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DC" w:rsidRDefault="00941C66" w:rsidP="000D0CB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ходе реализации муниципальных программ </w:t>
      </w:r>
    </w:p>
    <w:p w:rsidR="00BB238C" w:rsidRDefault="00941C66" w:rsidP="000D0CB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Санчурского муниципального округа за </w:t>
      </w:r>
      <w:r w:rsidR="0033230D" w:rsidRPr="0033230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3230D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23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1C66" w:rsidRDefault="00941C66" w:rsidP="00941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66" w:rsidRPr="00941C66" w:rsidRDefault="00941C66" w:rsidP="00941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C66">
        <w:rPr>
          <w:rFonts w:ascii="Times New Roman" w:hAnsi="Times New Roman" w:cs="Times New Roman"/>
          <w:sz w:val="28"/>
          <w:szCs w:val="28"/>
        </w:rPr>
        <w:t xml:space="preserve">Сводный отчет о ходе реализации муниципальных программ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за </w:t>
      </w:r>
      <w:r w:rsidR="0033230D">
        <w:rPr>
          <w:rFonts w:ascii="Times New Roman" w:hAnsi="Times New Roman" w:cs="Times New Roman"/>
          <w:sz w:val="28"/>
          <w:szCs w:val="28"/>
        </w:rPr>
        <w:t>1 квартал 2024</w:t>
      </w:r>
      <w:r w:rsidRPr="00941C66">
        <w:rPr>
          <w:rFonts w:ascii="Times New Roman" w:hAnsi="Times New Roman" w:cs="Times New Roman"/>
          <w:sz w:val="28"/>
          <w:szCs w:val="28"/>
        </w:rPr>
        <w:t xml:space="preserve"> года подготовлен в соответствии с Порядком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утверждения,</w:t>
      </w:r>
      <w:r w:rsidRPr="00941C66">
        <w:rPr>
          <w:rFonts w:ascii="Times New Roman" w:hAnsi="Times New Roman" w:cs="Times New Roman"/>
          <w:sz w:val="28"/>
          <w:szCs w:val="28"/>
        </w:rPr>
        <w:t xml:space="preserve"> реализации  и  оценки  эффективности  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Санчурский муниципальный округ Кировской области</w:t>
      </w:r>
      <w:r w:rsidR="00982340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941C66">
        <w:rPr>
          <w:rFonts w:ascii="Times New Roman" w:hAnsi="Times New Roman" w:cs="Times New Roman"/>
          <w:sz w:val="28"/>
          <w:szCs w:val="28"/>
        </w:rPr>
        <w:t xml:space="preserve"> администрации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>
        <w:rPr>
          <w:rFonts w:ascii="Times New Roman" w:hAnsi="Times New Roman" w:cs="Times New Roman"/>
          <w:sz w:val="28"/>
          <w:szCs w:val="28"/>
        </w:rPr>
        <w:t>11.08.2020 №</w:t>
      </w:r>
      <w:r w:rsidR="0016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</w:t>
      </w:r>
      <w:r w:rsidR="00162B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1C66">
        <w:rPr>
          <w:rFonts w:ascii="Times New Roman" w:hAnsi="Times New Roman" w:cs="Times New Roman"/>
          <w:sz w:val="28"/>
          <w:szCs w:val="28"/>
        </w:rPr>
        <w:t>на основании сведений, представленных ответственными исполнителями муниципальных программ.</w:t>
      </w:r>
      <w:proofErr w:type="gramEnd"/>
    </w:p>
    <w:p w:rsidR="00941C66" w:rsidRDefault="00941C66" w:rsidP="00941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C66">
        <w:rPr>
          <w:rFonts w:ascii="Times New Roman" w:hAnsi="Times New Roman" w:cs="Times New Roman"/>
          <w:sz w:val="28"/>
          <w:szCs w:val="28"/>
        </w:rPr>
        <w:tab/>
        <w:t xml:space="preserve">В соответствии с Перечнем, утвержденным </w:t>
      </w:r>
      <w:r w:rsidR="00162B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1C66">
        <w:rPr>
          <w:rFonts w:ascii="Times New Roman" w:hAnsi="Times New Roman" w:cs="Times New Roman"/>
          <w:sz w:val="28"/>
          <w:szCs w:val="28"/>
        </w:rPr>
        <w:t xml:space="preserve"> администрации Санчурского </w:t>
      </w:r>
      <w:r w:rsidR="00162B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162B72">
        <w:rPr>
          <w:rFonts w:ascii="Times New Roman" w:hAnsi="Times New Roman" w:cs="Times New Roman"/>
          <w:sz w:val="28"/>
          <w:szCs w:val="28"/>
        </w:rPr>
        <w:t>01.10.2020</w:t>
      </w:r>
      <w:r w:rsidRPr="00941C66">
        <w:rPr>
          <w:rFonts w:ascii="Times New Roman" w:hAnsi="Times New Roman" w:cs="Times New Roman"/>
          <w:sz w:val="28"/>
          <w:szCs w:val="28"/>
        </w:rPr>
        <w:t xml:space="preserve"> № </w:t>
      </w:r>
      <w:r w:rsidR="00162B72">
        <w:rPr>
          <w:rFonts w:ascii="Times New Roman" w:hAnsi="Times New Roman" w:cs="Times New Roman"/>
          <w:sz w:val="28"/>
          <w:szCs w:val="28"/>
        </w:rPr>
        <w:t>290</w:t>
      </w:r>
      <w:r w:rsidRPr="00941C6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Санчурского </w:t>
      </w:r>
      <w:r w:rsidR="00162B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», в январе </w:t>
      </w:r>
      <w:r w:rsidR="00C963DF">
        <w:rPr>
          <w:rFonts w:ascii="Times New Roman" w:hAnsi="Times New Roman" w:cs="Times New Roman"/>
          <w:sz w:val="28"/>
          <w:szCs w:val="28"/>
        </w:rPr>
        <w:t>–</w:t>
      </w:r>
      <w:r w:rsidRPr="00941C66">
        <w:rPr>
          <w:rFonts w:ascii="Times New Roman" w:hAnsi="Times New Roman" w:cs="Times New Roman"/>
          <w:sz w:val="28"/>
          <w:szCs w:val="28"/>
        </w:rPr>
        <w:t xml:space="preserve"> </w:t>
      </w:r>
      <w:r w:rsidR="0033230D">
        <w:rPr>
          <w:rFonts w:ascii="Times New Roman" w:hAnsi="Times New Roman" w:cs="Times New Roman"/>
          <w:sz w:val="28"/>
          <w:szCs w:val="28"/>
        </w:rPr>
        <w:t>март</w:t>
      </w:r>
      <w:r w:rsidR="00E6525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941C66">
        <w:rPr>
          <w:rFonts w:ascii="Times New Roman" w:hAnsi="Times New Roman" w:cs="Times New Roman"/>
          <w:sz w:val="28"/>
          <w:szCs w:val="28"/>
        </w:rPr>
        <w:t xml:space="preserve"> 20</w:t>
      </w:r>
      <w:r w:rsidR="00C963DF">
        <w:rPr>
          <w:rFonts w:ascii="Times New Roman" w:hAnsi="Times New Roman" w:cs="Times New Roman"/>
          <w:sz w:val="28"/>
          <w:szCs w:val="28"/>
        </w:rPr>
        <w:t>2</w:t>
      </w:r>
      <w:r w:rsidR="0033230D">
        <w:rPr>
          <w:rFonts w:ascii="Times New Roman" w:hAnsi="Times New Roman" w:cs="Times New Roman"/>
          <w:sz w:val="28"/>
          <w:szCs w:val="28"/>
        </w:rPr>
        <w:t>4</w:t>
      </w:r>
      <w:r w:rsidRPr="00941C66">
        <w:rPr>
          <w:rFonts w:ascii="Times New Roman" w:hAnsi="Times New Roman" w:cs="Times New Roman"/>
          <w:sz w:val="28"/>
          <w:szCs w:val="28"/>
        </w:rPr>
        <w:t xml:space="preserve"> года осуществлялась реализация </w:t>
      </w:r>
      <w:r w:rsidR="0033230D">
        <w:rPr>
          <w:rFonts w:ascii="Times New Roman" w:hAnsi="Times New Roman" w:cs="Times New Roman"/>
          <w:sz w:val="28"/>
          <w:szCs w:val="28"/>
        </w:rPr>
        <w:t>24</w:t>
      </w:r>
      <w:r w:rsidR="00162B72">
        <w:rPr>
          <w:rFonts w:ascii="Times New Roman" w:hAnsi="Times New Roman" w:cs="Times New Roman"/>
          <w:sz w:val="28"/>
          <w:szCs w:val="28"/>
        </w:rPr>
        <w:t>-х</w:t>
      </w:r>
      <w:r w:rsidRPr="00941C66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образования»;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«Сохранение и развитие культуры»;</w:t>
      </w:r>
    </w:p>
    <w:p w:rsidR="00162B72" w:rsidRPr="00A7148B" w:rsidRDefault="003A6258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«Молодё</w:t>
      </w:r>
      <w:r w:rsidR="00162B72" w:rsidRPr="00A7148B">
        <w:rPr>
          <w:rFonts w:ascii="Times New Roman" w:hAnsi="Times New Roman" w:cs="Times New Roman"/>
          <w:sz w:val="28"/>
          <w:szCs w:val="28"/>
        </w:rPr>
        <w:t>жная политика»;</w:t>
      </w:r>
    </w:p>
    <w:p w:rsidR="00162B72" w:rsidRPr="00A7148B" w:rsidRDefault="006C0877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</w:t>
      </w:r>
      <w:r w:rsidR="00162B72" w:rsidRPr="00A7148B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162B72" w:rsidRPr="00A7148B">
        <w:rPr>
          <w:rFonts w:ascii="Times New Roman" w:hAnsi="Times New Roman" w:cs="Times New Roman"/>
          <w:sz w:val="28"/>
          <w:szCs w:val="28"/>
        </w:rPr>
        <w:t>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 xml:space="preserve">«Обеспечение безопасности </w:t>
      </w:r>
      <w:r w:rsidR="00E82FD1" w:rsidRPr="00A7148B">
        <w:rPr>
          <w:rFonts w:ascii="Times New Roman" w:hAnsi="Times New Roman" w:cs="Times New Roman"/>
          <w:sz w:val="28"/>
          <w:szCs w:val="28"/>
        </w:rPr>
        <w:t xml:space="preserve">и </w:t>
      </w:r>
      <w:r w:rsidRPr="00A7148B">
        <w:rPr>
          <w:rFonts w:ascii="Times New Roman" w:hAnsi="Times New Roman" w:cs="Times New Roman"/>
          <w:sz w:val="28"/>
          <w:szCs w:val="28"/>
        </w:rPr>
        <w:t>жизнедеятельности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«Энергосбережение и повышение</w:t>
      </w:r>
      <w:r w:rsidR="0033230D">
        <w:rPr>
          <w:rFonts w:ascii="Times New Roman" w:hAnsi="Times New Roman" w:cs="Times New Roman"/>
          <w:sz w:val="28"/>
          <w:szCs w:val="28"/>
        </w:rPr>
        <w:t xml:space="preserve"> энергетической  эффективности»</w:t>
      </w:r>
      <w:r w:rsidRPr="00A7148B">
        <w:rPr>
          <w:rFonts w:ascii="Times New Roman" w:hAnsi="Times New Roman" w:cs="Times New Roman"/>
          <w:sz w:val="28"/>
          <w:szCs w:val="28"/>
        </w:rPr>
        <w:t>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 отношений»;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«Организация транспортного обслуживания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«Обеспечение охраны окружающей среды и рационального природопользования;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агропромышленного комплекса»;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муниципального  управления»;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«Социальная поддержка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обороту»;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982340">
        <w:rPr>
          <w:rFonts w:ascii="Times New Roman" w:hAnsi="Times New Roman" w:cs="Times New Roman"/>
          <w:sz w:val="28"/>
          <w:szCs w:val="28"/>
        </w:rPr>
        <w:t>строительства и архитектуры»</w:t>
      </w:r>
      <w:r w:rsidRPr="00A7148B">
        <w:rPr>
          <w:rFonts w:ascii="Times New Roman" w:hAnsi="Times New Roman" w:cs="Times New Roman"/>
          <w:sz w:val="28"/>
          <w:szCs w:val="28"/>
        </w:rPr>
        <w:t>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«Комплексная программа модернизации и реформирования жилищно-коммунального хозяйства»;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lastRenderedPageBreak/>
        <w:t>«Профилактика правонарушений и борьба с преступностью»;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«Содействие занятости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среды»;</w:t>
      </w:r>
    </w:p>
    <w:p w:rsidR="000A1EE7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 экстремизму»</w:t>
      </w:r>
      <w:r w:rsidR="0033230D">
        <w:rPr>
          <w:rFonts w:ascii="Times New Roman" w:hAnsi="Times New Roman" w:cs="Times New Roman"/>
          <w:sz w:val="28"/>
          <w:szCs w:val="28"/>
        </w:rPr>
        <w:t>;</w:t>
      </w:r>
    </w:p>
    <w:p w:rsidR="0033230D" w:rsidRPr="00A7148B" w:rsidRDefault="00435AA8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30D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230D">
        <w:rPr>
          <w:rFonts w:ascii="Times New Roman" w:hAnsi="Times New Roman" w:cs="Times New Roman"/>
          <w:sz w:val="28"/>
          <w:szCs w:val="28"/>
        </w:rPr>
        <w:t>.</w:t>
      </w:r>
    </w:p>
    <w:p w:rsidR="00162B72" w:rsidRDefault="000A1EE7" w:rsidP="000A1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E7">
        <w:rPr>
          <w:rFonts w:ascii="Times New Roman" w:hAnsi="Times New Roman" w:cs="Times New Roman"/>
          <w:sz w:val="28"/>
          <w:szCs w:val="28"/>
        </w:rPr>
        <w:t>В целях эффективного управления реализацией муниципальных  программ ответственными исполнителями совместно с соисполнителями бы</w:t>
      </w:r>
      <w:r w:rsidR="00AD40A7">
        <w:rPr>
          <w:rFonts w:ascii="Times New Roman" w:hAnsi="Times New Roman" w:cs="Times New Roman"/>
          <w:sz w:val="28"/>
          <w:szCs w:val="28"/>
        </w:rPr>
        <w:t xml:space="preserve">л  разработан и утвержден план </w:t>
      </w:r>
      <w:r w:rsidRPr="000A1EE7">
        <w:rPr>
          <w:rFonts w:ascii="Times New Roman" w:hAnsi="Times New Roman" w:cs="Times New Roman"/>
          <w:sz w:val="28"/>
          <w:szCs w:val="28"/>
        </w:rPr>
        <w:t>реализации на очередной финансовый год.</w:t>
      </w:r>
    </w:p>
    <w:p w:rsidR="000A1EE7" w:rsidRPr="0094221C" w:rsidRDefault="00412F26" w:rsidP="000A1E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муниципальных программ осуществляется за счет ср</w:t>
      </w:r>
      <w:r w:rsidR="00D831E1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 федерального, областного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D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бюджетов, внебюджетных источников. Общая сумма расходов на реализацию муниципальных программ на 202</w:t>
      </w:r>
      <w:r w:rsidR="003956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>367928,73</w:t>
      </w:r>
      <w:r w:rsidR="004B06A1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освоение </w:t>
      </w:r>
      <w:r w:rsidR="00CC2F5D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>1 квартал 2024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C2F5D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73409,06 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или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>19,95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в том числе по </w:t>
      </w:r>
      <w:r w:rsid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программам:</w:t>
      </w:r>
    </w:p>
    <w:p w:rsidR="003A6258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образования»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>137852,69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>34922,74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>25,33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A7148B" w:rsidRDefault="002B1BF2" w:rsidP="00D77F0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 и развитие культуры»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46113,95</w:t>
      </w:r>
      <w:r w:rsidR="00D77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10184,86</w:t>
      </w:r>
      <w:r w:rsidR="00D77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22,09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3A625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«Молодё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жная политика»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230,00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14,29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6,21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AD57C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физической культуры, 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туризма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01B9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24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70,41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7,35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безопасности жизнедеятельности населения»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19459,70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2887,82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14,84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406" w:rsidRDefault="006F2406" w:rsidP="006F240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«Комплексная программа модернизации и реформирования жилищно-коммунального хозяйства»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300,00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37,50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12,50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«Содержание и ремонт автомобильных дорог»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73940,94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7525,74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10,18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913BE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низация транспортного обслуживания населения» 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500,00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, освоение –</w:t>
      </w:r>
      <w:r w:rsidR="0061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913BE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77F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«Управление муниципальным имуществом и земельными ресурсами»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1411,40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201,51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14,28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охраны окружающей среды и рационального природопользования»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56,70</w:t>
      </w:r>
      <w:r w:rsidR="008A6907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агропромышленного комплекса»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2254,00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AA8" w:rsidRDefault="00435AA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«Социальная поддержка населения»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8184,50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576,50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7,04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435AA8" w:rsidRDefault="002B1BF2" w:rsidP="00435A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муниципального  управления»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72618,75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16824,51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23,17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3524" w:rsidRPr="00A7148B" w:rsidRDefault="009B3524" w:rsidP="009B352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«Формирование современной городской среды»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1790,60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обороту»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9B35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A6907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D78D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AA8" w:rsidRDefault="00435AA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«Содействие занятости населения»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379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тыс. руб., освоение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0,00%</w:t>
      </w:r>
    </w:p>
    <w:p w:rsidR="0056763C" w:rsidRPr="00435AA8" w:rsidRDefault="002B1BF2" w:rsidP="00435A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и борьба с преступностью»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220,82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19,82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8,98%.</w:t>
      </w:r>
    </w:p>
    <w:p w:rsidR="00CA56B1" w:rsidRDefault="00CA56B1" w:rsidP="0073675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759" w:rsidRPr="00736759" w:rsidRDefault="00736759" w:rsidP="0073675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hAnsi="Times New Roman" w:cs="Times New Roman"/>
          <w:sz w:val="28"/>
          <w:szCs w:val="28"/>
        </w:rPr>
        <w:t>Не финансировались следующие муниципальные программы:</w:t>
      </w:r>
    </w:p>
    <w:p w:rsidR="000A4DBA" w:rsidRDefault="000A4DBA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 эффективности»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4DBA" w:rsidRDefault="000A4DBA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«Гармонизация межнациональных и межконфессиональных отношений»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4DBA" w:rsidRPr="00435AA8" w:rsidRDefault="000A4DBA" w:rsidP="00435A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«Поддержка и развитие малого и среднего предпринимательства»;</w:t>
      </w:r>
    </w:p>
    <w:p w:rsidR="00AA695D" w:rsidRPr="00B77371" w:rsidRDefault="005A34B6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</w:t>
      </w:r>
      <w:r w:rsidR="00AA695D">
        <w:rPr>
          <w:rFonts w:ascii="Times New Roman" w:hAnsi="Times New Roman" w:cs="Times New Roman"/>
          <w:sz w:val="28"/>
          <w:szCs w:val="28"/>
        </w:rPr>
        <w:t xml:space="preserve"> экстремизму»;</w:t>
      </w:r>
    </w:p>
    <w:p w:rsidR="00AA695D" w:rsidRPr="003D7FC1" w:rsidRDefault="00AA695D" w:rsidP="003D7F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95D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AA695D" w:rsidRPr="00435AA8" w:rsidRDefault="00435AA8" w:rsidP="009B35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3524"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строительства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архитектуры»;</w:t>
      </w:r>
    </w:p>
    <w:p w:rsidR="00435AA8" w:rsidRPr="003D7FC1" w:rsidRDefault="00435AA8" w:rsidP="00435A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A8">
        <w:rPr>
          <w:rFonts w:ascii="Times New Roman" w:hAnsi="Times New Roman" w:cs="Times New Roman"/>
          <w:sz w:val="28"/>
          <w:szCs w:val="28"/>
        </w:rPr>
        <w:t>«Формирование здорового образа жизни среди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51A" w:rsidRDefault="00EE551A" w:rsidP="00C431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153" w:rsidRPr="00C43153" w:rsidRDefault="00C43153" w:rsidP="00C431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за </w:t>
      </w:r>
      <w:r w:rsidR="00435AA8">
        <w:rPr>
          <w:rFonts w:ascii="Times New Roman" w:hAnsi="Times New Roman" w:cs="Times New Roman"/>
          <w:sz w:val="28"/>
          <w:szCs w:val="28"/>
        </w:rPr>
        <w:t>1 квартал 2024</w:t>
      </w:r>
      <w:r w:rsidRPr="00C43153">
        <w:rPr>
          <w:rFonts w:ascii="Times New Roman" w:hAnsi="Times New Roman" w:cs="Times New Roman"/>
          <w:sz w:val="28"/>
          <w:szCs w:val="28"/>
        </w:rPr>
        <w:t xml:space="preserve"> года бюджетные средства были направлены на осуществление мероприятий:</w:t>
      </w:r>
    </w:p>
    <w:p w:rsidR="009C306A" w:rsidRDefault="009C306A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6A">
        <w:rPr>
          <w:rFonts w:ascii="Times New Roman" w:hAnsi="Times New Roman" w:cs="Times New Roman"/>
          <w:sz w:val="28"/>
          <w:szCs w:val="28"/>
        </w:rPr>
        <w:t xml:space="preserve">обеспечение доступности и предоставления </w:t>
      </w:r>
      <w:r w:rsidR="001967D2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9C306A">
        <w:rPr>
          <w:rFonts w:ascii="Times New Roman" w:hAnsi="Times New Roman" w:cs="Times New Roman"/>
          <w:sz w:val="28"/>
          <w:szCs w:val="28"/>
        </w:rPr>
        <w:t>общего,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7D2" w:rsidRDefault="001967D2" w:rsidP="001967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67D2">
        <w:rPr>
          <w:rFonts w:ascii="Times New Roman" w:hAnsi="Times New Roman" w:cs="Times New Roman"/>
          <w:sz w:val="28"/>
          <w:szCs w:val="28"/>
        </w:rPr>
        <w:t>оциальная поддержка детей-сирот и детей, оставшихся без попечения родителей, находящихся под опекой (попечительством), в приемной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552" w:rsidRPr="000D0CB0" w:rsidRDefault="00587552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единой дежурно-диспетчерской службы, муниципальных пожарных команд;</w:t>
      </w:r>
      <w:r w:rsidR="001967D2" w:rsidRPr="000D0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153" w:rsidRPr="00C43153" w:rsidRDefault="00C43153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значения;</w:t>
      </w:r>
    </w:p>
    <w:p w:rsidR="00C43153" w:rsidRDefault="00C43153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 xml:space="preserve">укреплению материально-технической базы бюджетных, казенных учреждений </w:t>
      </w:r>
      <w:r w:rsidR="00411B6B">
        <w:rPr>
          <w:rFonts w:ascii="Times New Roman" w:hAnsi="Times New Roman" w:cs="Times New Roman"/>
          <w:sz w:val="28"/>
          <w:szCs w:val="28"/>
        </w:rPr>
        <w:t>округа</w:t>
      </w:r>
      <w:r w:rsidRPr="00C43153">
        <w:rPr>
          <w:rFonts w:ascii="Times New Roman" w:hAnsi="Times New Roman" w:cs="Times New Roman"/>
          <w:sz w:val="28"/>
          <w:szCs w:val="28"/>
        </w:rPr>
        <w:t>;</w:t>
      </w:r>
    </w:p>
    <w:p w:rsidR="00D242EB" w:rsidRPr="00C43153" w:rsidRDefault="00D242EB" w:rsidP="00D242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2EB">
        <w:rPr>
          <w:rFonts w:ascii="Times New Roman" w:hAnsi="Times New Roman" w:cs="Times New Roman"/>
          <w:sz w:val="28"/>
          <w:szCs w:val="28"/>
        </w:rPr>
        <w:t>проведение технической паспортизации муниципального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51A" w:rsidRPr="000D0CB0" w:rsidRDefault="00D242EB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42EB">
        <w:rPr>
          <w:rFonts w:ascii="Times New Roman" w:hAnsi="Times New Roman" w:cs="Times New Roman"/>
          <w:sz w:val="28"/>
          <w:szCs w:val="28"/>
        </w:rPr>
        <w:t>роведение районных соревнований и участие в межрегиональных и областных спортивно – массовых мероприятиях</w:t>
      </w:r>
      <w:r w:rsidR="00EE551A" w:rsidRPr="000D0CB0">
        <w:rPr>
          <w:rFonts w:ascii="Times New Roman" w:hAnsi="Times New Roman" w:cs="Times New Roman"/>
          <w:sz w:val="28"/>
          <w:szCs w:val="28"/>
        </w:rPr>
        <w:t>.</w:t>
      </w:r>
    </w:p>
    <w:p w:rsidR="00AD40A7" w:rsidRPr="00AD40A7" w:rsidRDefault="00AD40A7" w:rsidP="00AD40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A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D0CB0">
        <w:rPr>
          <w:rFonts w:ascii="Times New Roman" w:hAnsi="Times New Roman" w:cs="Times New Roman"/>
          <w:sz w:val="28"/>
          <w:szCs w:val="28"/>
        </w:rPr>
        <w:t>1 квартала 2024</w:t>
      </w:r>
      <w:r w:rsidRPr="00AD40A7">
        <w:rPr>
          <w:rFonts w:ascii="Times New Roman" w:hAnsi="Times New Roman" w:cs="Times New Roman"/>
          <w:sz w:val="28"/>
          <w:szCs w:val="28"/>
        </w:rPr>
        <w:t xml:space="preserve"> года ответственными исполнителями совместно с соисполнителями вносились изменения в муниципальные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0A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изменения были связаны </w:t>
      </w:r>
      <w:proofErr w:type="gramStart"/>
      <w:r w:rsidRPr="00AD40A7">
        <w:rPr>
          <w:rFonts w:ascii="Times New Roman" w:hAnsi="Times New Roman" w:cs="Times New Roman"/>
          <w:sz w:val="28"/>
          <w:szCs w:val="28"/>
        </w:rPr>
        <w:t>с приведением объемов их финансирования в соответствие с решением о бюджете</w:t>
      </w:r>
      <w:proofErr w:type="gramEnd"/>
      <w:r w:rsidRPr="00AD40A7">
        <w:rPr>
          <w:rFonts w:ascii="Times New Roman" w:hAnsi="Times New Roman" w:cs="Times New Roman"/>
          <w:sz w:val="28"/>
          <w:szCs w:val="28"/>
        </w:rPr>
        <w:t xml:space="preserve">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D40A7">
        <w:rPr>
          <w:rFonts w:ascii="Times New Roman" w:hAnsi="Times New Roman" w:cs="Times New Roman"/>
          <w:sz w:val="28"/>
          <w:szCs w:val="28"/>
        </w:rPr>
        <w:t>.</w:t>
      </w:r>
    </w:p>
    <w:p w:rsidR="002F7CF0" w:rsidRDefault="00CA301F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выполнения непосредственных показателей</w:t>
      </w:r>
      <w:r w:rsidRPr="00CA301F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эффективными и целесообразными к продолжению реализации являются</w:t>
      </w:r>
      <w:r w:rsidR="00B52538">
        <w:rPr>
          <w:rFonts w:ascii="Times New Roman" w:hAnsi="Times New Roman" w:cs="Times New Roman"/>
          <w:sz w:val="28"/>
          <w:szCs w:val="28"/>
        </w:rPr>
        <w:t xml:space="preserve"> все </w:t>
      </w:r>
      <w:r w:rsidR="00C11AD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B52538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9C306A" w:rsidRDefault="009C306A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06A" w:rsidRPr="00941C66" w:rsidRDefault="009C306A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306A" w:rsidRPr="00941C66" w:rsidSect="00A714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532C"/>
    <w:multiLevelType w:val="hybridMultilevel"/>
    <w:tmpl w:val="FE4C7640"/>
    <w:lvl w:ilvl="0" w:tplc="2A4617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E7C66"/>
    <w:multiLevelType w:val="hybridMultilevel"/>
    <w:tmpl w:val="3F307460"/>
    <w:lvl w:ilvl="0" w:tplc="7FD6D10C">
      <w:start w:val="1"/>
      <w:numFmt w:val="bullet"/>
      <w:suff w:val="space"/>
      <w:lvlText w:val="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B165A"/>
    <w:multiLevelType w:val="hybridMultilevel"/>
    <w:tmpl w:val="580663D6"/>
    <w:lvl w:ilvl="0" w:tplc="6728D142">
      <w:start w:val="1"/>
      <w:numFmt w:val="decimal"/>
      <w:suff w:val="space"/>
      <w:lvlText w:val="%1."/>
      <w:lvlJc w:val="left"/>
      <w:pPr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FA2150"/>
    <w:multiLevelType w:val="hybridMultilevel"/>
    <w:tmpl w:val="205CE9B0"/>
    <w:lvl w:ilvl="0" w:tplc="12D60B4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40325C"/>
    <w:multiLevelType w:val="hybridMultilevel"/>
    <w:tmpl w:val="7CDCA890"/>
    <w:lvl w:ilvl="0" w:tplc="6728D14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E737FC"/>
    <w:multiLevelType w:val="hybridMultilevel"/>
    <w:tmpl w:val="CBF04B3E"/>
    <w:lvl w:ilvl="0" w:tplc="21DC361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D74A10"/>
    <w:multiLevelType w:val="hybridMultilevel"/>
    <w:tmpl w:val="2AEE45D0"/>
    <w:lvl w:ilvl="0" w:tplc="6728D14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142BE"/>
    <w:multiLevelType w:val="hybridMultilevel"/>
    <w:tmpl w:val="26922644"/>
    <w:lvl w:ilvl="0" w:tplc="ADC85BA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B238C"/>
    <w:multiLevelType w:val="hybridMultilevel"/>
    <w:tmpl w:val="F76EC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CF46BBE"/>
    <w:multiLevelType w:val="hybridMultilevel"/>
    <w:tmpl w:val="977AB108"/>
    <w:lvl w:ilvl="0" w:tplc="0DCA694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66"/>
    <w:rsid w:val="00034CD5"/>
    <w:rsid w:val="000A1EE7"/>
    <w:rsid w:val="000A4DBA"/>
    <w:rsid w:val="000A631C"/>
    <w:rsid w:val="000B29F9"/>
    <w:rsid w:val="000D0CB0"/>
    <w:rsid w:val="000E478F"/>
    <w:rsid w:val="000F38E0"/>
    <w:rsid w:val="00114764"/>
    <w:rsid w:val="00162B72"/>
    <w:rsid w:val="001967D2"/>
    <w:rsid w:val="002B1BF2"/>
    <w:rsid w:val="002B4A49"/>
    <w:rsid w:val="002F7CF0"/>
    <w:rsid w:val="0033230D"/>
    <w:rsid w:val="0034775C"/>
    <w:rsid w:val="00395693"/>
    <w:rsid w:val="003A6258"/>
    <w:rsid w:val="003D78D6"/>
    <w:rsid w:val="003D7FC1"/>
    <w:rsid w:val="00410755"/>
    <w:rsid w:val="00411B6B"/>
    <w:rsid w:val="00412F26"/>
    <w:rsid w:val="00435AA8"/>
    <w:rsid w:val="00461979"/>
    <w:rsid w:val="00477EB8"/>
    <w:rsid w:val="004906A3"/>
    <w:rsid w:val="004B06A1"/>
    <w:rsid w:val="005566F3"/>
    <w:rsid w:val="00560E81"/>
    <w:rsid w:val="0056763C"/>
    <w:rsid w:val="00587552"/>
    <w:rsid w:val="005A34B6"/>
    <w:rsid w:val="005E36A0"/>
    <w:rsid w:val="005E5426"/>
    <w:rsid w:val="0061234D"/>
    <w:rsid w:val="0062189A"/>
    <w:rsid w:val="006344F4"/>
    <w:rsid w:val="006701B9"/>
    <w:rsid w:val="006C0877"/>
    <w:rsid w:val="006D392C"/>
    <w:rsid w:val="006F2406"/>
    <w:rsid w:val="00704F04"/>
    <w:rsid w:val="00736759"/>
    <w:rsid w:val="00773A42"/>
    <w:rsid w:val="00781EAC"/>
    <w:rsid w:val="007D4203"/>
    <w:rsid w:val="007F390B"/>
    <w:rsid w:val="00807FAD"/>
    <w:rsid w:val="00844A4A"/>
    <w:rsid w:val="00867918"/>
    <w:rsid w:val="00894211"/>
    <w:rsid w:val="008A6907"/>
    <w:rsid w:val="008F41EA"/>
    <w:rsid w:val="009318A9"/>
    <w:rsid w:val="009414A9"/>
    <w:rsid w:val="00941C66"/>
    <w:rsid w:val="0094221C"/>
    <w:rsid w:val="00967D4D"/>
    <w:rsid w:val="00982340"/>
    <w:rsid w:val="00983B14"/>
    <w:rsid w:val="009B3524"/>
    <w:rsid w:val="009C306A"/>
    <w:rsid w:val="00A03A76"/>
    <w:rsid w:val="00A32293"/>
    <w:rsid w:val="00A7148B"/>
    <w:rsid w:val="00A913BE"/>
    <w:rsid w:val="00AA695D"/>
    <w:rsid w:val="00AD40A7"/>
    <w:rsid w:val="00AD57C2"/>
    <w:rsid w:val="00B52538"/>
    <w:rsid w:val="00B6422B"/>
    <w:rsid w:val="00B77371"/>
    <w:rsid w:val="00BA3838"/>
    <w:rsid w:val="00C11ADC"/>
    <w:rsid w:val="00C34D2F"/>
    <w:rsid w:val="00C43153"/>
    <w:rsid w:val="00C74EA5"/>
    <w:rsid w:val="00C963DF"/>
    <w:rsid w:val="00CA301F"/>
    <w:rsid w:val="00CA56B1"/>
    <w:rsid w:val="00CC2F5D"/>
    <w:rsid w:val="00CE5841"/>
    <w:rsid w:val="00D04CD7"/>
    <w:rsid w:val="00D242EB"/>
    <w:rsid w:val="00D57B9D"/>
    <w:rsid w:val="00D74D38"/>
    <w:rsid w:val="00D77F03"/>
    <w:rsid w:val="00D831E1"/>
    <w:rsid w:val="00E36D1F"/>
    <w:rsid w:val="00E558AA"/>
    <w:rsid w:val="00E65254"/>
    <w:rsid w:val="00E82FD1"/>
    <w:rsid w:val="00E9560B"/>
    <w:rsid w:val="00EE551A"/>
    <w:rsid w:val="00F15B0B"/>
    <w:rsid w:val="00F21656"/>
    <w:rsid w:val="00F268D9"/>
    <w:rsid w:val="00F36A39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CAD201-876F-4CF0-AEB2-3A949BE8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user_ekz</dc:creator>
  <cp:lastModifiedBy>user_ekz</cp:lastModifiedBy>
  <cp:revision>44</cp:revision>
  <dcterms:created xsi:type="dcterms:W3CDTF">2021-06-22T09:05:00Z</dcterms:created>
  <dcterms:modified xsi:type="dcterms:W3CDTF">2024-04-26T11:10:00Z</dcterms:modified>
</cp:coreProperties>
</file>