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1BE" w:rsidRDefault="00BA11BE">
      <w:pPr>
        <w:rPr>
          <w:rFonts w:ascii="Times New Roman" w:hAnsi="Times New Roman" w:cs="Times New Roman"/>
          <w:b/>
          <w:sz w:val="28"/>
          <w:szCs w:val="28"/>
        </w:rPr>
      </w:pPr>
    </w:p>
    <w:p w:rsidR="00BA11BE" w:rsidRPr="00343881" w:rsidRDefault="00035D9A" w:rsidP="00035D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об услуге</w:t>
      </w:r>
    </w:p>
    <w:p w:rsidR="00BA11BE" w:rsidRPr="00343881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A11BE" w:rsidRPr="00AD1C26" w:rsidTr="00BA11BE">
        <w:tc>
          <w:tcPr>
            <w:tcW w:w="4785" w:type="dxa"/>
          </w:tcPr>
          <w:p w:rsidR="00BA11BE" w:rsidRPr="00C82811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82811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Название:</w:t>
            </w:r>
          </w:p>
        </w:tc>
        <w:tc>
          <w:tcPr>
            <w:tcW w:w="4786" w:type="dxa"/>
          </w:tcPr>
          <w:p w:rsidR="00BA11BE" w:rsidRPr="00A85A0B" w:rsidRDefault="00A85A0B" w:rsidP="006542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A0B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Предоставление юридическим и физическим лицам сведений о ранее приватизированном муниципальном имуществе </w:t>
            </w:r>
            <w:bookmarkStart w:id="0" w:name="_GoBack"/>
            <w:bookmarkEnd w:id="0"/>
          </w:p>
        </w:tc>
      </w:tr>
      <w:tr w:rsidR="00BA11BE" w:rsidRPr="00AD1C26" w:rsidTr="00BA11BE">
        <w:tc>
          <w:tcPr>
            <w:tcW w:w="4785" w:type="dxa"/>
          </w:tcPr>
          <w:p w:rsid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667B9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орган:</w:t>
            </w:r>
          </w:p>
        </w:tc>
        <w:tc>
          <w:tcPr>
            <w:tcW w:w="4786" w:type="dxa"/>
          </w:tcPr>
          <w:p w:rsidR="00BA11BE" w:rsidRPr="00AD1C26" w:rsidRDefault="00984281" w:rsidP="009842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AD1C26" w:rsidRPr="002667B9">
              <w:rPr>
                <w:rFonts w:ascii="Times New Roman" w:hAnsi="Times New Roman" w:cs="Times New Roman"/>
                <w:sz w:val="28"/>
                <w:szCs w:val="28"/>
              </w:rPr>
              <w:t xml:space="preserve">по имуществу и земельным ресурсам </w:t>
            </w:r>
            <w:r w:rsidR="00AD1C2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Санчурского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BA11BE" w:rsidTr="00BA11BE">
        <w:tc>
          <w:tcPr>
            <w:tcW w:w="4785" w:type="dxa"/>
          </w:tcPr>
          <w:p w:rsid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667B9"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Получатели услуги:</w:t>
            </w:r>
          </w:p>
        </w:tc>
        <w:tc>
          <w:tcPr>
            <w:tcW w:w="4786" w:type="dxa"/>
          </w:tcPr>
          <w:p w:rsidR="00BA11BE" w:rsidRDefault="00AD1C26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75355">
              <w:rPr>
                <w:rFonts w:ascii="Times New Roman" w:hAnsi="Times New Roman" w:cs="Times New Roman"/>
                <w:sz w:val="28"/>
                <w:szCs w:val="28"/>
              </w:rPr>
              <w:t>физические лица, юридические лица</w:t>
            </w:r>
          </w:p>
        </w:tc>
      </w:tr>
      <w:tr w:rsidR="00BA11BE" w:rsidRPr="00AD1C26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Необходимые документы:</w:t>
            </w:r>
          </w:p>
        </w:tc>
        <w:tc>
          <w:tcPr>
            <w:tcW w:w="4786" w:type="dxa"/>
          </w:tcPr>
          <w:p w:rsidR="00035D9A" w:rsidRPr="00A85A0B" w:rsidRDefault="00035D9A" w:rsidP="00A85A0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28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="00A85A0B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A85A0B" w:rsidRPr="00A85A0B">
              <w:rPr>
                <w:rFonts w:ascii="Times New Roman" w:eastAsia="Calibri" w:hAnsi="Times New Roman" w:cs="Times New Roman"/>
                <w:sz w:val="24"/>
                <w:szCs w:val="24"/>
              </w:rPr>
              <w:t>аявление о предоставлении юридическим и физическим лицам (их законным представителям) сведений о ранее приватизированном муниципальном имуществе составляется</w:t>
            </w:r>
            <w:r w:rsidR="00A85A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согласно приложениям № 1 и № 2 </w:t>
            </w:r>
            <w:r w:rsidR="000A1D36" w:rsidRPr="00C82811">
              <w:rPr>
                <w:rFonts w:ascii="Times New Roman" w:hAnsi="Times New Roman" w:cs="Times New Roman"/>
                <w:sz w:val="24"/>
                <w:szCs w:val="24"/>
              </w:rPr>
              <w:t xml:space="preserve">к настоящему </w:t>
            </w:r>
            <w:r w:rsidR="00A85A0B">
              <w:rPr>
                <w:rFonts w:ascii="Times New Roman" w:hAnsi="Times New Roman" w:cs="Times New Roman"/>
                <w:sz w:val="24"/>
                <w:szCs w:val="24"/>
              </w:rPr>
              <w:t>Административному регламенту</w:t>
            </w:r>
            <w:r w:rsidRPr="00C828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A85A0B" w:rsidRPr="00A85A0B" w:rsidRDefault="00A85A0B" w:rsidP="00A85A0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д</w:t>
            </w:r>
            <w:r w:rsidRPr="00A85A0B">
              <w:rPr>
                <w:rFonts w:ascii="Times New Roman" w:eastAsia="Calibri" w:hAnsi="Times New Roman" w:cs="Times New Roman"/>
                <w:sz w:val="24"/>
                <w:szCs w:val="24"/>
              </w:rPr>
              <w:t>окумент, удостоверяющий личность заявителя в соответствии с законодательством Российской Федерации, либо его копия, заверенная в установл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енном законодательством порядке;</w:t>
            </w:r>
          </w:p>
          <w:p w:rsidR="00A85A0B" w:rsidRPr="00A85A0B" w:rsidRDefault="00A85A0B" w:rsidP="00A85A0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д</w:t>
            </w:r>
            <w:r w:rsidRPr="00A85A0B">
              <w:rPr>
                <w:rFonts w:ascii="Times New Roman" w:eastAsia="Calibri" w:hAnsi="Times New Roman" w:cs="Times New Roman"/>
                <w:sz w:val="24"/>
                <w:szCs w:val="24"/>
              </w:rPr>
              <w:t>окумент, подтверждающий полномочия представителя заявителя, в случае, если с ходатайством обр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ащается представитель заявителя;</w:t>
            </w:r>
          </w:p>
          <w:p w:rsidR="00BA11BE" w:rsidRPr="00C82811" w:rsidRDefault="00BA11BE" w:rsidP="00A85A0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 услуги и порядок оплаты:</w:t>
            </w:r>
          </w:p>
        </w:tc>
        <w:tc>
          <w:tcPr>
            <w:tcW w:w="4786" w:type="dxa"/>
          </w:tcPr>
          <w:p w:rsidR="00BA11BE" w:rsidRPr="00035D9A" w:rsidRDefault="00AD1C26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5D9A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t>Cрок</w:t>
            </w:r>
            <w:proofErr w:type="spellEnd"/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оказания услуги:</w:t>
            </w:r>
          </w:p>
        </w:tc>
        <w:tc>
          <w:tcPr>
            <w:tcW w:w="4786" w:type="dxa"/>
          </w:tcPr>
          <w:p w:rsidR="00BA11BE" w:rsidRPr="00F648DF" w:rsidRDefault="00A85A0B" w:rsidP="00F648D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предоставления муниципальной услуги не должен превышать двадцать рабочих дней со дня подачи полного комплекта документов. Срок исправления технических ошибок, допущенных при оформлении документов, не должен превышать три рабочих дня с момента обнаружения ошибки или получения от получателя в письменной форме заявления об ошибке в тексте документа.</w:t>
            </w: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BA11BE">
            <w:pPr>
              <w:pStyle w:val="a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5620">
              <w:rPr>
                <w:b/>
                <w:sz w:val="28"/>
                <w:szCs w:val="28"/>
              </w:rPr>
              <w:t>Результат оказания услуги</w:t>
            </w:r>
            <w:r>
              <w:rPr>
                <w:b/>
                <w:sz w:val="28"/>
                <w:szCs w:val="28"/>
              </w:rPr>
              <w:t>:</w:t>
            </w:r>
            <w:r w:rsidRPr="009156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86" w:type="dxa"/>
          </w:tcPr>
          <w:p w:rsidR="00035D9A" w:rsidRPr="00A85A0B" w:rsidRDefault="00A85A0B" w:rsidP="00C828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A0B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Результатом предоставления муниципальной услуги является предоставление выписки из плана </w:t>
            </w:r>
            <w:r w:rsidRPr="00A85A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приватизации или уведомления об отказе в ее предоставлении, в случае если имущество не находилось в собственности муниципального образования на момент приватизации</w:t>
            </w: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A11BE" w:rsidRPr="00BA11BE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sectPr w:rsidR="00BA11BE" w:rsidRPr="00BA1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B9"/>
    <w:rsid w:val="00035D9A"/>
    <w:rsid w:val="000A1D36"/>
    <w:rsid w:val="002667B9"/>
    <w:rsid w:val="00277704"/>
    <w:rsid w:val="00343881"/>
    <w:rsid w:val="006004E9"/>
    <w:rsid w:val="006542AC"/>
    <w:rsid w:val="00684847"/>
    <w:rsid w:val="006B5962"/>
    <w:rsid w:val="007646C2"/>
    <w:rsid w:val="007A451F"/>
    <w:rsid w:val="00840944"/>
    <w:rsid w:val="00915620"/>
    <w:rsid w:val="00975355"/>
    <w:rsid w:val="00984281"/>
    <w:rsid w:val="00A85A0B"/>
    <w:rsid w:val="00AD1C26"/>
    <w:rsid w:val="00BA11BE"/>
    <w:rsid w:val="00C82811"/>
    <w:rsid w:val="00DD30A3"/>
    <w:rsid w:val="00F648DF"/>
    <w:rsid w:val="00FF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1ACBC8-C38A-4BC3-85E4-6F9D88BA4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5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75355"/>
    <w:rPr>
      <w:color w:val="0000FF"/>
      <w:u w:val="single"/>
    </w:rPr>
  </w:style>
  <w:style w:type="table" w:styleId="a5">
    <w:name w:val="Table Grid"/>
    <w:basedOn w:val="a1"/>
    <w:uiPriority w:val="59"/>
    <w:rsid w:val="00BA1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10</cp:revision>
  <dcterms:created xsi:type="dcterms:W3CDTF">2019-02-13T13:23:00Z</dcterms:created>
  <dcterms:modified xsi:type="dcterms:W3CDTF">2020-06-02T08:21:00Z</dcterms:modified>
</cp:coreProperties>
</file>