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1E" w:rsidRPr="003A6C96" w:rsidRDefault="0068351E" w:rsidP="0068351E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</w:t>
      </w:r>
    </w:p>
    <w:p w:rsidR="0068351E" w:rsidRDefault="0068351E" w:rsidP="0068351E">
      <w:pPr>
        <w:pStyle w:val="ConsPlusNonformat"/>
        <w:widowControl/>
        <w:spacing w:line="280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68351E" w:rsidRDefault="0068351E" w:rsidP="0068351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514EE1">
        <w:rPr>
          <w:rFonts w:ascii="Times New Roman" w:hAnsi="Times New Roman" w:cs="Times New Roman"/>
          <w:sz w:val="24"/>
          <w:szCs w:val="24"/>
          <w:u w:val="single"/>
        </w:rPr>
        <w:t xml:space="preserve">« 22» декабря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14EE1">
        <w:rPr>
          <w:rFonts w:ascii="Times New Roman" w:hAnsi="Times New Roman" w:cs="Times New Roman"/>
          <w:sz w:val="24"/>
          <w:szCs w:val="24"/>
          <w:u w:val="single"/>
        </w:rPr>
        <w:t>2023г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8351E" w:rsidRPr="007D0C1B" w:rsidRDefault="0068351E" w:rsidP="0068351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D0C1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7D0C1B">
        <w:rPr>
          <w:rFonts w:ascii="Times New Roman" w:hAnsi="Times New Roman" w:cs="Times New Roman"/>
          <w:sz w:val="14"/>
          <w:szCs w:val="14"/>
        </w:rPr>
        <w:t>(дата оформления)</w:t>
      </w:r>
    </w:p>
    <w:p w:rsidR="0068351E" w:rsidRDefault="0068351E" w:rsidP="0068351E">
      <w:pPr>
        <w:shd w:val="clear" w:color="auto" w:fill="FFFFFF"/>
        <w:spacing w:line="240" w:lineRule="atLeast"/>
        <w:jc w:val="both"/>
        <w:rPr>
          <w:b/>
          <w:sz w:val="22"/>
          <w:szCs w:val="22"/>
        </w:rPr>
      </w:pPr>
      <w:r>
        <w:rPr>
          <w:b/>
          <w:color w:val="382E2C"/>
          <w:sz w:val="22"/>
          <w:szCs w:val="22"/>
        </w:rPr>
        <w:t>Проведение</w:t>
      </w:r>
      <w:r w:rsidRPr="00350CFC">
        <w:rPr>
          <w:b/>
          <w:color w:val="382E2C"/>
          <w:sz w:val="22"/>
          <w:szCs w:val="22"/>
        </w:rPr>
        <w:t xml:space="preserve"> публичных слушаний о </w:t>
      </w:r>
      <w:r w:rsidRPr="00350CFC">
        <w:rPr>
          <w:b/>
          <w:color w:val="000000"/>
          <w:sz w:val="22"/>
          <w:szCs w:val="22"/>
        </w:rPr>
        <w:t xml:space="preserve"> предоставлении (об отказе в предоставлении) разрешения на отклонение от предельных параме</w:t>
      </w:r>
      <w:r>
        <w:rPr>
          <w:b/>
          <w:color w:val="000000"/>
          <w:sz w:val="22"/>
          <w:szCs w:val="22"/>
        </w:rPr>
        <w:t>тров разрешенного использования</w:t>
      </w:r>
      <w:r w:rsidRPr="00350CFC">
        <w:rPr>
          <w:b/>
          <w:color w:val="000000"/>
          <w:sz w:val="22"/>
          <w:szCs w:val="22"/>
        </w:rPr>
        <w:t xml:space="preserve"> земельного участка </w:t>
      </w:r>
      <w:r w:rsidRPr="00350CFC">
        <w:rPr>
          <w:rFonts w:eastAsia="Calibri"/>
          <w:b/>
          <w:bCs/>
          <w:sz w:val="22"/>
          <w:szCs w:val="22"/>
        </w:rPr>
        <w:t>с условным номером</w:t>
      </w:r>
      <w:r>
        <w:rPr>
          <w:rFonts w:eastAsia="Calibri"/>
          <w:b/>
          <w:bCs/>
          <w:sz w:val="22"/>
          <w:szCs w:val="22"/>
        </w:rPr>
        <w:t xml:space="preserve"> </w:t>
      </w:r>
      <w:r w:rsidRPr="00514EE1">
        <w:rPr>
          <w:b/>
          <w:sz w:val="20"/>
          <w:szCs w:val="20"/>
        </w:rPr>
        <w:t>43:28:370502:65</w:t>
      </w:r>
      <w:r w:rsidRPr="00350CFC">
        <w:rPr>
          <w:b/>
          <w:sz w:val="22"/>
          <w:szCs w:val="22"/>
        </w:rPr>
        <w:t xml:space="preserve">, </w:t>
      </w:r>
      <w:r w:rsidRPr="00514EE1">
        <w:rPr>
          <w:b/>
          <w:sz w:val="22"/>
          <w:szCs w:val="22"/>
        </w:rPr>
        <w:t>расположенного в границах территориальной зоны «Ж-1».</w:t>
      </w:r>
    </w:p>
    <w:p w:rsidR="0068351E" w:rsidRPr="00514EE1" w:rsidRDefault="0068351E" w:rsidP="0068351E">
      <w:pPr>
        <w:shd w:val="clear" w:color="auto" w:fill="FFFFFF"/>
        <w:spacing w:line="240" w:lineRule="atLeast"/>
        <w:jc w:val="both"/>
        <w:rPr>
          <w:b/>
          <w:sz w:val="22"/>
          <w:szCs w:val="22"/>
        </w:rPr>
      </w:pPr>
      <w:r w:rsidRPr="00514EE1">
        <w:rPr>
          <w:b/>
          <w:sz w:val="22"/>
          <w:szCs w:val="22"/>
        </w:rPr>
        <w:t>«</w:t>
      </w:r>
      <w:proofErr w:type="gramStart"/>
      <w:r w:rsidRPr="00514EE1">
        <w:rPr>
          <w:b/>
          <w:sz w:val="22"/>
          <w:szCs w:val="22"/>
        </w:rPr>
        <w:t>Ж</w:t>
      </w:r>
      <w:proofErr w:type="gramEnd"/>
      <w:r w:rsidRPr="00514EE1">
        <w:rPr>
          <w:b/>
          <w:sz w:val="22"/>
          <w:szCs w:val="22"/>
        </w:rPr>
        <w:t xml:space="preserve"> -1 – зона жилой застройки усадебного типа», вид разрешенного использования – «Для ведения личного подсобного хозяйства», код – 2.2, по адресу: Российская Федерация, Кировская область, Санчурский район, с. Городище, ул. Новая, д.7 </w:t>
      </w:r>
      <w:r>
        <w:rPr>
          <w:b/>
          <w:sz w:val="22"/>
          <w:szCs w:val="22"/>
        </w:rPr>
        <w:t>, в части увеличения максимальной площади земельного участка с</w:t>
      </w:r>
      <w:r w:rsidRPr="00514EE1">
        <w:rPr>
          <w:b/>
          <w:sz w:val="22"/>
          <w:szCs w:val="22"/>
        </w:rPr>
        <w:t xml:space="preserve"> 2500</w:t>
      </w:r>
      <w:r>
        <w:rPr>
          <w:b/>
          <w:sz w:val="22"/>
          <w:szCs w:val="22"/>
        </w:rPr>
        <w:t xml:space="preserve"> до 2800</w:t>
      </w:r>
      <w:r w:rsidRPr="00514EE1">
        <w:rPr>
          <w:b/>
          <w:sz w:val="22"/>
          <w:szCs w:val="22"/>
        </w:rPr>
        <w:t xml:space="preserve"> </w:t>
      </w:r>
      <w:proofErr w:type="spellStart"/>
      <w:r w:rsidRPr="00514EE1">
        <w:rPr>
          <w:b/>
          <w:sz w:val="22"/>
          <w:szCs w:val="22"/>
        </w:rPr>
        <w:t>кв</w:t>
      </w:r>
      <w:proofErr w:type="gramStart"/>
      <w:r w:rsidRPr="00514EE1">
        <w:rPr>
          <w:b/>
          <w:sz w:val="22"/>
          <w:szCs w:val="22"/>
        </w:rPr>
        <w:t>.м</w:t>
      </w:r>
      <w:proofErr w:type="gramEnd"/>
      <w:r w:rsidRPr="00514EE1">
        <w:rPr>
          <w:b/>
          <w:sz w:val="22"/>
          <w:szCs w:val="22"/>
        </w:rPr>
        <w:t>етров</w:t>
      </w:r>
      <w:proofErr w:type="spellEnd"/>
      <w:r w:rsidRPr="00514EE1">
        <w:rPr>
          <w:b/>
          <w:sz w:val="22"/>
          <w:szCs w:val="22"/>
        </w:rPr>
        <w:t>.</w:t>
      </w:r>
    </w:p>
    <w:p w:rsidR="0068351E" w:rsidRPr="00350CFC" w:rsidRDefault="0068351E" w:rsidP="0068351E">
      <w:pPr>
        <w:shd w:val="clear" w:color="auto" w:fill="FFFFFF"/>
        <w:spacing w:line="240" w:lineRule="atLeast"/>
        <w:jc w:val="both"/>
        <w:rPr>
          <w:b/>
          <w:sz w:val="22"/>
          <w:szCs w:val="22"/>
        </w:rPr>
      </w:pPr>
    </w:p>
    <w:p w:rsidR="0068351E" w:rsidRDefault="0068351E" w:rsidP="0068351E">
      <w:pPr>
        <w:pStyle w:val="ConsPlusNonformat"/>
        <w:widowControl/>
        <w:spacing w:line="276" w:lineRule="auto"/>
        <w:ind w:right="-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Публичные  слушания  </w:t>
      </w:r>
      <w:r w:rsidRPr="00A212A7">
        <w:rPr>
          <w:rFonts w:ascii="Times New Roman" w:hAnsi="Times New Roman" w:cs="Times New Roman"/>
          <w:sz w:val="24"/>
          <w:szCs w:val="24"/>
        </w:rPr>
        <w:t xml:space="preserve">назначены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2A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главы  </w:t>
      </w:r>
      <w:r w:rsidRPr="006917BD">
        <w:rPr>
          <w:rFonts w:ascii="Times New Roman" w:hAnsi="Times New Roman" w:cs="Times New Roman"/>
          <w:sz w:val="24"/>
          <w:szCs w:val="24"/>
        </w:rPr>
        <w:t>Санчурского</w:t>
      </w:r>
      <w:r w:rsidRPr="002B0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7B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gramEnd"/>
    </w:p>
    <w:p w:rsidR="0068351E" w:rsidRPr="00A212A7" w:rsidRDefault="0068351E" w:rsidP="0068351E">
      <w:pPr>
        <w:pStyle w:val="ConsPlusNonformat"/>
        <w:widowControl/>
        <w:spacing w:line="276" w:lineRule="auto"/>
        <w:ind w:right="-7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округа от 17.11.2023 № 7</w:t>
      </w:r>
      <w:r w:rsidRPr="006917BD">
        <w:rPr>
          <w:rFonts w:ascii="Times New Roman" w:hAnsi="Times New Roman" w:cs="Times New Roman"/>
          <w:sz w:val="24"/>
          <w:szCs w:val="24"/>
        </w:rPr>
        <w:t xml:space="preserve"> «</w:t>
      </w:r>
      <w:r w:rsidRPr="00A212A7">
        <w:rPr>
          <w:rFonts w:ascii="Times New Roman" w:hAnsi="Times New Roman" w:cs="Times New Roman"/>
          <w:sz w:val="24"/>
          <w:szCs w:val="24"/>
        </w:rPr>
        <w:t>О назначении публичных слушаний»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51E" w:rsidRPr="0061794F" w:rsidRDefault="0068351E" w:rsidP="0068351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07E1">
        <w:rPr>
          <w:rFonts w:ascii="Times New Roman" w:hAnsi="Times New Roman" w:cs="Times New Roman"/>
          <w:sz w:val="24"/>
          <w:szCs w:val="24"/>
        </w:rPr>
        <w:t>Количество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16 человек.</w:t>
      </w:r>
    </w:p>
    <w:p w:rsidR="0068351E" w:rsidRPr="0061794F" w:rsidRDefault="0068351E" w:rsidP="0068351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Заключение о результатах публичных слушаний составлено на основании протокола публичных слушаний </w:t>
      </w:r>
      <w:r>
        <w:rPr>
          <w:rFonts w:ascii="Times New Roman" w:hAnsi="Times New Roman" w:cs="Times New Roman"/>
          <w:sz w:val="24"/>
          <w:szCs w:val="24"/>
          <w:u w:val="single"/>
        </w:rPr>
        <w:t>от 22.12.2023 № 1.</w:t>
      </w:r>
    </w:p>
    <w:p w:rsidR="0068351E" w:rsidRPr="0061794F" w:rsidRDefault="0068351E" w:rsidP="0068351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период проведения публичных слушаний участниками публичных слушаний внесены замечания и предложения, касающиеся проекта, которые включены в протокол публичных слушаний: </w:t>
      </w:r>
      <w:r w:rsidRPr="0061794F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8351E" w:rsidRDefault="0068351E" w:rsidP="0068351E">
      <w:pPr>
        <w:pStyle w:val="ConsPlusNonformat"/>
        <w:widowControl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03973">
        <w:rPr>
          <w:rFonts w:ascii="Times New Roman" w:hAnsi="Times New Roman" w:cs="Times New Roman"/>
          <w:sz w:val="24"/>
          <w:szCs w:val="24"/>
          <w:u w:val="single"/>
        </w:rPr>
        <w:t>Выводы по результатам публичных слушаний:</w:t>
      </w:r>
    </w:p>
    <w:p w:rsidR="0068351E" w:rsidRPr="00785370" w:rsidRDefault="0068351E" w:rsidP="0068351E">
      <w:pPr>
        <w:shd w:val="clear" w:color="auto" w:fill="FFFFFF"/>
        <w:jc w:val="both"/>
        <w:rPr>
          <w:sz w:val="22"/>
          <w:szCs w:val="22"/>
        </w:rPr>
      </w:pPr>
      <w:r w:rsidRPr="00350CFC">
        <w:rPr>
          <w:iCs/>
        </w:rPr>
        <w:t xml:space="preserve"> </w:t>
      </w:r>
      <w:r>
        <w:rPr>
          <w:iCs/>
        </w:rPr>
        <w:t xml:space="preserve"> </w:t>
      </w:r>
      <w:r w:rsidRPr="00350CFC">
        <w:rPr>
          <w:iCs/>
        </w:rPr>
        <w:t>1</w:t>
      </w:r>
      <w:r w:rsidRPr="00785370">
        <w:rPr>
          <w:iCs/>
        </w:rPr>
        <w:t xml:space="preserve">.Завершить публичные слушания </w:t>
      </w:r>
      <w:r w:rsidRPr="00785370">
        <w:rPr>
          <w:color w:val="000000"/>
        </w:rPr>
        <w:t xml:space="preserve"> </w:t>
      </w:r>
      <w:r w:rsidRPr="00785370">
        <w:rPr>
          <w:color w:val="382E2C"/>
        </w:rPr>
        <w:t xml:space="preserve">о </w:t>
      </w:r>
      <w:r w:rsidRPr="00785370">
        <w:rPr>
          <w:color w:val="000000"/>
        </w:rPr>
        <w:t xml:space="preserve"> предоставлении (об отказе в предоставлении) разрешения на отклонение от предельных параметров разрешенного использования земельного участка </w:t>
      </w:r>
      <w:r>
        <w:rPr>
          <w:rFonts w:eastAsia="Calibri"/>
          <w:bCs/>
        </w:rPr>
        <w:t>с кадастровым</w:t>
      </w:r>
      <w:r w:rsidRPr="00785370">
        <w:rPr>
          <w:rFonts w:eastAsia="Calibri"/>
          <w:bCs/>
        </w:rPr>
        <w:t xml:space="preserve"> номером </w:t>
      </w:r>
      <w:r w:rsidRPr="00785370">
        <w:t>43:28:370502:65, расположенного в границах территориальной зоны «Ж-1». «</w:t>
      </w:r>
      <w:proofErr w:type="gramStart"/>
      <w:r w:rsidRPr="00785370">
        <w:t>Ж</w:t>
      </w:r>
      <w:proofErr w:type="gramEnd"/>
      <w:r w:rsidRPr="00785370">
        <w:t xml:space="preserve"> -1 – зона жилой застройки усадебного типа», вид разрешенного использования – «Для ведения личного подсобного хозяйства», код – 2.2, по адресу: Российская Федерация, Кировская область, Санчурский район, с. Городище, ул. Новая, д.7 </w:t>
      </w:r>
      <w:r>
        <w:t>в части увеличения максимальной  площади</w:t>
      </w:r>
      <w:r w:rsidRPr="00785370">
        <w:t xml:space="preserve"> земельного участка </w:t>
      </w:r>
      <w:r>
        <w:t xml:space="preserve">с </w:t>
      </w:r>
      <w:r w:rsidRPr="00785370">
        <w:t>2500</w:t>
      </w:r>
      <w:r>
        <w:t xml:space="preserve"> до 2800</w:t>
      </w:r>
      <w:r w:rsidRPr="00785370">
        <w:t xml:space="preserve"> </w:t>
      </w:r>
      <w:proofErr w:type="spellStart"/>
      <w:r w:rsidRPr="00785370">
        <w:t>кв</w:t>
      </w:r>
      <w:proofErr w:type="gramStart"/>
      <w:r w:rsidRPr="00785370">
        <w:t>.м</w:t>
      </w:r>
      <w:proofErr w:type="gramEnd"/>
      <w:r w:rsidRPr="00785370">
        <w:t>етров</w:t>
      </w:r>
      <w:proofErr w:type="spellEnd"/>
      <w:r w:rsidRPr="00785370">
        <w:t>.</w:t>
      </w:r>
    </w:p>
    <w:p w:rsidR="0068351E" w:rsidRPr="00476429" w:rsidRDefault="0068351E" w:rsidP="0068351E">
      <w:pPr>
        <w:pStyle w:val="ConsPlusNonformat"/>
        <w:spacing w:line="276" w:lineRule="auto"/>
        <w:ind w:right="-740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 xml:space="preserve">   2. </w:t>
      </w:r>
      <w:proofErr w:type="gramStart"/>
      <w:r w:rsidRPr="00476429">
        <w:rPr>
          <w:rFonts w:ascii="Times New Roman" w:hAnsi="Times New Roman" w:cs="Times New Roman"/>
          <w:sz w:val="24"/>
          <w:szCs w:val="24"/>
        </w:rPr>
        <w:t>Публичные слушания проведены в соответствии с Градостроительным кодексом</w:t>
      </w:r>
      <w:r>
        <w:rPr>
          <w:rFonts w:ascii="Times New Roman" w:hAnsi="Times New Roman" w:cs="Times New Roman"/>
          <w:sz w:val="24"/>
          <w:szCs w:val="24"/>
        </w:rPr>
        <w:t xml:space="preserve">  Российской          </w:t>
      </w:r>
      <w:r w:rsidRPr="00476429">
        <w:rPr>
          <w:rFonts w:ascii="Times New Roman" w:hAnsi="Times New Roman" w:cs="Times New Roman"/>
          <w:sz w:val="24"/>
          <w:szCs w:val="24"/>
        </w:rPr>
        <w:t xml:space="preserve"> Федерации и Порядком организации и проведения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6429">
        <w:rPr>
          <w:rFonts w:ascii="Times New Roman" w:hAnsi="Times New Roman" w:cs="Times New Roman"/>
          <w:sz w:val="24"/>
          <w:szCs w:val="24"/>
        </w:rPr>
        <w:t>публичных слушаний на территории Санчурского муниципального округа по вопросам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476429">
        <w:rPr>
          <w:rFonts w:ascii="Times New Roman" w:hAnsi="Times New Roman" w:cs="Times New Roman"/>
          <w:sz w:val="24"/>
          <w:szCs w:val="24"/>
        </w:rPr>
        <w:t>радостроительной деятельности, утвержденным решен</w:t>
      </w:r>
      <w:r>
        <w:rPr>
          <w:rFonts w:ascii="Times New Roman" w:hAnsi="Times New Roman" w:cs="Times New Roman"/>
          <w:sz w:val="24"/>
          <w:szCs w:val="24"/>
        </w:rPr>
        <w:t xml:space="preserve">ием Думы Санчурского городского </w:t>
      </w:r>
      <w:r w:rsidRPr="00476429">
        <w:rPr>
          <w:rFonts w:ascii="Times New Roman" w:hAnsi="Times New Roman" w:cs="Times New Roman"/>
          <w:sz w:val="24"/>
          <w:szCs w:val="24"/>
        </w:rPr>
        <w:t>округа Кировской области от  25.02.2020 №7/110.</w:t>
      </w:r>
      <w:proofErr w:type="gramEnd"/>
    </w:p>
    <w:p w:rsidR="0068351E" w:rsidRDefault="0068351E" w:rsidP="0068351E">
      <w:pPr>
        <w:pStyle w:val="ConsPlusNonformat"/>
        <w:numPr>
          <w:ilvl w:val="0"/>
          <w:numId w:val="1"/>
        </w:numPr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Публичные слушания считать состоявшимися.</w:t>
      </w:r>
    </w:p>
    <w:p w:rsidR="0068351E" w:rsidRPr="00785370" w:rsidRDefault="0068351E" w:rsidP="0068351E">
      <w:pPr>
        <w:shd w:val="clear" w:color="auto" w:fill="FFFFFF"/>
        <w:jc w:val="both"/>
        <w:rPr>
          <w:sz w:val="22"/>
          <w:szCs w:val="22"/>
        </w:rPr>
      </w:pPr>
      <w:r w:rsidRPr="00282A67">
        <w:t xml:space="preserve"> </w:t>
      </w:r>
      <w:r>
        <w:t xml:space="preserve">  4. Рекомендовать администрации</w:t>
      </w:r>
      <w:r w:rsidRPr="00282A67">
        <w:t xml:space="preserve"> Санчурского муниципального округа Кировской области</w:t>
      </w:r>
      <w:r w:rsidRPr="00282A67">
        <w:rPr>
          <w:color w:val="000000"/>
        </w:rPr>
        <w:t xml:space="preserve"> выдать  разрешение на отклонение от предельных параме</w:t>
      </w:r>
      <w:r>
        <w:rPr>
          <w:color w:val="000000"/>
        </w:rPr>
        <w:t>тров разрешенного использования</w:t>
      </w:r>
      <w:r w:rsidRPr="00282A67">
        <w:rPr>
          <w:color w:val="000000"/>
        </w:rPr>
        <w:t xml:space="preserve"> земельного участка </w:t>
      </w:r>
      <w:r>
        <w:rPr>
          <w:rFonts w:eastAsia="Calibri"/>
          <w:bCs/>
        </w:rPr>
        <w:t>с кадастровым</w:t>
      </w:r>
      <w:r w:rsidRPr="00282A67">
        <w:rPr>
          <w:rFonts w:eastAsia="Calibri"/>
          <w:bCs/>
        </w:rPr>
        <w:t xml:space="preserve"> </w:t>
      </w:r>
      <w:r w:rsidRPr="00785370">
        <w:rPr>
          <w:rFonts w:eastAsia="Calibri"/>
          <w:bCs/>
        </w:rPr>
        <w:t>номером</w:t>
      </w:r>
      <w:r>
        <w:rPr>
          <w:rFonts w:eastAsia="Calibri"/>
          <w:bCs/>
        </w:rPr>
        <w:t xml:space="preserve"> </w:t>
      </w:r>
      <w:r w:rsidRPr="00785370">
        <w:t>43:28:370502:65</w:t>
      </w:r>
      <w:r w:rsidRPr="00282A67">
        <w:t xml:space="preserve">, </w:t>
      </w:r>
      <w:r w:rsidRPr="00785370">
        <w:t>, расположенного в границах территориальной зоны «Ж-1». «</w:t>
      </w:r>
      <w:proofErr w:type="gramStart"/>
      <w:r w:rsidRPr="00785370">
        <w:t>Ж</w:t>
      </w:r>
      <w:proofErr w:type="gramEnd"/>
      <w:r w:rsidRPr="00785370">
        <w:t xml:space="preserve"> -1 – зона жилой застройки усадебного типа», вид разрешенного использования – «Для ведения личного подсобного хозяйства», код – 2.2, по адресу: Российская Федерация, Кировская область, Санчурский район, с. Городище, ул. Новая, д.7 </w:t>
      </w:r>
      <w:r>
        <w:t>, в части увеличения максимальной площади</w:t>
      </w:r>
      <w:r w:rsidRPr="00785370">
        <w:t xml:space="preserve"> земельного участка</w:t>
      </w:r>
      <w:r>
        <w:t xml:space="preserve"> с</w:t>
      </w:r>
      <w:r w:rsidRPr="00785370">
        <w:t xml:space="preserve"> 2500 </w:t>
      </w:r>
      <w:r>
        <w:t xml:space="preserve">до 2800 </w:t>
      </w:r>
      <w:proofErr w:type="spellStart"/>
      <w:r w:rsidRPr="00785370">
        <w:t>кв</w:t>
      </w:r>
      <w:proofErr w:type="gramStart"/>
      <w:r w:rsidRPr="00785370">
        <w:t>.м</w:t>
      </w:r>
      <w:proofErr w:type="gramEnd"/>
      <w:r w:rsidRPr="00785370">
        <w:t>етров</w:t>
      </w:r>
      <w:proofErr w:type="spellEnd"/>
      <w:r w:rsidRPr="00785370">
        <w:t>.</w:t>
      </w:r>
    </w:p>
    <w:p w:rsidR="0068351E" w:rsidRPr="00476429" w:rsidRDefault="0068351E" w:rsidP="0068351E">
      <w:pPr>
        <w:shd w:val="clear" w:color="auto" w:fill="FFFFFF"/>
        <w:jc w:val="both"/>
        <w:rPr>
          <w:sz w:val="22"/>
          <w:szCs w:val="22"/>
        </w:rPr>
      </w:pPr>
      <w:r w:rsidRPr="00476429">
        <w:rPr>
          <w:sz w:val="22"/>
          <w:szCs w:val="22"/>
        </w:rPr>
        <w:t xml:space="preserve"> </w:t>
      </w:r>
    </w:p>
    <w:p w:rsidR="0068351E" w:rsidRDefault="0068351E" w:rsidP="0068351E">
      <w:pPr>
        <w:jc w:val="both"/>
      </w:pPr>
      <w:r>
        <w:t>Заведующий сектором по градостроительной деятельности,</w:t>
      </w:r>
    </w:p>
    <w:p w:rsidR="0068351E" w:rsidRDefault="0068351E" w:rsidP="0068351E">
      <w:pPr>
        <w:jc w:val="both"/>
      </w:pPr>
      <w:r>
        <w:t>главный архитектор</w:t>
      </w:r>
      <w:r w:rsidRPr="00A7074A">
        <w:t xml:space="preserve"> </w:t>
      </w:r>
      <w:r>
        <w:t>администрации муниципального округа</w:t>
      </w:r>
      <w:r w:rsidRPr="00A7074A">
        <w:t xml:space="preserve"> </w:t>
      </w:r>
      <w:r>
        <w:t xml:space="preserve">                           И.Е. </w:t>
      </w:r>
      <w:proofErr w:type="spellStart"/>
      <w:r>
        <w:t>Цубера</w:t>
      </w:r>
      <w:proofErr w:type="spellEnd"/>
    </w:p>
    <w:p w:rsidR="0068351E" w:rsidRPr="00ED3E3F" w:rsidRDefault="0068351E" w:rsidP="0068351E">
      <w:pPr>
        <w:jc w:val="both"/>
      </w:pPr>
      <w:r w:rsidRPr="00ED3E3F">
        <w:tab/>
      </w:r>
      <w:r>
        <w:t xml:space="preserve">                         </w:t>
      </w:r>
    </w:p>
    <w:p w:rsidR="0068351E" w:rsidRDefault="0068351E" w:rsidP="0068351E">
      <w:pPr>
        <w:jc w:val="both"/>
      </w:pPr>
      <w:r>
        <w:t xml:space="preserve">Ведущий специалист сектора </w:t>
      </w:r>
    </w:p>
    <w:p w:rsidR="00E571E0" w:rsidRDefault="0068351E" w:rsidP="00633E3B">
      <w:pPr>
        <w:jc w:val="both"/>
      </w:pPr>
      <w:r>
        <w:t>о градостроительной деятельности,</w:t>
      </w:r>
      <w:r w:rsidRPr="00A7074A">
        <w:t xml:space="preserve"> </w:t>
      </w:r>
      <w:r>
        <w:t>секретарь комиссии</w:t>
      </w:r>
      <w:r>
        <w:tab/>
        <w:t xml:space="preserve">                          Н.В. </w:t>
      </w:r>
      <w:proofErr w:type="spellStart"/>
      <w:r>
        <w:t>Кохан</w:t>
      </w:r>
      <w:proofErr w:type="spellEnd"/>
      <w:r>
        <w:tab/>
      </w:r>
      <w:r>
        <w:tab/>
        <w:t xml:space="preserve">                                                 </w:t>
      </w:r>
      <w:bookmarkStart w:id="0" w:name="_GoBack"/>
      <w:bookmarkEnd w:id="0"/>
    </w:p>
    <w:sectPr w:rsidR="00E5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469"/>
    <w:multiLevelType w:val="hybridMultilevel"/>
    <w:tmpl w:val="2C5ACD3E"/>
    <w:lvl w:ilvl="0" w:tplc="1CC4EB8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1E"/>
    <w:rsid w:val="00633E3B"/>
    <w:rsid w:val="0068351E"/>
    <w:rsid w:val="00E5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3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8351E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835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3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8351E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835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архитектор</dc:creator>
  <cp:lastModifiedBy>SYS</cp:lastModifiedBy>
  <cp:revision>2</cp:revision>
  <dcterms:created xsi:type="dcterms:W3CDTF">2023-12-22T12:34:00Z</dcterms:created>
  <dcterms:modified xsi:type="dcterms:W3CDTF">2023-12-22T12:34:00Z</dcterms:modified>
</cp:coreProperties>
</file>