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81E" w:rsidRPr="00EC7988" w:rsidRDefault="00E3281E" w:rsidP="00A23655">
      <w:pPr>
        <w:widowControl w:val="0"/>
        <w:adjustRightInd w:val="0"/>
        <w:spacing w:line="240" w:lineRule="auto"/>
        <w:jc w:val="center"/>
        <w:textAlignment w:val="baseline"/>
        <w:rPr>
          <w:rFonts w:eastAsia="Microsoft YaHei"/>
          <w:kern w:val="28"/>
          <w:szCs w:val="24"/>
        </w:rPr>
      </w:pPr>
      <w:bookmarkStart w:id="0" w:name="_GoBack"/>
      <w:bookmarkEnd w:id="0"/>
    </w:p>
    <w:p w:rsidR="00DB3855" w:rsidRPr="00A23655" w:rsidRDefault="00DB3855" w:rsidP="00BA692E">
      <w:pPr>
        <w:widowControl w:val="0"/>
        <w:adjustRightInd w:val="0"/>
        <w:spacing w:line="240" w:lineRule="auto"/>
        <w:jc w:val="both"/>
        <w:textAlignment w:val="baseline"/>
        <w:rPr>
          <w:rFonts w:eastAsia="Microsoft YaHei"/>
          <w:kern w:val="28"/>
          <w:szCs w:val="24"/>
          <w:lang w:val="en-US"/>
        </w:rPr>
      </w:pPr>
    </w:p>
    <w:p w:rsidR="00E3281E" w:rsidRPr="00A23655" w:rsidRDefault="00E3281E" w:rsidP="00BA692E">
      <w:pPr>
        <w:widowControl w:val="0"/>
        <w:adjustRightInd w:val="0"/>
        <w:spacing w:line="240" w:lineRule="auto"/>
        <w:jc w:val="both"/>
        <w:textAlignment w:val="baseline"/>
        <w:rPr>
          <w:rFonts w:eastAsia="Microsoft YaHei"/>
          <w:kern w:val="28"/>
          <w:szCs w:val="24"/>
          <w:lang w:val="en-US"/>
        </w:rPr>
      </w:pPr>
    </w:p>
    <w:p w:rsidR="004C5B89" w:rsidRPr="00B464F1" w:rsidRDefault="004C5B89" w:rsidP="004C5B89">
      <w:pPr>
        <w:rPr>
          <w:b/>
          <w:kern w:val="28"/>
          <w:szCs w:val="24"/>
        </w:rPr>
      </w:pPr>
      <w:r w:rsidRPr="00B464F1">
        <w:rPr>
          <w:b/>
          <w:kern w:val="28"/>
          <w:szCs w:val="24"/>
        </w:rPr>
        <w:t>Утверждаю</w:t>
      </w:r>
      <w:r w:rsidR="00B464F1" w:rsidRPr="00B464F1">
        <w:rPr>
          <w:b/>
          <w:kern w:val="28"/>
          <w:szCs w:val="24"/>
        </w:rPr>
        <w:t>:</w:t>
      </w:r>
    </w:p>
    <w:p w:rsidR="004C5B89" w:rsidRDefault="004C5B89" w:rsidP="004C5B89">
      <w:pPr>
        <w:rPr>
          <w:kern w:val="28"/>
          <w:szCs w:val="24"/>
        </w:rPr>
      </w:pPr>
      <w:r>
        <w:rPr>
          <w:kern w:val="28"/>
          <w:szCs w:val="24"/>
        </w:rPr>
        <w:t>Глава администрации Санчурского</w:t>
      </w:r>
    </w:p>
    <w:p w:rsidR="004C5B89" w:rsidRDefault="004C5B89" w:rsidP="004C5B89">
      <w:pPr>
        <w:rPr>
          <w:kern w:val="28"/>
          <w:szCs w:val="24"/>
        </w:rPr>
      </w:pPr>
      <w:r>
        <w:rPr>
          <w:kern w:val="28"/>
          <w:szCs w:val="24"/>
        </w:rPr>
        <w:t>муниципального округа</w:t>
      </w:r>
    </w:p>
    <w:p w:rsidR="004C5B89" w:rsidRPr="001D615E" w:rsidRDefault="004C5B89" w:rsidP="004C5B89">
      <w:pPr>
        <w:rPr>
          <w:kern w:val="28"/>
          <w:szCs w:val="24"/>
        </w:rPr>
      </w:pPr>
      <w:r>
        <w:rPr>
          <w:kern w:val="28"/>
          <w:szCs w:val="24"/>
        </w:rPr>
        <w:t>__________________________</w:t>
      </w:r>
    </w:p>
    <w:p w:rsidR="004C5B89" w:rsidRPr="001D615E" w:rsidRDefault="004C5B89" w:rsidP="004C5B89">
      <w:pPr>
        <w:rPr>
          <w:kern w:val="28"/>
          <w:szCs w:val="24"/>
        </w:rPr>
      </w:pPr>
      <w:r>
        <w:rPr>
          <w:kern w:val="28"/>
          <w:szCs w:val="24"/>
        </w:rPr>
        <w:t>___________________________</w:t>
      </w:r>
    </w:p>
    <w:p w:rsidR="004C5B89" w:rsidRPr="001D615E" w:rsidRDefault="004C5B89" w:rsidP="004C5B89">
      <w:pPr>
        <w:rPr>
          <w:kern w:val="28"/>
          <w:szCs w:val="24"/>
        </w:rPr>
      </w:pPr>
    </w:p>
    <w:p w:rsidR="004C5B89" w:rsidRPr="001D615E" w:rsidRDefault="004C5B89" w:rsidP="004C5B89">
      <w:pPr>
        <w:rPr>
          <w:kern w:val="28"/>
          <w:szCs w:val="24"/>
        </w:rPr>
      </w:pPr>
    </w:p>
    <w:p w:rsidR="004C5B89" w:rsidRPr="001D615E" w:rsidRDefault="004C5B89" w:rsidP="004C5B89">
      <w:pPr>
        <w:rPr>
          <w:kern w:val="28"/>
          <w:szCs w:val="24"/>
        </w:rPr>
      </w:pPr>
    </w:p>
    <w:p w:rsidR="004C5B89" w:rsidRPr="001D615E" w:rsidRDefault="004C5B89" w:rsidP="004C5B89">
      <w:pPr>
        <w:rPr>
          <w:kern w:val="28"/>
          <w:szCs w:val="24"/>
        </w:rPr>
      </w:pPr>
    </w:p>
    <w:p w:rsidR="004C5B89" w:rsidRPr="001D615E" w:rsidRDefault="004C5B89" w:rsidP="004C5B89">
      <w:pPr>
        <w:rPr>
          <w:kern w:val="28"/>
          <w:szCs w:val="24"/>
        </w:rPr>
      </w:pPr>
    </w:p>
    <w:p w:rsidR="004C5B89" w:rsidRDefault="004C5B89" w:rsidP="004C5B89">
      <w:pPr>
        <w:rPr>
          <w:kern w:val="28"/>
          <w:szCs w:val="24"/>
        </w:rPr>
      </w:pPr>
    </w:p>
    <w:p w:rsidR="00E05052" w:rsidRDefault="00E05052" w:rsidP="004C5B89">
      <w:pPr>
        <w:rPr>
          <w:kern w:val="28"/>
          <w:szCs w:val="24"/>
        </w:rPr>
      </w:pPr>
    </w:p>
    <w:p w:rsidR="00E05052" w:rsidRDefault="00E05052" w:rsidP="004C5B89">
      <w:pPr>
        <w:rPr>
          <w:kern w:val="28"/>
          <w:szCs w:val="24"/>
        </w:rPr>
      </w:pPr>
    </w:p>
    <w:p w:rsidR="00BA12CC" w:rsidRDefault="00BA12CC" w:rsidP="004C5B89">
      <w:pPr>
        <w:rPr>
          <w:kern w:val="28"/>
          <w:szCs w:val="24"/>
        </w:rPr>
      </w:pPr>
    </w:p>
    <w:p w:rsidR="00E05052" w:rsidRPr="001D615E" w:rsidRDefault="00E05052" w:rsidP="004C5B89">
      <w:pPr>
        <w:rPr>
          <w:kern w:val="28"/>
          <w:szCs w:val="24"/>
        </w:rPr>
      </w:pPr>
    </w:p>
    <w:p w:rsidR="004C5B89" w:rsidRPr="0063561F" w:rsidRDefault="00DA457A" w:rsidP="0063561F">
      <w:pPr>
        <w:jc w:val="center"/>
        <w:rPr>
          <w:b/>
          <w:sz w:val="28"/>
        </w:rPr>
      </w:pPr>
      <w:r>
        <w:rPr>
          <w:b/>
          <w:sz w:val="28"/>
        </w:rPr>
        <w:t>СХЕМА ТЕПЛОСНАБЖЕНИЯ</w:t>
      </w:r>
    </w:p>
    <w:p w:rsidR="0063561F" w:rsidRPr="0063561F" w:rsidRDefault="00DA457A" w:rsidP="0063561F">
      <w:pPr>
        <w:jc w:val="center"/>
        <w:rPr>
          <w:b/>
          <w:sz w:val="28"/>
        </w:rPr>
      </w:pPr>
      <w:r>
        <w:rPr>
          <w:b/>
          <w:sz w:val="28"/>
        </w:rPr>
        <w:t>САНЧУРСКОГО МУНИЦИПАЛЬНОГО ОКРУГА</w:t>
      </w:r>
    </w:p>
    <w:p w:rsidR="004C5B89" w:rsidRPr="0063561F" w:rsidRDefault="004C5B89" w:rsidP="0063561F">
      <w:pPr>
        <w:jc w:val="center"/>
        <w:rPr>
          <w:b/>
          <w:sz w:val="28"/>
        </w:rPr>
      </w:pPr>
      <w:r w:rsidRPr="0063561F">
        <w:rPr>
          <w:b/>
          <w:sz w:val="28"/>
        </w:rPr>
        <w:t>КИРОВСКОЙ ОБЛАСТИ</w:t>
      </w:r>
    </w:p>
    <w:p w:rsidR="004C5B89" w:rsidRPr="0063561F" w:rsidRDefault="004C5B89" w:rsidP="0063561F">
      <w:pPr>
        <w:jc w:val="center"/>
        <w:rPr>
          <w:b/>
          <w:sz w:val="28"/>
        </w:rPr>
      </w:pPr>
      <w:r w:rsidRPr="0063561F">
        <w:rPr>
          <w:b/>
          <w:sz w:val="28"/>
        </w:rPr>
        <w:t>НА СРОК 15 ЛЕТ ДО  2029 ГОДА</w:t>
      </w:r>
    </w:p>
    <w:p w:rsidR="0063561F" w:rsidRPr="0063561F" w:rsidRDefault="0063561F" w:rsidP="0063561F">
      <w:pPr>
        <w:jc w:val="center"/>
        <w:rPr>
          <w:sz w:val="28"/>
        </w:rPr>
      </w:pPr>
    </w:p>
    <w:p w:rsidR="004C5B89" w:rsidRPr="0063561F" w:rsidRDefault="004C5B89" w:rsidP="0063561F">
      <w:pPr>
        <w:jc w:val="center"/>
        <w:rPr>
          <w:sz w:val="28"/>
        </w:rPr>
      </w:pPr>
      <w:r w:rsidRPr="0063561F">
        <w:rPr>
          <w:sz w:val="28"/>
        </w:rPr>
        <w:t xml:space="preserve">(актуализация </w:t>
      </w:r>
      <w:r w:rsidR="0063561F" w:rsidRPr="0063561F">
        <w:rPr>
          <w:sz w:val="28"/>
        </w:rPr>
        <w:t>н</w:t>
      </w:r>
      <w:r w:rsidRPr="0063561F">
        <w:rPr>
          <w:sz w:val="28"/>
        </w:rPr>
        <w:t>а 2024 год)</w:t>
      </w:r>
    </w:p>
    <w:p w:rsidR="004C5B89" w:rsidRDefault="004C5B89" w:rsidP="004C5B89"/>
    <w:p w:rsidR="00635AA7" w:rsidRDefault="00635AA7" w:rsidP="004C5B89"/>
    <w:p w:rsidR="004C5B89" w:rsidRPr="004C5B89" w:rsidRDefault="001E3B6D" w:rsidP="004C5B89">
      <w:pPr>
        <w:jc w:val="center"/>
      </w:pPr>
      <w:r>
        <w:rPr>
          <w:sz w:val="28"/>
        </w:rPr>
        <w:t>Книга</w:t>
      </w:r>
      <w:r w:rsidR="004C5B89" w:rsidRPr="0063561F">
        <w:rPr>
          <w:sz w:val="28"/>
        </w:rPr>
        <w:t xml:space="preserve"> 2: обосновывающ</w:t>
      </w:r>
      <w:r>
        <w:rPr>
          <w:sz w:val="28"/>
        </w:rPr>
        <w:t>ая часть</w:t>
      </w:r>
    </w:p>
    <w:p w:rsidR="00E3281E" w:rsidRPr="004C5B89" w:rsidRDefault="00E3281E" w:rsidP="00BA692E">
      <w:pPr>
        <w:widowControl w:val="0"/>
        <w:adjustRightInd w:val="0"/>
        <w:spacing w:line="240" w:lineRule="auto"/>
        <w:jc w:val="both"/>
        <w:textAlignment w:val="baseline"/>
        <w:rPr>
          <w:rFonts w:eastAsia="Microsoft YaHei"/>
          <w:szCs w:val="24"/>
        </w:rPr>
      </w:pPr>
    </w:p>
    <w:p w:rsidR="003C1396" w:rsidRPr="00EC7988" w:rsidRDefault="003C1396" w:rsidP="00BA692E">
      <w:pPr>
        <w:widowControl w:val="0"/>
        <w:adjustRightInd w:val="0"/>
        <w:spacing w:line="240" w:lineRule="auto"/>
        <w:jc w:val="both"/>
        <w:textAlignment w:val="baseline"/>
        <w:rPr>
          <w:rFonts w:eastAsia="Microsoft YaHei"/>
          <w:szCs w:val="24"/>
        </w:rPr>
      </w:pPr>
    </w:p>
    <w:p w:rsidR="003C1396" w:rsidRPr="00EC7988" w:rsidRDefault="003C1396" w:rsidP="00BA692E">
      <w:pPr>
        <w:widowControl w:val="0"/>
        <w:adjustRightInd w:val="0"/>
        <w:spacing w:line="240" w:lineRule="auto"/>
        <w:jc w:val="both"/>
        <w:textAlignment w:val="baseline"/>
        <w:rPr>
          <w:rFonts w:eastAsia="Microsoft YaHei"/>
          <w:szCs w:val="24"/>
        </w:rPr>
      </w:pPr>
    </w:p>
    <w:p w:rsidR="003C1396" w:rsidRPr="00EC7988" w:rsidRDefault="003C1396" w:rsidP="00BA692E">
      <w:pPr>
        <w:widowControl w:val="0"/>
        <w:adjustRightInd w:val="0"/>
        <w:spacing w:line="240" w:lineRule="auto"/>
        <w:jc w:val="both"/>
        <w:textAlignment w:val="baseline"/>
        <w:rPr>
          <w:rFonts w:eastAsia="Microsoft YaHei"/>
          <w:szCs w:val="24"/>
        </w:rPr>
      </w:pPr>
    </w:p>
    <w:p w:rsidR="003C1396" w:rsidRPr="00EC7988" w:rsidRDefault="003C1396" w:rsidP="00BA692E">
      <w:pPr>
        <w:widowControl w:val="0"/>
        <w:adjustRightInd w:val="0"/>
        <w:spacing w:line="240" w:lineRule="auto"/>
        <w:jc w:val="both"/>
        <w:textAlignment w:val="baseline"/>
        <w:rPr>
          <w:rFonts w:eastAsia="Microsoft YaHei"/>
          <w:szCs w:val="24"/>
        </w:rPr>
      </w:pPr>
    </w:p>
    <w:p w:rsidR="003C1396" w:rsidRPr="00EC7988" w:rsidRDefault="003C1396" w:rsidP="00BA692E">
      <w:pPr>
        <w:widowControl w:val="0"/>
        <w:adjustRightInd w:val="0"/>
        <w:spacing w:line="240" w:lineRule="auto"/>
        <w:jc w:val="both"/>
        <w:textAlignment w:val="baseline"/>
        <w:rPr>
          <w:rFonts w:eastAsia="Microsoft YaHei"/>
          <w:szCs w:val="24"/>
        </w:rPr>
      </w:pPr>
    </w:p>
    <w:p w:rsidR="00E3281E" w:rsidRPr="00EC7988" w:rsidRDefault="00E3281E" w:rsidP="00BA692E">
      <w:pPr>
        <w:widowControl w:val="0"/>
        <w:adjustRightInd w:val="0"/>
        <w:spacing w:line="240" w:lineRule="auto"/>
        <w:jc w:val="both"/>
        <w:textAlignment w:val="baseline"/>
        <w:rPr>
          <w:rFonts w:eastAsia="Microsoft YaHei"/>
          <w:szCs w:val="24"/>
        </w:rPr>
      </w:pPr>
    </w:p>
    <w:p w:rsidR="00E3281E" w:rsidRPr="00EC7988" w:rsidRDefault="00E3281E" w:rsidP="00BA692E">
      <w:pPr>
        <w:widowControl w:val="0"/>
        <w:adjustRightInd w:val="0"/>
        <w:spacing w:line="240" w:lineRule="auto"/>
        <w:jc w:val="both"/>
        <w:textAlignment w:val="baseline"/>
        <w:rPr>
          <w:rFonts w:eastAsia="Microsoft YaHei"/>
          <w:szCs w:val="24"/>
        </w:rPr>
      </w:pPr>
    </w:p>
    <w:p w:rsidR="00E3281E" w:rsidRPr="00EC7988" w:rsidRDefault="00E3281E" w:rsidP="00BA692E">
      <w:pPr>
        <w:widowControl w:val="0"/>
        <w:adjustRightInd w:val="0"/>
        <w:spacing w:line="240" w:lineRule="auto"/>
        <w:jc w:val="both"/>
        <w:textAlignment w:val="baseline"/>
        <w:rPr>
          <w:rFonts w:eastAsia="Microsoft YaHei"/>
          <w:szCs w:val="24"/>
        </w:rPr>
      </w:pPr>
    </w:p>
    <w:p w:rsidR="00FF79FD" w:rsidRPr="00EC7988" w:rsidRDefault="00FF79FD" w:rsidP="00BA692E">
      <w:pPr>
        <w:widowControl w:val="0"/>
        <w:adjustRightInd w:val="0"/>
        <w:spacing w:line="240" w:lineRule="auto"/>
        <w:jc w:val="both"/>
        <w:textAlignment w:val="baseline"/>
        <w:rPr>
          <w:rFonts w:eastAsia="Microsoft YaHei"/>
          <w:szCs w:val="24"/>
        </w:rPr>
      </w:pPr>
    </w:p>
    <w:p w:rsidR="003C3780" w:rsidRPr="00EC7988" w:rsidRDefault="003C3780" w:rsidP="00BA692E">
      <w:pPr>
        <w:widowControl w:val="0"/>
        <w:adjustRightInd w:val="0"/>
        <w:spacing w:line="240" w:lineRule="auto"/>
        <w:jc w:val="both"/>
        <w:textAlignment w:val="baseline"/>
        <w:rPr>
          <w:rFonts w:eastAsia="Microsoft YaHei"/>
          <w:szCs w:val="24"/>
        </w:rPr>
      </w:pPr>
    </w:p>
    <w:p w:rsidR="00E3281E" w:rsidRPr="00EC7988" w:rsidRDefault="0063561F" w:rsidP="00635AA7">
      <w:pPr>
        <w:widowControl w:val="0"/>
        <w:adjustRightInd w:val="0"/>
        <w:spacing w:line="240" w:lineRule="auto"/>
        <w:textAlignment w:val="baseline"/>
        <w:rPr>
          <w:szCs w:val="24"/>
        </w:rPr>
      </w:pPr>
      <w:r>
        <w:rPr>
          <w:szCs w:val="24"/>
        </w:rPr>
        <w:br w:type="page"/>
      </w:r>
      <w:r w:rsidR="00E3281E" w:rsidRPr="00EC7988">
        <w:rPr>
          <w:szCs w:val="24"/>
        </w:rPr>
        <w:lastRenderedPageBreak/>
        <w:t>Оглавление</w:t>
      </w:r>
    </w:p>
    <w:p w:rsidR="009F6C39" w:rsidRPr="001F5613" w:rsidRDefault="001D5F79">
      <w:pPr>
        <w:pStyle w:val="15"/>
        <w:rPr>
          <w:rFonts w:ascii="Calibri" w:hAnsi="Calibri"/>
          <w:sz w:val="22"/>
          <w:szCs w:val="22"/>
          <w:lang w:eastAsia="ru-RU"/>
        </w:rPr>
      </w:pPr>
      <w:r w:rsidRPr="00EC7988">
        <w:fldChar w:fldCharType="begin"/>
      </w:r>
      <w:r w:rsidR="00B2577E" w:rsidRPr="00EC7988">
        <w:instrText xml:space="preserve"> TOC \o "1-3" \h \z \u </w:instrText>
      </w:r>
      <w:r w:rsidRPr="00EC7988">
        <w:fldChar w:fldCharType="separate"/>
      </w:r>
      <w:hyperlink w:anchor="_Toc178108690" w:history="1">
        <w:r w:rsidR="009F6C39" w:rsidRPr="006D65AB">
          <w:rPr>
            <w:rStyle w:val="afc"/>
          </w:rPr>
          <w:t>ВВЕДЕНИЕ</w:t>
        </w:r>
        <w:r w:rsidR="009F6C39">
          <w:rPr>
            <w:webHidden/>
          </w:rPr>
          <w:tab/>
        </w:r>
        <w:r>
          <w:rPr>
            <w:webHidden/>
          </w:rPr>
          <w:fldChar w:fldCharType="begin"/>
        </w:r>
        <w:r w:rsidR="009F6C39">
          <w:rPr>
            <w:webHidden/>
          </w:rPr>
          <w:instrText xml:space="preserve"> PAGEREF _Toc178108690 \h </w:instrText>
        </w:r>
        <w:r>
          <w:rPr>
            <w:webHidden/>
          </w:rPr>
        </w:r>
        <w:r>
          <w:rPr>
            <w:webHidden/>
          </w:rPr>
          <w:fldChar w:fldCharType="separate"/>
        </w:r>
        <w:r w:rsidR="00C275E7">
          <w:rPr>
            <w:webHidden/>
          </w:rPr>
          <w:t>4</w:t>
        </w:r>
        <w:r>
          <w:rPr>
            <w:webHidden/>
          </w:rPr>
          <w:fldChar w:fldCharType="end"/>
        </w:r>
      </w:hyperlink>
    </w:p>
    <w:p w:rsidR="009F6C39" w:rsidRPr="001F5613" w:rsidRDefault="001D5F79">
      <w:pPr>
        <w:pStyle w:val="15"/>
        <w:rPr>
          <w:rFonts w:ascii="Calibri" w:hAnsi="Calibri"/>
          <w:sz w:val="22"/>
          <w:szCs w:val="22"/>
          <w:lang w:eastAsia="ru-RU"/>
        </w:rPr>
      </w:pPr>
      <w:hyperlink w:anchor="_Toc178108691" w:history="1">
        <w:r w:rsidR="009F6C39" w:rsidRPr="006D65AB">
          <w:rPr>
            <w:rStyle w:val="afc"/>
          </w:rPr>
          <w:t>ОБОСНОВЫВАЮЩИЕ МАТЕРИАЛЫ К СХЕМЕ ТЕПЛОСНАБЖЕНИЯ.</w:t>
        </w:r>
        <w:r w:rsidR="009F6C39">
          <w:rPr>
            <w:webHidden/>
          </w:rPr>
          <w:tab/>
        </w:r>
        <w:r>
          <w:rPr>
            <w:webHidden/>
          </w:rPr>
          <w:fldChar w:fldCharType="begin"/>
        </w:r>
        <w:r w:rsidR="009F6C39">
          <w:rPr>
            <w:webHidden/>
          </w:rPr>
          <w:instrText xml:space="preserve"> PAGEREF _Toc178108691 \h </w:instrText>
        </w:r>
        <w:r>
          <w:rPr>
            <w:webHidden/>
          </w:rPr>
        </w:r>
        <w:r>
          <w:rPr>
            <w:webHidden/>
          </w:rPr>
          <w:fldChar w:fldCharType="separate"/>
        </w:r>
        <w:r w:rsidR="00C275E7">
          <w:rPr>
            <w:webHidden/>
          </w:rPr>
          <w:t>9</w:t>
        </w:r>
        <w:r>
          <w:rPr>
            <w:webHidden/>
          </w:rPr>
          <w:fldChar w:fldCharType="end"/>
        </w:r>
      </w:hyperlink>
    </w:p>
    <w:p w:rsidR="009F6C39" w:rsidRPr="001F5613" w:rsidRDefault="001D5F79">
      <w:pPr>
        <w:pStyle w:val="15"/>
        <w:rPr>
          <w:rFonts w:ascii="Calibri" w:hAnsi="Calibri"/>
          <w:sz w:val="22"/>
          <w:szCs w:val="22"/>
          <w:lang w:eastAsia="ru-RU"/>
        </w:rPr>
      </w:pPr>
      <w:hyperlink w:anchor="_Toc178108692" w:history="1">
        <w:r w:rsidR="009F6C39" w:rsidRPr="006D65AB">
          <w:rPr>
            <w:rStyle w:val="afc"/>
          </w:rPr>
          <w:t>ГЛАВА 1. Существующее положение в сфере производства, передачи и потребления тепловой энергии для целей теплоснабжения</w:t>
        </w:r>
        <w:r w:rsidR="009F6C39">
          <w:rPr>
            <w:webHidden/>
          </w:rPr>
          <w:tab/>
        </w:r>
        <w:r>
          <w:rPr>
            <w:webHidden/>
          </w:rPr>
          <w:fldChar w:fldCharType="begin"/>
        </w:r>
        <w:r w:rsidR="009F6C39">
          <w:rPr>
            <w:webHidden/>
          </w:rPr>
          <w:instrText xml:space="preserve"> PAGEREF _Toc178108692 \h </w:instrText>
        </w:r>
        <w:r>
          <w:rPr>
            <w:webHidden/>
          </w:rPr>
        </w:r>
        <w:r>
          <w:rPr>
            <w:webHidden/>
          </w:rPr>
          <w:fldChar w:fldCharType="separate"/>
        </w:r>
        <w:r w:rsidR="00C275E7">
          <w:rPr>
            <w:webHidden/>
          </w:rPr>
          <w:t>9</w:t>
        </w:r>
        <w:r>
          <w:rPr>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693" w:history="1">
        <w:r w:rsidR="009F6C39" w:rsidRPr="006D65AB">
          <w:rPr>
            <w:rStyle w:val="afc"/>
            <w:noProof/>
          </w:rPr>
          <w:t>Часть 1. Функциональная структура теплоснабжения.</w:t>
        </w:r>
        <w:r w:rsidR="009F6C39">
          <w:rPr>
            <w:noProof/>
            <w:webHidden/>
          </w:rPr>
          <w:tab/>
        </w:r>
        <w:r>
          <w:rPr>
            <w:noProof/>
            <w:webHidden/>
          </w:rPr>
          <w:fldChar w:fldCharType="begin"/>
        </w:r>
        <w:r w:rsidR="009F6C39">
          <w:rPr>
            <w:noProof/>
            <w:webHidden/>
          </w:rPr>
          <w:instrText xml:space="preserve"> PAGEREF _Toc178108693 \h </w:instrText>
        </w:r>
        <w:r>
          <w:rPr>
            <w:noProof/>
            <w:webHidden/>
          </w:rPr>
        </w:r>
        <w:r>
          <w:rPr>
            <w:noProof/>
            <w:webHidden/>
          </w:rPr>
          <w:fldChar w:fldCharType="separate"/>
        </w:r>
        <w:r w:rsidR="00C275E7">
          <w:rPr>
            <w:noProof/>
            <w:webHidden/>
          </w:rPr>
          <w:t>9</w:t>
        </w:r>
        <w:r>
          <w:rPr>
            <w:noProof/>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694" w:history="1">
        <w:r w:rsidR="009F6C39" w:rsidRPr="006D65AB">
          <w:rPr>
            <w:rStyle w:val="afc"/>
            <w:noProof/>
          </w:rPr>
          <w:t>Часть 2. Источники тепловой энергии.</w:t>
        </w:r>
        <w:r w:rsidR="009F6C39">
          <w:rPr>
            <w:noProof/>
            <w:webHidden/>
          </w:rPr>
          <w:tab/>
        </w:r>
        <w:r>
          <w:rPr>
            <w:noProof/>
            <w:webHidden/>
          </w:rPr>
          <w:fldChar w:fldCharType="begin"/>
        </w:r>
        <w:r w:rsidR="009F6C39">
          <w:rPr>
            <w:noProof/>
            <w:webHidden/>
          </w:rPr>
          <w:instrText xml:space="preserve"> PAGEREF _Toc178108694 \h </w:instrText>
        </w:r>
        <w:r>
          <w:rPr>
            <w:noProof/>
            <w:webHidden/>
          </w:rPr>
        </w:r>
        <w:r>
          <w:rPr>
            <w:noProof/>
            <w:webHidden/>
          </w:rPr>
          <w:fldChar w:fldCharType="separate"/>
        </w:r>
        <w:r w:rsidR="00C275E7">
          <w:rPr>
            <w:noProof/>
            <w:webHidden/>
          </w:rPr>
          <w:t>10</w:t>
        </w:r>
        <w:r>
          <w:rPr>
            <w:noProof/>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695" w:history="1">
        <w:r w:rsidR="009F6C39" w:rsidRPr="006D65AB">
          <w:rPr>
            <w:rStyle w:val="afc"/>
            <w:noProof/>
          </w:rPr>
          <w:t>Часть 3. Тепловые сети, сооружения на них.</w:t>
        </w:r>
        <w:r w:rsidR="009F6C39">
          <w:rPr>
            <w:noProof/>
            <w:webHidden/>
          </w:rPr>
          <w:tab/>
        </w:r>
        <w:r>
          <w:rPr>
            <w:noProof/>
            <w:webHidden/>
          </w:rPr>
          <w:fldChar w:fldCharType="begin"/>
        </w:r>
        <w:r w:rsidR="009F6C39">
          <w:rPr>
            <w:noProof/>
            <w:webHidden/>
          </w:rPr>
          <w:instrText xml:space="preserve"> PAGEREF _Toc178108695 \h </w:instrText>
        </w:r>
        <w:r>
          <w:rPr>
            <w:noProof/>
            <w:webHidden/>
          </w:rPr>
        </w:r>
        <w:r>
          <w:rPr>
            <w:noProof/>
            <w:webHidden/>
          </w:rPr>
          <w:fldChar w:fldCharType="separate"/>
        </w:r>
        <w:r w:rsidR="00C275E7">
          <w:rPr>
            <w:noProof/>
            <w:webHidden/>
          </w:rPr>
          <w:t>21</w:t>
        </w:r>
        <w:r>
          <w:rPr>
            <w:noProof/>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696" w:history="1">
        <w:r w:rsidR="009F6C39" w:rsidRPr="006D65AB">
          <w:rPr>
            <w:rStyle w:val="afc"/>
            <w:noProof/>
          </w:rPr>
          <w:t>Часть 5. Тепловые нагрузки потребителей тепловой энергии, групп потребителей тепловой энергии</w:t>
        </w:r>
        <w:r w:rsidR="009F6C39">
          <w:rPr>
            <w:noProof/>
            <w:webHidden/>
          </w:rPr>
          <w:tab/>
        </w:r>
        <w:r>
          <w:rPr>
            <w:noProof/>
            <w:webHidden/>
          </w:rPr>
          <w:fldChar w:fldCharType="begin"/>
        </w:r>
        <w:r w:rsidR="009F6C39">
          <w:rPr>
            <w:noProof/>
            <w:webHidden/>
          </w:rPr>
          <w:instrText xml:space="preserve"> PAGEREF _Toc178108696 \h </w:instrText>
        </w:r>
        <w:r>
          <w:rPr>
            <w:noProof/>
            <w:webHidden/>
          </w:rPr>
        </w:r>
        <w:r>
          <w:rPr>
            <w:noProof/>
            <w:webHidden/>
          </w:rPr>
          <w:fldChar w:fldCharType="separate"/>
        </w:r>
        <w:r w:rsidR="00C275E7">
          <w:rPr>
            <w:noProof/>
            <w:webHidden/>
          </w:rPr>
          <w:t>37</w:t>
        </w:r>
        <w:r>
          <w:rPr>
            <w:noProof/>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697" w:history="1">
        <w:r w:rsidR="009F6C39" w:rsidRPr="006D65AB">
          <w:rPr>
            <w:rStyle w:val="afc"/>
            <w:noProof/>
          </w:rPr>
          <w:t>Часть 6. Балансы тепловой мощности и тепловой нагрузки.</w:t>
        </w:r>
        <w:r w:rsidR="009F6C39">
          <w:rPr>
            <w:noProof/>
            <w:webHidden/>
          </w:rPr>
          <w:tab/>
        </w:r>
        <w:r>
          <w:rPr>
            <w:noProof/>
            <w:webHidden/>
          </w:rPr>
          <w:fldChar w:fldCharType="begin"/>
        </w:r>
        <w:r w:rsidR="009F6C39">
          <w:rPr>
            <w:noProof/>
            <w:webHidden/>
          </w:rPr>
          <w:instrText xml:space="preserve"> PAGEREF _Toc178108697 \h </w:instrText>
        </w:r>
        <w:r>
          <w:rPr>
            <w:noProof/>
            <w:webHidden/>
          </w:rPr>
        </w:r>
        <w:r>
          <w:rPr>
            <w:noProof/>
            <w:webHidden/>
          </w:rPr>
          <w:fldChar w:fldCharType="separate"/>
        </w:r>
        <w:r w:rsidR="00C275E7">
          <w:rPr>
            <w:noProof/>
            <w:webHidden/>
          </w:rPr>
          <w:t>42</w:t>
        </w:r>
        <w:r>
          <w:rPr>
            <w:noProof/>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698" w:history="1">
        <w:r w:rsidR="009F6C39" w:rsidRPr="006D65AB">
          <w:rPr>
            <w:rStyle w:val="afc"/>
            <w:noProof/>
          </w:rPr>
          <w:t>Часть 7. Балансы теплоносителя.</w:t>
        </w:r>
        <w:r w:rsidR="009F6C39">
          <w:rPr>
            <w:noProof/>
            <w:webHidden/>
          </w:rPr>
          <w:tab/>
        </w:r>
        <w:r>
          <w:rPr>
            <w:noProof/>
            <w:webHidden/>
          </w:rPr>
          <w:fldChar w:fldCharType="begin"/>
        </w:r>
        <w:r w:rsidR="009F6C39">
          <w:rPr>
            <w:noProof/>
            <w:webHidden/>
          </w:rPr>
          <w:instrText xml:space="preserve"> PAGEREF _Toc178108698 \h </w:instrText>
        </w:r>
        <w:r>
          <w:rPr>
            <w:noProof/>
            <w:webHidden/>
          </w:rPr>
        </w:r>
        <w:r>
          <w:rPr>
            <w:noProof/>
            <w:webHidden/>
          </w:rPr>
          <w:fldChar w:fldCharType="separate"/>
        </w:r>
        <w:r w:rsidR="00C275E7">
          <w:rPr>
            <w:noProof/>
            <w:webHidden/>
          </w:rPr>
          <w:t>44</w:t>
        </w:r>
        <w:r>
          <w:rPr>
            <w:noProof/>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699" w:history="1">
        <w:r w:rsidR="009F6C39" w:rsidRPr="006D65AB">
          <w:rPr>
            <w:rStyle w:val="afc"/>
            <w:noProof/>
          </w:rPr>
          <w:t>Часть 8. Топливные балансы источников тепловой энергии и система обеспечения топливом.</w:t>
        </w:r>
        <w:r w:rsidR="009F6C39">
          <w:rPr>
            <w:noProof/>
            <w:webHidden/>
          </w:rPr>
          <w:tab/>
        </w:r>
        <w:r>
          <w:rPr>
            <w:noProof/>
            <w:webHidden/>
          </w:rPr>
          <w:fldChar w:fldCharType="begin"/>
        </w:r>
        <w:r w:rsidR="009F6C39">
          <w:rPr>
            <w:noProof/>
            <w:webHidden/>
          </w:rPr>
          <w:instrText xml:space="preserve"> PAGEREF _Toc178108699 \h </w:instrText>
        </w:r>
        <w:r>
          <w:rPr>
            <w:noProof/>
            <w:webHidden/>
          </w:rPr>
        </w:r>
        <w:r>
          <w:rPr>
            <w:noProof/>
            <w:webHidden/>
          </w:rPr>
          <w:fldChar w:fldCharType="separate"/>
        </w:r>
        <w:r w:rsidR="00C275E7">
          <w:rPr>
            <w:noProof/>
            <w:webHidden/>
          </w:rPr>
          <w:t>45</w:t>
        </w:r>
        <w:r>
          <w:rPr>
            <w:noProof/>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700" w:history="1">
        <w:r w:rsidR="009F6C39" w:rsidRPr="006D65AB">
          <w:rPr>
            <w:rStyle w:val="afc"/>
            <w:noProof/>
          </w:rPr>
          <w:t>Часть 9. Надежность теплоснабжения.</w:t>
        </w:r>
        <w:r w:rsidR="009F6C39">
          <w:rPr>
            <w:noProof/>
            <w:webHidden/>
          </w:rPr>
          <w:tab/>
        </w:r>
        <w:r>
          <w:rPr>
            <w:noProof/>
            <w:webHidden/>
          </w:rPr>
          <w:fldChar w:fldCharType="begin"/>
        </w:r>
        <w:r w:rsidR="009F6C39">
          <w:rPr>
            <w:noProof/>
            <w:webHidden/>
          </w:rPr>
          <w:instrText xml:space="preserve"> PAGEREF _Toc178108700 \h </w:instrText>
        </w:r>
        <w:r>
          <w:rPr>
            <w:noProof/>
            <w:webHidden/>
          </w:rPr>
        </w:r>
        <w:r>
          <w:rPr>
            <w:noProof/>
            <w:webHidden/>
          </w:rPr>
          <w:fldChar w:fldCharType="separate"/>
        </w:r>
        <w:r w:rsidR="00C275E7">
          <w:rPr>
            <w:noProof/>
            <w:webHidden/>
          </w:rPr>
          <w:t>48</w:t>
        </w:r>
        <w:r>
          <w:rPr>
            <w:noProof/>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701" w:history="1">
        <w:r w:rsidR="009F6C39" w:rsidRPr="006D65AB">
          <w:rPr>
            <w:rStyle w:val="afc"/>
            <w:noProof/>
          </w:rPr>
          <w:t>Часть 10. Технико-экономические показатели теплоснабжающих и теплосетевых организаций.</w:t>
        </w:r>
        <w:r w:rsidR="009F6C39">
          <w:rPr>
            <w:noProof/>
            <w:webHidden/>
          </w:rPr>
          <w:tab/>
        </w:r>
        <w:r>
          <w:rPr>
            <w:noProof/>
            <w:webHidden/>
          </w:rPr>
          <w:fldChar w:fldCharType="begin"/>
        </w:r>
        <w:r w:rsidR="009F6C39">
          <w:rPr>
            <w:noProof/>
            <w:webHidden/>
          </w:rPr>
          <w:instrText xml:space="preserve"> PAGEREF _Toc178108701 \h </w:instrText>
        </w:r>
        <w:r>
          <w:rPr>
            <w:noProof/>
            <w:webHidden/>
          </w:rPr>
        </w:r>
        <w:r>
          <w:rPr>
            <w:noProof/>
            <w:webHidden/>
          </w:rPr>
          <w:fldChar w:fldCharType="separate"/>
        </w:r>
        <w:r w:rsidR="00C275E7">
          <w:rPr>
            <w:noProof/>
            <w:webHidden/>
          </w:rPr>
          <w:t>50</w:t>
        </w:r>
        <w:r>
          <w:rPr>
            <w:noProof/>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702" w:history="1">
        <w:r w:rsidR="009F6C39" w:rsidRPr="006D65AB">
          <w:rPr>
            <w:rStyle w:val="afc"/>
            <w:noProof/>
          </w:rPr>
          <w:t>Часть 11. Цены (тарифы) в сфере теплоснабжения.</w:t>
        </w:r>
        <w:r w:rsidR="009F6C39">
          <w:rPr>
            <w:noProof/>
            <w:webHidden/>
          </w:rPr>
          <w:tab/>
        </w:r>
        <w:r>
          <w:rPr>
            <w:noProof/>
            <w:webHidden/>
          </w:rPr>
          <w:fldChar w:fldCharType="begin"/>
        </w:r>
        <w:r w:rsidR="009F6C39">
          <w:rPr>
            <w:noProof/>
            <w:webHidden/>
          </w:rPr>
          <w:instrText xml:space="preserve"> PAGEREF _Toc178108702 \h </w:instrText>
        </w:r>
        <w:r>
          <w:rPr>
            <w:noProof/>
            <w:webHidden/>
          </w:rPr>
        </w:r>
        <w:r>
          <w:rPr>
            <w:noProof/>
            <w:webHidden/>
          </w:rPr>
          <w:fldChar w:fldCharType="separate"/>
        </w:r>
        <w:r w:rsidR="00C275E7">
          <w:rPr>
            <w:noProof/>
            <w:webHidden/>
          </w:rPr>
          <w:t>51</w:t>
        </w:r>
        <w:r>
          <w:rPr>
            <w:noProof/>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703" w:history="1">
        <w:r w:rsidR="009F6C39" w:rsidRPr="006D65AB">
          <w:rPr>
            <w:rStyle w:val="afc"/>
            <w:noProof/>
          </w:rPr>
          <w:t>Часть 12. Описание существующих технических и технологических проблем в системах теплоснабжения муниципального  округа.</w:t>
        </w:r>
        <w:r w:rsidR="009F6C39">
          <w:rPr>
            <w:noProof/>
            <w:webHidden/>
          </w:rPr>
          <w:tab/>
        </w:r>
        <w:r>
          <w:rPr>
            <w:noProof/>
            <w:webHidden/>
          </w:rPr>
          <w:fldChar w:fldCharType="begin"/>
        </w:r>
        <w:r w:rsidR="009F6C39">
          <w:rPr>
            <w:noProof/>
            <w:webHidden/>
          </w:rPr>
          <w:instrText xml:space="preserve"> PAGEREF _Toc178108703 \h </w:instrText>
        </w:r>
        <w:r>
          <w:rPr>
            <w:noProof/>
            <w:webHidden/>
          </w:rPr>
        </w:r>
        <w:r>
          <w:rPr>
            <w:noProof/>
            <w:webHidden/>
          </w:rPr>
          <w:fldChar w:fldCharType="separate"/>
        </w:r>
        <w:r w:rsidR="00C275E7">
          <w:rPr>
            <w:noProof/>
            <w:webHidden/>
          </w:rPr>
          <w:t>53</w:t>
        </w:r>
        <w:r>
          <w:rPr>
            <w:noProof/>
            <w:webHidden/>
          </w:rPr>
          <w:fldChar w:fldCharType="end"/>
        </w:r>
      </w:hyperlink>
    </w:p>
    <w:p w:rsidR="009F6C39" w:rsidRPr="001F5613" w:rsidRDefault="001D5F79">
      <w:pPr>
        <w:pStyle w:val="15"/>
        <w:rPr>
          <w:rFonts w:ascii="Calibri" w:hAnsi="Calibri"/>
          <w:sz w:val="22"/>
          <w:szCs w:val="22"/>
          <w:lang w:eastAsia="ru-RU"/>
        </w:rPr>
      </w:pPr>
      <w:hyperlink w:anchor="_Toc178108704" w:history="1">
        <w:r w:rsidR="009F6C39" w:rsidRPr="006D65AB">
          <w:rPr>
            <w:rStyle w:val="afc"/>
          </w:rPr>
          <w:t>ГЛАВА 2. Существующее и перспективное потребление тепловой энергии на цели теплоснабжения.</w:t>
        </w:r>
        <w:r w:rsidR="009F6C39">
          <w:rPr>
            <w:webHidden/>
          </w:rPr>
          <w:tab/>
        </w:r>
        <w:r>
          <w:rPr>
            <w:webHidden/>
          </w:rPr>
          <w:fldChar w:fldCharType="begin"/>
        </w:r>
        <w:r w:rsidR="009F6C39">
          <w:rPr>
            <w:webHidden/>
          </w:rPr>
          <w:instrText xml:space="preserve"> PAGEREF _Toc178108704 \h </w:instrText>
        </w:r>
        <w:r>
          <w:rPr>
            <w:webHidden/>
          </w:rPr>
        </w:r>
        <w:r>
          <w:rPr>
            <w:webHidden/>
          </w:rPr>
          <w:fldChar w:fldCharType="separate"/>
        </w:r>
        <w:r w:rsidR="00C275E7">
          <w:rPr>
            <w:webHidden/>
          </w:rPr>
          <w:t>55</w:t>
        </w:r>
        <w:r>
          <w:rPr>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705" w:history="1">
        <w:r w:rsidR="009F6C39" w:rsidRPr="006D65AB">
          <w:rPr>
            <w:rStyle w:val="afc"/>
            <w:noProof/>
          </w:rPr>
          <w:t xml:space="preserve">2.1 </w:t>
        </w:r>
        <w:r w:rsidR="009F6C39" w:rsidRPr="006D65AB">
          <w:rPr>
            <w:rStyle w:val="afc"/>
            <w:rFonts w:eastAsia="Microsoft YaHei"/>
            <w:noProof/>
          </w:rPr>
          <w:t>Состав изменений выполненных при актуализации схемы теплоснабжения на 2024 год</w:t>
        </w:r>
        <w:r w:rsidR="009F6C39">
          <w:rPr>
            <w:noProof/>
            <w:webHidden/>
          </w:rPr>
          <w:tab/>
        </w:r>
        <w:r>
          <w:rPr>
            <w:noProof/>
            <w:webHidden/>
          </w:rPr>
          <w:fldChar w:fldCharType="begin"/>
        </w:r>
        <w:r w:rsidR="009F6C39">
          <w:rPr>
            <w:noProof/>
            <w:webHidden/>
          </w:rPr>
          <w:instrText xml:space="preserve"> PAGEREF _Toc178108705 \h </w:instrText>
        </w:r>
        <w:r>
          <w:rPr>
            <w:noProof/>
            <w:webHidden/>
          </w:rPr>
        </w:r>
        <w:r>
          <w:rPr>
            <w:noProof/>
            <w:webHidden/>
          </w:rPr>
          <w:fldChar w:fldCharType="separate"/>
        </w:r>
        <w:r w:rsidR="00C275E7">
          <w:rPr>
            <w:noProof/>
            <w:webHidden/>
          </w:rPr>
          <w:t>57</w:t>
        </w:r>
        <w:r>
          <w:rPr>
            <w:noProof/>
            <w:webHidden/>
          </w:rPr>
          <w:fldChar w:fldCharType="end"/>
        </w:r>
      </w:hyperlink>
    </w:p>
    <w:p w:rsidR="009F6C39" w:rsidRPr="001F5613" w:rsidRDefault="001D5F79">
      <w:pPr>
        <w:pStyle w:val="15"/>
        <w:rPr>
          <w:rFonts w:ascii="Calibri" w:hAnsi="Calibri"/>
          <w:sz w:val="22"/>
          <w:szCs w:val="22"/>
          <w:lang w:eastAsia="ru-RU"/>
        </w:rPr>
      </w:pPr>
      <w:hyperlink w:anchor="_Toc178108706" w:history="1">
        <w:r w:rsidR="009F6C39" w:rsidRPr="006D65AB">
          <w:rPr>
            <w:rStyle w:val="afc"/>
          </w:rPr>
          <w:t>ГЛАВА 3. Электронная модель системы теплоснабжения</w:t>
        </w:r>
        <w:r w:rsidR="009F6C39">
          <w:rPr>
            <w:webHidden/>
          </w:rPr>
          <w:tab/>
        </w:r>
        <w:r>
          <w:rPr>
            <w:webHidden/>
          </w:rPr>
          <w:fldChar w:fldCharType="begin"/>
        </w:r>
        <w:r w:rsidR="009F6C39">
          <w:rPr>
            <w:webHidden/>
          </w:rPr>
          <w:instrText xml:space="preserve"> PAGEREF _Toc178108706 \h </w:instrText>
        </w:r>
        <w:r>
          <w:rPr>
            <w:webHidden/>
          </w:rPr>
        </w:r>
        <w:r>
          <w:rPr>
            <w:webHidden/>
          </w:rPr>
          <w:fldChar w:fldCharType="separate"/>
        </w:r>
        <w:r w:rsidR="00C275E7">
          <w:rPr>
            <w:webHidden/>
          </w:rPr>
          <w:t>59</w:t>
        </w:r>
        <w:r>
          <w:rPr>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707" w:history="1">
        <w:r w:rsidR="009F6C39" w:rsidRPr="006D65AB">
          <w:rPr>
            <w:rStyle w:val="afc"/>
            <w:rFonts w:eastAsia="Microsoft YaHei"/>
            <w:noProof/>
          </w:rPr>
          <w:t>3.1 Состав изменений выполненных при актуализации схемы теплоснабжения на 2024 год</w:t>
        </w:r>
        <w:r w:rsidR="009F6C39">
          <w:rPr>
            <w:noProof/>
            <w:webHidden/>
          </w:rPr>
          <w:tab/>
        </w:r>
        <w:r>
          <w:rPr>
            <w:noProof/>
            <w:webHidden/>
          </w:rPr>
          <w:fldChar w:fldCharType="begin"/>
        </w:r>
        <w:r w:rsidR="009F6C39">
          <w:rPr>
            <w:noProof/>
            <w:webHidden/>
          </w:rPr>
          <w:instrText xml:space="preserve"> PAGEREF _Toc178108707 \h </w:instrText>
        </w:r>
        <w:r>
          <w:rPr>
            <w:noProof/>
            <w:webHidden/>
          </w:rPr>
        </w:r>
        <w:r>
          <w:rPr>
            <w:noProof/>
            <w:webHidden/>
          </w:rPr>
          <w:fldChar w:fldCharType="separate"/>
        </w:r>
        <w:r w:rsidR="00C275E7">
          <w:rPr>
            <w:noProof/>
            <w:webHidden/>
          </w:rPr>
          <w:t>61</w:t>
        </w:r>
        <w:r>
          <w:rPr>
            <w:noProof/>
            <w:webHidden/>
          </w:rPr>
          <w:fldChar w:fldCharType="end"/>
        </w:r>
      </w:hyperlink>
    </w:p>
    <w:p w:rsidR="009F6C39" w:rsidRPr="001F5613" w:rsidRDefault="001D5F79">
      <w:pPr>
        <w:pStyle w:val="15"/>
        <w:rPr>
          <w:rFonts w:ascii="Calibri" w:hAnsi="Calibri"/>
          <w:sz w:val="22"/>
          <w:szCs w:val="22"/>
          <w:lang w:eastAsia="ru-RU"/>
        </w:rPr>
      </w:pPr>
      <w:hyperlink w:anchor="_Toc178108708" w:history="1">
        <w:r w:rsidR="009F6C39" w:rsidRPr="006D65AB">
          <w:rPr>
            <w:rStyle w:val="afc"/>
          </w:rPr>
          <w:t>ГЛАВА 4. Существующие и перспективные балансы тепловой мощности источников тепловой энергии и тепловой нагрузки потребителей.</w:t>
        </w:r>
        <w:r w:rsidR="009F6C39">
          <w:rPr>
            <w:webHidden/>
          </w:rPr>
          <w:tab/>
        </w:r>
        <w:r>
          <w:rPr>
            <w:webHidden/>
          </w:rPr>
          <w:fldChar w:fldCharType="begin"/>
        </w:r>
        <w:r w:rsidR="009F6C39">
          <w:rPr>
            <w:webHidden/>
          </w:rPr>
          <w:instrText xml:space="preserve"> PAGEREF _Toc178108708 \h </w:instrText>
        </w:r>
        <w:r>
          <w:rPr>
            <w:webHidden/>
          </w:rPr>
        </w:r>
        <w:r>
          <w:rPr>
            <w:webHidden/>
          </w:rPr>
          <w:fldChar w:fldCharType="separate"/>
        </w:r>
        <w:r w:rsidR="00C275E7">
          <w:rPr>
            <w:webHidden/>
          </w:rPr>
          <w:t>61</w:t>
        </w:r>
        <w:r>
          <w:rPr>
            <w:webHidden/>
          </w:rPr>
          <w:fldChar w:fldCharType="end"/>
        </w:r>
      </w:hyperlink>
    </w:p>
    <w:p w:rsidR="009F6C39" w:rsidRPr="001F5613" w:rsidRDefault="001D5F79">
      <w:pPr>
        <w:pStyle w:val="15"/>
        <w:rPr>
          <w:rFonts w:ascii="Calibri" w:hAnsi="Calibri"/>
          <w:sz w:val="22"/>
          <w:szCs w:val="22"/>
          <w:lang w:eastAsia="ru-RU"/>
        </w:rPr>
      </w:pPr>
      <w:hyperlink w:anchor="_Toc178108709" w:history="1">
        <w:r w:rsidR="009F6C39" w:rsidRPr="006D65AB">
          <w:rPr>
            <w:rStyle w:val="afc"/>
          </w:rPr>
          <w:t xml:space="preserve">ГЛАВА 5. </w:t>
        </w:r>
        <w:r w:rsidR="009F6C39" w:rsidRPr="006D65AB">
          <w:rPr>
            <w:rStyle w:val="afc"/>
            <w:shd w:val="clear" w:color="auto" w:fill="FFFFFF"/>
          </w:rPr>
          <w:t>Мастер-план развития систем теплоснабжения муниципального округа</w:t>
        </w:r>
        <w:r w:rsidR="009F6C39">
          <w:rPr>
            <w:webHidden/>
          </w:rPr>
          <w:tab/>
        </w:r>
        <w:r>
          <w:rPr>
            <w:webHidden/>
          </w:rPr>
          <w:fldChar w:fldCharType="begin"/>
        </w:r>
        <w:r w:rsidR="009F6C39">
          <w:rPr>
            <w:webHidden/>
          </w:rPr>
          <w:instrText xml:space="preserve"> PAGEREF _Toc178108709 \h </w:instrText>
        </w:r>
        <w:r>
          <w:rPr>
            <w:webHidden/>
          </w:rPr>
        </w:r>
        <w:r>
          <w:rPr>
            <w:webHidden/>
          </w:rPr>
          <w:fldChar w:fldCharType="separate"/>
        </w:r>
        <w:r w:rsidR="00C275E7">
          <w:rPr>
            <w:webHidden/>
          </w:rPr>
          <w:t>64</w:t>
        </w:r>
        <w:r>
          <w:rPr>
            <w:webHidden/>
          </w:rPr>
          <w:fldChar w:fldCharType="end"/>
        </w:r>
      </w:hyperlink>
    </w:p>
    <w:p w:rsidR="009F6C39" w:rsidRPr="001F5613" w:rsidRDefault="001D5F79">
      <w:pPr>
        <w:pStyle w:val="15"/>
        <w:rPr>
          <w:rFonts w:ascii="Calibri" w:hAnsi="Calibri"/>
          <w:sz w:val="22"/>
          <w:szCs w:val="22"/>
          <w:lang w:eastAsia="ru-RU"/>
        </w:rPr>
      </w:pPr>
      <w:hyperlink w:anchor="_Toc178108710" w:history="1">
        <w:r w:rsidR="009F6C39" w:rsidRPr="006D65AB">
          <w:rPr>
            <w:rStyle w:val="afc"/>
            <w:shd w:val="clear" w:color="auto" w:fill="FFFFF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F6C39">
          <w:rPr>
            <w:webHidden/>
          </w:rPr>
          <w:tab/>
        </w:r>
        <w:r>
          <w:rPr>
            <w:webHidden/>
          </w:rPr>
          <w:fldChar w:fldCharType="begin"/>
        </w:r>
        <w:r w:rsidR="009F6C39">
          <w:rPr>
            <w:webHidden/>
          </w:rPr>
          <w:instrText xml:space="preserve"> PAGEREF _Toc178108710 \h </w:instrText>
        </w:r>
        <w:r>
          <w:rPr>
            <w:webHidden/>
          </w:rPr>
        </w:r>
        <w:r>
          <w:rPr>
            <w:webHidden/>
          </w:rPr>
          <w:fldChar w:fldCharType="separate"/>
        </w:r>
        <w:r w:rsidR="00C275E7">
          <w:rPr>
            <w:webHidden/>
          </w:rPr>
          <w:t>66</w:t>
        </w:r>
        <w:r>
          <w:rPr>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711" w:history="1">
        <w:r w:rsidR="009F6C39" w:rsidRPr="006D65AB">
          <w:rPr>
            <w:rStyle w:val="afc"/>
            <w:rFonts w:eastAsia="Microsoft YaHei"/>
            <w:noProof/>
          </w:rPr>
          <w:t>6.1 Состав изменений выполненных при актуализации схемы теплоснабжения на 2024 год.</w:t>
        </w:r>
        <w:r w:rsidR="009F6C39">
          <w:rPr>
            <w:noProof/>
            <w:webHidden/>
          </w:rPr>
          <w:tab/>
        </w:r>
        <w:r>
          <w:rPr>
            <w:noProof/>
            <w:webHidden/>
          </w:rPr>
          <w:fldChar w:fldCharType="begin"/>
        </w:r>
        <w:r w:rsidR="009F6C39">
          <w:rPr>
            <w:noProof/>
            <w:webHidden/>
          </w:rPr>
          <w:instrText xml:space="preserve"> PAGEREF _Toc178108711 \h </w:instrText>
        </w:r>
        <w:r>
          <w:rPr>
            <w:noProof/>
            <w:webHidden/>
          </w:rPr>
        </w:r>
        <w:r>
          <w:rPr>
            <w:noProof/>
            <w:webHidden/>
          </w:rPr>
          <w:fldChar w:fldCharType="separate"/>
        </w:r>
        <w:r w:rsidR="00C275E7">
          <w:rPr>
            <w:noProof/>
            <w:webHidden/>
          </w:rPr>
          <w:t>69</w:t>
        </w:r>
        <w:r>
          <w:rPr>
            <w:noProof/>
            <w:webHidden/>
          </w:rPr>
          <w:fldChar w:fldCharType="end"/>
        </w:r>
      </w:hyperlink>
    </w:p>
    <w:p w:rsidR="009F6C39" w:rsidRPr="001F5613" w:rsidRDefault="001D5F79">
      <w:pPr>
        <w:pStyle w:val="15"/>
        <w:rPr>
          <w:rFonts w:ascii="Calibri" w:hAnsi="Calibri"/>
          <w:sz w:val="22"/>
          <w:szCs w:val="22"/>
          <w:lang w:eastAsia="ru-RU"/>
        </w:rPr>
      </w:pPr>
      <w:hyperlink w:anchor="_Toc178108712" w:history="1">
        <w:r w:rsidR="009F6C39" w:rsidRPr="006D65AB">
          <w:rPr>
            <w:rStyle w:val="afc"/>
            <w:shd w:val="clear" w:color="auto" w:fill="FFFFFF"/>
          </w:rPr>
          <w:t>ГЛАВА 7. Предложения по строительству, реконструкции и техническому перевооружению и(или) модернизации источников тепловой энергии.</w:t>
        </w:r>
        <w:r w:rsidR="009F6C39">
          <w:rPr>
            <w:webHidden/>
          </w:rPr>
          <w:tab/>
        </w:r>
        <w:r>
          <w:rPr>
            <w:webHidden/>
          </w:rPr>
          <w:fldChar w:fldCharType="begin"/>
        </w:r>
        <w:r w:rsidR="009F6C39">
          <w:rPr>
            <w:webHidden/>
          </w:rPr>
          <w:instrText xml:space="preserve"> PAGEREF _Toc178108712 \h </w:instrText>
        </w:r>
        <w:r>
          <w:rPr>
            <w:webHidden/>
          </w:rPr>
        </w:r>
        <w:r>
          <w:rPr>
            <w:webHidden/>
          </w:rPr>
          <w:fldChar w:fldCharType="separate"/>
        </w:r>
        <w:r w:rsidR="00C275E7">
          <w:rPr>
            <w:webHidden/>
          </w:rPr>
          <w:t>69</w:t>
        </w:r>
        <w:r>
          <w:rPr>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713" w:history="1">
        <w:r w:rsidR="009F6C39" w:rsidRPr="006D65AB">
          <w:rPr>
            <w:rStyle w:val="afc"/>
            <w:noProof/>
          </w:rPr>
          <w:t>7.1 Состав изменений, выполненных при актуализации схемы теплоснабжения на 2024 год</w:t>
        </w:r>
        <w:r w:rsidR="009F6C39">
          <w:rPr>
            <w:noProof/>
            <w:webHidden/>
          </w:rPr>
          <w:tab/>
        </w:r>
        <w:r>
          <w:rPr>
            <w:noProof/>
            <w:webHidden/>
          </w:rPr>
          <w:fldChar w:fldCharType="begin"/>
        </w:r>
        <w:r w:rsidR="009F6C39">
          <w:rPr>
            <w:noProof/>
            <w:webHidden/>
          </w:rPr>
          <w:instrText xml:space="preserve"> PAGEREF _Toc178108713 \h </w:instrText>
        </w:r>
        <w:r>
          <w:rPr>
            <w:noProof/>
            <w:webHidden/>
          </w:rPr>
        </w:r>
        <w:r>
          <w:rPr>
            <w:noProof/>
            <w:webHidden/>
          </w:rPr>
          <w:fldChar w:fldCharType="separate"/>
        </w:r>
        <w:r w:rsidR="00C275E7">
          <w:rPr>
            <w:noProof/>
            <w:webHidden/>
          </w:rPr>
          <w:t>78</w:t>
        </w:r>
        <w:r>
          <w:rPr>
            <w:noProof/>
            <w:webHidden/>
          </w:rPr>
          <w:fldChar w:fldCharType="end"/>
        </w:r>
      </w:hyperlink>
    </w:p>
    <w:p w:rsidR="009F6C39" w:rsidRPr="001F5613" w:rsidRDefault="001D5F79">
      <w:pPr>
        <w:pStyle w:val="15"/>
        <w:rPr>
          <w:rFonts w:ascii="Calibri" w:hAnsi="Calibri"/>
          <w:sz w:val="22"/>
          <w:szCs w:val="22"/>
          <w:lang w:eastAsia="ru-RU"/>
        </w:rPr>
      </w:pPr>
      <w:hyperlink w:anchor="_Toc178108714" w:history="1">
        <w:r w:rsidR="009F6C39" w:rsidRPr="006D65AB">
          <w:rPr>
            <w:rStyle w:val="afc"/>
          </w:rPr>
          <w:t>ГЛАВА 8. Предложения по строительству и реконструкции и(или) модернизации тепловых сетей и сооружений на них.</w:t>
        </w:r>
        <w:r w:rsidR="009F6C39">
          <w:rPr>
            <w:webHidden/>
          </w:rPr>
          <w:tab/>
        </w:r>
        <w:r>
          <w:rPr>
            <w:webHidden/>
          </w:rPr>
          <w:fldChar w:fldCharType="begin"/>
        </w:r>
        <w:r w:rsidR="009F6C39">
          <w:rPr>
            <w:webHidden/>
          </w:rPr>
          <w:instrText xml:space="preserve"> PAGEREF _Toc178108714 \h </w:instrText>
        </w:r>
        <w:r>
          <w:rPr>
            <w:webHidden/>
          </w:rPr>
        </w:r>
        <w:r>
          <w:rPr>
            <w:webHidden/>
          </w:rPr>
          <w:fldChar w:fldCharType="separate"/>
        </w:r>
        <w:r w:rsidR="00C275E7">
          <w:rPr>
            <w:webHidden/>
          </w:rPr>
          <w:t>85</w:t>
        </w:r>
        <w:r>
          <w:rPr>
            <w:webHidden/>
          </w:rPr>
          <w:fldChar w:fldCharType="end"/>
        </w:r>
      </w:hyperlink>
    </w:p>
    <w:p w:rsidR="009F6C39" w:rsidRPr="001F5613" w:rsidRDefault="001D5F79">
      <w:pPr>
        <w:pStyle w:val="15"/>
        <w:rPr>
          <w:rFonts w:ascii="Calibri" w:hAnsi="Calibri"/>
          <w:sz w:val="22"/>
          <w:szCs w:val="22"/>
          <w:lang w:eastAsia="ru-RU"/>
        </w:rPr>
      </w:pPr>
      <w:hyperlink w:anchor="_Toc178108715" w:history="1">
        <w:r w:rsidR="009F6C39" w:rsidRPr="006D65AB">
          <w:rPr>
            <w:rStyle w:val="afc"/>
          </w:rPr>
          <w:t>ГЛАВА 9. Предложения по переводу открытых систем теплоснабжения (горячее водоснабжение) в закрытые системы горячего водоснабжения.</w:t>
        </w:r>
        <w:r w:rsidR="009F6C39">
          <w:rPr>
            <w:webHidden/>
          </w:rPr>
          <w:tab/>
        </w:r>
        <w:r>
          <w:rPr>
            <w:webHidden/>
          </w:rPr>
          <w:fldChar w:fldCharType="begin"/>
        </w:r>
        <w:r w:rsidR="009F6C39">
          <w:rPr>
            <w:webHidden/>
          </w:rPr>
          <w:instrText xml:space="preserve"> PAGEREF _Toc178108715 \h </w:instrText>
        </w:r>
        <w:r>
          <w:rPr>
            <w:webHidden/>
          </w:rPr>
        </w:r>
        <w:r>
          <w:rPr>
            <w:webHidden/>
          </w:rPr>
          <w:fldChar w:fldCharType="separate"/>
        </w:r>
        <w:r w:rsidR="00C275E7">
          <w:rPr>
            <w:webHidden/>
          </w:rPr>
          <w:t>88</w:t>
        </w:r>
        <w:r>
          <w:rPr>
            <w:webHidden/>
          </w:rPr>
          <w:fldChar w:fldCharType="end"/>
        </w:r>
      </w:hyperlink>
    </w:p>
    <w:p w:rsidR="009F6C39" w:rsidRPr="001F5613" w:rsidRDefault="001D5F79">
      <w:pPr>
        <w:pStyle w:val="15"/>
        <w:rPr>
          <w:rFonts w:ascii="Calibri" w:hAnsi="Calibri"/>
          <w:sz w:val="22"/>
          <w:szCs w:val="22"/>
          <w:lang w:eastAsia="ru-RU"/>
        </w:rPr>
      </w:pPr>
      <w:hyperlink w:anchor="_Toc178108716" w:history="1">
        <w:r w:rsidR="009F6C39" w:rsidRPr="006D65AB">
          <w:rPr>
            <w:rStyle w:val="afc"/>
          </w:rPr>
          <w:t>ГЛАВА 10. Перспективные топливные балансы.</w:t>
        </w:r>
        <w:r w:rsidR="009F6C39">
          <w:rPr>
            <w:webHidden/>
          </w:rPr>
          <w:tab/>
        </w:r>
        <w:r>
          <w:rPr>
            <w:webHidden/>
          </w:rPr>
          <w:fldChar w:fldCharType="begin"/>
        </w:r>
        <w:r w:rsidR="009F6C39">
          <w:rPr>
            <w:webHidden/>
          </w:rPr>
          <w:instrText xml:space="preserve"> PAGEREF _Toc178108716 \h </w:instrText>
        </w:r>
        <w:r>
          <w:rPr>
            <w:webHidden/>
          </w:rPr>
        </w:r>
        <w:r>
          <w:rPr>
            <w:webHidden/>
          </w:rPr>
          <w:fldChar w:fldCharType="separate"/>
        </w:r>
        <w:r w:rsidR="00C275E7">
          <w:rPr>
            <w:webHidden/>
          </w:rPr>
          <w:t>88</w:t>
        </w:r>
        <w:r>
          <w:rPr>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717" w:history="1">
        <w:r w:rsidR="009F6C39" w:rsidRPr="006D65AB">
          <w:rPr>
            <w:rStyle w:val="afc"/>
            <w:noProof/>
          </w:rPr>
          <w:t>10. 1 Состав изменений выполненных при актуализации схемы теплоснабжения на 2024 год</w:t>
        </w:r>
        <w:r w:rsidR="009F6C39">
          <w:rPr>
            <w:noProof/>
            <w:webHidden/>
          </w:rPr>
          <w:tab/>
        </w:r>
        <w:r>
          <w:rPr>
            <w:noProof/>
            <w:webHidden/>
          </w:rPr>
          <w:fldChar w:fldCharType="begin"/>
        </w:r>
        <w:r w:rsidR="009F6C39">
          <w:rPr>
            <w:noProof/>
            <w:webHidden/>
          </w:rPr>
          <w:instrText xml:space="preserve"> PAGEREF _Toc178108717 \h </w:instrText>
        </w:r>
        <w:r>
          <w:rPr>
            <w:noProof/>
            <w:webHidden/>
          </w:rPr>
        </w:r>
        <w:r>
          <w:rPr>
            <w:noProof/>
            <w:webHidden/>
          </w:rPr>
          <w:fldChar w:fldCharType="separate"/>
        </w:r>
        <w:r w:rsidR="00C275E7">
          <w:rPr>
            <w:noProof/>
            <w:webHidden/>
          </w:rPr>
          <w:t>94</w:t>
        </w:r>
        <w:r>
          <w:rPr>
            <w:noProof/>
            <w:webHidden/>
          </w:rPr>
          <w:fldChar w:fldCharType="end"/>
        </w:r>
      </w:hyperlink>
    </w:p>
    <w:p w:rsidR="009F6C39" w:rsidRPr="001F5613" w:rsidRDefault="001D5F79">
      <w:pPr>
        <w:pStyle w:val="15"/>
        <w:rPr>
          <w:rFonts w:ascii="Calibri" w:hAnsi="Calibri"/>
          <w:sz w:val="22"/>
          <w:szCs w:val="22"/>
          <w:lang w:eastAsia="ru-RU"/>
        </w:rPr>
      </w:pPr>
      <w:hyperlink w:anchor="_Toc178108718" w:history="1">
        <w:r w:rsidR="009F6C39" w:rsidRPr="006D65AB">
          <w:rPr>
            <w:rStyle w:val="afc"/>
          </w:rPr>
          <w:t>ГЛАВА 11. Оценка надежности теплоснабжения.</w:t>
        </w:r>
        <w:r w:rsidR="009F6C39">
          <w:rPr>
            <w:webHidden/>
          </w:rPr>
          <w:tab/>
        </w:r>
        <w:r>
          <w:rPr>
            <w:webHidden/>
          </w:rPr>
          <w:fldChar w:fldCharType="begin"/>
        </w:r>
        <w:r w:rsidR="009F6C39">
          <w:rPr>
            <w:webHidden/>
          </w:rPr>
          <w:instrText xml:space="preserve"> PAGEREF _Toc178108718 \h </w:instrText>
        </w:r>
        <w:r>
          <w:rPr>
            <w:webHidden/>
          </w:rPr>
        </w:r>
        <w:r>
          <w:rPr>
            <w:webHidden/>
          </w:rPr>
          <w:fldChar w:fldCharType="separate"/>
        </w:r>
        <w:r w:rsidR="00C275E7">
          <w:rPr>
            <w:webHidden/>
          </w:rPr>
          <w:t>95</w:t>
        </w:r>
        <w:r>
          <w:rPr>
            <w:webHidden/>
          </w:rPr>
          <w:fldChar w:fldCharType="end"/>
        </w:r>
      </w:hyperlink>
    </w:p>
    <w:p w:rsidR="009F6C39" w:rsidRPr="001F5613" w:rsidRDefault="001D5F79">
      <w:pPr>
        <w:pStyle w:val="15"/>
        <w:rPr>
          <w:rFonts w:ascii="Calibri" w:hAnsi="Calibri"/>
          <w:sz w:val="22"/>
          <w:szCs w:val="22"/>
          <w:lang w:eastAsia="ru-RU"/>
        </w:rPr>
      </w:pPr>
      <w:hyperlink w:anchor="_Toc178108719" w:history="1">
        <w:r w:rsidR="009F6C39" w:rsidRPr="006D65AB">
          <w:rPr>
            <w:rStyle w:val="afc"/>
          </w:rPr>
          <w:t>ГЛАВА 12. Обоснование инвестиций в строительство, реконструкцию и техническое перевооружение и(или) модернизацию.</w:t>
        </w:r>
        <w:r w:rsidR="009F6C39">
          <w:rPr>
            <w:webHidden/>
          </w:rPr>
          <w:tab/>
        </w:r>
        <w:r>
          <w:rPr>
            <w:webHidden/>
          </w:rPr>
          <w:fldChar w:fldCharType="begin"/>
        </w:r>
        <w:r w:rsidR="009F6C39">
          <w:rPr>
            <w:webHidden/>
          </w:rPr>
          <w:instrText xml:space="preserve"> PAGEREF _Toc178108719 \h </w:instrText>
        </w:r>
        <w:r>
          <w:rPr>
            <w:webHidden/>
          </w:rPr>
        </w:r>
        <w:r>
          <w:rPr>
            <w:webHidden/>
          </w:rPr>
          <w:fldChar w:fldCharType="separate"/>
        </w:r>
        <w:r w:rsidR="00C275E7">
          <w:rPr>
            <w:webHidden/>
          </w:rPr>
          <w:t>96</w:t>
        </w:r>
        <w:r>
          <w:rPr>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720" w:history="1">
        <w:r w:rsidR="009F6C39" w:rsidRPr="006D65AB">
          <w:rPr>
            <w:rStyle w:val="afc"/>
            <w:noProof/>
          </w:rPr>
          <w:t>12.1 Состав изменений выполненных при актуализации схемы теплоснабжения на 2024 год</w:t>
        </w:r>
        <w:r w:rsidR="009F6C39">
          <w:rPr>
            <w:noProof/>
            <w:webHidden/>
          </w:rPr>
          <w:tab/>
        </w:r>
        <w:r>
          <w:rPr>
            <w:noProof/>
            <w:webHidden/>
          </w:rPr>
          <w:fldChar w:fldCharType="begin"/>
        </w:r>
        <w:r w:rsidR="009F6C39">
          <w:rPr>
            <w:noProof/>
            <w:webHidden/>
          </w:rPr>
          <w:instrText xml:space="preserve"> PAGEREF _Toc178108720 \h </w:instrText>
        </w:r>
        <w:r>
          <w:rPr>
            <w:noProof/>
            <w:webHidden/>
          </w:rPr>
        </w:r>
        <w:r>
          <w:rPr>
            <w:noProof/>
            <w:webHidden/>
          </w:rPr>
          <w:fldChar w:fldCharType="separate"/>
        </w:r>
        <w:r w:rsidR="00C275E7">
          <w:rPr>
            <w:noProof/>
            <w:webHidden/>
          </w:rPr>
          <w:t>100</w:t>
        </w:r>
        <w:r>
          <w:rPr>
            <w:noProof/>
            <w:webHidden/>
          </w:rPr>
          <w:fldChar w:fldCharType="end"/>
        </w:r>
      </w:hyperlink>
    </w:p>
    <w:p w:rsidR="009F6C39" w:rsidRPr="001F5613" w:rsidRDefault="001D5F79">
      <w:pPr>
        <w:pStyle w:val="15"/>
        <w:rPr>
          <w:rFonts w:ascii="Calibri" w:hAnsi="Calibri"/>
          <w:sz w:val="22"/>
          <w:szCs w:val="22"/>
          <w:lang w:eastAsia="ru-RU"/>
        </w:rPr>
      </w:pPr>
      <w:hyperlink w:anchor="_Toc178108721" w:history="1">
        <w:r w:rsidR="009F6C39" w:rsidRPr="006D65AB">
          <w:rPr>
            <w:rStyle w:val="afc"/>
          </w:rPr>
          <w:t>ГЛАВА 13. Индикаторы развития систем теплоснабжения городского округа</w:t>
        </w:r>
        <w:r w:rsidR="009F6C39">
          <w:rPr>
            <w:webHidden/>
          </w:rPr>
          <w:tab/>
        </w:r>
        <w:r>
          <w:rPr>
            <w:webHidden/>
          </w:rPr>
          <w:fldChar w:fldCharType="begin"/>
        </w:r>
        <w:r w:rsidR="009F6C39">
          <w:rPr>
            <w:webHidden/>
          </w:rPr>
          <w:instrText xml:space="preserve"> PAGEREF _Toc178108721 \h </w:instrText>
        </w:r>
        <w:r>
          <w:rPr>
            <w:webHidden/>
          </w:rPr>
        </w:r>
        <w:r>
          <w:rPr>
            <w:webHidden/>
          </w:rPr>
          <w:fldChar w:fldCharType="separate"/>
        </w:r>
        <w:r w:rsidR="00C275E7">
          <w:rPr>
            <w:webHidden/>
          </w:rPr>
          <w:t>101</w:t>
        </w:r>
        <w:r>
          <w:rPr>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722" w:history="1">
        <w:r w:rsidR="009F6C39" w:rsidRPr="006D65AB">
          <w:rPr>
            <w:rStyle w:val="afc"/>
            <w:noProof/>
          </w:rPr>
          <w:t>13.1 Состав изменений выполненных при актуализации схемы теплоснабжения на 2021</w:t>
        </w:r>
        <w:r w:rsidR="009F6C39">
          <w:rPr>
            <w:noProof/>
            <w:webHidden/>
          </w:rPr>
          <w:tab/>
        </w:r>
        <w:r>
          <w:rPr>
            <w:noProof/>
            <w:webHidden/>
          </w:rPr>
          <w:fldChar w:fldCharType="begin"/>
        </w:r>
        <w:r w:rsidR="009F6C39">
          <w:rPr>
            <w:noProof/>
            <w:webHidden/>
          </w:rPr>
          <w:instrText xml:space="preserve"> PAGEREF _Toc178108722 \h </w:instrText>
        </w:r>
        <w:r>
          <w:rPr>
            <w:noProof/>
            <w:webHidden/>
          </w:rPr>
        </w:r>
        <w:r>
          <w:rPr>
            <w:noProof/>
            <w:webHidden/>
          </w:rPr>
          <w:fldChar w:fldCharType="separate"/>
        </w:r>
        <w:r w:rsidR="00C275E7">
          <w:rPr>
            <w:noProof/>
            <w:webHidden/>
          </w:rPr>
          <w:t>102</w:t>
        </w:r>
        <w:r>
          <w:rPr>
            <w:noProof/>
            <w:webHidden/>
          </w:rPr>
          <w:fldChar w:fldCharType="end"/>
        </w:r>
      </w:hyperlink>
    </w:p>
    <w:p w:rsidR="009F6C39" w:rsidRPr="001F5613" w:rsidRDefault="001D5F79">
      <w:pPr>
        <w:pStyle w:val="15"/>
        <w:rPr>
          <w:rFonts w:ascii="Calibri" w:hAnsi="Calibri"/>
          <w:sz w:val="22"/>
          <w:szCs w:val="22"/>
          <w:lang w:eastAsia="ru-RU"/>
        </w:rPr>
      </w:pPr>
      <w:hyperlink w:anchor="_Toc178108723" w:history="1">
        <w:r w:rsidR="009F6C39" w:rsidRPr="006D65AB">
          <w:rPr>
            <w:rStyle w:val="afc"/>
          </w:rPr>
          <w:t>ГЛАВА 14. Ценовые (тарифные) последствия.</w:t>
        </w:r>
        <w:r w:rsidR="009F6C39">
          <w:rPr>
            <w:webHidden/>
          </w:rPr>
          <w:tab/>
        </w:r>
        <w:r>
          <w:rPr>
            <w:webHidden/>
          </w:rPr>
          <w:fldChar w:fldCharType="begin"/>
        </w:r>
        <w:r w:rsidR="009F6C39">
          <w:rPr>
            <w:webHidden/>
          </w:rPr>
          <w:instrText xml:space="preserve"> PAGEREF _Toc178108723 \h </w:instrText>
        </w:r>
        <w:r>
          <w:rPr>
            <w:webHidden/>
          </w:rPr>
        </w:r>
        <w:r>
          <w:rPr>
            <w:webHidden/>
          </w:rPr>
          <w:fldChar w:fldCharType="separate"/>
        </w:r>
        <w:r w:rsidR="00C275E7">
          <w:rPr>
            <w:webHidden/>
          </w:rPr>
          <w:t>103</w:t>
        </w:r>
        <w:r>
          <w:rPr>
            <w:webHidden/>
          </w:rPr>
          <w:fldChar w:fldCharType="end"/>
        </w:r>
      </w:hyperlink>
    </w:p>
    <w:p w:rsidR="009F6C39" w:rsidRPr="001F5613" w:rsidRDefault="001D5F79">
      <w:pPr>
        <w:pStyle w:val="15"/>
        <w:rPr>
          <w:rFonts w:ascii="Calibri" w:hAnsi="Calibri"/>
          <w:sz w:val="22"/>
          <w:szCs w:val="22"/>
          <w:lang w:eastAsia="ru-RU"/>
        </w:rPr>
      </w:pPr>
      <w:hyperlink w:anchor="_Toc178108724" w:history="1">
        <w:r w:rsidR="009F6C39" w:rsidRPr="006D65AB">
          <w:rPr>
            <w:rStyle w:val="afc"/>
          </w:rPr>
          <w:t>ГЛАВА 15. Реестр единых теплоснабжающих организаций</w:t>
        </w:r>
        <w:r w:rsidR="009F6C39">
          <w:rPr>
            <w:webHidden/>
          </w:rPr>
          <w:tab/>
        </w:r>
        <w:r>
          <w:rPr>
            <w:webHidden/>
          </w:rPr>
          <w:fldChar w:fldCharType="begin"/>
        </w:r>
        <w:r w:rsidR="009F6C39">
          <w:rPr>
            <w:webHidden/>
          </w:rPr>
          <w:instrText xml:space="preserve"> PAGEREF _Toc178108724 \h </w:instrText>
        </w:r>
        <w:r>
          <w:rPr>
            <w:webHidden/>
          </w:rPr>
        </w:r>
        <w:r>
          <w:rPr>
            <w:webHidden/>
          </w:rPr>
          <w:fldChar w:fldCharType="separate"/>
        </w:r>
        <w:r w:rsidR="00C275E7">
          <w:rPr>
            <w:webHidden/>
          </w:rPr>
          <w:t>107</w:t>
        </w:r>
        <w:r>
          <w:rPr>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725" w:history="1">
        <w:r w:rsidR="009F6C39" w:rsidRPr="006D65AB">
          <w:rPr>
            <w:rStyle w:val="afc"/>
            <w:noProof/>
          </w:rPr>
          <w:t>15.1 Состав изменений выполненных при актуализации схемы теплоснабжения на 2024 год</w:t>
        </w:r>
        <w:r w:rsidR="009F6C39">
          <w:rPr>
            <w:noProof/>
            <w:webHidden/>
          </w:rPr>
          <w:tab/>
        </w:r>
        <w:r>
          <w:rPr>
            <w:noProof/>
            <w:webHidden/>
          </w:rPr>
          <w:fldChar w:fldCharType="begin"/>
        </w:r>
        <w:r w:rsidR="009F6C39">
          <w:rPr>
            <w:noProof/>
            <w:webHidden/>
          </w:rPr>
          <w:instrText xml:space="preserve"> PAGEREF _Toc178108725 \h </w:instrText>
        </w:r>
        <w:r>
          <w:rPr>
            <w:noProof/>
            <w:webHidden/>
          </w:rPr>
        </w:r>
        <w:r>
          <w:rPr>
            <w:noProof/>
            <w:webHidden/>
          </w:rPr>
          <w:fldChar w:fldCharType="separate"/>
        </w:r>
        <w:r w:rsidR="00C275E7">
          <w:rPr>
            <w:noProof/>
            <w:webHidden/>
          </w:rPr>
          <w:t>107</w:t>
        </w:r>
        <w:r>
          <w:rPr>
            <w:noProof/>
            <w:webHidden/>
          </w:rPr>
          <w:fldChar w:fldCharType="end"/>
        </w:r>
      </w:hyperlink>
    </w:p>
    <w:p w:rsidR="009F6C39" w:rsidRPr="001F5613" w:rsidRDefault="001D5F79">
      <w:pPr>
        <w:pStyle w:val="15"/>
        <w:rPr>
          <w:rFonts w:ascii="Calibri" w:hAnsi="Calibri"/>
          <w:sz w:val="22"/>
          <w:szCs w:val="22"/>
          <w:lang w:eastAsia="ru-RU"/>
        </w:rPr>
      </w:pPr>
      <w:hyperlink w:anchor="_Toc178108726" w:history="1">
        <w:r w:rsidR="009F6C39" w:rsidRPr="006D65AB">
          <w:rPr>
            <w:rStyle w:val="afc"/>
          </w:rPr>
          <w:t>ГЛАВА 16. Реестр мероприятий схемы теплоснабжения</w:t>
        </w:r>
        <w:r w:rsidR="009F6C39">
          <w:rPr>
            <w:webHidden/>
          </w:rPr>
          <w:tab/>
        </w:r>
        <w:r>
          <w:rPr>
            <w:webHidden/>
          </w:rPr>
          <w:fldChar w:fldCharType="begin"/>
        </w:r>
        <w:r w:rsidR="009F6C39">
          <w:rPr>
            <w:webHidden/>
          </w:rPr>
          <w:instrText xml:space="preserve"> PAGEREF _Toc178108726 \h </w:instrText>
        </w:r>
        <w:r>
          <w:rPr>
            <w:webHidden/>
          </w:rPr>
        </w:r>
        <w:r>
          <w:rPr>
            <w:webHidden/>
          </w:rPr>
          <w:fldChar w:fldCharType="separate"/>
        </w:r>
        <w:r w:rsidR="00C275E7">
          <w:rPr>
            <w:webHidden/>
          </w:rPr>
          <w:t>108</w:t>
        </w:r>
        <w:r>
          <w:rPr>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727" w:history="1">
        <w:r w:rsidR="009F6C39" w:rsidRPr="006D65AB">
          <w:rPr>
            <w:rStyle w:val="afc"/>
            <w:noProof/>
          </w:rPr>
          <w:t>16.1 Состав изменений выполненных при актуализации схемы теплоснабжения на 2024 год</w:t>
        </w:r>
        <w:r w:rsidR="009F6C39">
          <w:rPr>
            <w:noProof/>
            <w:webHidden/>
          </w:rPr>
          <w:tab/>
        </w:r>
        <w:r>
          <w:rPr>
            <w:noProof/>
            <w:webHidden/>
          </w:rPr>
          <w:fldChar w:fldCharType="begin"/>
        </w:r>
        <w:r w:rsidR="009F6C39">
          <w:rPr>
            <w:noProof/>
            <w:webHidden/>
          </w:rPr>
          <w:instrText xml:space="preserve"> PAGEREF _Toc178108727 \h </w:instrText>
        </w:r>
        <w:r>
          <w:rPr>
            <w:noProof/>
            <w:webHidden/>
          </w:rPr>
        </w:r>
        <w:r>
          <w:rPr>
            <w:noProof/>
            <w:webHidden/>
          </w:rPr>
          <w:fldChar w:fldCharType="separate"/>
        </w:r>
        <w:r w:rsidR="00C275E7">
          <w:rPr>
            <w:noProof/>
            <w:webHidden/>
          </w:rPr>
          <w:t>108</w:t>
        </w:r>
        <w:r>
          <w:rPr>
            <w:noProof/>
            <w:webHidden/>
          </w:rPr>
          <w:fldChar w:fldCharType="end"/>
        </w:r>
      </w:hyperlink>
    </w:p>
    <w:p w:rsidR="009F6C39" w:rsidRPr="001F5613" w:rsidRDefault="001D5F79">
      <w:pPr>
        <w:pStyle w:val="15"/>
        <w:rPr>
          <w:rFonts w:ascii="Calibri" w:hAnsi="Calibri"/>
          <w:sz w:val="22"/>
          <w:szCs w:val="22"/>
          <w:lang w:eastAsia="ru-RU"/>
        </w:rPr>
      </w:pPr>
      <w:hyperlink w:anchor="_Toc178108728" w:history="1">
        <w:r w:rsidR="009F6C39" w:rsidRPr="006D65AB">
          <w:rPr>
            <w:rStyle w:val="afc"/>
          </w:rPr>
          <w:t>ГЛАВА 17. Замечания и предложения к проекту схемы теплоснабжения</w:t>
        </w:r>
        <w:r w:rsidR="009F6C39">
          <w:rPr>
            <w:webHidden/>
          </w:rPr>
          <w:tab/>
        </w:r>
        <w:r>
          <w:rPr>
            <w:webHidden/>
          </w:rPr>
          <w:fldChar w:fldCharType="begin"/>
        </w:r>
        <w:r w:rsidR="009F6C39">
          <w:rPr>
            <w:webHidden/>
          </w:rPr>
          <w:instrText xml:space="preserve"> PAGEREF _Toc178108728 \h </w:instrText>
        </w:r>
        <w:r>
          <w:rPr>
            <w:webHidden/>
          </w:rPr>
        </w:r>
        <w:r>
          <w:rPr>
            <w:webHidden/>
          </w:rPr>
          <w:fldChar w:fldCharType="separate"/>
        </w:r>
        <w:r w:rsidR="00C275E7">
          <w:rPr>
            <w:webHidden/>
          </w:rPr>
          <w:t>108</w:t>
        </w:r>
        <w:r>
          <w:rPr>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729" w:history="1">
        <w:r w:rsidR="009F6C39" w:rsidRPr="006D65AB">
          <w:rPr>
            <w:rStyle w:val="afc"/>
            <w:noProof/>
          </w:rPr>
          <w:t>17.1 Перечень всех замечаний и предложений, поступивших при разработке, утверждении и актуализации схемы теплоснабжения;</w:t>
        </w:r>
        <w:r w:rsidR="009F6C39">
          <w:rPr>
            <w:noProof/>
            <w:webHidden/>
          </w:rPr>
          <w:tab/>
        </w:r>
        <w:r>
          <w:rPr>
            <w:noProof/>
            <w:webHidden/>
          </w:rPr>
          <w:fldChar w:fldCharType="begin"/>
        </w:r>
        <w:r w:rsidR="009F6C39">
          <w:rPr>
            <w:noProof/>
            <w:webHidden/>
          </w:rPr>
          <w:instrText xml:space="preserve"> PAGEREF _Toc178108729 \h </w:instrText>
        </w:r>
        <w:r>
          <w:rPr>
            <w:noProof/>
            <w:webHidden/>
          </w:rPr>
        </w:r>
        <w:r>
          <w:rPr>
            <w:noProof/>
            <w:webHidden/>
          </w:rPr>
          <w:fldChar w:fldCharType="separate"/>
        </w:r>
        <w:r w:rsidR="00C275E7">
          <w:rPr>
            <w:noProof/>
            <w:webHidden/>
          </w:rPr>
          <w:t>108</w:t>
        </w:r>
        <w:r>
          <w:rPr>
            <w:noProof/>
            <w:webHidden/>
          </w:rPr>
          <w:fldChar w:fldCharType="end"/>
        </w:r>
      </w:hyperlink>
    </w:p>
    <w:p w:rsidR="009F6C39" w:rsidRPr="001F5613" w:rsidRDefault="001D5F79">
      <w:pPr>
        <w:pStyle w:val="23"/>
        <w:rPr>
          <w:rFonts w:ascii="Calibri" w:eastAsia="Times New Roman" w:hAnsi="Calibri"/>
          <w:noProof/>
          <w:sz w:val="22"/>
          <w:szCs w:val="22"/>
          <w:lang w:eastAsia="ru-RU"/>
        </w:rPr>
      </w:pPr>
      <w:hyperlink w:anchor="_Toc178108730" w:history="1">
        <w:r w:rsidR="009F6C39" w:rsidRPr="006D65AB">
          <w:rPr>
            <w:rStyle w:val="afc"/>
            <w:noProof/>
          </w:rPr>
          <w:t>17.2 Состав изменений выполненных при актуализации схемы теплоснабжения на 2024 год</w:t>
        </w:r>
        <w:r w:rsidR="009F6C39">
          <w:rPr>
            <w:noProof/>
            <w:webHidden/>
          </w:rPr>
          <w:tab/>
        </w:r>
        <w:r>
          <w:rPr>
            <w:noProof/>
            <w:webHidden/>
          </w:rPr>
          <w:fldChar w:fldCharType="begin"/>
        </w:r>
        <w:r w:rsidR="009F6C39">
          <w:rPr>
            <w:noProof/>
            <w:webHidden/>
          </w:rPr>
          <w:instrText xml:space="preserve"> PAGEREF _Toc178108730 \h </w:instrText>
        </w:r>
        <w:r>
          <w:rPr>
            <w:noProof/>
            <w:webHidden/>
          </w:rPr>
        </w:r>
        <w:r>
          <w:rPr>
            <w:noProof/>
            <w:webHidden/>
          </w:rPr>
          <w:fldChar w:fldCharType="separate"/>
        </w:r>
        <w:r w:rsidR="00C275E7">
          <w:rPr>
            <w:noProof/>
            <w:webHidden/>
          </w:rPr>
          <w:t>108</w:t>
        </w:r>
        <w:r>
          <w:rPr>
            <w:noProof/>
            <w:webHidden/>
          </w:rPr>
          <w:fldChar w:fldCharType="end"/>
        </w:r>
      </w:hyperlink>
    </w:p>
    <w:p w:rsidR="009F6C39" w:rsidRPr="001F5613" w:rsidRDefault="001D5F79">
      <w:pPr>
        <w:pStyle w:val="15"/>
        <w:rPr>
          <w:rFonts w:ascii="Calibri" w:hAnsi="Calibri"/>
          <w:sz w:val="22"/>
          <w:szCs w:val="22"/>
          <w:lang w:eastAsia="ru-RU"/>
        </w:rPr>
      </w:pPr>
      <w:hyperlink w:anchor="_Toc178108731" w:history="1">
        <w:r w:rsidR="009F6C39" w:rsidRPr="006D65AB">
          <w:rPr>
            <w:rStyle w:val="afc"/>
          </w:rPr>
          <w:t>ГЛАВА 18. Сводный том изменений, выполненных в доработанной и (или) актуализированной схеме теплоснабжения</w:t>
        </w:r>
        <w:r w:rsidR="009F6C39">
          <w:rPr>
            <w:webHidden/>
          </w:rPr>
          <w:tab/>
        </w:r>
        <w:r>
          <w:rPr>
            <w:webHidden/>
          </w:rPr>
          <w:fldChar w:fldCharType="begin"/>
        </w:r>
        <w:r w:rsidR="009F6C39">
          <w:rPr>
            <w:webHidden/>
          </w:rPr>
          <w:instrText xml:space="preserve"> PAGEREF _Toc178108731 \h </w:instrText>
        </w:r>
        <w:r>
          <w:rPr>
            <w:webHidden/>
          </w:rPr>
        </w:r>
        <w:r>
          <w:rPr>
            <w:webHidden/>
          </w:rPr>
          <w:fldChar w:fldCharType="separate"/>
        </w:r>
        <w:r w:rsidR="00C275E7">
          <w:rPr>
            <w:webHidden/>
          </w:rPr>
          <w:t>109</w:t>
        </w:r>
        <w:r>
          <w:rPr>
            <w:webHidden/>
          </w:rPr>
          <w:fldChar w:fldCharType="end"/>
        </w:r>
      </w:hyperlink>
    </w:p>
    <w:p w:rsidR="009F6C39" w:rsidRPr="001F5613" w:rsidRDefault="001D5F79">
      <w:pPr>
        <w:pStyle w:val="15"/>
        <w:rPr>
          <w:rFonts w:ascii="Calibri" w:hAnsi="Calibri"/>
          <w:sz w:val="22"/>
          <w:szCs w:val="22"/>
          <w:lang w:eastAsia="ru-RU"/>
        </w:rPr>
      </w:pPr>
      <w:hyperlink w:anchor="_Toc178108732" w:history="1">
        <w:r w:rsidR="009F6C39" w:rsidRPr="006D65AB">
          <w:rPr>
            <w:rStyle w:val="afc"/>
          </w:rPr>
          <w:t>СПИСОК ЛИТЕРАТУРЫ</w:t>
        </w:r>
        <w:r w:rsidR="009F6C39">
          <w:rPr>
            <w:webHidden/>
          </w:rPr>
          <w:tab/>
        </w:r>
        <w:r>
          <w:rPr>
            <w:webHidden/>
          </w:rPr>
          <w:fldChar w:fldCharType="begin"/>
        </w:r>
        <w:r w:rsidR="009F6C39">
          <w:rPr>
            <w:webHidden/>
          </w:rPr>
          <w:instrText xml:space="preserve"> PAGEREF _Toc178108732 \h </w:instrText>
        </w:r>
        <w:r>
          <w:rPr>
            <w:webHidden/>
          </w:rPr>
        </w:r>
        <w:r>
          <w:rPr>
            <w:webHidden/>
          </w:rPr>
          <w:fldChar w:fldCharType="separate"/>
        </w:r>
        <w:r w:rsidR="00C275E7">
          <w:rPr>
            <w:webHidden/>
          </w:rPr>
          <w:t>116</w:t>
        </w:r>
        <w:r>
          <w:rPr>
            <w:webHidden/>
          </w:rPr>
          <w:fldChar w:fldCharType="end"/>
        </w:r>
      </w:hyperlink>
    </w:p>
    <w:p w:rsidR="0063561F" w:rsidRDefault="001D5F79" w:rsidP="00BA692E">
      <w:pPr>
        <w:spacing w:line="240" w:lineRule="auto"/>
        <w:rPr>
          <w:rFonts w:eastAsia="Times New Roman"/>
          <w:noProof/>
          <w:szCs w:val="24"/>
        </w:rPr>
      </w:pPr>
      <w:r w:rsidRPr="00EC7988">
        <w:rPr>
          <w:rFonts w:eastAsia="Times New Roman"/>
          <w:noProof/>
          <w:szCs w:val="24"/>
        </w:rPr>
        <w:fldChar w:fldCharType="end"/>
      </w:r>
    </w:p>
    <w:p w:rsidR="00E3281E" w:rsidRPr="00EC7988" w:rsidRDefault="0063561F" w:rsidP="00BA692E">
      <w:pPr>
        <w:spacing w:line="240" w:lineRule="auto"/>
      </w:pPr>
      <w:r>
        <w:rPr>
          <w:rFonts w:eastAsia="Times New Roman"/>
          <w:noProof/>
          <w:szCs w:val="24"/>
        </w:rPr>
        <w:br w:type="page"/>
      </w:r>
    </w:p>
    <w:p w:rsidR="0072180B" w:rsidRPr="0072180B" w:rsidRDefault="0072180B" w:rsidP="0072180B">
      <w:pPr>
        <w:pStyle w:val="1"/>
        <w:pBdr>
          <w:top w:val="single" w:sz="48" w:space="0" w:color="FFFFFF"/>
        </w:pBdr>
        <w:rPr>
          <w:szCs w:val="24"/>
        </w:rPr>
      </w:pPr>
      <w:bookmarkStart w:id="1" w:name="_Toc178108690"/>
      <w:r w:rsidRPr="0072180B">
        <w:rPr>
          <w:szCs w:val="24"/>
        </w:rPr>
        <w:lastRenderedPageBreak/>
        <w:t>ВВЕДЕНИЕ</w:t>
      </w:r>
      <w:bookmarkEnd w:id="1"/>
    </w:p>
    <w:p w:rsidR="0072180B" w:rsidRPr="0072180B" w:rsidRDefault="0072180B" w:rsidP="0072180B">
      <w:pPr>
        <w:pStyle w:val="af3"/>
        <w:spacing w:before="160"/>
        <w:ind w:firstLine="719"/>
        <w:jc w:val="both"/>
        <w:rPr>
          <w:b w:val="0"/>
          <w:sz w:val="24"/>
        </w:rPr>
      </w:pPr>
      <w:r w:rsidRPr="0072180B">
        <w:rPr>
          <w:b w:val="0"/>
          <w:sz w:val="24"/>
        </w:rPr>
        <w:t>Схема теплоснабжения Санчурского городского поселения Санчурского района К</w:t>
      </w:r>
      <w:r w:rsidRPr="0072180B">
        <w:rPr>
          <w:b w:val="0"/>
          <w:sz w:val="24"/>
        </w:rPr>
        <w:t>и</w:t>
      </w:r>
      <w:r w:rsidRPr="0072180B">
        <w:rPr>
          <w:b w:val="0"/>
          <w:sz w:val="24"/>
        </w:rPr>
        <w:t>ровской области была утверждена постановлением администрации Санчурского городского поселения Санчурского района Кировской области от 20.11.2014 №21/116.</w:t>
      </w:r>
    </w:p>
    <w:p w:rsidR="0072180B" w:rsidRPr="0072180B" w:rsidRDefault="0072180B" w:rsidP="0072180B">
      <w:pPr>
        <w:pStyle w:val="af3"/>
        <w:spacing w:before="160"/>
        <w:ind w:firstLine="719"/>
        <w:jc w:val="both"/>
        <w:rPr>
          <w:b w:val="0"/>
          <w:sz w:val="24"/>
        </w:rPr>
      </w:pPr>
      <w:r w:rsidRPr="0072180B">
        <w:rPr>
          <w:b w:val="0"/>
          <w:sz w:val="24"/>
        </w:rPr>
        <w:t>Актуализация схемы теплоснабжения Санчурского муниципального округа проведена в 2020 году.</w:t>
      </w:r>
    </w:p>
    <w:p w:rsidR="0072180B" w:rsidRPr="0072180B" w:rsidRDefault="0072180B" w:rsidP="0072180B">
      <w:pPr>
        <w:pStyle w:val="af3"/>
        <w:ind w:firstLine="719"/>
        <w:jc w:val="both"/>
        <w:rPr>
          <w:b w:val="0"/>
          <w:sz w:val="24"/>
        </w:rPr>
      </w:pPr>
      <w:r w:rsidRPr="0072180B">
        <w:rPr>
          <w:b w:val="0"/>
          <w:sz w:val="24"/>
        </w:rPr>
        <w:t>Основания для разработки, утверждения и актуализации схем теплоснабжения пос</w:t>
      </w:r>
      <w:r w:rsidRPr="0072180B">
        <w:rPr>
          <w:b w:val="0"/>
          <w:sz w:val="24"/>
        </w:rPr>
        <w:t>е</w:t>
      </w:r>
      <w:r w:rsidRPr="0072180B">
        <w:rPr>
          <w:b w:val="0"/>
          <w:sz w:val="24"/>
        </w:rPr>
        <w:t>лений и городских округов установлены требованиями федерального законодательства:</w:t>
      </w:r>
    </w:p>
    <w:p w:rsidR="0072180B" w:rsidRPr="0072180B" w:rsidRDefault="0072180B" w:rsidP="00AF392E">
      <w:pPr>
        <w:pStyle w:val="a8"/>
        <w:widowControl w:val="0"/>
        <w:numPr>
          <w:ilvl w:val="0"/>
          <w:numId w:val="19"/>
        </w:numPr>
        <w:autoSpaceDE w:val="0"/>
        <w:autoSpaceDN w:val="0"/>
        <w:spacing w:line="223" w:lineRule="auto"/>
        <w:ind w:left="0" w:firstLine="709"/>
        <w:contextualSpacing w:val="0"/>
        <w:jc w:val="both"/>
        <w:rPr>
          <w:rFonts w:ascii="Times New Roman" w:hAnsi="Times New Roman"/>
          <w:sz w:val="24"/>
          <w:szCs w:val="24"/>
        </w:rPr>
      </w:pPr>
      <w:r w:rsidRPr="0072180B">
        <w:rPr>
          <w:rFonts w:ascii="Times New Roman" w:hAnsi="Times New Roman"/>
          <w:sz w:val="24"/>
          <w:szCs w:val="24"/>
        </w:rPr>
        <w:t>Федеральный закон от 27.07.2010 № 190-ФЗ «О теплоснабжении»;</w:t>
      </w:r>
    </w:p>
    <w:p w:rsidR="0072180B" w:rsidRPr="0072180B" w:rsidRDefault="0072180B" w:rsidP="00AF392E">
      <w:pPr>
        <w:pStyle w:val="a8"/>
        <w:widowControl w:val="0"/>
        <w:numPr>
          <w:ilvl w:val="0"/>
          <w:numId w:val="19"/>
        </w:numPr>
        <w:autoSpaceDE w:val="0"/>
        <w:autoSpaceDN w:val="0"/>
        <w:spacing w:line="235" w:lineRule="auto"/>
        <w:ind w:left="0" w:firstLine="709"/>
        <w:contextualSpacing w:val="0"/>
        <w:jc w:val="both"/>
        <w:rPr>
          <w:rFonts w:ascii="Times New Roman" w:hAnsi="Times New Roman"/>
          <w:sz w:val="24"/>
          <w:szCs w:val="24"/>
        </w:rPr>
      </w:pPr>
      <w:r w:rsidRPr="0072180B">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2180B" w:rsidRPr="0072180B" w:rsidRDefault="0072180B" w:rsidP="00AF392E">
      <w:pPr>
        <w:pStyle w:val="a8"/>
        <w:widowControl w:val="0"/>
        <w:numPr>
          <w:ilvl w:val="0"/>
          <w:numId w:val="19"/>
        </w:numPr>
        <w:autoSpaceDE w:val="0"/>
        <w:autoSpaceDN w:val="0"/>
        <w:spacing w:line="235" w:lineRule="auto"/>
        <w:ind w:left="0" w:firstLine="709"/>
        <w:contextualSpacing w:val="0"/>
        <w:jc w:val="both"/>
        <w:rPr>
          <w:rFonts w:ascii="Times New Roman" w:hAnsi="Times New Roman"/>
          <w:sz w:val="24"/>
          <w:szCs w:val="24"/>
        </w:rPr>
      </w:pPr>
      <w:r w:rsidRPr="0072180B">
        <w:rPr>
          <w:rFonts w:ascii="Times New Roman" w:hAnsi="Times New Roman"/>
          <w:sz w:val="24"/>
          <w:szCs w:val="24"/>
        </w:rPr>
        <w:t>Постановление Правительства РФ от 22.02.2012 №154 «О требованиях к схемам т</w:t>
      </w:r>
      <w:r w:rsidRPr="0072180B">
        <w:rPr>
          <w:rFonts w:ascii="Times New Roman" w:hAnsi="Times New Roman"/>
          <w:sz w:val="24"/>
          <w:szCs w:val="24"/>
        </w:rPr>
        <w:t>е</w:t>
      </w:r>
      <w:r w:rsidRPr="0072180B">
        <w:rPr>
          <w:rFonts w:ascii="Times New Roman" w:hAnsi="Times New Roman"/>
          <w:sz w:val="24"/>
          <w:szCs w:val="24"/>
        </w:rPr>
        <w:t>плоснабжения, порядку их разработки и утверждения»;</w:t>
      </w:r>
    </w:p>
    <w:p w:rsidR="0072180B" w:rsidRPr="0072180B" w:rsidRDefault="0072180B" w:rsidP="00AF392E">
      <w:pPr>
        <w:pStyle w:val="a8"/>
        <w:widowControl w:val="0"/>
        <w:numPr>
          <w:ilvl w:val="0"/>
          <w:numId w:val="19"/>
        </w:numPr>
        <w:autoSpaceDE w:val="0"/>
        <w:autoSpaceDN w:val="0"/>
        <w:spacing w:line="235" w:lineRule="auto"/>
        <w:ind w:left="0" w:firstLine="709"/>
        <w:contextualSpacing w:val="0"/>
        <w:jc w:val="both"/>
        <w:rPr>
          <w:rFonts w:ascii="Times New Roman" w:hAnsi="Times New Roman"/>
          <w:sz w:val="24"/>
          <w:szCs w:val="24"/>
        </w:rPr>
      </w:pPr>
      <w:r w:rsidRPr="0072180B">
        <w:rPr>
          <w:rFonts w:ascii="Times New Roman" w:hAnsi="Times New Roman"/>
          <w:sz w:val="24"/>
          <w:szCs w:val="24"/>
        </w:rPr>
        <w:t>Федеральный закон от 06.10.2003 №131-ФЗ «Об общих ротнципах организации м</w:t>
      </w:r>
      <w:r w:rsidRPr="0072180B">
        <w:rPr>
          <w:rFonts w:ascii="Times New Roman" w:hAnsi="Times New Roman"/>
          <w:sz w:val="24"/>
          <w:szCs w:val="24"/>
        </w:rPr>
        <w:t>е</w:t>
      </w:r>
      <w:r w:rsidRPr="0072180B">
        <w:rPr>
          <w:rFonts w:ascii="Times New Roman" w:hAnsi="Times New Roman"/>
          <w:sz w:val="24"/>
          <w:szCs w:val="24"/>
        </w:rPr>
        <w:t>стного самоуправления в РФ»:</w:t>
      </w:r>
    </w:p>
    <w:p w:rsidR="0072180B" w:rsidRPr="0072180B" w:rsidRDefault="0072180B" w:rsidP="00AF392E">
      <w:pPr>
        <w:pStyle w:val="a8"/>
        <w:widowControl w:val="0"/>
        <w:numPr>
          <w:ilvl w:val="0"/>
          <w:numId w:val="19"/>
        </w:numPr>
        <w:autoSpaceDE w:val="0"/>
        <w:autoSpaceDN w:val="0"/>
        <w:spacing w:line="225" w:lineRule="auto"/>
        <w:ind w:left="0" w:firstLine="709"/>
        <w:contextualSpacing w:val="0"/>
        <w:jc w:val="both"/>
        <w:rPr>
          <w:rFonts w:ascii="Times New Roman" w:hAnsi="Times New Roman"/>
          <w:sz w:val="24"/>
          <w:szCs w:val="24"/>
        </w:rPr>
      </w:pPr>
      <w:r w:rsidRPr="0072180B">
        <w:rPr>
          <w:rFonts w:ascii="Times New Roman" w:hAnsi="Times New Roman"/>
          <w:sz w:val="24"/>
          <w:szCs w:val="24"/>
        </w:rPr>
        <w:t>Приказ Министерства энергетики РФ от 05.03.2019 № 212 «Об утверждении Мет</w:t>
      </w:r>
      <w:r w:rsidRPr="0072180B">
        <w:rPr>
          <w:rFonts w:ascii="Times New Roman" w:hAnsi="Times New Roman"/>
          <w:sz w:val="24"/>
          <w:szCs w:val="24"/>
        </w:rPr>
        <w:t>о</w:t>
      </w:r>
      <w:r w:rsidRPr="0072180B">
        <w:rPr>
          <w:rFonts w:ascii="Times New Roman" w:hAnsi="Times New Roman"/>
          <w:sz w:val="24"/>
          <w:szCs w:val="24"/>
        </w:rPr>
        <w:t>дических указаний по разработке схем</w:t>
      </w:r>
      <w:r w:rsidRPr="0072180B">
        <w:rPr>
          <w:rFonts w:ascii="Times New Roman" w:hAnsi="Times New Roman"/>
          <w:spacing w:val="-11"/>
          <w:sz w:val="24"/>
          <w:szCs w:val="24"/>
        </w:rPr>
        <w:t xml:space="preserve"> </w:t>
      </w:r>
      <w:r w:rsidRPr="0072180B">
        <w:rPr>
          <w:rFonts w:ascii="Times New Roman" w:hAnsi="Times New Roman"/>
          <w:sz w:val="24"/>
          <w:szCs w:val="24"/>
        </w:rPr>
        <w:t>теплоснабжения»;</w:t>
      </w:r>
    </w:p>
    <w:p w:rsidR="0072180B" w:rsidRPr="0072180B" w:rsidRDefault="0072180B" w:rsidP="00AF392E">
      <w:pPr>
        <w:pStyle w:val="a8"/>
        <w:widowControl w:val="0"/>
        <w:numPr>
          <w:ilvl w:val="0"/>
          <w:numId w:val="19"/>
        </w:numPr>
        <w:autoSpaceDE w:val="0"/>
        <w:autoSpaceDN w:val="0"/>
        <w:spacing w:line="235" w:lineRule="auto"/>
        <w:ind w:left="0" w:firstLine="709"/>
        <w:contextualSpacing w:val="0"/>
        <w:jc w:val="both"/>
        <w:rPr>
          <w:rFonts w:ascii="Times New Roman" w:hAnsi="Times New Roman"/>
          <w:sz w:val="24"/>
          <w:szCs w:val="24"/>
        </w:rPr>
      </w:pPr>
      <w:r w:rsidRPr="0072180B">
        <w:rPr>
          <w:rFonts w:ascii="Times New Roman" w:hAnsi="Times New Roman"/>
          <w:sz w:val="24"/>
          <w:szCs w:val="24"/>
        </w:rPr>
        <w:t>Постановление Правительства РФ от 16.03.2019 №276 «О внесении изменений в некоторые акты Правительства РФ по вопросам разработки и утверждения схем теплосна</w:t>
      </w:r>
      <w:r w:rsidRPr="0072180B">
        <w:rPr>
          <w:rFonts w:ascii="Times New Roman" w:hAnsi="Times New Roman"/>
          <w:sz w:val="24"/>
          <w:szCs w:val="24"/>
        </w:rPr>
        <w:t>б</w:t>
      </w:r>
      <w:r w:rsidRPr="0072180B">
        <w:rPr>
          <w:rFonts w:ascii="Times New Roman" w:hAnsi="Times New Roman"/>
          <w:sz w:val="24"/>
          <w:szCs w:val="24"/>
        </w:rPr>
        <w:t>жения в ценовых зонах теплоснабжения»;</w:t>
      </w:r>
    </w:p>
    <w:p w:rsidR="0072180B" w:rsidRPr="0072180B" w:rsidRDefault="0072180B" w:rsidP="00AF392E">
      <w:pPr>
        <w:pStyle w:val="a8"/>
        <w:widowControl w:val="0"/>
        <w:numPr>
          <w:ilvl w:val="0"/>
          <w:numId w:val="19"/>
        </w:numPr>
        <w:autoSpaceDE w:val="0"/>
        <w:autoSpaceDN w:val="0"/>
        <w:spacing w:line="310" w:lineRule="exact"/>
        <w:ind w:left="0" w:firstLine="709"/>
        <w:contextualSpacing w:val="0"/>
        <w:jc w:val="both"/>
        <w:rPr>
          <w:rFonts w:ascii="Times New Roman" w:hAnsi="Times New Roman"/>
          <w:sz w:val="24"/>
          <w:szCs w:val="24"/>
        </w:rPr>
      </w:pPr>
      <w:r w:rsidRPr="0072180B">
        <w:rPr>
          <w:rFonts w:ascii="Times New Roman" w:hAnsi="Times New Roman"/>
          <w:sz w:val="24"/>
          <w:szCs w:val="24"/>
        </w:rPr>
        <w:t>Градостроительный кодекс Российской Федерации от</w:t>
      </w:r>
      <w:r w:rsidRPr="0072180B">
        <w:rPr>
          <w:rFonts w:ascii="Times New Roman" w:hAnsi="Times New Roman"/>
          <w:spacing w:val="2"/>
          <w:sz w:val="24"/>
          <w:szCs w:val="24"/>
        </w:rPr>
        <w:t xml:space="preserve"> </w:t>
      </w:r>
      <w:r w:rsidRPr="0072180B">
        <w:rPr>
          <w:rFonts w:ascii="Times New Roman" w:hAnsi="Times New Roman"/>
          <w:sz w:val="24"/>
          <w:szCs w:val="24"/>
        </w:rPr>
        <w:t>29.12.2004 № 190-ФЗ (в ред. от 27.12.2019 № 472-ФЗ).</w:t>
      </w:r>
    </w:p>
    <w:p w:rsidR="0072180B" w:rsidRPr="0072180B" w:rsidRDefault="0072180B" w:rsidP="00AF392E">
      <w:pPr>
        <w:pStyle w:val="a8"/>
        <w:widowControl w:val="0"/>
        <w:numPr>
          <w:ilvl w:val="0"/>
          <w:numId w:val="19"/>
        </w:numPr>
        <w:autoSpaceDE w:val="0"/>
        <w:autoSpaceDN w:val="0"/>
        <w:spacing w:line="334" w:lineRule="exact"/>
        <w:ind w:left="0" w:firstLine="709"/>
        <w:contextualSpacing w:val="0"/>
        <w:jc w:val="both"/>
        <w:rPr>
          <w:rFonts w:ascii="Times New Roman" w:hAnsi="Times New Roman"/>
          <w:sz w:val="24"/>
          <w:szCs w:val="24"/>
        </w:rPr>
      </w:pPr>
      <w:r w:rsidRPr="0072180B">
        <w:rPr>
          <w:rFonts w:ascii="Times New Roman" w:hAnsi="Times New Roman"/>
          <w:sz w:val="24"/>
          <w:szCs w:val="24"/>
        </w:rPr>
        <w:t>Постановление Правительства Российской Федерации от</w:t>
      </w:r>
      <w:r w:rsidRPr="0072180B">
        <w:rPr>
          <w:rFonts w:ascii="Times New Roman" w:hAnsi="Times New Roman"/>
          <w:spacing w:val="20"/>
          <w:sz w:val="24"/>
          <w:szCs w:val="24"/>
        </w:rPr>
        <w:t xml:space="preserve"> </w:t>
      </w:r>
      <w:r w:rsidRPr="0072180B">
        <w:rPr>
          <w:rFonts w:ascii="Times New Roman" w:hAnsi="Times New Roman"/>
          <w:sz w:val="24"/>
          <w:szCs w:val="24"/>
        </w:rPr>
        <w:t>08.08.2012 № 808 «Об о</w:t>
      </w:r>
      <w:r w:rsidRPr="0072180B">
        <w:rPr>
          <w:rFonts w:ascii="Times New Roman" w:hAnsi="Times New Roman"/>
          <w:sz w:val="24"/>
          <w:szCs w:val="24"/>
        </w:rPr>
        <w:t>р</w:t>
      </w:r>
      <w:r w:rsidRPr="0072180B">
        <w:rPr>
          <w:rFonts w:ascii="Times New Roman" w:hAnsi="Times New Roman"/>
          <w:sz w:val="24"/>
          <w:szCs w:val="24"/>
        </w:rPr>
        <w:t>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w:t>
      </w:r>
      <w:r w:rsidRPr="0072180B">
        <w:rPr>
          <w:rFonts w:ascii="Times New Roman" w:hAnsi="Times New Roman"/>
          <w:sz w:val="24"/>
          <w:szCs w:val="24"/>
        </w:rPr>
        <w:t>б</w:t>
      </w:r>
      <w:r w:rsidRPr="0072180B">
        <w:rPr>
          <w:rFonts w:ascii="Times New Roman" w:hAnsi="Times New Roman"/>
          <w:sz w:val="24"/>
          <w:szCs w:val="24"/>
        </w:rPr>
        <w:t>жения в Российской Федерации») (в ред. Постановления Правительства РФ от 22.05.2019 № 637).</w:t>
      </w:r>
    </w:p>
    <w:p w:rsidR="0072180B" w:rsidRPr="0072180B" w:rsidRDefault="00DA457A" w:rsidP="0072180B">
      <w:pPr>
        <w:pStyle w:val="af3"/>
        <w:ind w:left="57" w:right="57"/>
        <w:jc w:val="both"/>
        <w:rPr>
          <w:b w:val="0"/>
          <w:sz w:val="24"/>
        </w:rPr>
      </w:pPr>
      <w:r>
        <w:rPr>
          <w:b w:val="0"/>
          <w:sz w:val="24"/>
        </w:rPr>
        <w:tab/>
      </w:r>
      <w:r w:rsidR="0072180B" w:rsidRPr="0072180B">
        <w:rPr>
          <w:b w:val="0"/>
          <w:sz w:val="24"/>
        </w:rPr>
        <w:t>Основное понятие «схема теплоснабжения» определено в Федеральном законе от 27.07.2010 № 190-ФЗ «О теплоснабжении» (п. 20 ст. 2):</w:t>
      </w:r>
    </w:p>
    <w:p w:rsidR="0072180B" w:rsidRPr="0072180B" w:rsidRDefault="0072180B" w:rsidP="0072180B">
      <w:pPr>
        <w:pStyle w:val="af3"/>
        <w:ind w:left="57" w:right="57"/>
        <w:jc w:val="both"/>
        <w:rPr>
          <w:b w:val="0"/>
          <w:sz w:val="24"/>
        </w:rPr>
      </w:pPr>
      <w:r w:rsidRPr="0072180B">
        <w:rPr>
          <w:b w:val="0"/>
          <w:i/>
          <w:sz w:val="24"/>
        </w:rPr>
        <w:t xml:space="preserve">Схема теплоснабжения </w:t>
      </w:r>
      <w:r w:rsidRPr="0072180B">
        <w:rPr>
          <w:b w:val="0"/>
          <w:sz w:val="24"/>
        </w:rPr>
        <w:t>– документ, содержащий предпроектные материалы по обоснов</w:t>
      </w:r>
      <w:r w:rsidRPr="0072180B">
        <w:rPr>
          <w:b w:val="0"/>
          <w:sz w:val="24"/>
        </w:rPr>
        <w:t>а</w:t>
      </w:r>
      <w:r w:rsidRPr="0072180B">
        <w:rPr>
          <w:b w:val="0"/>
          <w:sz w:val="24"/>
        </w:rPr>
        <w:t>нию эффективного и безопасного функционирования систем теплоснабжения поселения, городского округа, их развития с учетом правового регулирования в области энергосбер</w:t>
      </w:r>
      <w:r w:rsidRPr="0072180B">
        <w:rPr>
          <w:b w:val="0"/>
          <w:sz w:val="24"/>
        </w:rPr>
        <w:t>е</w:t>
      </w:r>
      <w:r w:rsidRPr="0072180B">
        <w:rPr>
          <w:b w:val="0"/>
          <w:sz w:val="24"/>
        </w:rPr>
        <w:t>жения и повышения энергетической эффективности и утверждаемый правовым актом, не имеющим нормативного характера, федерального органа исполнительной власти, уполн</w:t>
      </w:r>
      <w:r w:rsidRPr="0072180B">
        <w:rPr>
          <w:b w:val="0"/>
          <w:sz w:val="24"/>
        </w:rPr>
        <w:t>о</w:t>
      </w:r>
      <w:r w:rsidRPr="0072180B">
        <w:rPr>
          <w:b w:val="0"/>
          <w:sz w:val="24"/>
        </w:rPr>
        <w:t>моченного Правительством Российской Федерации на реализацию государственной пол</w:t>
      </w:r>
      <w:r w:rsidRPr="0072180B">
        <w:rPr>
          <w:b w:val="0"/>
          <w:sz w:val="24"/>
        </w:rPr>
        <w:t>и</w:t>
      </w:r>
      <w:r w:rsidRPr="0072180B">
        <w:rPr>
          <w:b w:val="0"/>
          <w:sz w:val="24"/>
        </w:rPr>
        <w:t>тики в сфере теплоснабжения, или органа местного</w:t>
      </w:r>
      <w:r w:rsidRPr="0072180B">
        <w:rPr>
          <w:b w:val="0"/>
          <w:spacing w:val="-1"/>
          <w:sz w:val="24"/>
        </w:rPr>
        <w:t xml:space="preserve"> </w:t>
      </w:r>
      <w:r w:rsidRPr="0072180B">
        <w:rPr>
          <w:b w:val="0"/>
          <w:sz w:val="24"/>
        </w:rPr>
        <w:t>самоуправления.</w:t>
      </w:r>
    </w:p>
    <w:p w:rsidR="0072180B" w:rsidRPr="0072180B" w:rsidRDefault="0072180B" w:rsidP="0072180B">
      <w:pPr>
        <w:pStyle w:val="af3"/>
        <w:ind w:left="57" w:right="57" w:firstLine="719"/>
        <w:jc w:val="both"/>
        <w:rPr>
          <w:b w:val="0"/>
          <w:sz w:val="24"/>
        </w:rPr>
      </w:pPr>
      <w:r w:rsidRPr="0072180B">
        <w:rPr>
          <w:b w:val="0"/>
          <w:i/>
          <w:sz w:val="24"/>
        </w:rPr>
        <w:t xml:space="preserve">Система централизованного теплоснабжения </w:t>
      </w:r>
      <w:r w:rsidRPr="0072180B">
        <w:rPr>
          <w:b w:val="0"/>
          <w:sz w:val="24"/>
        </w:rPr>
        <w:t>представляет собой сложный техн</w:t>
      </w:r>
      <w:r w:rsidRPr="0072180B">
        <w:rPr>
          <w:b w:val="0"/>
          <w:sz w:val="24"/>
        </w:rPr>
        <w:t>о</w:t>
      </w:r>
      <w:r w:rsidRPr="0072180B">
        <w:rPr>
          <w:b w:val="0"/>
          <w:sz w:val="24"/>
        </w:rPr>
        <w:t>логический объект с огромным количеством непростых задач, от правильного решения к</w:t>
      </w:r>
      <w:r w:rsidRPr="0072180B">
        <w:rPr>
          <w:b w:val="0"/>
          <w:sz w:val="24"/>
        </w:rPr>
        <w:t>о</w:t>
      </w:r>
      <w:r w:rsidRPr="0072180B">
        <w:rPr>
          <w:b w:val="0"/>
          <w:sz w:val="24"/>
        </w:rPr>
        <w:t>торых во многом зависят масштабы необходимых капитальных вложений в эти системы. Прогноз спроса на тепловую энергию основан на прогнозировании</w:t>
      </w:r>
      <w:r w:rsidRPr="0072180B">
        <w:rPr>
          <w:sz w:val="24"/>
        </w:rPr>
        <w:t xml:space="preserve"> развития </w:t>
      </w:r>
      <w:r w:rsidRPr="0072180B">
        <w:rPr>
          <w:b w:val="0"/>
          <w:sz w:val="24"/>
        </w:rPr>
        <w:t>населенного пункта, в первую очередь его градостроительной деятельности, определенной генеральным планом.</w:t>
      </w:r>
    </w:p>
    <w:p w:rsidR="0072180B" w:rsidRPr="0072180B" w:rsidRDefault="0072180B" w:rsidP="0072180B">
      <w:pPr>
        <w:pStyle w:val="af3"/>
        <w:ind w:left="57" w:right="57" w:firstLine="719"/>
        <w:jc w:val="both"/>
        <w:rPr>
          <w:b w:val="0"/>
          <w:sz w:val="24"/>
        </w:rPr>
      </w:pPr>
      <w:r w:rsidRPr="0072180B">
        <w:rPr>
          <w:b w:val="0"/>
          <w:i/>
          <w:sz w:val="24"/>
        </w:rPr>
        <w:t xml:space="preserve">Теплоснабжающая организация </w:t>
      </w:r>
      <w:r w:rsidRPr="0072180B">
        <w:rPr>
          <w:b w:val="0"/>
          <w:sz w:val="24"/>
        </w:rPr>
        <w:t>- организация, осуществляющая продажу потреб</w:t>
      </w:r>
      <w:r w:rsidRPr="0072180B">
        <w:rPr>
          <w:b w:val="0"/>
          <w:sz w:val="24"/>
        </w:rPr>
        <w:t>и</w:t>
      </w:r>
      <w:r w:rsidRPr="0072180B">
        <w:rPr>
          <w:b w:val="0"/>
          <w:sz w:val="24"/>
        </w:rPr>
        <w:t>телям и (или) теплоснабжающим организациям произведенных или приобретенных тепл</w:t>
      </w:r>
      <w:r w:rsidRPr="0072180B">
        <w:rPr>
          <w:b w:val="0"/>
          <w:sz w:val="24"/>
        </w:rPr>
        <w:t>о</w:t>
      </w:r>
      <w:r w:rsidRPr="0072180B">
        <w:rPr>
          <w:b w:val="0"/>
          <w:sz w:val="24"/>
        </w:rPr>
        <w:t>вой энергии (мощности), теплоносителя и владеющая на праве собственности или ином з</w:t>
      </w:r>
      <w:r w:rsidRPr="0072180B">
        <w:rPr>
          <w:b w:val="0"/>
          <w:sz w:val="24"/>
        </w:rPr>
        <w:t>а</w:t>
      </w:r>
      <w:r w:rsidRPr="0072180B">
        <w:rPr>
          <w:b w:val="0"/>
          <w:sz w:val="24"/>
        </w:rPr>
        <w:t>конном основании источниками тепловой энергии и (или) тепловыми сетями в  системе т</w:t>
      </w:r>
      <w:r w:rsidRPr="0072180B">
        <w:rPr>
          <w:b w:val="0"/>
          <w:sz w:val="24"/>
        </w:rPr>
        <w:t>е</w:t>
      </w:r>
      <w:r w:rsidRPr="0072180B">
        <w:rPr>
          <w:b w:val="0"/>
          <w:sz w:val="24"/>
        </w:rPr>
        <w:t>плоснабжения, посредством которой осуществляется теплоснабжение потребителей тепл</w:t>
      </w:r>
      <w:r w:rsidRPr="0072180B">
        <w:rPr>
          <w:b w:val="0"/>
          <w:sz w:val="24"/>
        </w:rPr>
        <w:t>о</w:t>
      </w:r>
      <w:r w:rsidRPr="0072180B">
        <w:rPr>
          <w:b w:val="0"/>
          <w:sz w:val="24"/>
        </w:rPr>
        <w:t>вой энергии (данное положение применяется к регулированию сходных отношений с уч</w:t>
      </w:r>
      <w:r w:rsidRPr="0072180B">
        <w:rPr>
          <w:b w:val="0"/>
          <w:sz w:val="24"/>
        </w:rPr>
        <w:t>а</w:t>
      </w:r>
      <w:r w:rsidRPr="0072180B">
        <w:rPr>
          <w:b w:val="0"/>
          <w:sz w:val="24"/>
        </w:rPr>
        <w:t>стием индивидуальных</w:t>
      </w:r>
      <w:r w:rsidRPr="0072180B">
        <w:rPr>
          <w:b w:val="0"/>
          <w:spacing w:val="-1"/>
          <w:sz w:val="24"/>
        </w:rPr>
        <w:t xml:space="preserve"> </w:t>
      </w:r>
      <w:r w:rsidRPr="0072180B">
        <w:rPr>
          <w:b w:val="0"/>
          <w:sz w:val="24"/>
        </w:rPr>
        <w:t>предпринимателей).</w:t>
      </w:r>
    </w:p>
    <w:p w:rsidR="0072180B" w:rsidRPr="0072180B" w:rsidRDefault="0072180B" w:rsidP="0072180B">
      <w:pPr>
        <w:pStyle w:val="af3"/>
        <w:ind w:left="57" w:right="57" w:firstLine="719"/>
        <w:jc w:val="both"/>
        <w:rPr>
          <w:b w:val="0"/>
          <w:sz w:val="24"/>
        </w:rPr>
      </w:pPr>
      <w:r w:rsidRPr="0072180B">
        <w:rPr>
          <w:b w:val="0"/>
          <w:i/>
          <w:sz w:val="24"/>
        </w:rPr>
        <w:lastRenderedPageBreak/>
        <w:t xml:space="preserve">Передача тепловой энергии, теплоносителя </w:t>
      </w:r>
      <w:r w:rsidRPr="0072180B">
        <w:rPr>
          <w:b w:val="0"/>
          <w:sz w:val="24"/>
        </w:rPr>
        <w:t>- совокупность организационно и те</w:t>
      </w:r>
      <w:r w:rsidRPr="0072180B">
        <w:rPr>
          <w:b w:val="0"/>
          <w:sz w:val="24"/>
        </w:rPr>
        <w:t>х</w:t>
      </w:r>
      <w:r w:rsidRPr="0072180B">
        <w:rPr>
          <w:b w:val="0"/>
          <w:sz w:val="24"/>
        </w:rPr>
        <w:t>нологически связанных действий,</w:t>
      </w:r>
      <w:r w:rsidRPr="0072180B">
        <w:rPr>
          <w:b w:val="0"/>
          <w:spacing w:val="54"/>
          <w:sz w:val="24"/>
        </w:rPr>
        <w:t xml:space="preserve"> </w:t>
      </w:r>
      <w:r w:rsidRPr="0072180B">
        <w:rPr>
          <w:b w:val="0"/>
          <w:sz w:val="24"/>
        </w:rPr>
        <w:t>обеспечивающих поддержание тепловых сетей в состо</w:t>
      </w:r>
      <w:r w:rsidRPr="0072180B">
        <w:rPr>
          <w:b w:val="0"/>
          <w:sz w:val="24"/>
        </w:rPr>
        <w:t>я</w:t>
      </w:r>
      <w:r w:rsidRPr="0072180B">
        <w:rPr>
          <w:b w:val="0"/>
          <w:sz w:val="24"/>
        </w:rPr>
        <w:t>нии, соответствующем установленным техническими регламентами, правилами технич</w:t>
      </w:r>
      <w:r w:rsidRPr="0072180B">
        <w:rPr>
          <w:b w:val="0"/>
          <w:sz w:val="24"/>
        </w:rPr>
        <w:t>е</w:t>
      </w:r>
      <w:r w:rsidRPr="0072180B">
        <w:rPr>
          <w:b w:val="0"/>
          <w:sz w:val="24"/>
        </w:rPr>
        <w:t>ской эксплуатации объектов теплоснабжения и теплопотребляющих установок требован</w:t>
      </w:r>
      <w:r w:rsidRPr="0072180B">
        <w:rPr>
          <w:b w:val="0"/>
          <w:sz w:val="24"/>
        </w:rPr>
        <w:t>и</w:t>
      </w:r>
      <w:r w:rsidRPr="0072180B">
        <w:rPr>
          <w:b w:val="0"/>
          <w:sz w:val="24"/>
        </w:rPr>
        <w:t>ям, прием, преобразование и доставку тепловой энергии, теплоносителя.</w:t>
      </w:r>
    </w:p>
    <w:p w:rsidR="0072180B" w:rsidRPr="0072180B" w:rsidRDefault="0072180B" w:rsidP="0072180B">
      <w:pPr>
        <w:pStyle w:val="af3"/>
        <w:ind w:left="57" w:right="57"/>
        <w:jc w:val="both"/>
        <w:rPr>
          <w:b w:val="0"/>
          <w:sz w:val="24"/>
        </w:rPr>
      </w:pPr>
      <w:r w:rsidRPr="0072180B">
        <w:rPr>
          <w:b w:val="0"/>
          <w:sz w:val="24"/>
        </w:rPr>
        <w:t>Проект схемы теплоснабжения разрабатывается на срок действия утвержденного в устано</w:t>
      </w:r>
      <w:r w:rsidRPr="0072180B">
        <w:rPr>
          <w:b w:val="0"/>
          <w:sz w:val="24"/>
        </w:rPr>
        <w:t>в</w:t>
      </w:r>
      <w:r w:rsidRPr="0072180B">
        <w:rPr>
          <w:b w:val="0"/>
          <w:sz w:val="24"/>
        </w:rPr>
        <w:t>ленном законодательством о градостроительной деятельности порядке генерального плана соответствующего поселения (п. 7 Требований к порядку разработки и утверждения схем теплоснабжения, утвержденных постановлением Правительства Российской Федерации от 22.02.2012 № 154) (далее – Требования к порядку разработки и утверждения схем тепл</w:t>
      </w:r>
      <w:r w:rsidRPr="0072180B">
        <w:rPr>
          <w:b w:val="0"/>
          <w:sz w:val="24"/>
        </w:rPr>
        <w:t>о</w:t>
      </w:r>
      <w:r w:rsidRPr="0072180B">
        <w:rPr>
          <w:b w:val="0"/>
          <w:sz w:val="24"/>
        </w:rPr>
        <w:t>снабжения).</w:t>
      </w:r>
    </w:p>
    <w:p w:rsidR="0072180B" w:rsidRPr="0072180B" w:rsidRDefault="0072180B" w:rsidP="0072180B">
      <w:pPr>
        <w:pStyle w:val="af3"/>
        <w:ind w:left="57" w:right="57"/>
        <w:jc w:val="both"/>
        <w:rPr>
          <w:b w:val="0"/>
          <w:sz w:val="24"/>
        </w:rPr>
      </w:pPr>
      <w:r w:rsidRPr="0072180B">
        <w:rPr>
          <w:b w:val="0"/>
          <w:sz w:val="24"/>
        </w:rPr>
        <w:t>В соответствии с п. 3 гл. 23 Федерального закона «О теплоснабжении» и п. 10 Требований к порядку разработки и утверждения схем теплоснабжения (постановление Правительства РФ № 154 от 22.02.2012), схема теплоснабжения подлежит ежегодной актуализации.</w:t>
      </w:r>
    </w:p>
    <w:p w:rsidR="0072180B" w:rsidRPr="0072180B" w:rsidRDefault="0072180B" w:rsidP="0072180B">
      <w:pPr>
        <w:pStyle w:val="af3"/>
        <w:ind w:left="57" w:right="57"/>
        <w:jc w:val="both"/>
        <w:rPr>
          <w:b w:val="0"/>
          <w:sz w:val="24"/>
        </w:rPr>
      </w:pPr>
      <w:r w:rsidRPr="0072180B">
        <w:rPr>
          <w:b w:val="0"/>
          <w:sz w:val="24"/>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w:t>
      </w:r>
      <w:r w:rsidRPr="0072180B">
        <w:rPr>
          <w:b w:val="0"/>
          <w:sz w:val="24"/>
        </w:rPr>
        <w:t>о</w:t>
      </w:r>
      <w:r w:rsidRPr="0072180B">
        <w:rPr>
          <w:b w:val="0"/>
          <w:sz w:val="24"/>
        </w:rPr>
        <w:t>гом зависят масштабы необходимых капитальных вложений в эти системы.</w:t>
      </w:r>
    </w:p>
    <w:p w:rsidR="0072180B" w:rsidRPr="0072180B" w:rsidRDefault="0072180B" w:rsidP="0072180B">
      <w:pPr>
        <w:pStyle w:val="af3"/>
        <w:ind w:left="57" w:right="57"/>
        <w:jc w:val="both"/>
        <w:rPr>
          <w:b w:val="0"/>
          <w:sz w:val="24"/>
        </w:rPr>
      </w:pPr>
      <w:r w:rsidRPr="0072180B">
        <w:rPr>
          <w:b w:val="0"/>
          <w:sz w:val="24"/>
        </w:rPr>
        <w:t>Конечной целью грамотно организованной схемы теплоснабжения является:</w:t>
      </w:r>
    </w:p>
    <w:p w:rsidR="0072180B" w:rsidRPr="0072180B" w:rsidRDefault="0072180B" w:rsidP="0072180B">
      <w:pPr>
        <w:pStyle w:val="af3"/>
        <w:ind w:left="57" w:right="57"/>
        <w:jc w:val="both"/>
        <w:rPr>
          <w:b w:val="0"/>
          <w:sz w:val="24"/>
        </w:rPr>
      </w:pPr>
      <w:r w:rsidRPr="0072180B">
        <w:rPr>
          <w:b w:val="0"/>
          <w:sz w:val="24"/>
        </w:rPr>
        <w:t>-определение направления развития системы теплоснабжения на расчетный период;</w:t>
      </w:r>
    </w:p>
    <w:p w:rsidR="0072180B" w:rsidRPr="0072180B" w:rsidRDefault="0072180B" w:rsidP="0072180B">
      <w:pPr>
        <w:pStyle w:val="af3"/>
        <w:ind w:left="57" w:right="57"/>
        <w:jc w:val="both"/>
        <w:rPr>
          <w:b w:val="0"/>
          <w:sz w:val="24"/>
        </w:rPr>
      </w:pPr>
      <w:r w:rsidRPr="0072180B">
        <w:rPr>
          <w:b w:val="0"/>
          <w:sz w:val="24"/>
        </w:rPr>
        <w:t>-определение экономической целесообразности и экологической возможности строительс</w:t>
      </w:r>
      <w:r w:rsidRPr="0072180B">
        <w:rPr>
          <w:b w:val="0"/>
          <w:sz w:val="24"/>
        </w:rPr>
        <w:t>т</w:t>
      </w:r>
      <w:r w:rsidRPr="0072180B">
        <w:rPr>
          <w:b w:val="0"/>
          <w:sz w:val="24"/>
        </w:rPr>
        <w:t>ва новых, расширения и реконструкции действующих теплоисточников;</w:t>
      </w:r>
    </w:p>
    <w:p w:rsidR="0072180B" w:rsidRPr="0072180B" w:rsidRDefault="0072180B" w:rsidP="0072180B">
      <w:pPr>
        <w:pStyle w:val="af3"/>
        <w:ind w:left="57" w:right="57"/>
        <w:jc w:val="both"/>
        <w:rPr>
          <w:b w:val="0"/>
          <w:sz w:val="24"/>
        </w:rPr>
      </w:pPr>
      <w:r w:rsidRPr="0072180B">
        <w:rPr>
          <w:b w:val="0"/>
          <w:sz w:val="24"/>
        </w:rPr>
        <w:t>- снижение издержек производства, передачи и себестоимости любого вида энергии;</w:t>
      </w:r>
    </w:p>
    <w:p w:rsidR="0072180B" w:rsidRPr="00B20362" w:rsidRDefault="0072180B" w:rsidP="00B20362">
      <w:pPr>
        <w:pStyle w:val="af3"/>
        <w:ind w:left="57" w:right="57"/>
        <w:jc w:val="both"/>
        <w:rPr>
          <w:b w:val="0"/>
          <w:sz w:val="24"/>
        </w:rPr>
      </w:pPr>
      <w:r w:rsidRPr="0072180B">
        <w:rPr>
          <w:b w:val="0"/>
          <w:sz w:val="24"/>
        </w:rPr>
        <w:t>-повышения качества, надежности и энергетической эффективности объектов теплоснабж</w:t>
      </w:r>
      <w:r w:rsidRPr="0072180B">
        <w:rPr>
          <w:b w:val="0"/>
          <w:sz w:val="24"/>
        </w:rPr>
        <w:t>е</w:t>
      </w:r>
      <w:r w:rsidRPr="0072180B">
        <w:rPr>
          <w:b w:val="0"/>
          <w:sz w:val="24"/>
        </w:rPr>
        <w:t>ния.</w:t>
      </w:r>
    </w:p>
    <w:p w:rsidR="0072180B" w:rsidRPr="0072180B" w:rsidRDefault="007120B6" w:rsidP="0072180B">
      <w:pPr>
        <w:pStyle w:val="af3"/>
        <w:ind w:left="57" w:right="57"/>
        <w:jc w:val="both"/>
        <w:rPr>
          <w:b w:val="0"/>
          <w:sz w:val="24"/>
        </w:rPr>
      </w:pPr>
      <w:r>
        <w:rPr>
          <w:b w:val="0"/>
          <w:sz w:val="24"/>
        </w:rPr>
        <w:tab/>
      </w:r>
      <w:r w:rsidR="0072180B" w:rsidRPr="0072180B">
        <w:rPr>
          <w:b w:val="0"/>
          <w:sz w:val="24"/>
        </w:rPr>
        <w:t>Согласно п. 6 Требований к схемам теплоснабжения (постановление Правительства РФ № 154 от 22.02.2012) проект актуализированной схемы теплоснабжения разрабатывае</w:t>
      </w:r>
      <w:r w:rsidR="0072180B" w:rsidRPr="0072180B">
        <w:rPr>
          <w:b w:val="0"/>
          <w:sz w:val="24"/>
        </w:rPr>
        <w:t>т</w:t>
      </w:r>
      <w:r w:rsidR="0072180B" w:rsidRPr="0072180B">
        <w:rPr>
          <w:b w:val="0"/>
          <w:sz w:val="24"/>
        </w:rPr>
        <w:t>ся на основе документов территориального планирования, утвержденных в соответствии с законодательством о градостроительной деятельности и в соответствии с требованиями к схемам теплоснабжения.</w:t>
      </w:r>
    </w:p>
    <w:p w:rsidR="0072180B" w:rsidRPr="0072180B" w:rsidRDefault="00DA457A" w:rsidP="0072180B">
      <w:pPr>
        <w:pStyle w:val="af3"/>
        <w:ind w:left="57" w:right="57"/>
        <w:jc w:val="both"/>
        <w:rPr>
          <w:b w:val="0"/>
          <w:sz w:val="24"/>
        </w:rPr>
      </w:pPr>
      <w:r>
        <w:rPr>
          <w:b w:val="0"/>
          <w:sz w:val="24"/>
        </w:rPr>
        <w:tab/>
      </w:r>
      <w:r w:rsidR="0072180B" w:rsidRPr="0072180B">
        <w:rPr>
          <w:b w:val="0"/>
          <w:sz w:val="24"/>
        </w:rPr>
        <w:t>При разработке и актуализации схемы теплоснабжения  Санчурского муниципальн</w:t>
      </w:r>
      <w:r w:rsidR="0072180B" w:rsidRPr="0072180B">
        <w:rPr>
          <w:b w:val="0"/>
          <w:sz w:val="24"/>
        </w:rPr>
        <w:t>о</w:t>
      </w:r>
      <w:r w:rsidR="0072180B" w:rsidRPr="0072180B">
        <w:rPr>
          <w:b w:val="0"/>
          <w:sz w:val="24"/>
        </w:rPr>
        <w:t>го округа Кировской области использованы материалы и информация, представленные а</w:t>
      </w:r>
      <w:r w:rsidR="0072180B" w:rsidRPr="0072180B">
        <w:rPr>
          <w:b w:val="0"/>
          <w:sz w:val="24"/>
        </w:rPr>
        <w:t>д</w:t>
      </w:r>
      <w:r w:rsidR="0072180B" w:rsidRPr="0072180B">
        <w:rPr>
          <w:b w:val="0"/>
          <w:sz w:val="24"/>
        </w:rPr>
        <w:t>министрацией  Санчурского муниципального округ</w:t>
      </w:r>
      <w:r>
        <w:rPr>
          <w:b w:val="0"/>
          <w:sz w:val="24"/>
        </w:rPr>
        <w:t>а и теплоснабжающей организацией</w:t>
      </w:r>
      <w:r w:rsidR="0072180B" w:rsidRPr="0072180B">
        <w:rPr>
          <w:b w:val="0"/>
          <w:sz w:val="24"/>
        </w:rPr>
        <w:t>, в том числе:</w:t>
      </w:r>
    </w:p>
    <w:p w:rsidR="0072180B" w:rsidRPr="0072180B" w:rsidRDefault="0072180B" w:rsidP="00AF392E">
      <w:pPr>
        <w:pStyle w:val="a8"/>
        <w:widowControl w:val="0"/>
        <w:numPr>
          <w:ilvl w:val="0"/>
          <w:numId w:val="19"/>
        </w:numPr>
        <w:autoSpaceDE w:val="0"/>
        <w:autoSpaceDN w:val="0"/>
        <w:spacing w:line="223" w:lineRule="auto"/>
        <w:ind w:left="0" w:firstLine="709"/>
        <w:contextualSpacing w:val="0"/>
        <w:jc w:val="both"/>
        <w:rPr>
          <w:rFonts w:ascii="Times New Roman" w:hAnsi="Times New Roman"/>
          <w:sz w:val="24"/>
          <w:szCs w:val="24"/>
        </w:rPr>
      </w:pPr>
      <w:r w:rsidRPr="0072180B">
        <w:rPr>
          <w:rFonts w:ascii="Times New Roman" w:hAnsi="Times New Roman"/>
          <w:sz w:val="24"/>
          <w:szCs w:val="24"/>
        </w:rPr>
        <w:t>генеральный план Санчурского городского поселения;</w:t>
      </w:r>
    </w:p>
    <w:p w:rsidR="0072180B" w:rsidRPr="0072180B" w:rsidRDefault="0072180B" w:rsidP="00AF392E">
      <w:pPr>
        <w:pStyle w:val="a8"/>
        <w:widowControl w:val="0"/>
        <w:numPr>
          <w:ilvl w:val="0"/>
          <w:numId w:val="19"/>
        </w:numPr>
        <w:autoSpaceDE w:val="0"/>
        <w:autoSpaceDN w:val="0"/>
        <w:spacing w:before="9" w:line="235" w:lineRule="auto"/>
        <w:ind w:left="0" w:right="57" w:firstLine="709"/>
        <w:contextualSpacing w:val="0"/>
        <w:jc w:val="both"/>
        <w:rPr>
          <w:rFonts w:ascii="Times New Roman" w:hAnsi="Times New Roman"/>
          <w:sz w:val="24"/>
          <w:szCs w:val="24"/>
        </w:rPr>
      </w:pPr>
      <w:r w:rsidRPr="0072180B">
        <w:rPr>
          <w:rFonts w:ascii="Times New Roman" w:hAnsi="Times New Roman"/>
          <w:sz w:val="24"/>
          <w:szCs w:val="24"/>
        </w:rPr>
        <w:t>программа комплексного развития систем коммунальной инфраструктуры Санчу</w:t>
      </w:r>
      <w:r w:rsidRPr="0072180B">
        <w:rPr>
          <w:rFonts w:ascii="Times New Roman" w:hAnsi="Times New Roman"/>
          <w:sz w:val="24"/>
          <w:szCs w:val="24"/>
        </w:rPr>
        <w:t>р</w:t>
      </w:r>
      <w:r w:rsidRPr="0072180B">
        <w:rPr>
          <w:rFonts w:ascii="Times New Roman" w:hAnsi="Times New Roman"/>
          <w:sz w:val="24"/>
          <w:szCs w:val="24"/>
        </w:rPr>
        <w:t>ского городского поселения на 2017-2027 годы, утвержденная постановлением администр</w:t>
      </w:r>
      <w:r w:rsidRPr="0072180B">
        <w:rPr>
          <w:rFonts w:ascii="Times New Roman" w:hAnsi="Times New Roman"/>
          <w:sz w:val="24"/>
          <w:szCs w:val="24"/>
        </w:rPr>
        <w:t>а</w:t>
      </w:r>
      <w:r w:rsidRPr="0072180B">
        <w:rPr>
          <w:rFonts w:ascii="Times New Roman" w:hAnsi="Times New Roman"/>
          <w:sz w:val="24"/>
          <w:szCs w:val="24"/>
        </w:rPr>
        <w:t>ции Санчурского городского поселения Санчурского района Кировской области от 19.07.2017 №</w:t>
      </w:r>
      <w:r w:rsidRPr="0072180B">
        <w:rPr>
          <w:rFonts w:ascii="Times New Roman" w:hAnsi="Times New Roman"/>
          <w:spacing w:val="-3"/>
          <w:sz w:val="24"/>
          <w:szCs w:val="24"/>
        </w:rPr>
        <w:t xml:space="preserve"> </w:t>
      </w:r>
      <w:r w:rsidRPr="0072180B">
        <w:rPr>
          <w:rFonts w:ascii="Times New Roman" w:hAnsi="Times New Roman"/>
          <w:sz w:val="24"/>
          <w:szCs w:val="24"/>
        </w:rPr>
        <w:t>22;</w:t>
      </w:r>
    </w:p>
    <w:p w:rsidR="0072180B" w:rsidRPr="0072180B" w:rsidRDefault="0072180B" w:rsidP="00AF392E">
      <w:pPr>
        <w:pStyle w:val="a8"/>
        <w:widowControl w:val="0"/>
        <w:numPr>
          <w:ilvl w:val="0"/>
          <w:numId w:val="19"/>
        </w:numPr>
        <w:autoSpaceDE w:val="0"/>
        <w:autoSpaceDN w:val="0"/>
        <w:spacing w:before="21" w:line="223" w:lineRule="auto"/>
        <w:ind w:left="0" w:right="57" w:firstLine="709"/>
        <w:contextualSpacing w:val="0"/>
        <w:jc w:val="both"/>
        <w:rPr>
          <w:rFonts w:ascii="Times New Roman" w:hAnsi="Times New Roman"/>
          <w:sz w:val="24"/>
          <w:szCs w:val="24"/>
        </w:rPr>
      </w:pPr>
      <w:r w:rsidRPr="0072180B">
        <w:rPr>
          <w:rFonts w:ascii="Times New Roman" w:hAnsi="Times New Roman"/>
          <w:sz w:val="24"/>
          <w:szCs w:val="24"/>
        </w:rPr>
        <w:t>проектная и исполнительная документация по источникам тепла, тепловым сетям</w:t>
      </w:r>
      <w:r w:rsidRPr="0072180B">
        <w:rPr>
          <w:rFonts w:ascii="Times New Roman" w:hAnsi="Times New Roman"/>
          <w:spacing w:val="-1"/>
          <w:sz w:val="24"/>
          <w:szCs w:val="24"/>
        </w:rPr>
        <w:t xml:space="preserve"> </w:t>
      </w:r>
      <w:r w:rsidRPr="0072180B">
        <w:rPr>
          <w:rFonts w:ascii="Times New Roman" w:hAnsi="Times New Roman"/>
          <w:sz w:val="24"/>
          <w:szCs w:val="24"/>
        </w:rPr>
        <w:t>(ТС);</w:t>
      </w:r>
    </w:p>
    <w:p w:rsidR="0072180B" w:rsidRPr="0072180B" w:rsidRDefault="0072180B" w:rsidP="00AF392E">
      <w:pPr>
        <w:pStyle w:val="a8"/>
        <w:widowControl w:val="0"/>
        <w:numPr>
          <w:ilvl w:val="0"/>
          <w:numId w:val="19"/>
        </w:numPr>
        <w:autoSpaceDE w:val="0"/>
        <w:autoSpaceDN w:val="0"/>
        <w:spacing w:before="84" w:line="223" w:lineRule="auto"/>
        <w:ind w:left="0" w:right="57" w:firstLine="709"/>
        <w:contextualSpacing w:val="0"/>
        <w:jc w:val="both"/>
        <w:rPr>
          <w:rFonts w:ascii="Times New Roman" w:hAnsi="Times New Roman"/>
          <w:sz w:val="24"/>
          <w:szCs w:val="24"/>
        </w:rPr>
      </w:pPr>
      <w:r w:rsidRPr="0072180B">
        <w:rPr>
          <w:rFonts w:ascii="Times New Roman" w:hAnsi="Times New Roman"/>
          <w:sz w:val="24"/>
          <w:szCs w:val="24"/>
        </w:rPr>
        <w:t xml:space="preserve">эксплуатационная документация (расчетные </w:t>
      </w:r>
      <w:r w:rsidRPr="0072180B">
        <w:rPr>
          <w:rFonts w:ascii="Times New Roman" w:hAnsi="Times New Roman"/>
          <w:spacing w:val="-3"/>
          <w:sz w:val="24"/>
          <w:szCs w:val="24"/>
        </w:rPr>
        <w:t xml:space="preserve">температурные </w:t>
      </w:r>
      <w:r w:rsidRPr="0072180B">
        <w:rPr>
          <w:rFonts w:ascii="Times New Roman" w:hAnsi="Times New Roman"/>
          <w:sz w:val="24"/>
          <w:szCs w:val="24"/>
        </w:rPr>
        <w:t>графики, данные по присоединенным тепловым нагрузкам, их</w:t>
      </w:r>
      <w:r w:rsidRPr="0072180B">
        <w:rPr>
          <w:rFonts w:ascii="Times New Roman" w:hAnsi="Times New Roman"/>
          <w:spacing w:val="-12"/>
          <w:sz w:val="24"/>
          <w:szCs w:val="24"/>
        </w:rPr>
        <w:t xml:space="preserve"> </w:t>
      </w:r>
      <w:r w:rsidRPr="0072180B">
        <w:rPr>
          <w:rFonts w:ascii="Times New Roman" w:hAnsi="Times New Roman"/>
          <w:sz w:val="24"/>
          <w:szCs w:val="24"/>
        </w:rPr>
        <w:t>видам);</w:t>
      </w:r>
    </w:p>
    <w:p w:rsidR="0072180B" w:rsidRPr="0072180B" w:rsidRDefault="0072180B" w:rsidP="00AF392E">
      <w:pPr>
        <w:pStyle w:val="a8"/>
        <w:widowControl w:val="0"/>
        <w:numPr>
          <w:ilvl w:val="0"/>
          <w:numId w:val="19"/>
        </w:numPr>
        <w:autoSpaceDE w:val="0"/>
        <w:autoSpaceDN w:val="0"/>
        <w:spacing w:before="20" w:line="223" w:lineRule="auto"/>
        <w:ind w:left="0" w:right="57" w:firstLine="709"/>
        <w:contextualSpacing w:val="0"/>
        <w:jc w:val="both"/>
        <w:rPr>
          <w:rFonts w:ascii="Times New Roman" w:hAnsi="Times New Roman"/>
          <w:sz w:val="24"/>
          <w:szCs w:val="24"/>
        </w:rPr>
      </w:pPr>
      <w:r w:rsidRPr="0072180B">
        <w:rPr>
          <w:rFonts w:ascii="Times New Roman" w:hAnsi="Times New Roman"/>
          <w:sz w:val="24"/>
          <w:szCs w:val="24"/>
        </w:rPr>
        <w:t>конструктивные данные по видам прокладки и типам применяемых теплоизоляц</w:t>
      </w:r>
      <w:r w:rsidRPr="0072180B">
        <w:rPr>
          <w:rFonts w:ascii="Times New Roman" w:hAnsi="Times New Roman"/>
          <w:sz w:val="24"/>
          <w:szCs w:val="24"/>
        </w:rPr>
        <w:t>и</w:t>
      </w:r>
      <w:r w:rsidRPr="0072180B">
        <w:rPr>
          <w:rFonts w:ascii="Times New Roman" w:hAnsi="Times New Roman"/>
          <w:sz w:val="24"/>
          <w:szCs w:val="24"/>
        </w:rPr>
        <w:t>онных конструкций, сроки эксплуатации тепловых</w:t>
      </w:r>
      <w:r w:rsidRPr="0072180B">
        <w:rPr>
          <w:rFonts w:ascii="Times New Roman" w:hAnsi="Times New Roman"/>
          <w:spacing w:val="-6"/>
          <w:sz w:val="24"/>
          <w:szCs w:val="24"/>
        </w:rPr>
        <w:t xml:space="preserve"> </w:t>
      </w:r>
      <w:r w:rsidRPr="0072180B">
        <w:rPr>
          <w:rFonts w:ascii="Times New Roman" w:hAnsi="Times New Roman"/>
          <w:sz w:val="24"/>
          <w:szCs w:val="24"/>
        </w:rPr>
        <w:t>сетей;</w:t>
      </w:r>
    </w:p>
    <w:p w:rsidR="0072180B" w:rsidRPr="0072180B" w:rsidRDefault="0072180B" w:rsidP="00AF392E">
      <w:pPr>
        <w:pStyle w:val="a8"/>
        <w:widowControl w:val="0"/>
        <w:numPr>
          <w:ilvl w:val="0"/>
          <w:numId w:val="19"/>
        </w:numPr>
        <w:autoSpaceDE w:val="0"/>
        <w:autoSpaceDN w:val="0"/>
        <w:spacing w:before="23" w:line="223" w:lineRule="auto"/>
        <w:ind w:left="0" w:right="57" w:firstLine="709"/>
        <w:contextualSpacing w:val="0"/>
        <w:jc w:val="both"/>
        <w:rPr>
          <w:rFonts w:ascii="Times New Roman" w:hAnsi="Times New Roman"/>
          <w:sz w:val="24"/>
          <w:szCs w:val="24"/>
        </w:rPr>
      </w:pPr>
      <w:r w:rsidRPr="0072180B">
        <w:rPr>
          <w:rFonts w:ascii="Times New Roman" w:hAnsi="Times New Roman"/>
          <w:sz w:val="24"/>
          <w:szCs w:val="24"/>
        </w:rPr>
        <w:t>документы по хозяйственной и финансовой деятельности (тарифы и их</w:t>
      </w:r>
      <w:r w:rsidRPr="0072180B">
        <w:rPr>
          <w:rFonts w:ascii="Times New Roman" w:hAnsi="Times New Roman"/>
          <w:spacing w:val="-1"/>
          <w:sz w:val="24"/>
          <w:szCs w:val="24"/>
        </w:rPr>
        <w:t xml:space="preserve"> </w:t>
      </w:r>
      <w:r w:rsidRPr="0072180B">
        <w:rPr>
          <w:rFonts w:ascii="Times New Roman" w:hAnsi="Times New Roman"/>
          <w:sz w:val="24"/>
          <w:szCs w:val="24"/>
        </w:rPr>
        <w:t>соста</w:t>
      </w:r>
      <w:r w:rsidRPr="0072180B">
        <w:rPr>
          <w:rFonts w:ascii="Times New Roman" w:hAnsi="Times New Roman"/>
          <w:sz w:val="24"/>
          <w:szCs w:val="24"/>
        </w:rPr>
        <w:t>в</w:t>
      </w:r>
      <w:r w:rsidRPr="0072180B">
        <w:rPr>
          <w:rFonts w:ascii="Times New Roman" w:hAnsi="Times New Roman"/>
          <w:sz w:val="24"/>
          <w:szCs w:val="24"/>
        </w:rPr>
        <w:t>ляющие);</w:t>
      </w:r>
    </w:p>
    <w:p w:rsidR="0072180B" w:rsidRPr="001E3B6D" w:rsidRDefault="00DA457A" w:rsidP="0072180B">
      <w:pPr>
        <w:pStyle w:val="af3"/>
        <w:spacing w:before="5"/>
        <w:ind w:left="57" w:right="57"/>
        <w:jc w:val="both"/>
        <w:rPr>
          <w:b w:val="0"/>
          <w:sz w:val="24"/>
        </w:rPr>
      </w:pPr>
      <w:r>
        <w:rPr>
          <w:sz w:val="24"/>
        </w:rPr>
        <w:tab/>
      </w:r>
      <w:r w:rsidR="0072180B" w:rsidRPr="001E3B6D">
        <w:rPr>
          <w:b w:val="0"/>
          <w:sz w:val="24"/>
        </w:rPr>
        <w:t>В соответствии с требованиями действующего законодательства, на основании и</w:t>
      </w:r>
      <w:r w:rsidR="0072180B" w:rsidRPr="001E3B6D">
        <w:rPr>
          <w:b w:val="0"/>
          <w:sz w:val="24"/>
        </w:rPr>
        <w:t>с</w:t>
      </w:r>
      <w:r w:rsidR="0072180B" w:rsidRPr="001E3B6D">
        <w:rPr>
          <w:b w:val="0"/>
          <w:sz w:val="24"/>
        </w:rPr>
        <w:t>ходных данных,</w:t>
      </w:r>
      <w:r w:rsidRPr="001E3B6D">
        <w:rPr>
          <w:b w:val="0"/>
          <w:sz w:val="24"/>
        </w:rPr>
        <w:t xml:space="preserve"> представленных теплоснабжающей организацией</w:t>
      </w:r>
      <w:r w:rsidR="0072180B" w:rsidRPr="001E3B6D">
        <w:rPr>
          <w:b w:val="0"/>
          <w:sz w:val="24"/>
        </w:rPr>
        <w:t xml:space="preserve"> и администрацией Са</w:t>
      </w:r>
      <w:r w:rsidR="0072180B" w:rsidRPr="001E3B6D">
        <w:rPr>
          <w:b w:val="0"/>
          <w:sz w:val="24"/>
        </w:rPr>
        <w:t>н</w:t>
      </w:r>
      <w:r w:rsidR="0072180B" w:rsidRPr="001E3B6D">
        <w:rPr>
          <w:b w:val="0"/>
          <w:sz w:val="24"/>
        </w:rPr>
        <w:t>чурского муниципального округа, проведена актуализа</w:t>
      </w:r>
      <w:r w:rsidRPr="001E3B6D">
        <w:rPr>
          <w:b w:val="0"/>
          <w:sz w:val="24"/>
        </w:rPr>
        <w:t>ция на 2024 год  в  части  схем</w:t>
      </w:r>
      <w:r w:rsidR="0072180B" w:rsidRPr="001E3B6D">
        <w:rPr>
          <w:b w:val="0"/>
          <w:sz w:val="24"/>
        </w:rPr>
        <w:t xml:space="preserve"> те</w:t>
      </w:r>
      <w:r w:rsidR="0072180B" w:rsidRPr="001E3B6D">
        <w:rPr>
          <w:b w:val="0"/>
          <w:sz w:val="24"/>
        </w:rPr>
        <w:t>п</w:t>
      </w:r>
      <w:r w:rsidR="0072180B" w:rsidRPr="001E3B6D">
        <w:rPr>
          <w:b w:val="0"/>
          <w:sz w:val="24"/>
        </w:rPr>
        <w:t>лоснабжения пгт Санчурск  и котельной №1 с. Матвинур  до 2029 года с</w:t>
      </w:r>
      <w:r w:rsidR="0072180B" w:rsidRPr="001E3B6D">
        <w:rPr>
          <w:b w:val="0"/>
          <w:spacing w:val="-2"/>
          <w:sz w:val="24"/>
        </w:rPr>
        <w:t xml:space="preserve"> </w:t>
      </w:r>
      <w:r w:rsidR="0072180B" w:rsidRPr="001E3B6D">
        <w:rPr>
          <w:b w:val="0"/>
          <w:sz w:val="24"/>
        </w:rPr>
        <w:t>ц</w:t>
      </w:r>
      <w:r w:rsidR="0072180B" w:rsidRPr="001E3B6D">
        <w:rPr>
          <w:b w:val="0"/>
          <w:sz w:val="24"/>
        </w:rPr>
        <w:t>е</w:t>
      </w:r>
      <w:r w:rsidR="0072180B" w:rsidRPr="001E3B6D">
        <w:rPr>
          <w:b w:val="0"/>
          <w:sz w:val="24"/>
        </w:rPr>
        <w:t>лью:</w:t>
      </w:r>
    </w:p>
    <w:p w:rsidR="0072180B" w:rsidRPr="0072180B" w:rsidRDefault="0072180B" w:rsidP="00AF392E">
      <w:pPr>
        <w:pStyle w:val="a8"/>
        <w:widowControl w:val="0"/>
        <w:numPr>
          <w:ilvl w:val="0"/>
          <w:numId w:val="18"/>
        </w:numPr>
        <w:autoSpaceDE w:val="0"/>
        <w:autoSpaceDN w:val="0"/>
        <w:spacing w:line="240" w:lineRule="auto"/>
        <w:ind w:left="0" w:firstLine="709"/>
        <w:contextualSpacing w:val="0"/>
        <w:jc w:val="both"/>
        <w:rPr>
          <w:rFonts w:ascii="Times New Roman" w:hAnsi="Times New Roman"/>
          <w:sz w:val="24"/>
          <w:szCs w:val="24"/>
        </w:rPr>
      </w:pPr>
      <w:r w:rsidRPr="0072180B">
        <w:rPr>
          <w:rFonts w:ascii="Times New Roman" w:hAnsi="Times New Roman"/>
          <w:sz w:val="24"/>
          <w:szCs w:val="24"/>
        </w:rPr>
        <w:t>уточнения характеристик систем  теплоснабжения пгт Санчу</w:t>
      </w:r>
      <w:r w:rsidR="001E3B6D">
        <w:rPr>
          <w:rFonts w:ascii="Times New Roman" w:hAnsi="Times New Roman"/>
          <w:sz w:val="24"/>
          <w:szCs w:val="24"/>
        </w:rPr>
        <w:t xml:space="preserve">рск и котельной  №1 с. Матвинур </w:t>
      </w:r>
      <w:r w:rsidRPr="0072180B">
        <w:rPr>
          <w:rFonts w:ascii="Times New Roman" w:hAnsi="Times New Roman"/>
          <w:sz w:val="24"/>
          <w:szCs w:val="24"/>
        </w:rPr>
        <w:t xml:space="preserve"> с учетом изменения базового года (2023</w:t>
      </w:r>
      <w:r w:rsidRPr="0072180B">
        <w:rPr>
          <w:rFonts w:ascii="Times New Roman" w:hAnsi="Times New Roman"/>
          <w:spacing w:val="-10"/>
          <w:sz w:val="24"/>
          <w:szCs w:val="24"/>
        </w:rPr>
        <w:t xml:space="preserve"> </w:t>
      </w:r>
      <w:r w:rsidRPr="0072180B">
        <w:rPr>
          <w:rFonts w:ascii="Times New Roman" w:hAnsi="Times New Roman"/>
          <w:sz w:val="24"/>
          <w:szCs w:val="24"/>
        </w:rPr>
        <w:t>год);</w:t>
      </w:r>
    </w:p>
    <w:p w:rsidR="0072180B" w:rsidRPr="0072180B" w:rsidRDefault="0072180B" w:rsidP="00AF392E">
      <w:pPr>
        <w:pStyle w:val="a8"/>
        <w:widowControl w:val="0"/>
        <w:numPr>
          <w:ilvl w:val="0"/>
          <w:numId w:val="18"/>
        </w:numPr>
        <w:autoSpaceDE w:val="0"/>
        <w:autoSpaceDN w:val="0"/>
        <w:spacing w:line="240" w:lineRule="auto"/>
        <w:ind w:left="0" w:firstLine="709"/>
        <w:contextualSpacing w:val="0"/>
        <w:jc w:val="both"/>
        <w:rPr>
          <w:rFonts w:ascii="Times New Roman" w:hAnsi="Times New Roman"/>
          <w:sz w:val="24"/>
          <w:szCs w:val="24"/>
        </w:rPr>
      </w:pPr>
      <w:r w:rsidRPr="0072180B">
        <w:rPr>
          <w:rFonts w:ascii="Times New Roman" w:hAnsi="Times New Roman"/>
          <w:sz w:val="24"/>
          <w:szCs w:val="24"/>
        </w:rPr>
        <w:t xml:space="preserve">актуализации показателей утвержденной схемы по фактическим данным за период </w:t>
      </w:r>
      <w:r w:rsidRPr="0072180B">
        <w:rPr>
          <w:rFonts w:ascii="Times New Roman" w:hAnsi="Times New Roman"/>
          <w:sz w:val="24"/>
          <w:szCs w:val="24"/>
        </w:rPr>
        <w:lastRenderedPageBreak/>
        <w:t>с базового</w:t>
      </w:r>
      <w:r w:rsidRPr="0072180B">
        <w:rPr>
          <w:rFonts w:ascii="Times New Roman" w:hAnsi="Times New Roman"/>
          <w:spacing w:val="-7"/>
          <w:sz w:val="24"/>
          <w:szCs w:val="24"/>
        </w:rPr>
        <w:t xml:space="preserve"> </w:t>
      </w:r>
      <w:r w:rsidRPr="0072180B">
        <w:rPr>
          <w:rFonts w:ascii="Times New Roman" w:hAnsi="Times New Roman"/>
          <w:sz w:val="24"/>
          <w:szCs w:val="24"/>
        </w:rPr>
        <w:t>года;</w:t>
      </w:r>
    </w:p>
    <w:p w:rsidR="0072180B" w:rsidRPr="001E3B6D" w:rsidRDefault="0072180B" w:rsidP="00AF392E">
      <w:pPr>
        <w:pStyle w:val="a8"/>
        <w:widowControl w:val="0"/>
        <w:numPr>
          <w:ilvl w:val="0"/>
          <w:numId w:val="18"/>
        </w:numPr>
        <w:autoSpaceDE w:val="0"/>
        <w:autoSpaceDN w:val="0"/>
        <w:spacing w:line="240" w:lineRule="auto"/>
        <w:ind w:left="0" w:firstLine="709"/>
        <w:contextualSpacing w:val="0"/>
        <w:jc w:val="both"/>
        <w:rPr>
          <w:rFonts w:ascii="Times New Roman" w:hAnsi="Times New Roman"/>
          <w:sz w:val="24"/>
          <w:szCs w:val="24"/>
        </w:rPr>
      </w:pPr>
      <w:r w:rsidRPr="001E3B6D">
        <w:rPr>
          <w:rFonts w:ascii="Times New Roman" w:hAnsi="Times New Roman"/>
          <w:sz w:val="24"/>
          <w:szCs w:val="24"/>
        </w:rPr>
        <w:t>актуализации значений технико-экономических показателей теплоснабжающих о</w:t>
      </w:r>
      <w:r w:rsidRPr="001E3B6D">
        <w:rPr>
          <w:rFonts w:ascii="Times New Roman" w:hAnsi="Times New Roman"/>
          <w:sz w:val="24"/>
          <w:szCs w:val="24"/>
        </w:rPr>
        <w:t>р</w:t>
      </w:r>
      <w:r w:rsidRPr="001E3B6D">
        <w:rPr>
          <w:rFonts w:ascii="Times New Roman" w:hAnsi="Times New Roman"/>
          <w:sz w:val="24"/>
          <w:szCs w:val="24"/>
        </w:rPr>
        <w:t>ганизаций, оказывающих услуги теплоснабжения  на территории  пгт Санчурск  и котел</w:t>
      </w:r>
      <w:r w:rsidRPr="001E3B6D">
        <w:rPr>
          <w:rFonts w:ascii="Times New Roman" w:hAnsi="Times New Roman"/>
          <w:sz w:val="24"/>
          <w:szCs w:val="24"/>
        </w:rPr>
        <w:t>ь</w:t>
      </w:r>
      <w:r w:rsidRPr="001E3B6D">
        <w:rPr>
          <w:rFonts w:ascii="Times New Roman" w:hAnsi="Times New Roman"/>
          <w:sz w:val="24"/>
          <w:szCs w:val="24"/>
        </w:rPr>
        <w:t>ной №1 с. Матвинур;</w:t>
      </w:r>
    </w:p>
    <w:p w:rsidR="0072180B" w:rsidRPr="0072180B" w:rsidRDefault="0072180B" w:rsidP="00AF392E">
      <w:pPr>
        <w:pStyle w:val="a8"/>
        <w:widowControl w:val="0"/>
        <w:numPr>
          <w:ilvl w:val="0"/>
          <w:numId w:val="18"/>
        </w:numPr>
        <w:autoSpaceDE w:val="0"/>
        <w:autoSpaceDN w:val="0"/>
        <w:spacing w:line="240" w:lineRule="auto"/>
        <w:ind w:left="0" w:firstLine="709"/>
        <w:contextualSpacing w:val="0"/>
        <w:jc w:val="both"/>
        <w:rPr>
          <w:rFonts w:ascii="Times New Roman" w:hAnsi="Times New Roman"/>
          <w:sz w:val="24"/>
          <w:szCs w:val="24"/>
        </w:rPr>
      </w:pPr>
      <w:r w:rsidRPr="0072180B">
        <w:rPr>
          <w:rFonts w:ascii="Times New Roman" w:hAnsi="Times New Roman"/>
          <w:sz w:val="24"/>
          <w:szCs w:val="24"/>
        </w:rPr>
        <w:t>рассмотрения новых предложений и уточнения существующих проектов по стро</w:t>
      </w:r>
      <w:r w:rsidRPr="0072180B">
        <w:rPr>
          <w:rFonts w:ascii="Times New Roman" w:hAnsi="Times New Roman"/>
          <w:sz w:val="24"/>
          <w:szCs w:val="24"/>
        </w:rPr>
        <w:t>и</w:t>
      </w:r>
      <w:r w:rsidRPr="0072180B">
        <w:rPr>
          <w:rFonts w:ascii="Times New Roman" w:hAnsi="Times New Roman"/>
          <w:sz w:val="24"/>
          <w:szCs w:val="24"/>
        </w:rPr>
        <w:t>тельству, реконструкции и техническому перевооружению источников тепловой энергии и тепловых</w:t>
      </w:r>
      <w:r w:rsidRPr="0072180B">
        <w:rPr>
          <w:rFonts w:ascii="Times New Roman" w:hAnsi="Times New Roman"/>
          <w:spacing w:val="-2"/>
          <w:sz w:val="24"/>
          <w:szCs w:val="24"/>
        </w:rPr>
        <w:t xml:space="preserve"> </w:t>
      </w:r>
      <w:r w:rsidRPr="0072180B">
        <w:rPr>
          <w:rFonts w:ascii="Times New Roman" w:hAnsi="Times New Roman"/>
          <w:sz w:val="24"/>
          <w:szCs w:val="24"/>
        </w:rPr>
        <w:t>сетей;</w:t>
      </w:r>
    </w:p>
    <w:p w:rsidR="0072180B" w:rsidRPr="001E3B6D" w:rsidRDefault="0072180B" w:rsidP="00AF392E">
      <w:pPr>
        <w:pStyle w:val="a8"/>
        <w:widowControl w:val="0"/>
        <w:numPr>
          <w:ilvl w:val="0"/>
          <w:numId w:val="18"/>
        </w:numPr>
        <w:autoSpaceDE w:val="0"/>
        <w:autoSpaceDN w:val="0"/>
        <w:spacing w:line="240" w:lineRule="auto"/>
        <w:ind w:left="0" w:firstLine="709"/>
        <w:contextualSpacing w:val="0"/>
        <w:jc w:val="both"/>
        <w:rPr>
          <w:rFonts w:ascii="Times New Roman" w:hAnsi="Times New Roman"/>
          <w:sz w:val="24"/>
          <w:szCs w:val="24"/>
        </w:rPr>
      </w:pPr>
      <w:r w:rsidRPr="001E3B6D">
        <w:rPr>
          <w:rFonts w:ascii="Times New Roman" w:hAnsi="Times New Roman"/>
          <w:sz w:val="24"/>
          <w:szCs w:val="24"/>
        </w:rPr>
        <w:t>определения индикаторов развития систем теплоснабжения пгт  Санчурск  и с. Матвинур;</w:t>
      </w:r>
    </w:p>
    <w:p w:rsidR="0072180B" w:rsidRPr="0072180B" w:rsidRDefault="0072180B" w:rsidP="00AF392E">
      <w:pPr>
        <w:pStyle w:val="a8"/>
        <w:widowControl w:val="0"/>
        <w:numPr>
          <w:ilvl w:val="0"/>
          <w:numId w:val="18"/>
        </w:numPr>
        <w:autoSpaceDE w:val="0"/>
        <w:autoSpaceDN w:val="0"/>
        <w:spacing w:line="240" w:lineRule="auto"/>
        <w:ind w:left="0" w:firstLine="709"/>
        <w:contextualSpacing w:val="0"/>
        <w:jc w:val="both"/>
        <w:rPr>
          <w:rFonts w:ascii="Times New Roman" w:hAnsi="Times New Roman"/>
          <w:sz w:val="24"/>
          <w:szCs w:val="24"/>
        </w:rPr>
      </w:pPr>
      <w:r w:rsidRPr="0072180B">
        <w:rPr>
          <w:rFonts w:ascii="Times New Roman" w:hAnsi="Times New Roman"/>
          <w:sz w:val="24"/>
          <w:szCs w:val="24"/>
        </w:rPr>
        <w:t xml:space="preserve">мониторинга и актуализации тарифных </w:t>
      </w:r>
      <w:proofErr w:type="gramStart"/>
      <w:r w:rsidRPr="0072180B">
        <w:rPr>
          <w:rFonts w:ascii="Times New Roman" w:hAnsi="Times New Roman"/>
          <w:sz w:val="24"/>
          <w:szCs w:val="24"/>
        </w:rPr>
        <w:t>последствий  реализации проектов схемы</w:t>
      </w:r>
      <w:r w:rsidRPr="0072180B">
        <w:rPr>
          <w:rFonts w:ascii="Times New Roman" w:hAnsi="Times New Roman"/>
          <w:spacing w:val="-1"/>
          <w:sz w:val="24"/>
          <w:szCs w:val="24"/>
        </w:rPr>
        <w:t xml:space="preserve"> </w:t>
      </w:r>
      <w:r w:rsidRPr="0072180B">
        <w:rPr>
          <w:rFonts w:ascii="Times New Roman" w:hAnsi="Times New Roman"/>
          <w:sz w:val="24"/>
          <w:szCs w:val="24"/>
        </w:rPr>
        <w:t>теплоснабжения</w:t>
      </w:r>
      <w:proofErr w:type="gramEnd"/>
      <w:r w:rsidRPr="0072180B">
        <w:rPr>
          <w:rFonts w:ascii="Times New Roman" w:hAnsi="Times New Roman"/>
          <w:sz w:val="24"/>
          <w:szCs w:val="24"/>
        </w:rPr>
        <w:t>.</w:t>
      </w:r>
    </w:p>
    <w:p w:rsidR="0072180B" w:rsidRPr="001E3B6D" w:rsidRDefault="0072180B" w:rsidP="0072180B">
      <w:pPr>
        <w:pStyle w:val="af3"/>
        <w:ind w:left="57" w:right="57" w:firstLine="652"/>
        <w:jc w:val="both"/>
        <w:rPr>
          <w:b w:val="0"/>
          <w:sz w:val="24"/>
        </w:rPr>
      </w:pPr>
      <w:r w:rsidRPr="001E3B6D">
        <w:rPr>
          <w:b w:val="0"/>
          <w:sz w:val="24"/>
        </w:rPr>
        <w:t>Конечной целью грамотно организованной схемы теплоснабжения является:</w:t>
      </w:r>
    </w:p>
    <w:p w:rsidR="0072180B" w:rsidRPr="0072180B" w:rsidRDefault="0072180B" w:rsidP="00AF392E">
      <w:pPr>
        <w:pStyle w:val="a8"/>
        <w:widowControl w:val="0"/>
        <w:numPr>
          <w:ilvl w:val="0"/>
          <w:numId w:val="17"/>
        </w:numPr>
        <w:autoSpaceDE w:val="0"/>
        <w:autoSpaceDN w:val="0"/>
        <w:spacing w:line="201" w:lineRule="auto"/>
        <w:ind w:left="0" w:firstLine="709"/>
        <w:contextualSpacing w:val="0"/>
        <w:jc w:val="both"/>
        <w:rPr>
          <w:rFonts w:ascii="Times New Roman" w:hAnsi="Times New Roman"/>
          <w:sz w:val="24"/>
          <w:szCs w:val="24"/>
        </w:rPr>
      </w:pPr>
      <w:r w:rsidRPr="0072180B">
        <w:rPr>
          <w:rFonts w:ascii="Times New Roman" w:hAnsi="Times New Roman"/>
          <w:sz w:val="24"/>
          <w:szCs w:val="24"/>
        </w:rPr>
        <w:t xml:space="preserve">определение </w:t>
      </w:r>
      <w:proofErr w:type="gramStart"/>
      <w:r w:rsidRPr="0072180B">
        <w:rPr>
          <w:rFonts w:ascii="Times New Roman" w:hAnsi="Times New Roman"/>
          <w:sz w:val="24"/>
          <w:szCs w:val="24"/>
        </w:rPr>
        <w:t>направления развития системы теплоснабжения поселения</w:t>
      </w:r>
      <w:proofErr w:type="gramEnd"/>
      <w:r w:rsidRPr="0072180B">
        <w:rPr>
          <w:rFonts w:ascii="Times New Roman" w:hAnsi="Times New Roman"/>
          <w:sz w:val="24"/>
          <w:szCs w:val="24"/>
        </w:rPr>
        <w:t>;</w:t>
      </w:r>
    </w:p>
    <w:p w:rsidR="0072180B" w:rsidRPr="0072180B" w:rsidRDefault="0072180B" w:rsidP="00AF392E">
      <w:pPr>
        <w:pStyle w:val="a8"/>
        <w:widowControl w:val="0"/>
        <w:numPr>
          <w:ilvl w:val="0"/>
          <w:numId w:val="17"/>
        </w:numPr>
        <w:autoSpaceDE w:val="0"/>
        <w:autoSpaceDN w:val="0"/>
        <w:spacing w:line="218" w:lineRule="auto"/>
        <w:ind w:left="0" w:firstLine="709"/>
        <w:contextualSpacing w:val="0"/>
        <w:jc w:val="both"/>
        <w:rPr>
          <w:rFonts w:ascii="Times New Roman" w:hAnsi="Times New Roman"/>
          <w:sz w:val="24"/>
          <w:szCs w:val="24"/>
        </w:rPr>
      </w:pPr>
      <w:r w:rsidRPr="0072180B">
        <w:rPr>
          <w:rFonts w:ascii="Times New Roman" w:hAnsi="Times New Roman"/>
          <w:sz w:val="24"/>
          <w:szCs w:val="24"/>
        </w:rPr>
        <w:t>определение экономической целесообразности и экологической возможности строительства новых, расширения и реконструкции действующих источников тепловой</w:t>
      </w:r>
      <w:r w:rsidRPr="0072180B">
        <w:rPr>
          <w:rFonts w:ascii="Times New Roman" w:hAnsi="Times New Roman"/>
          <w:spacing w:val="-4"/>
          <w:sz w:val="24"/>
          <w:szCs w:val="24"/>
        </w:rPr>
        <w:t xml:space="preserve"> </w:t>
      </w:r>
      <w:r w:rsidRPr="0072180B">
        <w:rPr>
          <w:rFonts w:ascii="Times New Roman" w:hAnsi="Times New Roman"/>
          <w:sz w:val="24"/>
          <w:szCs w:val="24"/>
        </w:rPr>
        <w:t>энергии;</w:t>
      </w:r>
    </w:p>
    <w:p w:rsidR="0072180B" w:rsidRPr="0072180B" w:rsidRDefault="0072180B" w:rsidP="00AF392E">
      <w:pPr>
        <w:pStyle w:val="a8"/>
        <w:widowControl w:val="0"/>
        <w:numPr>
          <w:ilvl w:val="0"/>
          <w:numId w:val="17"/>
        </w:numPr>
        <w:autoSpaceDE w:val="0"/>
        <w:autoSpaceDN w:val="0"/>
        <w:spacing w:line="201" w:lineRule="auto"/>
        <w:ind w:left="0" w:firstLine="709"/>
        <w:contextualSpacing w:val="0"/>
        <w:jc w:val="both"/>
        <w:rPr>
          <w:rFonts w:ascii="Times New Roman" w:hAnsi="Times New Roman"/>
          <w:sz w:val="24"/>
          <w:szCs w:val="24"/>
        </w:rPr>
      </w:pPr>
      <w:r w:rsidRPr="0072180B">
        <w:rPr>
          <w:rFonts w:ascii="Times New Roman" w:hAnsi="Times New Roman"/>
          <w:sz w:val="24"/>
          <w:szCs w:val="24"/>
        </w:rPr>
        <w:t>снижение издержек и себестоимости производства, передачи тепловой энергии и горячей</w:t>
      </w:r>
      <w:r w:rsidRPr="0072180B">
        <w:rPr>
          <w:rFonts w:ascii="Times New Roman" w:hAnsi="Times New Roman"/>
          <w:spacing w:val="-4"/>
          <w:sz w:val="24"/>
          <w:szCs w:val="24"/>
        </w:rPr>
        <w:t xml:space="preserve"> </w:t>
      </w:r>
      <w:r w:rsidRPr="0072180B">
        <w:rPr>
          <w:rFonts w:ascii="Times New Roman" w:hAnsi="Times New Roman"/>
          <w:sz w:val="24"/>
          <w:szCs w:val="24"/>
        </w:rPr>
        <w:t>воды;</w:t>
      </w:r>
    </w:p>
    <w:p w:rsidR="0072180B" w:rsidRPr="0072180B" w:rsidRDefault="0072180B" w:rsidP="00AF392E">
      <w:pPr>
        <w:pStyle w:val="a8"/>
        <w:widowControl w:val="0"/>
        <w:numPr>
          <w:ilvl w:val="0"/>
          <w:numId w:val="17"/>
        </w:numPr>
        <w:autoSpaceDE w:val="0"/>
        <w:autoSpaceDN w:val="0"/>
        <w:spacing w:line="378" w:lineRule="exact"/>
        <w:ind w:left="0" w:firstLine="709"/>
        <w:contextualSpacing w:val="0"/>
        <w:jc w:val="both"/>
        <w:rPr>
          <w:rFonts w:ascii="Times New Roman" w:hAnsi="Times New Roman"/>
          <w:sz w:val="24"/>
          <w:szCs w:val="24"/>
        </w:rPr>
      </w:pPr>
      <w:r w:rsidRPr="0072180B">
        <w:rPr>
          <w:rFonts w:ascii="Times New Roman" w:hAnsi="Times New Roman"/>
          <w:sz w:val="24"/>
          <w:szCs w:val="24"/>
        </w:rPr>
        <w:t>повышение качества предоставляемых</w:t>
      </w:r>
      <w:r w:rsidRPr="0072180B">
        <w:rPr>
          <w:rFonts w:ascii="Times New Roman" w:hAnsi="Times New Roman"/>
          <w:spacing w:val="-13"/>
          <w:sz w:val="24"/>
          <w:szCs w:val="24"/>
        </w:rPr>
        <w:t xml:space="preserve"> </w:t>
      </w:r>
      <w:r w:rsidRPr="0072180B">
        <w:rPr>
          <w:rFonts w:ascii="Times New Roman" w:hAnsi="Times New Roman"/>
          <w:sz w:val="24"/>
          <w:szCs w:val="24"/>
        </w:rPr>
        <w:t>энергоресурсов;</w:t>
      </w:r>
    </w:p>
    <w:p w:rsidR="0072180B" w:rsidRPr="0072180B" w:rsidRDefault="0072180B" w:rsidP="00AF392E">
      <w:pPr>
        <w:pStyle w:val="a8"/>
        <w:widowControl w:val="0"/>
        <w:numPr>
          <w:ilvl w:val="0"/>
          <w:numId w:val="17"/>
        </w:numPr>
        <w:autoSpaceDE w:val="0"/>
        <w:autoSpaceDN w:val="0"/>
        <w:spacing w:line="389" w:lineRule="exact"/>
        <w:ind w:left="0" w:firstLine="709"/>
        <w:contextualSpacing w:val="0"/>
        <w:jc w:val="both"/>
        <w:rPr>
          <w:rFonts w:ascii="Times New Roman" w:hAnsi="Times New Roman"/>
          <w:sz w:val="24"/>
          <w:szCs w:val="24"/>
        </w:rPr>
      </w:pPr>
      <w:r w:rsidRPr="0072180B">
        <w:rPr>
          <w:rFonts w:ascii="Times New Roman" w:hAnsi="Times New Roman"/>
          <w:sz w:val="24"/>
          <w:szCs w:val="24"/>
        </w:rPr>
        <w:t>увеличение прибыли ресурсоснабжающих</w:t>
      </w:r>
      <w:r w:rsidRPr="0072180B">
        <w:rPr>
          <w:rFonts w:ascii="Times New Roman" w:hAnsi="Times New Roman"/>
          <w:spacing w:val="-2"/>
          <w:sz w:val="24"/>
          <w:szCs w:val="24"/>
        </w:rPr>
        <w:t xml:space="preserve"> </w:t>
      </w:r>
      <w:r w:rsidRPr="0072180B">
        <w:rPr>
          <w:rFonts w:ascii="Times New Roman" w:hAnsi="Times New Roman"/>
          <w:sz w:val="24"/>
          <w:szCs w:val="24"/>
        </w:rPr>
        <w:t>предприятий.</w:t>
      </w:r>
    </w:p>
    <w:p w:rsidR="0072180B" w:rsidRPr="0072180B" w:rsidRDefault="0072180B" w:rsidP="0072180B">
      <w:pPr>
        <w:spacing w:line="389" w:lineRule="exact"/>
        <w:ind w:left="57" w:right="57"/>
        <w:rPr>
          <w:szCs w:val="24"/>
        </w:rPr>
        <w:sectPr w:rsidR="0072180B" w:rsidRPr="0072180B" w:rsidSect="0063561F">
          <w:footerReference w:type="default" r:id="rId8"/>
          <w:footerReference w:type="first" r:id="rId9"/>
          <w:pgSz w:w="11910" w:h="16840" w:code="9"/>
          <w:pgMar w:top="851" w:right="567" w:bottom="851" w:left="1701" w:header="0" w:footer="645" w:gutter="0"/>
          <w:cols w:space="720"/>
          <w:titlePg/>
          <w:docGrid w:linePitch="326"/>
        </w:sectPr>
      </w:pPr>
    </w:p>
    <w:p w:rsidR="0072180B" w:rsidRPr="0072180B" w:rsidRDefault="0072180B" w:rsidP="0072180B">
      <w:pPr>
        <w:pStyle w:val="TableParagraph"/>
        <w:jc w:val="center"/>
        <w:rPr>
          <w:b/>
          <w:sz w:val="28"/>
          <w:szCs w:val="28"/>
        </w:rPr>
      </w:pPr>
      <w:r w:rsidRPr="0072180B">
        <w:rPr>
          <w:b/>
          <w:sz w:val="28"/>
          <w:szCs w:val="28"/>
        </w:rPr>
        <w:lastRenderedPageBreak/>
        <w:t>Характеристика Санчурского муниципального округа</w:t>
      </w:r>
    </w:p>
    <w:p w:rsidR="0072180B" w:rsidRPr="0072180B" w:rsidRDefault="0072180B" w:rsidP="0072180B">
      <w:pPr>
        <w:pStyle w:val="af3"/>
        <w:spacing w:before="1"/>
        <w:ind w:left="57" w:right="57"/>
        <w:jc w:val="both"/>
        <w:rPr>
          <w:b w:val="0"/>
          <w:sz w:val="24"/>
        </w:rPr>
      </w:pPr>
      <w:r>
        <w:rPr>
          <w:b w:val="0"/>
          <w:sz w:val="24"/>
        </w:rPr>
        <w:tab/>
      </w:r>
      <w:r w:rsidRPr="0072180B">
        <w:rPr>
          <w:b w:val="0"/>
          <w:sz w:val="24"/>
        </w:rPr>
        <w:t>Санчурский муниципальный округ (ранеее – район)  расположен на юго-западе Киро</w:t>
      </w:r>
      <w:r w:rsidRPr="0072180B">
        <w:rPr>
          <w:b w:val="0"/>
          <w:sz w:val="24"/>
        </w:rPr>
        <w:t>в</w:t>
      </w:r>
      <w:r w:rsidRPr="0072180B">
        <w:rPr>
          <w:b w:val="0"/>
          <w:sz w:val="24"/>
        </w:rPr>
        <w:t>ской области. Центр района – пгт. Санчурск. Расстояние до областного центра г. Кирова – 284 км. Общая площадь округа составляет 153626 га.</w:t>
      </w:r>
    </w:p>
    <w:p w:rsidR="0072180B" w:rsidRPr="0072180B" w:rsidRDefault="0072180B" w:rsidP="0072180B">
      <w:pPr>
        <w:pStyle w:val="af3"/>
        <w:spacing w:before="1"/>
        <w:ind w:left="57" w:right="57"/>
        <w:jc w:val="both"/>
        <w:rPr>
          <w:b w:val="0"/>
          <w:sz w:val="24"/>
        </w:rPr>
      </w:pPr>
      <w:r w:rsidRPr="0072180B">
        <w:rPr>
          <w:b w:val="0"/>
          <w:sz w:val="24"/>
        </w:rPr>
        <w:t>Санчурский муниципальный округ на севере граничит с Кикнурским районом Кировской о</w:t>
      </w:r>
      <w:r w:rsidRPr="0072180B">
        <w:rPr>
          <w:b w:val="0"/>
          <w:sz w:val="24"/>
        </w:rPr>
        <w:t>б</w:t>
      </w:r>
      <w:r w:rsidRPr="0072180B">
        <w:rPr>
          <w:b w:val="0"/>
          <w:sz w:val="24"/>
        </w:rPr>
        <w:t>ласти, на северо-востоке и востоке – с Яранским районом Кировской области, на юго-востоке – с Оршанским районом республики Марий Эл, на юге – с Медведевским районом республики Марий Эл, на юго-западе – с Килемарским районом республики Марий Эл, на западе – с Ш</w:t>
      </w:r>
      <w:r w:rsidRPr="0072180B">
        <w:rPr>
          <w:b w:val="0"/>
          <w:sz w:val="24"/>
        </w:rPr>
        <w:t>а</w:t>
      </w:r>
      <w:r w:rsidRPr="0072180B">
        <w:rPr>
          <w:b w:val="0"/>
          <w:sz w:val="24"/>
        </w:rPr>
        <w:t>рангским районом Нижегородской области.</w:t>
      </w:r>
    </w:p>
    <w:p w:rsidR="0072180B" w:rsidRPr="0072180B" w:rsidRDefault="0072180B" w:rsidP="0072180B">
      <w:pPr>
        <w:pStyle w:val="af3"/>
        <w:spacing w:before="1"/>
        <w:ind w:left="57" w:right="57"/>
        <w:jc w:val="both"/>
        <w:rPr>
          <w:b w:val="0"/>
          <w:sz w:val="24"/>
        </w:rPr>
      </w:pPr>
      <w:r w:rsidRPr="0072180B">
        <w:rPr>
          <w:b w:val="0"/>
          <w:sz w:val="24"/>
        </w:rPr>
        <w:t xml:space="preserve">Поселок городского типа Санчурск, административный центр округа, расположен на правом берегу р. Большая Кокшага. </w:t>
      </w:r>
    </w:p>
    <w:p w:rsidR="0072180B" w:rsidRPr="0072180B" w:rsidRDefault="0072180B" w:rsidP="0072180B">
      <w:pPr>
        <w:pStyle w:val="af3"/>
        <w:spacing w:before="1"/>
        <w:ind w:left="57" w:right="57"/>
        <w:jc w:val="both"/>
        <w:rPr>
          <w:sz w:val="24"/>
          <w:highlight w:val="green"/>
        </w:rPr>
      </w:pPr>
      <w:r w:rsidRPr="0072180B">
        <w:rPr>
          <w:b w:val="0"/>
          <w:sz w:val="24"/>
        </w:rPr>
        <w:t>В Санчурский муниципальный округ  входят  6 сельских и 1 городской территориальный о</w:t>
      </w:r>
      <w:r w:rsidRPr="0072180B">
        <w:rPr>
          <w:b w:val="0"/>
          <w:sz w:val="24"/>
        </w:rPr>
        <w:t>т</w:t>
      </w:r>
      <w:r w:rsidRPr="0072180B">
        <w:rPr>
          <w:b w:val="0"/>
          <w:sz w:val="24"/>
        </w:rPr>
        <w:t>делы.  В Санчурский территориальный отдел входит только п</w:t>
      </w:r>
      <w:r w:rsidRPr="0072180B">
        <w:rPr>
          <w:sz w:val="24"/>
        </w:rPr>
        <w:t>гт Санчурск.</w:t>
      </w:r>
    </w:p>
    <w:p w:rsidR="0072180B" w:rsidRPr="0072180B" w:rsidRDefault="00BF1EEA" w:rsidP="0072180B">
      <w:pPr>
        <w:pStyle w:val="af3"/>
        <w:spacing w:before="1"/>
        <w:ind w:left="57" w:right="57"/>
        <w:jc w:val="left"/>
        <w:rPr>
          <w:sz w:val="24"/>
        </w:rPr>
      </w:pPr>
      <w:r w:rsidRPr="0072180B">
        <w:rPr>
          <w:noProof/>
          <w:sz w:val="24"/>
        </w:rPr>
        <w:drawing>
          <wp:inline distT="0" distB="0" distL="0" distR="0">
            <wp:extent cx="6115050" cy="4257675"/>
            <wp:effectExtent l="0" t="0" r="0" b="0"/>
            <wp:docPr id="1" name="Рисунок 1" descr="санчурск ген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анчурск генплан"/>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6819"/>
                    <a:stretch>
                      <a:fillRect/>
                    </a:stretch>
                  </pic:blipFill>
                  <pic:spPr bwMode="auto">
                    <a:xfrm>
                      <a:off x="0" y="0"/>
                      <a:ext cx="6115050" cy="4257675"/>
                    </a:xfrm>
                    <a:prstGeom prst="rect">
                      <a:avLst/>
                    </a:prstGeom>
                    <a:noFill/>
                    <a:ln>
                      <a:noFill/>
                    </a:ln>
                  </pic:spPr>
                </pic:pic>
              </a:graphicData>
            </a:graphic>
          </wp:inline>
        </w:drawing>
      </w:r>
    </w:p>
    <w:p w:rsidR="0072180B" w:rsidRPr="0072180B" w:rsidRDefault="0072180B" w:rsidP="00BA12CC">
      <w:pPr>
        <w:ind w:right="57"/>
        <w:jc w:val="center"/>
        <w:rPr>
          <w:szCs w:val="24"/>
        </w:rPr>
      </w:pPr>
      <w:r w:rsidRPr="0072180B">
        <w:rPr>
          <w:szCs w:val="24"/>
        </w:rPr>
        <w:t>Рисунок 1 – Схема пгт Санчурск</w:t>
      </w:r>
    </w:p>
    <w:p w:rsidR="0072180B" w:rsidRPr="0072180B" w:rsidRDefault="0072180B" w:rsidP="0072180B">
      <w:pPr>
        <w:pStyle w:val="af3"/>
        <w:spacing w:before="1"/>
        <w:ind w:left="57" w:right="57"/>
        <w:jc w:val="left"/>
        <w:rPr>
          <w:sz w:val="24"/>
        </w:rPr>
      </w:pPr>
      <w:r>
        <w:rPr>
          <w:sz w:val="24"/>
        </w:rPr>
        <w:tab/>
      </w:r>
    </w:p>
    <w:p w:rsidR="0072180B" w:rsidRPr="0072180B" w:rsidRDefault="0072180B" w:rsidP="0072180B">
      <w:pPr>
        <w:pStyle w:val="af3"/>
        <w:spacing w:before="1"/>
        <w:ind w:left="57" w:right="57"/>
        <w:jc w:val="both"/>
        <w:rPr>
          <w:b w:val="0"/>
          <w:sz w:val="24"/>
        </w:rPr>
      </w:pPr>
      <w:r>
        <w:rPr>
          <w:b w:val="0"/>
          <w:sz w:val="24"/>
        </w:rPr>
        <w:tab/>
      </w:r>
      <w:r w:rsidRPr="0072180B">
        <w:rPr>
          <w:b w:val="0"/>
          <w:sz w:val="24"/>
        </w:rPr>
        <w:t>С областным центром округ связывает дорога с асфальтовым покрытием Йошкар-Ола – Санчурск – Яранск – Пижанка - Советск – Киров протяженностью 185 км. Внутри округа в т</w:t>
      </w:r>
      <w:r w:rsidRPr="0072180B">
        <w:rPr>
          <w:b w:val="0"/>
          <w:sz w:val="24"/>
        </w:rPr>
        <w:t>е</w:t>
      </w:r>
      <w:r w:rsidRPr="0072180B">
        <w:rPr>
          <w:b w:val="0"/>
          <w:sz w:val="24"/>
        </w:rPr>
        <w:t>чение всего года существует устойчивая внутренняя транспортная связь со всеми населенн</w:t>
      </w:r>
      <w:r w:rsidRPr="0072180B">
        <w:rPr>
          <w:b w:val="0"/>
          <w:sz w:val="24"/>
        </w:rPr>
        <w:t>ы</w:t>
      </w:r>
      <w:r w:rsidRPr="0072180B">
        <w:rPr>
          <w:b w:val="0"/>
          <w:sz w:val="24"/>
        </w:rPr>
        <w:t>ми пунктами. Протяженность  транспортной сети с твердым покрытием муниципальному о</w:t>
      </w:r>
      <w:r w:rsidRPr="0072180B">
        <w:rPr>
          <w:b w:val="0"/>
          <w:sz w:val="24"/>
        </w:rPr>
        <w:t>б</w:t>
      </w:r>
      <w:r w:rsidRPr="0072180B">
        <w:rPr>
          <w:b w:val="0"/>
          <w:sz w:val="24"/>
        </w:rPr>
        <w:t xml:space="preserve">разованию  составляет 93,4 км. </w:t>
      </w:r>
    </w:p>
    <w:p w:rsidR="0072180B" w:rsidRPr="0072180B" w:rsidRDefault="0072180B" w:rsidP="0072180B">
      <w:pPr>
        <w:pStyle w:val="af3"/>
        <w:spacing w:before="1"/>
        <w:ind w:left="57" w:right="57"/>
        <w:jc w:val="both"/>
        <w:rPr>
          <w:b w:val="0"/>
          <w:sz w:val="24"/>
        </w:rPr>
      </w:pPr>
      <w:r w:rsidRPr="0072180B">
        <w:rPr>
          <w:b w:val="0"/>
          <w:sz w:val="24"/>
        </w:rPr>
        <w:t>Климат округа континентальный, умеренно холодный. Большую роль в формировании клим</w:t>
      </w:r>
      <w:r w:rsidRPr="0072180B">
        <w:rPr>
          <w:b w:val="0"/>
          <w:sz w:val="24"/>
        </w:rPr>
        <w:t>а</w:t>
      </w:r>
      <w:r w:rsidRPr="0072180B">
        <w:rPr>
          <w:b w:val="0"/>
          <w:sz w:val="24"/>
        </w:rPr>
        <w:t>та играют атлантические воздушные массы. Зимой они обуславливают относительно теплую снежную погоду, а летом – прохладную и дождливую. Немалое значение имеют периодич</w:t>
      </w:r>
      <w:r w:rsidRPr="0072180B">
        <w:rPr>
          <w:b w:val="0"/>
          <w:sz w:val="24"/>
        </w:rPr>
        <w:t>е</w:t>
      </w:r>
      <w:r w:rsidRPr="0072180B">
        <w:rPr>
          <w:b w:val="0"/>
          <w:sz w:val="24"/>
        </w:rPr>
        <w:t>ские вторжения холодного сухого арктического воздуха, которые весной и осенью сопрово</w:t>
      </w:r>
      <w:r w:rsidRPr="0072180B">
        <w:rPr>
          <w:b w:val="0"/>
          <w:sz w:val="24"/>
        </w:rPr>
        <w:t>ж</w:t>
      </w:r>
      <w:r w:rsidRPr="0072180B">
        <w:rPr>
          <w:b w:val="0"/>
          <w:sz w:val="24"/>
        </w:rPr>
        <w:t>даются заморозками, а зимой – сильными морозами.</w:t>
      </w:r>
    </w:p>
    <w:p w:rsidR="0072180B" w:rsidRPr="0072180B" w:rsidRDefault="0072180B" w:rsidP="0072180B">
      <w:pPr>
        <w:ind w:firstLine="709"/>
        <w:jc w:val="both"/>
        <w:rPr>
          <w:szCs w:val="24"/>
        </w:rPr>
      </w:pPr>
      <w:r w:rsidRPr="0072180B">
        <w:rPr>
          <w:szCs w:val="24"/>
        </w:rPr>
        <w:t>Средняя годовая температура воздуха составляет   ˚C. Самыми холодными месяцами я</w:t>
      </w:r>
      <w:r w:rsidRPr="0072180B">
        <w:rPr>
          <w:szCs w:val="24"/>
        </w:rPr>
        <w:t>в</w:t>
      </w:r>
      <w:r w:rsidRPr="0072180B">
        <w:rPr>
          <w:szCs w:val="24"/>
        </w:rPr>
        <w:t xml:space="preserve">ляются январь и февраль, среднемесячная температура их составляет -13,8˚C. Самым теплым </w:t>
      </w:r>
      <w:r w:rsidRPr="0072180B">
        <w:rPr>
          <w:szCs w:val="24"/>
        </w:rPr>
        <w:lastRenderedPageBreak/>
        <w:t>месяцем является июль со среднемесячной температурой воздуха +18˚C. В соответствии со СНиП 23-01-99 «Строительная климатология»  (СП 131.13330.2020) для расчета тепловой н</w:t>
      </w:r>
      <w:r w:rsidRPr="0072180B">
        <w:rPr>
          <w:szCs w:val="24"/>
        </w:rPr>
        <w:t>а</w:t>
      </w:r>
      <w:r w:rsidRPr="0072180B">
        <w:rPr>
          <w:szCs w:val="24"/>
        </w:rPr>
        <w:t>грузки котельных приняты следующие климатические данные:</w:t>
      </w:r>
    </w:p>
    <w:p w:rsidR="0072180B" w:rsidRPr="0072180B" w:rsidRDefault="0072180B" w:rsidP="0072180B">
      <w:pPr>
        <w:ind w:firstLine="709"/>
        <w:rPr>
          <w:szCs w:val="24"/>
        </w:rPr>
      </w:pPr>
      <w:r w:rsidRPr="0072180B">
        <w:rPr>
          <w:szCs w:val="24"/>
        </w:rPr>
        <w:t xml:space="preserve">Расчетная температура наружного воздуха для проектирования систем отопления: </w:t>
      </w:r>
      <w:proofErr w:type="gramStart"/>
      <w:r w:rsidRPr="0072180B">
        <w:rPr>
          <w:i/>
          <w:szCs w:val="24"/>
          <w:lang w:val="en-US"/>
        </w:rPr>
        <w:t>t</w:t>
      </w:r>
      <w:proofErr w:type="gramEnd"/>
      <w:r w:rsidRPr="0072180B">
        <w:rPr>
          <w:i/>
          <w:szCs w:val="24"/>
          <w:vertAlign w:val="subscript"/>
        </w:rPr>
        <w:t>но</w:t>
      </w:r>
      <w:r w:rsidRPr="0072180B">
        <w:rPr>
          <w:szCs w:val="24"/>
        </w:rPr>
        <w:t>=-31°С.</w:t>
      </w:r>
    </w:p>
    <w:p w:rsidR="0072180B" w:rsidRPr="0072180B" w:rsidRDefault="0072180B" w:rsidP="0072180B">
      <w:pPr>
        <w:ind w:firstLine="709"/>
        <w:rPr>
          <w:position w:val="-12"/>
          <w:szCs w:val="24"/>
        </w:rPr>
      </w:pPr>
      <w:r w:rsidRPr="0072180B">
        <w:rPr>
          <w:szCs w:val="24"/>
        </w:rPr>
        <w:t xml:space="preserve">Расчетная температура наружного воздуха для проектирования систем вентиляции: </w:t>
      </w:r>
      <w:proofErr w:type="gramStart"/>
      <w:r w:rsidRPr="0072180B">
        <w:rPr>
          <w:i/>
          <w:szCs w:val="24"/>
          <w:lang w:val="en-US"/>
        </w:rPr>
        <w:t>t</w:t>
      </w:r>
      <w:proofErr w:type="gramEnd"/>
      <w:r w:rsidRPr="0072180B">
        <w:rPr>
          <w:i/>
          <w:szCs w:val="24"/>
          <w:vertAlign w:val="subscript"/>
        </w:rPr>
        <w:t>вен</w:t>
      </w:r>
      <w:r w:rsidRPr="0072180B">
        <w:rPr>
          <w:szCs w:val="24"/>
        </w:rPr>
        <w:t>=-19°С.</w:t>
      </w:r>
      <w:r w:rsidRPr="0072180B">
        <w:rPr>
          <w:position w:val="-12"/>
          <w:szCs w:val="24"/>
        </w:rPr>
        <w:t xml:space="preserve"> </w:t>
      </w:r>
    </w:p>
    <w:p w:rsidR="0072180B" w:rsidRPr="0072180B" w:rsidRDefault="0072180B" w:rsidP="0072180B">
      <w:pPr>
        <w:ind w:firstLine="709"/>
        <w:rPr>
          <w:szCs w:val="24"/>
        </w:rPr>
      </w:pPr>
      <w:r w:rsidRPr="0072180B">
        <w:rPr>
          <w:position w:val="-12"/>
          <w:szCs w:val="24"/>
        </w:rPr>
        <w:t xml:space="preserve">Абсолютная минимальная температура наружного воздуха равна – </w:t>
      </w:r>
      <w:r w:rsidRPr="0072180B">
        <w:rPr>
          <w:position w:val="-12"/>
          <w:szCs w:val="24"/>
          <w:lang w:val="en-US"/>
        </w:rPr>
        <w:t>t</w:t>
      </w:r>
      <w:r w:rsidRPr="0072180B">
        <w:rPr>
          <w:position w:val="-12"/>
          <w:szCs w:val="24"/>
        </w:rPr>
        <w:t xml:space="preserve"> = -52</w:t>
      </w:r>
      <w:r w:rsidRPr="0072180B">
        <w:rPr>
          <w:position w:val="-12"/>
          <w:szCs w:val="24"/>
          <w:vertAlign w:val="superscript"/>
        </w:rPr>
        <w:t>о</w:t>
      </w:r>
      <w:r w:rsidRPr="0072180B">
        <w:rPr>
          <w:position w:val="-12"/>
          <w:szCs w:val="24"/>
        </w:rPr>
        <w:t>С.</w:t>
      </w:r>
    </w:p>
    <w:p w:rsidR="0072180B" w:rsidRPr="0072180B" w:rsidRDefault="0072180B" w:rsidP="0072180B">
      <w:pPr>
        <w:ind w:firstLine="709"/>
        <w:rPr>
          <w:szCs w:val="24"/>
        </w:rPr>
      </w:pPr>
      <w:r w:rsidRPr="0072180B">
        <w:rPr>
          <w:szCs w:val="24"/>
        </w:rPr>
        <w:t>Средняя  температура наружного воздуха за отопительный  период:</w:t>
      </w:r>
    </w:p>
    <w:p w:rsidR="0072180B" w:rsidRPr="0072180B" w:rsidRDefault="0072180B" w:rsidP="0072180B">
      <w:pPr>
        <w:ind w:firstLine="709"/>
        <w:rPr>
          <w:szCs w:val="24"/>
        </w:rPr>
      </w:pPr>
      <w:r w:rsidRPr="0072180B">
        <w:rPr>
          <w:szCs w:val="24"/>
        </w:rPr>
        <w:t xml:space="preserve"> </w:t>
      </w:r>
      <w:proofErr w:type="gramStart"/>
      <w:r w:rsidRPr="0072180B">
        <w:rPr>
          <w:i/>
          <w:szCs w:val="24"/>
          <w:lang w:val="en-US"/>
        </w:rPr>
        <w:t>t</w:t>
      </w:r>
      <w:r w:rsidRPr="0072180B">
        <w:rPr>
          <w:i/>
          <w:szCs w:val="24"/>
          <w:vertAlign w:val="subscript"/>
        </w:rPr>
        <w:t>от</w:t>
      </w:r>
      <w:proofErr w:type="gramEnd"/>
      <w:r w:rsidRPr="0072180B">
        <w:rPr>
          <w:szCs w:val="24"/>
        </w:rPr>
        <w:t>= - 5,1°С.</w:t>
      </w:r>
    </w:p>
    <w:p w:rsidR="0072180B" w:rsidRDefault="0072180B" w:rsidP="0072180B">
      <w:pPr>
        <w:ind w:firstLine="709"/>
        <w:rPr>
          <w:szCs w:val="24"/>
        </w:rPr>
      </w:pPr>
      <w:r w:rsidRPr="0072180B">
        <w:rPr>
          <w:szCs w:val="24"/>
        </w:rPr>
        <w:t>Средняя скорость ветра по румбам со средней суточной температурой -4,0 м/сек.</w:t>
      </w:r>
    </w:p>
    <w:p w:rsidR="0072180B" w:rsidRPr="0072180B" w:rsidRDefault="0072180B" w:rsidP="0072180B">
      <w:pPr>
        <w:ind w:firstLine="709"/>
        <w:rPr>
          <w:szCs w:val="24"/>
        </w:rPr>
      </w:pPr>
    </w:p>
    <w:p w:rsidR="0072180B" w:rsidRPr="0072180B" w:rsidRDefault="0072180B" w:rsidP="0072180B">
      <w:pPr>
        <w:pStyle w:val="af3"/>
        <w:ind w:left="57" w:right="57"/>
        <w:rPr>
          <w:sz w:val="24"/>
        </w:rPr>
      </w:pPr>
      <w:r w:rsidRPr="0072180B">
        <w:rPr>
          <w:sz w:val="24"/>
        </w:rPr>
        <w:t>По данным администрации на момент разработки схемы теплоснабжения численность населения  Санчурского мкниципального округа составляла 6774 человека, в том числе пгт Санчурск составляла 3772 человек и с. Матвинур 302 человека.</w:t>
      </w:r>
    </w:p>
    <w:p w:rsidR="0072180B" w:rsidRPr="00AC479D" w:rsidRDefault="0072180B" w:rsidP="00AC479D">
      <w:pPr>
        <w:pStyle w:val="af3"/>
        <w:ind w:left="57" w:right="57"/>
        <w:jc w:val="left"/>
        <w:rPr>
          <w:b w:val="0"/>
          <w:sz w:val="24"/>
        </w:rPr>
      </w:pPr>
    </w:p>
    <w:p w:rsidR="0072180B" w:rsidRPr="00AC479D" w:rsidRDefault="00AC479D" w:rsidP="00AC479D">
      <w:pPr>
        <w:pStyle w:val="af3"/>
        <w:ind w:right="-1"/>
        <w:jc w:val="left"/>
        <w:rPr>
          <w:b w:val="0"/>
          <w:sz w:val="24"/>
        </w:rPr>
      </w:pPr>
      <w:r>
        <w:rPr>
          <w:b w:val="0"/>
          <w:sz w:val="24"/>
        </w:rPr>
        <w:t xml:space="preserve">Таблица </w:t>
      </w:r>
      <w:r w:rsidR="0072180B" w:rsidRPr="00AC479D">
        <w:rPr>
          <w:b w:val="0"/>
          <w:sz w:val="24"/>
        </w:rPr>
        <w:t>1 – Динамика численности  Санчурского МО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5"/>
        <w:gridCol w:w="771"/>
        <w:gridCol w:w="771"/>
        <w:gridCol w:w="771"/>
        <w:gridCol w:w="770"/>
        <w:gridCol w:w="770"/>
        <w:gridCol w:w="770"/>
        <w:gridCol w:w="770"/>
        <w:gridCol w:w="770"/>
        <w:gridCol w:w="771"/>
        <w:gridCol w:w="771"/>
        <w:gridCol w:w="695"/>
      </w:tblGrid>
      <w:tr w:rsidR="0072180B" w:rsidRPr="0072180B" w:rsidTr="0072180B">
        <w:tc>
          <w:tcPr>
            <w:tcW w:w="1478" w:type="dxa"/>
          </w:tcPr>
          <w:p w:rsidR="0072180B" w:rsidRPr="0072180B" w:rsidRDefault="0072180B" w:rsidP="0072180B">
            <w:pPr>
              <w:pStyle w:val="af3"/>
              <w:ind w:right="-1"/>
              <w:jc w:val="left"/>
              <w:rPr>
                <w:sz w:val="24"/>
              </w:rPr>
            </w:pPr>
            <w:r w:rsidRPr="0072180B">
              <w:rPr>
                <w:sz w:val="24"/>
              </w:rPr>
              <w:t>Год</w:t>
            </w:r>
          </w:p>
        </w:tc>
        <w:tc>
          <w:tcPr>
            <w:tcW w:w="771" w:type="dxa"/>
          </w:tcPr>
          <w:p w:rsidR="0072180B" w:rsidRPr="0072180B" w:rsidRDefault="0072180B" w:rsidP="0072180B">
            <w:pPr>
              <w:pStyle w:val="af3"/>
              <w:ind w:right="-1"/>
              <w:jc w:val="left"/>
              <w:rPr>
                <w:sz w:val="24"/>
              </w:rPr>
            </w:pPr>
            <w:r w:rsidRPr="0072180B">
              <w:rPr>
                <w:sz w:val="24"/>
              </w:rPr>
              <w:t>2014</w:t>
            </w:r>
          </w:p>
        </w:tc>
        <w:tc>
          <w:tcPr>
            <w:tcW w:w="771" w:type="dxa"/>
          </w:tcPr>
          <w:p w:rsidR="0072180B" w:rsidRPr="0072180B" w:rsidRDefault="0072180B" w:rsidP="0072180B">
            <w:pPr>
              <w:pStyle w:val="af3"/>
              <w:ind w:right="-1"/>
              <w:jc w:val="left"/>
              <w:rPr>
                <w:sz w:val="24"/>
              </w:rPr>
            </w:pPr>
            <w:r w:rsidRPr="0072180B">
              <w:rPr>
                <w:sz w:val="24"/>
              </w:rPr>
              <w:t>2015</w:t>
            </w:r>
          </w:p>
        </w:tc>
        <w:tc>
          <w:tcPr>
            <w:tcW w:w="771" w:type="dxa"/>
          </w:tcPr>
          <w:p w:rsidR="0072180B" w:rsidRPr="0072180B" w:rsidRDefault="0072180B" w:rsidP="0072180B">
            <w:pPr>
              <w:pStyle w:val="af3"/>
              <w:ind w:right="-1"/>
              <w:jc w:val="left"/>
              <w:rPr>
                <w:sz w:val="24"/>
              </w:rPr>
            </w:pPr>
            <w:r w:rsidRPr="0072180B">
              <w:rPr>
                <w:sz w:val="24"/>
              </w:rPr>
              <w:t>2016</w:t>
            </w:r>
          </w:p>
        </w:tc>
        <w:tc>
          <w:tcPr>
            <w:tcW w:w="770" w:type="dxa"/>
          </w:tcPr>
          <w:p w:rsidR="0072180B" w:rsidRPr="0072180B" w:rsidRDefault="0072180B" w:rsidP="0072180B">
            <w:pPr>
              <w:pStyle w:val="af3"/>
              <w:ind w:right="-1"/>
              <w:jc w:val="left"/>
              <w:rPr>
                <w:sz w:val="24"/>
              </w:rPr>
            </w:pPr>
            <w:r w:rsidRPr="0072180B">
              <w:rPr>
                <w:sz w:val="24"/>
              </w:rPr>
              <w:t>2017</w:t>
            </w:r>
          </w:p>
        </w:tc>
        <w:tc>
          <w:tcPr>
            <w:tcW w:w="770" w:type="dxa"/>
          </w:tcPr>
          <w:p w:rsidR="0072180B" w:rsidRPr="0072180B" w:rsidRDefault="0072180B" w:rsidP="0072180B">
            <w:pPr>
              <w:pStyle w:val="af3"/>
              <w:ind w:right="-1"/>
              <w:jc w:val="left"/>
              <w:rPr>
                <w:sz w:val="24"/>
              </w:rPr>
            </w:pPr>
            <w:r w:rsidRPr="0072180B">
              <w:rPr>
                <w:sz w:val="24"/>
              </w:rPr>
              <w:t>2018</w:t>
            </w:r>
          </w:p>
        </w:tc>
        <w:tc>
          <w:tcPr>
            <w:tcW w:w="770" w:type="dxa"/>
          </w:tcPr>
          <w:p w:rsidR="0072180B" w:rsidRPr="0072180B" w:rsidRDefault="0072180B" w:rsidP="0072180B">
            <w:pPr>
              <w:pStyle w:val="af3"/>
              <w:ind w:right="-1"/>
              <w:jc w:val="left"/>
              <w:rPr>
                <w:sz w:val="24"/>
              </w:rPr>
            </w:pPr>
            <w:r w:rsidRPr="0072180B">
              <w:rPr>
                <w:sz w:val="24"/>
              </w:rPr>
              <w:t>2019</w:t>
            </w:r>
          </w:p>
        </w:tc>
        <w:tc>
          <w:tcPr>
            <w:tcW w:w="770" w:type="dxa"/>
          </w:tcPr>
          <w:p w:rsidR="0072180B" w:rsidRPr="0072180B" w:rsidRDefault="0072180B" w:rsidP="0072180B">
            <w:pPr>
              <w:pStyle w:val="af3"/>
              <w:ind w:right="-1"/>
              <w:jc w:val="left"/>
              <w:rPr>
                <w:sz w:val="24"/>
              </w:rPr>
            </w:pPr>
            <w:r w:rsidRPr="0072180B">
              <w:rPr>
                <w:sz w:val="24"/>
              </w:rPr>
              <w:t>2020</w:t>
            </w:r>
          </w:p>
        </w:tc>
        <w:tc>
          <w:tcPr>
            <w:tcW w:w="770" w:type="dxa"/>
          </w:tcPr>
          <w:p w:rsidR="0072180B" w:rsidRPr="0072180B" w:rsidRDefault="0072180B" w:rsidP="0072180B">
            <w:pPr>
              <w:pStyle w:val="af3"/>
              <w:ind w:right="-1"/>
              <w:jc w:val="left"/>
              <w:rPr>
                <w:sz w:val="24"/>
              </w:rPr>
            </w:pPr>
            <w:r w:rsidRPr="0072180B">
              <w:rPr>
                <w:sz w:val="24"/>
              </w:rPr>
              <w:t>2021</w:t>
            </w:r>
          </w:p>
        </w:tc>
        <w:tc>
          <w:tcPr>
            <w:tcW w:w="771" w:type="dxa"/>
          </w:tcPr>
          <w:p w:rsidR="0072180B" w:rsidRPr="0072180B" w:rsidRDefault="0072180B" w:rsidP="0072180B">
            <w:pPr>
              <w:pStyle w:val="af3"/>
              <w:ind w:right="-1"/>
              <w:jc w:val="left"/>
              <w:rPr>
                <w:sz w:val="24"/>
              </w:rPr>
            </w:pPr>
            <w:r w:rsidRPr="0072180B">
              <w:rPr>
                <w:sz w:val="24"/>
              </w:rPr>
              <w:t>2022</w:t>
            </w:r>
          </w:p>
        </w:tc>
        <w:tc>
          <w:tcPr>
            <w:tcW w:w="771" w:type="dxa"/>
          </w:tcPr>
          <w:p w:rsidR="0072180B" w:rsidRPr="0072180B" w:rsidRDefault="0072180B" w:rsidP="0072180B">
            <w:pPr>
              <w:pStyle w:val="af3"/>
              <w:ind w:right="-1"/>
              <w:jc w:val="left"/>
              <w:rPr>
                <w:sz w:val="24"/>
              </w:rPr>
            </w:pPr>
            <w:r w:rsidRPr="0072180B">
              <w:rPr>
                <w:sz w:val="24"/>
              </w:rPr>
              <w:t>2023</w:t>
            </w:r>
          </w:p>
        </w:tc>
        <w:tc>
          <w:tcPr>
            <w:tcW w:w="675" w:type="dxa"/>
          </w:tcPr>
          <w:p w:rsidR="0072180B" w:rsidRPr="0072180B" w:rsidRDefault="0072180B" w:rsidP="0072180B">
            <w:pPr>
              <w:pStyle w:val="af3"/>
              <w:ind w:right="-1"/>
              <w:jc w:val="left"/>
              <w:rPr>
                <w:sz w:val="24"/>
              </w:rPr>
            </w:pPr>
            <w:r w:rsidRPr="0072180B">
              <w:rPr>
                <w:sz w:val="24"/>
              </w:rPr>
              <w:t>2024</w:t>
            </w:r>
          </w:p>
        </w:tc>
      </w:tr>
      <w:tr w:rsidR="0072180B" w:rsidRPr="0072180B" w:rsidTr="0072180B">
        <w:tc>
          <w:tcPr>
            <w:tcW w:w="1478" w:type="dxa"/>
          </w:tcPr>
          <w:p w:rsidR="0072180B" w:rsidRPr="0072180B" w:rsidRDefault="0072180B" w:rsidP="0072180B">
            <w:pPr>
              <w:pStyle w:val="af3"/>
              <w:ind w:right="-1"/>
              <w:jc w:val="left"/>
              <w:rPr>
                <w:sz w:val="24"/>
              </w:rPr>
            </w:pPr>
            <w:r w:rsidRPr="0072180B">
              <w:rPr>
                <w:sz w:val="24"/>
              </w:rPr>
              <w:t>Численность</w:t>
            </w:r>
          </w:p>
        </w:tc>
        <w:tc>
          <w:tcPr>
            <w:tcW w:w="771" w:type="dxa"/>
          </w:tcPr>
          <w:p w:rsidR="0072180B" w:rsidRPr="0072180B" w:rsidRDefault="0072180B" w:rsidP="0072180B">
            <w:pPr>
              <w:pStyle w:val="af3"/>
              <w:ind w:right="-1"/>
              <w:jc w:val="left"/>
              <w:rPr>
                <w:sz w:val="24"/>
              </w:rPr>
            </w:pPr>
            <w:r w:rsidRPr="0072180B">
              <w:rPr>
                <w:sz w:val="24"/>
              </w:rPr>
              <w:t>8723</w:t>
            </w:r>
          </w:p>
        </w:tc>
        <w:tc>
          <w:tcPr>
            <w:tcW w:w="771" w:type="dxa"/>
          </w:tcPr>
          <w:p w:rsidR="0072180B" w:rsidRPr="0072180B" w:rsidRDefault="0072180B" w:rsidP="0072180B">
            <w:pPr>
              <w:pStyle w:val="af3"/>
              <w:ind w:right="-1"/>
              <w:jc w:val="left"/>
              <w:rPr>
                <w:sz w:val="24"/>
              </w:rPr>
            </w:pPr>
            <w:r w:rsidRPr="0072180B">
              <w:rPr>
                <w:sz w:val="24"/>
              </w:rPr>
              <w:t>8601</w:t>
            </w:r>
          </w:p>
        </w:tc>
        <w:tc>
          <w:tcPr>
            <w:tcW w:w="771" w:type="dxa"/>
          </w:tcPr>
          <w:p w:rsidR="0072180B" w:rsidRPr="0072180B" w:rsidRDefault="0072180B" w:rsidP="0072180B">
            <w:pPr>
              <w:pStyle w:val="af3"/>
              <w:ind w:right="-1"/>
              <w:jc w:val="left"/>
              <w:rPr>
                <w:sz w:val="24"/>
              </w:rPr>
            </w:pPr>
            <w:r w:rsidRPr="0072180B">
              <w:rPr>
                <w:sz w:val="24"/>
              </w:rPr>
              <w:t>8406</w:t>
            </w:r>
          </w:p>
        </w:tc>
        <w:tc>
          <w:tcPr>
            <w:tcW w:w="770" w:type="dxa"/>
          </w:tcPr>
          <w:p w:rsidR="0072180B" w:rsidRPr="0072180B" w:rsidRDefault="0072180B" w:rsidP="0072180B">
            <w:pPr>
              <w:pStyle w:val="af3"/>
              <w:ind w:right="-1"/>
              <w:jc w:val="left"/>
              <w:rPr>
                <w:sz w:val="24"/>
              </w:rPr>
            </w:pPr>
            <w:r w:rsidRPr="0072180B">
              <w:rPr>
                <w:sz w:val="24"/>
              </w:rPr>
              <w:t>8205</w:t>
            </w:r>
          </w:p>
        </w:tc>
        <w:tc>
          <w:tcPr>
            <w:tcW w:w="770" w:type="dxa"/>
          </w:tcPr>
          <w:p w:rsidR="0072180B" w:rsidRPr="0072180B" w:rsidRDefault="0072180B" w:rsidP="0072180B">
            <w:pPr>
              <w:pStyle w:val="af3"/>
              <w:ind w:right="-1"/>
              <w:jc w:val="left"/>
              <w:rPr>
                <w:sz w:val="24"/>
              </w:rPr>
            </w:pPr>
            <w:r w:rsidRPr="0072180B">
              <w:rPr>
                <w:sz w:val="24"/>
              </w:rPr>
              <w:t>8033</w:t>
            </w:r>
          </w:p>
        </w:tc>
        <w:tc>
          <w:tcPr>
            <w:tcW w:w="770" w:type="dxa"/>
          </w:tcPr>
          <w:p w:rsidR="0072180B" w:rsidRPr="0072180B" w:rsidRDefault="0072180B" w:rsidP="0072180B">
            <w:pPr>
              <w:pStyle w:val="af3"/>
              <w:ind w:right="-1"/>
              <w:jc w:val="left"/>
              <w:rPr>
                <w:sz w:val="24"/>
              </w:rPr>
            </w:pPr>
            <w:r w:rsidRPr="0072180B">
              <w:rPr>
                <w:sz w:val="24"/>
              </w:rPr>
              <w:t>7844</w:t>
            </w:r>
          </w:p>
        </w:tc>
        <w:tc>
          <w:tcPr>
            <w:tcW w:w="770" w:type="dxa"/>
          </w:tcPr>
          <w:p w:rsidR="0072180B" w:rsidRPr="0072180B" w:rsidRDefault="0072180B" w:rsidP="0072180B">
            <w:pPr>
              <w:pStyle w:val="af3"/>
              <w:ind w:right="-1"/>
              <w:jc w:val="left"/>
              <w:rPr>
                <w:sz w:val="24"/>
              </w:rPr>
            </w:pPr>
            <w:r w:rsidRPr="0072180B">
              <w:rPr>
                <w:sz w:val="24"/>
              </w:rPr>
              <w:t>7646</w:t>
            </w:r>
          </w:p>
        </w:tc>
        <w:tc>
          <w:tcPr>
            <w:tcW w:w="770" w:type="dxa"/>
          </w:tcPr>
          <w:p w:rsidR="0072180B" w:rsidRPr="0072180B" w:rsidRDefault="0072180B" w:rsidP="0072180B">
            <w:pPr>
              <w:pStyle w:val="af3"/>
              <w:ind w:right="-1"/>
              <w:jc w:val="left"/>
              <w:rPr>
                <w:sz w:val="24"/>
              </w:rPr>
            </w:pPr>
            <w:r w:rsidRPr="0072180B">
              <w:rPr>
                <w:sz w:val="24"/>
              </w:rPr>
              <w:t>7174</w:t>
            </w:r>
          </w:p>
        </w:tc>
        <w:tc>
          <w:tcPr>
            <w:tcW w:w="771" w:type="dxa"/>
          </w:tcPr>
          <w:p w:rsidR="0072180B" w:rsidRPr="0072180B" w:rsidRDefault="0072180B" w:rsidP="0072180B">
            <w:pPr>
              <w:pStyle w:val="af3"/>
              <w:ind w:right="-1"/>
              <w:jc w:val="left"/>
              <w:rPr>
                <w:sz w:val="24"/>
              </w:rPr>
            </w:pPr>
            <w:r w:rsidRPr="0072180B">
              <w:rPr>
                <w:sz w:val="24"/>
              </w:rPr>
              <w:t>7035</w:t>
            </w:r>
          </w:p>
        </w:tc>
        <w:tc>
          <w:tcPr>
            <w:tcW w:w="771" w:type="dxa"/>
          </w:tcPr>
          <w:p w:rsidR="0072180B" w:rsidRPr="0072180B" w:rsidRDefault="0072180B" w:rsidP="0072180B">
            <w:pPr>
              <w:pStyle w:val="af3"/>
              <w:ind w:right="-1"/>
              <w:jc w:val="left"/>
              <w:rPr>
                <w:sz w:val="24"/>
              </w:rPr>
            </w:pPr>
            <w:r w:rsidRPr="0072180B">
              <w:rPr>
                <w:sz w:val="24"/>
              </w:rPr>
              <w:t>6900</w:t>
            </w:r>
          </w:p>
        </w:tc>
        <w:tc>
          <w:tcPr>
            <w:tcW w:w="675" w:type="dxa"/>
          </w:tcPr>
          <w:p w:rsidR="0072180B" w:rsidRPr="0072180B" w:rsidRDefault="0072180B" w:rsidP="0072180B">
            <w:pPr>
              <w:pStyle w:val="af3"/>
              <w:ind w:right="-1"/>
              <w:jc w:val="left"/>
              <w:rPr>
                <w:sz w:val="24"/>
              </w:rPr>
            </w:pPr>
            <w:r w:rsidRPr="0072180B">
              <w:rPr>
                <w:sz w:val="24"/>
              </w:rPr>
              <w:t>6774</w:t>
            </w:r>
          </w:p>
        </w:tc>
      </w:tr>
      <w:tr w:rsidR="0072180B" w:rsidRPr="0072180B" w:rsidTr="0072180B">
        <w:tc>
          <w:tcPr>
            <w:tcW w:w="9858" w:type="dxa"/>
            <w:gridSpan w:val="12"/>
          </w:tcPr>
          <w:p w:rsidR="0072180B" w:rsidRPr="0072180B" w:rsidRDefault="0072180B" w:rsidP="0072180B">
            <w:pPr>
              <w:pStyle w:val="af3"/>
              <w:ind w:right="-1"/>
              <w:rPr>
                <w:sz w:val="24"/>
              </w:rPr>
            </w:pPr>
            <w:r w:rsidRPr="0072180B">
              <w:rPr>
                <w:sz w:val="24"/>
              </w:rPr>
              <w:t>Динамика численности  пгт Санчурск</w:t>
            </w:r>
          </w:p>
        </w:tc>
      </w:tr>
      <w:tr w:rsidR="0072180B" w:rsidRPr="0072180B" w:rsidTr="0072180B">
        <w:tc>
          <w:tcPr>
            <w:tcW w:w="1478" w:type="dxa"/>
          </w:tcPr>
          <w:p w:rsidR="0072180B" w:rsidRPr="0072180B" w:rsidRDefault="0072180B" w:rsidP="0072180B">
            <w:pPr>
              <w:pStyle w:val="af3"/>
              <w:ind w:right="-1"/>
              <w:jc w:val="left"/>
              <w:rPr>
                <w:sz w:val="24"/>
              </w:rPr>
            </w:pPr>
            <w:r w:rsidRPr="0072180B">
              <w:rPr>
                <w:sz w:val="24"/>
              </w:rPr>
              <w:t>Год</w:t>
            </w:r>
          </w:p>
        </w:tc>
        <w:tc>
          <w:tcPr>
            <w:tcW w:w="771" w:type="dxa"/>
          </w:tcPr>
          <w:p w:rsidR="0072180B" w:rsidRPr="0072180B" w:rsidRDefault="0072180B" w:rsidP="0072180B">
            <w:pPr>
              <w:pStyle w:val="af3"/>
              <w:ind w:right="-1"/>
              <w:jc w:val="left"/>
              <w:rPr>
                <w:sz w:val="24"/>
              </w:rPr>
            </w:pPr>
            <w:r w:rsidRPr="0072180B">
              <w:rPr>
                <w:sz w:val="24"/>
              </w:rPr>
              <w:t>2014</w:t>
            </w:r>
          </w:p>
        </w:tc>
        <w:tc>
          <w:tcPr>
            <w:tcW w:w="771" w:type="dxa"/>
          </w:tcPr>
          <w:p w:rsidR="0072180B" w:rsidRPr="0072180B" w:rsidRDefault="0072180B" w:rsidP="0072180B">
            <w:pPr>
              <w:pStyle w:val="af3"/>
              <w:ind w:right="-1"/>
              <w:jc w:val="left"/>
              <w:rPr>
                <w:sz w:val="24"/>
              </w:rPr>
            </w:pPr>
            <w:r w:rsidRPr="0072180B">
              <w:rPr>
                <w:sz w:val="24"/>
              </w:rPr>
              <w:t>2015</w:t>
            </w:r>
          </w:p>
        </w:tc>
        <w:tc>
          <w:tcPr>
            <w:tcW w:w="771" w:type="dxa"/>
          </w:tcPr>
          <w:p w:rsidR="0072180B" w:rsidRPr="0072180B" w:rsidRDefault="0072180B" w:rsidP="0072180B">
            <w:pPr>
              <w:pStyle w:val="af3"/>
              <w:ind w:right="-1"/>
              <w:jc w:val="left"/>
              <w:rPr>
                <w:sz w:val="24"/>
              </w:rPr>
            </w:pPr>
            <w:r w:rsidRPr="0072180B">
              <w:rPr>
                <w:sz w:val="24"/>
              </w:rPr>
              <w:t>2016</w:t>
            </w:r>
          </w:p>
        </w:tc>
        <w:tc>
          <w:tcPr>
            <w:tcW w:w="770" w:type="dxa"/>
          </w:tcPr>
          <w:p w:rsidR="0072180B" w:rsidRPr="0072180B" w:rsidRDefault="0072180B" w:rsidP="0072180B">
            <w:pPr>
              <w:pStyle w:val="af3"/>
              <w:ind w:right="-1"/>
              <w:jc w:val="left"/>
              <w:rPr>
                <w:sz w:val="24"/>
              </w:rPr>
            </w:pPr>
            <w:r w:rsidRPr="0072180B">
              <w:rPr>
                <w:sz w:val="24"/>
              </w:rPr>
              <w:t>2017</w:t>
            </w:r>
          </w:p>
        </w:tc>
        <w:tc>
          <w:tcPr>
            <w:tcW w:w="770" w:type="dxa"/>
          </w:tcPr>
          <w:p w:rsidR="0072180B" w:rsidRPr="0072180B" w:rsidRDefault="0072180B" w:rsidP="0072180B">
            <w:pPr>
              <w:pStyle w:val="af3"/>
              <w:ind w:right="-1"/>
              <w:jc w:val="left"/>
              <w:rPr>
                <w:sz w:val="24"/>
              </w:rPr>
            </w:pPr>
            <w:r w:rsidRPr="0072180B">
              <w:rPr>
                <w:sz w:val="24"/>
              </w:rPr>
              <w:t>2018</w:t>
            </w:r>
          </w:p>
        </w:tc>
        <w:tc>
          <w:tcPr>
            <w:tcW w:w="770" w:type="dxa"/>
          </w:tcPr>
          <w:p w:rsidR="0072180B" w:rsidRPr="0072180B" w:rsidRDefault="0072180B" w:rsidP="0072180B">
            <w:pPr>
              <w:pStyle w:val="af3"/>
              <w:ind w:right="-1"/>
              <w:jc w:val="left"/>
              <w:rPr>
                <w:sz w:val="24"/>
              </w:rPr>
            </w:pPr>
            <w:r w:rsidRPr="0072180B">
              <w:rPr>
                <w:sz w:val="24"/>
              </w:rPr>
              <w:t>2019</w:t>
            </w:r>
          </w:p>
        </w:tc>
        <w:tc>
          <w:tcPr>
            <w:tcW w:w="770" w:type="dxa"/>
          </w:tcPr>
          <w:p w:rsidR="0072180B" w:rsidRPr="0072180B" w:rsidRDefault="0072180B" w:rsidP="0072180B">
            <w:pPr>
              <w:pStyle w:val="af3"/>
              <w:ind w:right="-1"/>
              <w:jc w:val="left"/>
              <w:rPr>
                <w:sz w:val="24"/>
              </w:rPr>
            </w:pPr>
            <w:r w:rsidRPr="0072180B">
              <w:rPr>
                <w:sz w:val="24"/>
              </w:rPr>
              <w:t>2020</w:t>
            </w:r>
          </w:p>
        </w:tc>
        <w:tc>
          <w:tcPr>
            <w:tcW w:w="770" w:type="dxa"/>
          </w:tcPr>
          <w:p w:rsidR="0072180B" w:rsidRPr="0072180B" w:rsidRDefault="0072180B" w:rsidP="0072180B">
            <w:pPr>
              <w:pStyle w:val="af3"/>
              <w:ind w:right="-1"/>
              <w:jc w:val="left"/>
              <w:rPr>
                <w:sz w:val="24"/>
              </w:rPr>
            </w:pPr>
            <w:r w:rsidRPr="0072180B">
              <w:rPr>
                <w:sz w:val="24"/>
              </w:rPr>
              <w:t>2021</w:t>
            </w:r>
          </w:p>
        </w:tc>
        <w:tc>
          <w:tcPr>
            <w:tcW w:w="771" w:type="dxa"/>
          </w:tcPr>
          <w:p w:rsidR="0072180B" w:rsidRPr="0072180B" w:rsidRDefault="0072180B" w:rsidP="0072180B">
            <w:pPr>
              <w:pStyle w:val="af3"/>
              <w:ind w:right="-1"/>
              <w:jc w:val="left"/>
              <w:rPr>
                <w:sz w:val="24"/>
              </w:rPr>
            </w:pPr>
            <w:r w:rsidRPr="0072180B">
              <w:rPr>
                <w:sz w:val="24"/>
              </w:rPr>
              <w:t>2022</w:t>
            </w:r>
          </w:p>
        </w:tc>
        <w:tc>
          <w:tcPr>
            <w:tcW w:w="771" w:type="dxa"/>
          </w:tcPr>
          <w:p w:rsidR="0072180B" w:rsidRPr="0072180B" w:rsidRDefault="0072180B" w:rsidP="0072180B">
            <w:pPr>
              <w:pStyle w:val="af3"/>
              <w:ind w:right="-1"/>
              <w:jc w:val="left"/>
              <w:rPr>
                <w:sz w:val="24"/>
              </w:rPr>
            </w:pPr>
            <w:r w:rsidRPr="0072180B">
              <w:rPr>
                <w:sz w:val="24"/>
              </w:rPr>
              <w:t>2023</w:t>
            </w:r>
          </w:p>
        </w:tc>
        <w:tc>
          <w:tcPr>
            <w:tcW w:w="675" w:type="dxa"/>
          </w:tcPr>
          <w:p w:rsidR="0072180B" w:rsidRPr="0072180B" w:rsidRDefault="0072180B" w:rsidP="0072180B">
            <w:pPr>
              <w:pStyle w:val="af3"/>
              <w:ind w:right="-1"/>
              <w:jc w:val="left"/>
              <w:rPr>
                <w:sz w:val="24"/>
              </w:rPr>
            </w:pPr>
            <w:r w:rsidRPr="0072180B">
              <w:rPr>
                <w:sz w:val="24"/>
              </w:rPr>
              <w:t>2024</w:t>
            </w:r>
          </w:p>
        </w:tc>
      </w:tr>
      <w:tr w:rsidR="0072180B" w:rsidRPr="0072180B" w:rsidTr="0072180B">
        <w:tc>
          <w:tcPr>
            <w:tcW w:w="1478" w:type="dxa"/>
          </w:tcPr>
          <w:p w:rsidR="0072180B" w:rsidRPr="0072180B" w:rsidRDefault="0072180B" w:rsidP="0072180B">
            <w:pPr>
              <w:pStyle w:val="af3"/>
              <w:ind w:right="-1"/>
              <w:jc w:val="left"/>
              <w:rPr>
                <w:sz w:val="24"/>
              </w:rPr>
            </w:pPr>
            <w:r w:rsidRPr="0072180B">
              <w:rPr>
                <w:sz w:val="24"/>
              </w:rPr>
              <w:t>Численность</w:t>
            </w:r>
          </w:p>
        </w:tc>
        <w:tc>
          <w:tcPr>
            <w:tcW w:w="771" w:type="dxa"/>
          </w:tcPr>
          <w:p w:rsidR="0072180B" w:rsidRPr="0072180B" w:rsidRDefault="0072180B" w:rsidP="0072180B">
            <w:pPr>
              <w:pStyle w:val="af3"/>
              <w:ind w:right="-1"/>
              <w:jc w:val="left"/>
              <w:rPr>
                <w:sz w:val="24"/>
              </w:rPr>
            </w:pPr>
            <w:r w:rsidRPr="0072180B">
              <w:rPr>
                <w:sz w:val="24"/>
              </w:rPr>
              <w:t>4256</w:t>
            </w:r>
          </w:p>
        </w:tc>
        <w:tc>
          <w:tcPr>
            <w:tcW w:w="771" w:type="dxa"/>
          </w:tcPr>
          <w:p w:rsidR="0072180B" w:rsidRPr="0072180B" w:rsidRDefault="0072180B" w:rsidP="0072180B">
            <w:pPr>
              <w:pStyle w:val="af3"/>
              <w:ind w:right="-1"/>
              <w:jc w:val="left"/>
              <w:rPr>
                <w:sz w:val="24"/>
              </w:rPr>
            </w:pPr>
            <w:r w:rsidRPr="0072180B">
              <w:rPr>
                <w:sz w:val="24"/>
              </w:rPr>
              <w:t>4261</w:t>
            </w:r>
          </w:p>
        </w:tc>
        <w:tc>
          <w:tcPr>
            <w:tcW w:w="771" w:type="dxa"/>
          </w:tcPr>
          <w:p w:rsidR="0072180B" w:rsidRPr="0072180B" w:rsidRDefault="0072180B" w:rsidP="0072180B">
            <w:pPr>
              <w:pStyle w:val="af3"/>
              <w:ind w:right="-1"/>
              <w:jc w:val="left"/>
              <w:rPr>
                <w:sz w:val="24"/>
              </w:rPr>
            </w:pPr>
            <w:r w:rsidRPr="0072180B">
              <w:rPr>
                <w:sz w:val="24"/>
              </w:rPr>
              <w:t>4169</w:t>
            </w:r>
          </w:p>
        </w:tc>
        <w:tc>
          <w:tcPr>
            <w:tcW w:w="770" w:type="dxa"/>
          </w:tcPr>
          <w:p w:rsidR="0072180B" w:rsidRPr="0072180B" w:rsidRDefault="0072180B" w:rsidP="0072180B">
            <w:pPr>
              <w:pStyle w:val="af3"/>
              <w:ind w:right="-1"/>
              <w:jc w:val="left"/>
              <w:rPr>
                <w:sz w:val="24"/>
              </w:rPr>
            </w:pPr>
            <w:r w:rsidRPr="0072180B">
              <w:rPr>
                <w:sz w:val="24"/>
              </w:rPr>
              <w:t>4107</w:t>
            </w:r>
          </w:p>
        </w:tc>
        <w:tc>
          <w:tcPr>
            <w:tcW w:w="770" w:type="dxa"/>
          </w:tcPr>
          <w:p w:rsidR="0072180B" w:rsidRPr="0072180B" w:rsidRDefault="0072180B" w:rsidP="0072180B">
            <w:pPr>
              <w:pStyle w:val="af3"/>
              <w:ind w:right="-1"/>
              <w:jc w:val="left"/>
              <w:rPr>
                <w:sz w:val="24"/>
              </w:rPr>
            </w:pPr>
            <w:r w:rsidRPr="0072180B">
              <w:rPr>
                <w:sz w:val="24"/>
              </w:rPr>
              <w:t>4058</w:t>
            </w:r>
          </w:p>
        </w:tc>
        <w:tc>
          <w:tcPr>
            <w:tcW w:w="770" w:type="dxa"/>
          </w:tcPr>
          <w:p w:rsidR="0072180B" w:rsidRPr="0072180B" w:rsidRDefault="0072180B" w:rsidP="0072180B">
            <w:pPr>
              <w:pStyle w:val="af3"/>
              <w:ind w:right="-1"/>
              <w:jc w:val="left"/>
              <w:rPr>
                <w:sz w:val="24"/>
              </w:rPr>
            </w:pPr>
            <w:r w:rsidRPr="0072180B">
              <w:rPr>
                <w:sz w:val="24"/>
              </w:rPr>
              <w:t>4015</w:t>
            </w:r>
          </w:p>
        </w:tc>
        <w:tc>
          <w:tcPr>
            <w:tcW w:w="770" w:type="dxa"/>
          </w:tcPr>
          <w:p w:rsidR="0072180B" w:rsidRPr="0072180B" w:rsidRDefault="0072180B" w:rsidP="0072180B">
            <w:pPr>
              <w:pStyle w:val="af3"/>
              <w:ind w:right="-1"/>
              <w:jc w:val="left"/>
              <w:rPr>
                <w:sz w:val="24"/>
              </w:rPr>
            </w:pPr>
            <w:r w:rsidRPr="0072180B">
              <w:rPr>
                <w:sz w:val="24"/>
              </w:rPr>
              <w:t>3937</w:t>
            </w:r>
          </w:p>
        </w:tc>
        <w:tc>
          <w:tcPr>
            <w:tcW w:w="770" w:type="dxa"/>
          </w:tcPr>
          <w:p w:rsidR="0072180B" w:rsidRPr="0072180B" w:rsidRDefault="0072180B" w:rsidP="0072180B">
            <w:pPr>
              <w:pStyle w:val="af3"/>
              <w:ind w:right="-1"/>
              <w:jc w:val="left"/>
              <w:rPr>
                <w:sz w:val="24"/>
              </w:rPr>
            </w:pPr>
            <w:r w:rsidRPr="0072180B">
              <w:rPr>
                <w:sz w:val="24"/>
              </w:rPr>
              <w:t>3859</w:t>
            </w:r>
          </w:p>
        </w:tc>
        <w:tc>
          <w:tcPr>
            <w:tcW w:w="771" w:type="dxa"/>
          </w:tcPr>
          <w:p w:rsidR="0072180B" w:rsidRPr="0072180B" w:rsidRDefault="0072180B" w:rsidP="0072180B">
            <w:pPr>
              <w:pStyle w:val="af3"/>
              <w:ind w:right="-1"/>
              <w:jc w:val="left"/>
              <w:rPr>
                <w:sz w:val="24"/>
              </w:rPr>
            </w:pPr>
            <w:r w:rsidRPr="0072180B">
              <w:rPr>
                <w:sz w:val="24"/>
              </w:rPr>
              <w:t>3842</w:t>
            </w:r>
          </w:p>
        </w:tc>
        <w:tc>
          <w:tcPr>
            <w:tcW w:w="771" w:type="dxa"/>
          </w:tcPr>
          <w:p w:rsidR="0072180B" w:rsidRPr="0072180B" w:rsidRDefault="0072180B" w:rsidP="0072180B">
            <w:pPr>
              <w:pStyle w:val="af3"/>
              <w:ind w:right="-1"/>
              <w:jc w:val="left"/>
              <w:rPr>
                <w:sz w:val="24"/>
              </w:rPr>
            </w:pPr>
            <w:r w:rsidRPr="0072180B">
              <w:rPr>
                <w:sz w:val="24"/>
              </w:rPr>
              <w:t>3778</w:t>
            </w:r>
          </w:p>
        </w:tc>
        <w:tc>
          <w:tcPr>
            <w:tcW w:w="675" w:type="dxa"/>
          </w:tcPr>
          <w:p w:rsidR="0072180B" w:rsidRPr="0072180B" w:rsidRDefault="0072180B" w:rsidP="0072180B">
            <w:pPr>
              <w:pStyle w:val="af3"/>
              <w:ind w:right="-1"/>
              <w:jc w:val="left"/>
              <w:rPr>
                <w:sz w:val="24"/>
              </w:rPr>
            </w:pPr>
            <w:r w:rsidRPr="0072180B">
              <w:rPr>
                <w:sz w:val="24"/>
              </w:rPr>
              <w:t>3772</w:t>
            </w:r>
          </w:p>
        </w:tc>
      </w:tr>
      <w:tr w:rsidR="0072180B" w:rsidRPr="0072180B" w:rsidTr="0072180B">
        <w:tc>
          <w:tcPr>
            <w:tcW w:w="9858" w:type="dxa"/>
            <w:gridSpan w:val="12"/>
          </w:tcPr>
          <w:p w:rsidR="0072180B" w:rsidRPr="0072180B" w:rsidRDefault="0072180B" w:rsidP="0072180B">
            <w:pPr>
              <w:pStyle w:val="af3"/>
              <w:ind w:right="-1"/>
              <w:rPr>
                <w:sz w:val="24"/>
              </w:rPr>
            </w:pPr>
            <w:r w:rsidRPr="0072180B">
              <w:rPr>
                <w:sz w:val="24"/>
              </w:rPr>
              <w:t>Динамика численности  с. Матвинур</w:t>
            </w:r>
          </w:p>
        </w:tc>
      </w:tr>
      <w:tr w:rsidR="0072180B" w:rsidRPr="0072180B" w:rsidTr="0072180B">
        <w:tc>
          <w:tcPr>
            <w:tcW w:w="1478" w:type="dxa"/>
          </w:tcPr>
          <w:p w:rsidR="0072180B" w:rsidRPr="0072180B" w:rsidRDefault="0072180B" w:rsidP="0072180B">
            <w:pPr>
              <w:pStyle w:val="af3"/>
              <w:ind w:right="-1"/>
              <w:jc w:val="left"/>
              <w:rPr>
                <w:sz w:val="24"/>
              </w:rPr>
            </w:pPr>
            <w:r w:rsidRPr="0072180B">
              <w:rPr>
                <w:sz w:val="24"/>
              </w:rPr>
              <w:t>Год</w:t>
            </w:r>
          </w:p>
        </w:tc>
        <w:tc>
          <w:tcPr>
            <w:tcW w:w="771" w:type="dxa"/>
          </w:tcPr>
          <w:p w:rsidR="0072180B" w:rsidRPr="0072180B" w:rsidRDefault="0072180B" w:rsidP="0072180B">
            <w:pPr>
              <w:pStyle w:val="af3"/>
              <w:ind w:right="-1"/>
              <w:jc w:val="left"/>
              <w:rPr>
                <w:sz w:val="24"/>
              </w:rPr>
            </w:pPr>
            <w:r w:rsidRPr="0072180B">
              <w:rPr>
                <w:sz w:val="24"/>
              </w:rPr>
              <w:t>2014</w:t>
            </w:r>
          </w:p>
        </w:tc>
        <w:tc>
          <w:tcPr>
            <w:tcW w:w="771" w:type="dxa"/>
          </w:tcPr>
          <w:p w:rsidR="0072180B" w:rsidRPr="0072180B" w:rsidRDefault="0072180B" w:rsidP="0072180B">
            <w:pPr>
              <w:pStyle w:val="af3"/>
              <w:ind w:right="-1"/>
              <w:jc w:val="left"/>
              <w:rPr>
                <w:sz w:val="24"/>
              </w:rPr>
            </w:pPr>
            <w:r w:rsidRPr="0072180B">
              <w:rPr>
                <w:sz w:val="24"/>
              </w:rPr>
              <w:t>2015</w:t>
            </w:r>
          </w:p>
        </w:tc>
        <w:tc>
          <w:tcPr>
            <w:tcW w:w="771" w:type="dxa"/>
          </w:tcPr>
          <w:p w:rsidR="0072180B" w:rsidRPr="0072180B" w:rsidRDefault="0072180B" w:rsidP="0072180B">
            <w:pPr>
              <w:pStyle w:val="af3"/>
              <w:ind w:right="-1"/>
              <w:jc w:val="left"/>
              <w:rPr>
                <w:sz w:val="24"/>
              </w:rPr>
            </w:pPr>
            <w:r w:rsidRPr="0072180B">
              <w:rPr>
                <w:sz w:val="24"/>
              </w:rPr>
              <w:t>2016</w:t>
            </w:r>
          </w:p>
        </w:tc>
        <w:tc>
          <w:tcPr>
            <w:tcW w:w="770" w:type="dxa"/>
          </w:tcPr>
          <w:p w:rsidR="0072180B" w:rsidRPr="0072180B" w:rsidRDefault="0072180B" w:rsidP="0072180B">
            <w:pPr>
              <w:pStyle w:val="af3"/>
              <w:ind w:right="-1"/>
              <w:jc w:val="left"/>
              <w:rPr>
                <w:sz w:val="24"/>
              </w:rPr>
            </w:pPr>
            <w:r w:rsidRPr="0072180B">
              <w:rPr>
                <w:sz w:val="24"/>
              </w:rPr>
              <w:t>2017</w:t>
            </w:r>
          </w:p>
        </w:tc>
        <w:tc>
          <w:tcPr>
            <w:tcW w:w="770" w:type="dxa"/>
          </w:tcPr>
          <w:p w:rsidR="0072180B" w:rsidRPr="0072180B" w:rsidRDefault="0072180B" w:rsidP="0072180B">
            <w:pPr>
              <w:pStyle w:val="af3"/>
              <w:ind w:right="-1"/>
              <w:jc w:val="left"/>
              <w:rPr>
                <w:sz w:val="24"/>
              </w:rPr>
            </w:pPr>
            <w:r w:rsidRPr="0072180B">
              <w:rPr>
                <w:sz w:val="24"/>
              </w:rPr>
              <w:t>2018</w:t>
            </w:r>
          </w:p>
        </w:tc>
        <w:tc>
          <w:tcPr>
            <w:tcW w:w="770" w:type="dxa"/>
          </w:tcPr>
          <w:p w:rsidR="0072180B" w:rsidRPr="0072180B" w:rsidRDefault="0072180B" w:rsidP="0072180B">
            <w:pPr>
              <w:pStyle w:val="af3"/>
              <w:ind w:right="-1"/>
              <w:jc w:val="left"/>
              <w:rPr>
                <w:sz w:val="24"/>
              </w:rPr>
            </w:pPr>
            <w:r w:rsidRPr="0072180B">
              <w:rPr>
                <w:sz w:val="24"/>
              </w:rPr>
              <w:t>2019</w:t>
            </w:r>
          </w:p>
        </w:tc>
        <w:tc>
          <w:tcPr>
            <w:tcW w:w="770" w:type="dxa"/>
          </w:tcPr>
          <w:p w:rsidR="0072180B" w:rsidRPr="0072180B" w:rsidRDefault="0072180B" w:rsidP="0072180B">
            <w:pPr>
              <w:pStyle w:val="af3"/>
              <w:ind w:right="-1"/>
              <w:jc w:val="left"/>
              <w:rPr>
                <w:sz w:val="24"/>
              </w:rPr>
            </w:pPr>
            <w:r w:rsidRPr="0072180B">
              <w:rPr>
                <w:sz w:val="24"/>
              </w:rPr>
              <w:t>2020</w:t>
            </w:r>
          </w:p>
        </w:tc>
        <w:tc>
          <w:tcPr>
            <w:tcW w:w="770" w:type="dxa"/>
          </w:tcPr>
          <w:p w:rsidR="0072180B" w:rsidRPr="0072180B" w:rsidRDefault="0072180B" w:rsidP="0072180B">
            <w:pPr>
              <w:pStyle w:val="af3"/>
              <w:ind w:right="-1"/>
              <w:jc w:val="left"/>
              <w:rPr>
                <w:sz w:val="24"/>
              </w:rPr>
            </w:pPr>
            <w:r w:rsidRPr="0072180B">
              <w:rPr>
                <w:sz w:val="24"/>
              </w:rPr>
              <w:t>2021</w:t>
            </w:r>
          </w:p>
        </w:tc>
        <w:tc>
          <w:tcPr>
            <w:tcW w:w="771" w:type="dxa"/>
          </w:tcPr>
          <w:p w:rsidR="0072180B" w:rsidRPr="0072180B" w:rsidRDefault="0072180B" w:rsidP="0072180B">
            <w:pPr>
              <w:pStyle w:val="af3"/>
              <w:ind w:right="-1"/>
              <w:jc w:val="left"/>
              <w:rPr>
                <w:sz w:val="24"/>
              </w:rPr>
            </w:pPr>
            <w:r w:rsidRPr="0072180B">
              <w:rPr>
                <w:sz w:val="24"/>
              </w:rPr>
              <w:t>2022</w:t>
            </w:r>
          </w:p>
        </w:tc>
        <w:tc>
          <w:tcPr>
            <w:tcW w:w="771" w:type="dxa"/>
          </w:tcPr>
          <w:p w:rsidR="0072180B" w:rsidRPr="0072180B" w:rsidRDefault="0072180B" w:rsidP="0072180B">
            <w:pPr>
              <w:pStyle w:val="af3"/>
              <w:ind w:right="-1"/>
              <w:jc w:val="left"/>
              <w:rPr>
                <w:sz w:val="24"/>
              </w:rPr>
            </w:pPr>
            <w:r w:rsidRPr="0072180B">
              <w:rPr>
                <w:sz w:val="24"/>
              </w:rPr>
              <w:t>2023</w:t>
            </w:r>
          </w:p>
        </w:tc>
        <w:tc>
          <w:tcPr>
            <w:tcW w:w="675" w:type="dxa"/>
          </w:tcPr>
          <w:p w:rsidR="0072180B" w:rsidRPr="0072180B" w:rsidRDefault="0072180B" w:rsidP="0072180B">
            <w:pPr>
              <w:pStyle w:val="af3"/>
              <w:ind w:right="-1"/>
              <w:jc w:val="left"/>
              <w:rPr>
                <w:sz w:val="24"/>
              </w:rPr>
            </w:pPr>
            <w:r w:rsidRPr="0072180B">
              <w:rPr>
                <w:sz w:val="24"/>
              </w:rPr>
              <w:t>2024</w:t>
            </w:r>
          </w:p>
        </w:tc>
      </w:tr>
      <w:tr w:rsidR="0072180B" w:rsidRPr="0072180B" w:rsidTr="0072180B">
        <w:tc>
          <w:tcPr>
            <w:tcW w:w="1478" w:type="dxa"/>
          </w:tcPr>
          <w:p w:rsidR="0072180B" w:rsidRPr="0072180B" w:rsidRDefault="0072180B" w:rsidP="0072180B">
            <w:pPr>
              <w:pStyle w:val="af3"/>
              <w:ind w:right="-1"/>
              <w:jc w:val="left"/>
              <w:rPr>
                <w:sz w:val="24"/>
              </w:rPr>
            </w:pPr>
            <w:r w:rsidRPr="0072180B">
              <w:rPr>
                <w:sz w:val="24"/>
              </w:rPr>
              <w:t>Численность</w:t>
            </w:r>
          </w:p>
        </w:tc>
        <w:tc>
          <w:tcPr>
            <w:tcW w:w="771" w:type="dxa"/>
          </w:tcPr>
          <w:p w:rsidR="0072180B" w:rsidRPr="0072180B" w:rsidRDefault="0072180B" w:rsidP="0072180B">
            <w:pPr>
              <w:pStyle w:val="af3"/>
              <w:ind w:right="-1"/>
              <w:jc w:val="left"/>
              <w:rPr>
                <w:sz w:val="24"/>
              </w:rPr>
            </w:pPr>
            <w:r w:rsidRPr="0072180B">
              <w:rPr>
                <w:sz w:val="24"/>
              </w:rPr>
              <w:t>796</w:t>
            </w:r>
          </w:p>
        </w:tc>
        <w:tc>
          <w:tcPr>
            <w:tcW w:w="771" w:type="dxa"/>
          </w:tcPr>
          <w:p w:rsidR="0072180B" w:rsidRPr="0072180B" w:rsidRDefault="0072180B" w:rsidP="0072180B">
            <w:pPr>
              <w:pStyle w:val="af3"/>
              <w:ind w:right="-1"/>
              <w:jc w:val="left"/>
              <w:rPr>
                <w:sz w:val="24"/>
              </w:rPr>
            </w:pPr>
            <w:r w:rsidRPr="0072180B">
              <w:rPr>
                <w:sz w:val="24"/>
              </w:rPr>
              <w:t>774</w:t>
            </w:r>
          </w:p>
        </w:tc>
        <w:tc>
          <w:tcPr>
            <w:tcW w:w="771" w:type="dxa"/>
          </w:tcPr>
          <w:p w:rsidR="0072180B" w:rsidRPr="0072180B" w:rsidRDefault="0072180B" w:rsidP="0072180B">
            <w:pPr>
              <w:pStyle w:val="af3"/>
              <w:ind w:right="-1"/>
              <w:jc w:val="left"/>
              <w:rPr>
                <w:sz w:val="24"/>
              </w:rPr>
            </w:pPr>
            <w:r w:rsidRPr="0072180B">
              <w:rPr>
                <w:sz w:val="24"/>
              </w:rPr>
              <w:t>746</w:t>
            </w:r>
          </w:p>
        </w:tc>
        <w:tc>
          <w:tcPr>
            <w:tcW w:w="770" w:type="dxa"/>
          </w:tcPr>
          <w:p w:rsidR="0072180B" w:rsidRPr="0072180B" w:rsidRDefault="0072180B" w:rsidP="0072180B">
            <w:pPr>
              <w:pStyle w:val="af3"/>
              <w:ind w:right="-1"/>
              <w:jc w:val="left"/>
              <w:rPr>
                <w:sz w:val="24"/>
              </w:rPr>
            </w:pPr>
            <w:r w:rsidRPr="0072180B">
              <w:rPr>
                <w:sz w:val="24"/>
              </w:rPr>
              <w:t>727</w:t>
            </w:r>
          </w:p>
        </w:tc>
        <w:tc>
          <w:tcPr>
            <w:tcW w:w="770" w:type="dxa"/>
          </w:tcPr>
          <w:p w:rsidR="0072180B" w:rsidRPr="0072180B" w:rsidRDefault="0072180B" w:rsidP="0072180B">
            <w:pPr>
              <w:pStyle w:val="af3"/>
              <w:ind w:right="-1"/>
              <w:jc w:val="left"/>
              <w:rPr>
                <w:sz w:val="24"/>
              </w:rPr>
            </w:pPr>
            <w:r w:rsidRPr="0072180B">
              <w:rPr>
                <w:sz w:val="24"/>
              </w:rPr>
              <w:t>705</w:t>
            </w:r>
          </w:p>
        </w:tc>
        <w:tc>
          <w:tcPr>
            <w:tcW w:w="770" w:type="dxa"/>
          </w:tcPr>
          <w:p w:rsidR="0072180B" w:rsidRPr="0072180B" w:rsidRDefault="0072180B" w:rsidP="0072180B">
            <w:pPr>
              <w:pStyle w:val="af3"/>
              <w:ind w:right="-1"/>
              <w:jc w:val="left"/>
              <w:rPr>
                <w:sz w:val="24"/>
              </w:rPr>
            </w:pPr>
            <w:r w:rsidRPr="0072180B">
              <w:rPr>
                <w:sz w:val="24"/>
              </w:rPr>
              <w:t>633</w:t>
            </w:r>
          </w:p>
        </w:tc>
        <w:tc>
          <w:tcPr>
            <w:tcW w:w="770" w:type="dxa"/>
          </w:tcPr>
          <w:p w:rsidR="0072180B" w:rsidRPr="0072180B" w:rsidRDefault="0072180B" w:rsidP="0072180B">
            <w:pPr>
              <w:pStyle w:val="af3"/>
              <w:ind w:right="-1"/>
              <w:jc w:val="left"/>
              <w:rPr>
                <w:sz w:val="24"/>
              </w:rPr>
            </w:pPr>
            <w:r w:rsidRPr="0072180B">
              <w:rPr>
                <w:sz w:val="24"/>
              </w:rPr>
              <w:t>570</w:t>
            </w:r>
          </w:p>
        </w:tc>
        <w:tc>
          <w:tcPr>
            <w:tcW w:w="770" w:type="dxa"/>
          </w:tcPr>
          <w:p w:rsidR="0072180B" w:rsidRPr="0072180B" w:rsidRDefault="0072180B" w:rsidP="0072180B">
            <w:pPr>
              <w:pStyle w:val="af3"/>
              <w:ind w:right="-1"/>
              <w:jc w:val="left"/>
              <w:rPr>
                <w:sz w:val="24"/>
              </w:rPr>
            </w:pPr>
            <w:r w:rsidRPr="0072180B">
              <w:rPr>
                <w:sz w:val="24"/>
              </w:rPr>
              <w:t>341</w:t>
            </w:r>
          </w:p>
        </w:tc>
        <w:tc>
          <w:tcPr>
            <w:tcW w:w="771" w:type="dxa"/>
          </w:tcPr>
          <w:p w:rsidR="0072180B" w:rsidRPr="0072180B" w:rsidRDefault="0072180B" w:rsidP="0072180B">
            <w:pPr>
              <w:pStyle w:val="af3"/>
              <w:ind w:right="-1"/>
              <w:jc w:val="left"/>
              <w:rPr>
                <w:sz w:val="24"/>
              </w:rPr>
            </w:pPr>
            <w:r w:rsidRPr="0072180B">
              <w:rPr>
                <w:sz w:val="24"/>
              </w:rPr>
              <w:t>310</w:t>
            </w:r>
          </w:p>
        </w:tc>
        <w:tc>
          <w:tcPr>
            <w:tcW w:w="771" w:type="dxa"/>
          </w:tcPr>
          <w:p w:rsidR="0072180B" w:rsidRPr="0072180B" w:rsidRDefault="0072180B" w:rsidP="0072180B">
            <w:pPr>
              <w:pStyle w:val="af3"/>
              <w:ind w:right="-1"/>
              <w:jc w:val="left"/>
              <w:rPr>
                <w:sz w:val="24"/>
              </w:rPr>
            </w:pPr>
            <w:r w:rsidRPr="0072180B">
              <w:rPr>
                <w:sz w:val="24"/>
              </w:rPr>
              <w:t>304</w:t>
            </w:r>
          </w:p>
        </w:tc>
        <w:tc>
          <w:tcPr>
            <w:tcW w:w="675" w:type="dxa"/>
          </w:tcPr>
          <w:p w:rsidR="0072180B" w:rsidRPr="0072180B" w:rsidRDefault="0072180B" w:rsidP="0072180B">
            <w:pPr>
              <w:pStyle w:val="af3"/>
              <w:ind w:right="-1"/>
              <w:jc w:val="left"/>
              <w:rPr>
                <w:sz w:val="24"/>
              </w:rPr>
            </w:pPr>
            <w:r w:rsidRPr="0072180B">
              <w:rPr>
                <w:sz w:val="24"/>
              </w:rPr>
              <w:t>302</w:t>
            </w:r>
          </w:p>
        </w:tc>
      </w:tr>
    </w:tbl>
    <w:p w:rsidR="0072180B" w:rsidRPr="0072180B" w:rsidRDefault="0072180B" w:rsidP="0072180B">
      <w:pPr>
        <w:pStyle w:val="af3"/>
        <w:ind w:right="57"/>
        <w:rPr>
          <w:sz w:val="24"/>
          <w:lang w:val="en-US"/>
        </w:rPr>
      </w:pPr>
    </w:p>
    <w:p w:rsidR="0072180B" w:rsidRPr="0072180B" w:rsidRDefault="0072180B" w:rsidP="0072180B">
      <w:pPr>
        <w:ind w:firstLine="709"/>
        <w:rPr>
          <w:szCs w:val="24"/>
        </w:rPr>
      </w:pPr>
      <w:r w:rsidRPr="0072180B">
        <w:rPr>
          <w:szCs w:val="24"/>
        </w:rPr>
        <w:t>Таблица № 2 – Прогноз изменения численности населения Санчурского МО</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5"/>
        <w:gridCol w:w="1993"/>
        <w:gridCol w:w="1671"/>
        <w:gridCol w:w="1396"/>
        <w:gridCol w:w="1533"/>
        <w:gridCol w:w="1671"/>
      </w:tblGrid>
      <w:tr w:rsidR="0072180B" w:rsidRPr="0072180B" w:rsidTr="0072180B">
        <w:tc>
          <w:tcPr>
            <w:tcW w:w="1476" w:type="dxa"/>
          </w:tcPr>
          <w:p w:rsidR="0072180B" w:rsidRPr="0072180B" w:rsidRDefault="0072180B" w:rsidP="0072180B">
            <w:pPr>
              <w:pStyle w:val="af3"/>
              <w:ind w:right="-1"/>
              <w:jc w:val="left"/>
              <w:rPr>
                <w:sz w:val="24"/>
              </w:rPr>
            </w:pPr>
            <w:r w:rsidRPr="0072180B">
              <w:rPr>
                <w:sz w:val="24"/>
              </w:rPr>
              <w:t>Год</w:t>
            </w:r>
          </w:p>
        </w:tc>
        <w:tc>
          <w:tcPr>
            <w:tcW w:w="2034" w:type="dxa"/>
          </w:tcPr>
          <w:p w:rsidR="0072180B" w:rsidRPr="0072180B" w:rsidRDefault="0072180B" w:rsidP="0072180B">
            <w:pPr>
              <w:pStyle w:val="af3"/>
              <w:ind w:right="-1"/>
              <w:rPr>
                <w:sz w:val="24"/>
              </w:rPr>
            </w:pPr>
            <w:r w:rsidRPr="0072180B">
              <w:rPr>
                <w:sz w:val="24"/>
              </w:rPr>
              <w:t>2025</w:t>
            </w:r>
          </w:p>
        </w:tc>
        <w:tc>
          <w:tcPr>
            <w:tcW w:w="1701" w:type="dxa"/>
          </w:tcPr>
          <w:p w:rsidR="0072180B" w:rsidRPr="0072180B" w:rsidRDefault="0072180B" w:rsidP="0072180B">
            <w:pPr>
              <w:pStyle w:val="af3"/>
              <w:ind w:right="-1"/>
              <w:rPr>
                <w:sz w:val="24"/>
              </w:rPr>
            </w:pPr>
            <w:r w:rsidRPr="0072180B">
              <w:rPr>
                <w:sz w:val="24"/>
              </w:rPr>
              <w:t>2026</w:t>
            </w:r>
          </w:p>
        </w:tc>
        <w:tc>
          <w:tcPr>
            <w:tcW w:w="1418" w:type="dxa"/>
          </w:tcPr>
          <w:p w:rsidR="0072180B" w:rsidRPr="0072180B" w:rsidRDefault="0072180B" w:rsidP="0072180B">
            <w:pPr>
              <w:pStyle w:val="af3"/>
              <w:ind w:right="-1"/>
              <w:rPr>
                <w:sz w:val="24"/>
              </w:rPr>
            </w:pPr>
            <w:r w:rsidRPr="0072180B">
              <w:rPr>
                <w:sz w:val="24"/>
              </w:rPr>
              <w:t>2027</w:t>
            </w:r>
          </w:p>
        </w:tc>
        <w:tc>
          <w:tcPr>
            <w:tcW w:w="1559" w:type="dxa"/>
          </w:tcPr>
          <w:p w:rsidR="0072180B" w:rsidRPr="0072180B" w:rsidRDefault="0072180B" w:rsidP="0072180B">
            <w:pPr>
              <w:pStyle w:val="af3"/>
              <w:ind w:right="-1"/>
              <w:rPr>
                <w:sz w:val="24"/>
              </w:rPr>
            </w:pPr>
            <w:r w:rsidRPr="0072180B">
              <w:rPr>
                <w:sz w:val="24"/>
              </w:rPr>
              <w:t>2028</w:t>
            </w:r>
          </w:p>
        </w:tc>
        <w:tc>
          <w:tcPr>
            <w:tcW w:w="1701" w:type="dxa"/>
          </w:tcPr>
          <w:p w:rsidR="0072180B" w:rsidRPr="0072180B" w:rsidRDefault="0072180B" w:rsidP="0072180B">
            <w:pPr>
              <w:pStyle w:val="af3"/>
              <w:ind w:right="-1"/>
              <w:rPr>
                <w:sz w:val="24"/>
              </w:rPr>
            </w:pPr>
            <w:r w:rsidRPr="0072180B">
              <w:rPr>
                <w:sz w:val="24"/>
              </w:rPr>
              <w:t>2029</w:t>
            </w:r>
          </w:p>
        </w:tc>
      </w:tr>
      <w:tr w:rsidR="0072180B" w:rsidRPr="0072180B" w:rsidTr="0072180B">
        <w:tc>
          <w:tcPr>
            <w:tcW w:w="1476" w:type="dxa"/>
          </w:tcPr>
          <w:p w:rsidR="0072180B" w:rsidRPr="0072180B" w:rsidRDefault="0072180B" w:rsidP="0072180B">
            <w:pPr>
              <w:pStyle w:val="af3"/>
              <w:ind w:right="-1"/>
              <w:jc w:val="left"/>
              <w:rPr>
                <w:sz w:val="24"/>
              </w:rPr>
            </w:pPr>
            <w:r w:rsidRPr="0072180B">
              <w:rPr>
                <w:sz w:val="24"/>
              </w:rPr>
              <w:t>Численность</w:t>
            </w:r>
          </w:p>
        </w:tc>
        <w:tc>
          <w:tcPr>
            <w:tcW w:w="2034" w:type="dxa"/>
          </w:tcPr>
          <w:p w:rsidR="0072180B" w:rsidRPr="0072180B" w:rsidRDefault="0072180B" w:rsidP="0072180B">
            <w:pPr>
              <w:pStyle w:val="af3"/>
              <w:ind w:right="-1"/>
              <w:rPr>
                <w:sz w:val="24"/>
              </w:rPr>
            </w:pPr>
            <w:r w:rsidRPr="0072180B">
              <w:rPr>
                <w:sz w:val="24"/>
              </w:rPr>
              <w:t>6706</w:t>
            </w:r>
          </w:p>
        </w:tc>
        <w:tc>
          <w:tcPr>
            <w:tcW w:w="1701" w:type="dxa"/>
          </w:tcPr>
          <w:p w:rsidR="0072180B" w:rsidRPr="0072180B" w:rsidRDefault="0072180B" w:rsidP="0072180B">
            <w:pPr>
              <w:pStyle w:val="af3"/>
              <w:ind w:right="-1"/>
              <w:rPr>
                <w:sz w:val="24"/>
              </w:rPr>
            </w:pPr>
            <w:r w:rsidRPr="0072180B">
              <w:rPr>
                <w:sz w:val="24"/>
              </w:rPr>
              <w:t>6639</w:t>
            </w:r>
          </w:p>
        </w:tc>
        <w:tc>
          <w:tcPr>
            <w:tcW w:w="1418" w:type="dxa"/>
          </w:tcPr>
          <w:p w:rsidR="0072180B" w:rsidRPr="0072180B" w:rsidRDefault="0072180B" w:rsidP="0072180B">
            <w:pPr>
              <w:pStyle w:val="af3"/>
              <w:ind w:right="-1"/>
              <w:rPr>
                <w:sz w:val="24"/>
              </w:rPr>
            </w:pPr>
            <w:r w:rsidRPr="0072180B">
              <w:rPr>
                <w:sz w:val="24"/>
              </w:rPr>
              <w:t>6572</w:t>
            </w:r>
          </w:p>
        </w:tc>
        <w:tc>
          <w:tcPr>
            <w:tcW w:w="1559" w:type="dxa"/>
          </w:tcPr>
          <w:p w:rsidR="0072180B" w:rsidRPr="0072180B" w:rsidRDefault="0072180B" w:rsidP="0072180B">
            <w:pPr>
              <w:pStyle w:val="af3"/>
              <w:ind w:right="-1"/>
              <w:rPr>
                <w:sz w:val="24"/>
              </w:rPr>
            </w:pPr>
            <w:r w:rsidRPr="0072180B">
              <w:rPr>
                <w:sz w:val="24"/>
              </w:rPr>
              <w:t>6507</w:t>
            </w:r>
          </w:p>
        </w:tc>
        <w:tc>
          <w:tcPr>
            <w:tcW w:w="1701" w:type="dxa"/>
          </w:tcPr>
          <w:p w:rsidR="0072180B" w:rsidRPr="0072180B" w:rsidRDefault="0072180B" w:rsidP="0072180B">
            <w:pPr>
              <w:pStyle w:val="af3"/>
              <w:ind w:right="-1"/>
              <w:rPr>
                <w:sz w:val="24"/>
              </w:rPr>
            </w:pPr>
            <w:r w:rsidRPr="0072180B">
              <w:rPr>
                <w:sz w:val="24"/>
              </w:rPr>
              <w:t>6442</w:t>
            </w:r>
          </w:p>
        </w:tc>
      </w:tr>
      <w:tr w:rsidR="0072180B" w:rsidRPr="0072180B" w:rsidTr="0072180B">
        <w:tc>
          <w:tcPr>
            <w:tcW w:w="9889" w:type="dxa"/>
            <w:gridSpan w:val="6"/>
          </w:tcPr>
          <w:p w:rsidR="0072180B" w:rsidRPr="0072180B" w:rsidRDefault="0072180B" w:rsidP="0072180B">
            <w:pPr>
              <w:pStyle w:val="af3"/>
              <w:ind w:right="-1"/>
              <w:rPr>
                <w:sz w:val="24"/>
              </w:rPr>
            </w:pPr>
            <w:r w:rsidRPr="0072180B">
              <w:rPr>
                <w:sz w:val="24"/>
              </w:rPr>
              <w:t>Прогноз численности пгт Санчурск</w:t>
            </w:r>
          </w:p>
        </w:tc>
      </w:tr>
      <w:tr w:rsidR="0072180B" w:rsidRPr="0072180B" w:rsidTr="0072180B">
        <w:tc>
          <w:tcPr>
            <w:tcW w:w="1476" w:type="dxa"/>
          </w:tcPr>
          <w:p w:rsidR="0072180B" w:rsidRPr="0072180B" w:rsidRDefault="0072180B" w:rsidP="0072180B">
            <w:pPr>
              <w:pStyle w:val="af3"/>
              <w:ind w:right="-1"/>
              <w:jc w:val="left"/>
              <w:rPr>
                <w:sz w:val="24"/>
              </w:rPr>
            </w:pPr>
            <w:r w:rsidRPr="0072180B">
              <w:rPr>
                <w:sz w:val="24"/>
              </w:rPr>
              <w:t>Год</w:t>
            </w:r>
          </w:p>
        </w:tc>
        <w:tc>
          <w:tcPr>
            <w:tcW w:w="2034" w:type="dxa"/>
          </w:tcPr>
          <w:p w:rsidR="0072180B" w:rsidRPr="0072180B" w:rsidRDefault="0072180B" w:rsidP="0072180B">
            <w:pPr>
              <w:pStyle w:val="af3"/>
              <w:ind w:right="-1"/>
              <w:rPr>
                <w:sz w:val="24"/>
              </w:rPr>
            </w:pPr>
            <w:r w:rsidRPr="0072180B">
              <w:rPr>
                <w:sz w:val="24"/>
              </w:rPr>
              <w:t>2025</w:t>
            </w:r>
          </w:p>
        </w:tc>
        <w:tc>
          <w:tcPr>
            <w:tcW w:w="1701" w:type="dxa"/>
          </w:tcPr>
          <w:p w:rsidR="0072180B" w:rsidRPr="0072180B" w:rsidRDefault="0072180B" w:rsidP="0072180B">
            <w:pPr>
              <w:pStyle w:val="af3"/>
              <w:ind w:right="-1"/>
              <w:rPr>
                <w:sz w:val="24"/>
              </w:rPr>
            </w:pPr>
            <w:r w:rsidRPr="0072180B">
              <w:rPr>
                <w:sz w:val="24"/>
              </w:rPr>
              <w:t>2026</w:t>
            </w:r>
          </w:p>
        </w:tc>
        <w:tc>
          <w:tcPr>
            <w:tcW w:w="1418" w:type="dxa"/>
          </w:tcPr>
          <w:p w:rsidR="0072180B" w:rsidRPr="0072180B" w:rsidRDefault="0072180B" w:rsidP="0072180B">
            <w:pPr>
              <w:pStyle w:val="af3"/>
              <w:ind w:right="-1"/>
              <w:rPr>
                <w:sz w:val="24"/>
              </w:rPr>
            </w:pPr>
            <w:r w:rsidRPr="0072180B">
              <w:rPr>
                <w:sz w:val="24"/>
              </w:rPr>
              <w:t>2027</w:t>
            </w:r>
          </w:p>
        </w:tc>
        <w:tc>
          <w:tcPr>
            <w:tcW w:w="1559" w:type="dxa"/>
          </w:tcPr>
          <w:p w:rsidR="0072180B" w:rsidRPr="0072180B" w:rsidRDefault="0072180B" w:rsidP="0072180B">
            <w:pPr>
              <w:pStyle w:val="af3"/>
              <w:ind w:right="-1"/>
              <w:rPr>
                <w:sz w:val="24"/>
              </w:rPr>
            </w:pPr>
            <w:r w:rsidRPr="0072180B">
              <w:rPr>
                <w:sz w:val="24"/>
              </w:rPr>
              <w:t>2028</w:t>
            </w:r>
          </w:p>
        </w:tc>
        <w:tc>
          <w:tcPr>
            <w:tcW w:w="1701" w:type="dxa"/>
          </w:tcPr>
          <w:p w:rsidR="0072180B" w:rsidRPr="0072180B" w:rsidRDefault="0072180B" w:rsidP="0072180B">
            <w:pPr>
              <w:pStyle w:val="af3"/>
              <w:ind w:right="-1"/>
              <w:rPr>
                <w:sz w:val="24"/>
              </w:rPr>
            </w:pPr>
            <w:r w:rsidRPr="0072180B">
              <w:rPr>
                <w:sz w:val="24"/>
              </w:rPr>
              <w:t>2029</w:t>
            </w:r>
          </w:p>
        </w:tc>
      </w:tr>
      <w:tr w:rsidR="0072180B" w:rsidRPr="0072180B" w:rsidTr="0072180B">
        <w:tc>
          <w:tcPr>
            <w:tcW w:w="1476" w:type="dxa"/>
          </w:tcPr>
          <w:p w:rsidR="0072180B" w:rsidRPr="0072180B" w:rsidRDefault="0072180B" w:rsidP="0072180B">
            <w:pPr>
              <w:pStyle w:val="af3"/>
              <w:ind w:right="-1"/>
              <w:jc w:val="left"/>
              <w:rPr>
                <w:sz w:val="24"/>
              </w:rPr>
            </w:pPr>
            <w:r w:rsidRPr="0072180B">
              <w:rPr>
                <w:sz w:val="24"/>
              </w:rPr>
              <w:t>Численность</w:t>
            </w:r>
          </w:p>
        </w:tc>
        <w:tc>
          <w:tcPr>
            <w:tcW w:w="2034" w:type="dxa"/>
          </w:tcPr>
          <w:p w:rsidR="0072180B" w:rsidRPr="0072180B" w:rsidRDefault="0072180B" w:rsidP="0072180B">
            <w:pPr>
              <w:pStyle w:val="af3"/>
              <w:ind w:right="-1"/>
              <w:rPr>
                <w:sz w:val="24"/>
              </w:rPr>
            </w:pPr>
            <w:r w:rsidRPr="0072180B">
              <w:rPr>
                <w:sz w:val="24"/>
              </w:rPr>
              <w:t>3734</w:t>
            </w:r>
          </w:p>
        </w:tc>
        <w:tc>
          <w:tcPr>
            <w:tcW w:w="1701" w:type="dxa"/>
          </w:tcPr>
          <w:p w:rsidR="0072180B" w:rsidRPr="0072180B" w:rsidRDefault="0072180B" w:rsidP="0072180B">
            <w:pPr>
              <w:pStyle w:val="af3"/>
              <w:ind w:right="-1"/>
              <w:rPr>
                <w:sz w:val="24"/>
              </w:rPr>
            </w:pPr>
            <w:r w:rsidRPr="0072180B">
              <w:rPr>
                <w:sz w:val="24"/>
              </w:rPr>
              <w:t>3700</w:t>
            </w:r>
          </w:p>
        </w:tc>
        <w:tc>
          <w:tcPr>
            <w:tcW w:w="1418" w:type="dxa"/>
          </w:tcPr>
          <w:p w:rsidR="0072180B" w:rsidRPr="0072180B" w:rsidRDefault="0072180B" w:rsidP="0072180B">
            <w:pPr>
              <w:pStyle w:val="af3"/>
              <w:ind w:right="-1"/>
              <w:rPr>
                <w:sz w:val="24"/>
              </w:rPr>
            </w:pPr>
            <w:r w:rsidRPr="0072180B">
              <w:rPr>
                <w:sz w:val="24"/>
              </w:rPr>
              <w:t>3660</w:t>
            </w:r>
          </w:p>
        </w:tc>
        <w:tc>
          <w:tcPr>
            <w:tcW w:w="1559" w:type="dxa"/>
          </w:tcPr>
          <w:p w:rsidR="0072180B" w:rsidRPr="0072180B" w:rsidRDefault="0072180B" w:rsidP="0072180B">
            <w:pPr>
              <w:pStyle w:val="af3"/>
              <w:ind w:right="-1"/>
              <w:rPr>
                <w:sz w:val="24"/>
              </w:rPr>
            </w:pPr>
            <w:r w:rsidRPr="0072180B">
              <w:rPr>
                <w:sz w:val="24"/>
              </w:rPr>
              <w:t>3623</w:t>
            </w:r>
          </w:p>
        </w:tc>
        <w:tc>
          <w:tcPr>
            <w:tcW w:w="1701" w:type="dxa"/>
          </w:tcPr>
          <w:p w:rsidR="0072180B" w:rsidRPr="0072180B" w:rsidRDefault="0072180B" w:rsidP="0072180B">
            <w:pPr>
              <w:pStyle w:val="af3"/>
              <w:ind w:right="-1"/>
              <w:rPr>
                <w:sz w:val="24"/>
              </w:rPr>
            </w:pPr>
            <w:r w:rsidRPr="0072180B">
              <w:rPr>
                <w:sz w:val="24"/>
              </w:rPr>
              <w:t>3587</w:t>
            </w:r>
          </w:p>
        </w:tc>
      </w:tr>
      <w:tr w:rsidR="0072180B" w:rsidRPr="0072180B" w:rsidTr="0072180B">
        <w:tc>
          <w:tcPr>
            <w:tcW w:w="9889" w:type="dxa"/>
            <w:gridSpan w:val="6"/>
          </w:tcPr>
          <w:p w:rsidR="0072180B" w:rsidRPr="0072180B" w:rsidRDefault="0072180B" w:rsidP="0072180B">
            <w:pPr>
              <w:pStyle w:val="af3"/>
              <w:ind w:right="-1"/>
              <w:rPr>
                <w:sz w:val="24"/>
              </w:rPr>
            </w:pPr>
            <w:r w:rsidRPr="0072180B">
              <w:rPr>
                <w:sz w:val="24"/>
              </w:rPr>
              <w:t>Прогноз численности с. Матвинур</w:t>
            </w:r>
          </w:p>
        </w:tc>
      </w:tr>
      <w:tr w:rsidR="0072180B" w:rsidRPr="0072180B" w:rsidTr="0072180B">
        <w:tc>
          <w:tcPr>
            <w:tcW w:w="1476" w:type="dxa"/>
          </w:tcPr>
          <w:p w:rsidR="0072180B" w:rsidRPr="0072180B" w:rsidRDefault="0072180B" w:rsidP="0072180B">
            <w:pPr>
              <w:pStyle w:val="af3"/>
              <w:ind w:right="-1"/>
              <w:jc w:val="left"/>
              <w:rPr>
                <w:sz w:val="24"/>
              </w:rPr>
            </w:pPr>
            <w:r w:rsidRPr="0072180B">
              <w:rPr>
                <w:sz w:val="24"/>
              </w:rPr>
              <w:t>Год</w:t>
            </w:r>
          </w:p>
        </w:tc>
        <w:tc>
          <w:tcPr>
            <w:tcW w:w="2034" w:type="dxa"/>
          </w:tcPr>
          <w:p w:rsidR="0072180B" w:rsidRPr="0072180B" w:rsidRDefault="0072180B" w:rsidP="0072180B">
            <w:pPr>
              <w:pStyle w:val="af3"/>
              <w:ind w:right="-1"/>
              <w:rPr>
                <w:sz w:val="24"/>
              </w:rPr>
            </w:pPr>
            <w:r w:rsidRPr="0072180B">
              <w:rPr>
                <w:sz w:val="24"/>
              </w:rPr>
              <w:t>2025</w:t>
            </w:r>
          </w:p>
        </w:tc>
        <w:tc>
          <w:tcPr>
            <w:tcW w:w="1701" w:type="dxa"/>
          </w:tcPr>
          <w:p w:rsidR="0072180B" w:rsidRPr="0072180B" w:rsidRDefault="0072180B" w:rsidP="0072180B">
            <w:pPr>
              <w:pStyle w:val="af3"/>
              <w:ind w:right="-1"/>
              <w:rPr>
                <w:sz w:val="24"/>
              </w:rPr>
            </w:pPr>
            <w:r w:rsidRPr="0072180B">
              <w:rPr>
                <w:sz w:val="24"/>
              </w:rPr>
              <w:t>2026</w:t>
            </w:r>
          </w:p>
        </w:tc>
        <w:tc>
          <w:tcPr>
            <w:tcW w:w="1418" w:type="dxa"/>
          </w:tcPr>
          <w:p w:rsidR="0072180B" w:rsidRPr="0072180B" w:rsidRDefault="0072180B" w:rsidP="0072180B">
            <w:pPr>
              <w:pStyle w:val="af3"/>
              <w:ind w:right="-1"/>
              <w:rPr>
                <w:sz w:val="24"/>
              </w:rPr>
            </w:pPr>
            <w:r w:rsidRPr="0072180B">
              <w:rPr>
                <w:sz w:val="24"/>
              </w:rPr>
              <w:t>2027</w:t>
            </w:r>
          </w:p>
        </w:tc>
        <w:tc>
          <w:tcPr>
            <w:tcW w:w="1559" w:type="dxa"/>
          </w:tcPr>
          <w:p w:rsidR="0072180B" w:rsidRPr="0072180B" w:rsidRDefault="0072180B" w:rsidP="0072180B">
            <w:pPr>
              <w:pStyle w:val="af3"/>
              <w:ind w:right="-1"/>
              <w:rPr>
                <w:sz w:val="24"/>
              </w:rPr>
            </w:pPr>
            <w:r w:rsidRPr="0072180B">
              <w:rPr>
                <w:sz w:val="24"/>
              </w:rPr>
              <w:t>2028</w:t>
            </w:r>
          </w:p>
        </w:tc>
        <w:tc>
          <w:tcPr>
            <w:tcW w:w="1701" w:type="dxa"/>
          </w:tcPr>
          <w:p w:rsidR="0072180B" w:rsidRPr="0072180B" w:rsidRDefault="0072180B" w:rsidP="0072180B">
            <w:pPr>
              <w:pStyle w:val="af3"/>
              <w:ind w:right="-1"/>
              <w:rPr>
                <w:sz w:val="24"/>
              </w:rPr>
            </w:pPr>
            <w:r w:rsidRPr="0072180B">
              <w:rPr>
                <w:sz w:val="24"/>
              </w:rPr>
              <w:t>2029</w:t>
            </w:r>
          </w:p>
        </w:tc>
      </w:tr>
      <w:tr w:rsidR="0072180B" w:rsidRPr="0072180B" w:rsidTr="0072180B">
        <w:tc>
          <w:tcPr>
            <w:tcW w:w="1476" w:type="dxa"/>
          </w:tcPr>
          <w:p w:rsidR="0072180B" w:rsidRPr="0072180B" w:rsidRDefault="0072180B" w:rsidP="0072180B">
            <w:pPr>
              <w:pStyle w:val="af3"/>
              <w:ind w:right="-1"/>
              <w:jc w:val="left"/>
              <w:rPr>
                <w:sz w:val="24"/>
              </w:rPr>
            </w:pPr>
            <w:r w:rsidRPr="0072180B">
              <w:rPr>
                <w:sz w:val="24"/>
              </w:rPr>
              <w:t>Численность</w:t>
            </w:r>
          </w:p>
        </w:tc>
        <w:tc>
          <w:tcPr>
            <w:tcW w:w="2034" w:type="dxa"/>
          </w:tcPr>
          <w:p w:rsidR="0072180B" w:rsidRPr="0072180B" w:rsidRDefault="0072180B" w:rsidP="0072180B">
            <w:pPr>
              <w:pStyle w:val="af3"/>
              <w:ind w:right="-1"/>
              <w:rPr>
                <w:sz w:val="24"/>
              </w:rPr>
            </w:pPr>
            <w:r w:rsidRPr="0072180B">
              <w:rPr>
                <w:sz w:val="24"/>
              </w:rPr>
              <w:t>299</w:t>
            </w:r>
          </w:p>
        </w:tc>
        <w:tc>
          <w:tcPr>
            <w:tcW w:w="1701" w:type="dxa"/>
          </w:tcPr>
          <w:p w:rsidR="0072180B" w:rsidRPr="0072180B" w:rsidRDefault="0072180B" w:rsidP="0072180B">
            <w:pPr>
              <w:pStyle w:val="af3"/>
              <w:ind w:right="-1"/>
              <w:rPr>
                <w:sz w:val="24"/>
              </w:rPr>
            </w:pPr>
            <w:r w:rsidRPr="0072180B">
              <w:rPr>
                <w:sz w:val="24"/>
              </w:rPr>
              <w:t>296</w:t>
            </w:r>
          </w:p>
        </w:tc>
        <w:tc>
          <w:tcPr>
            <w:tcW w:w="1418" w:type="dxa"/>
          </w:tcPr>
          <w:p w:rsidR="0072180B" w:rsidRPr="0072180B" w:rsidRDefault="0072180B" w:rsidP="0072180B">
            <w:pPr>
              <w:pStyle w:val="af3"/>
              <w:ind w:right="-1"/>
              <w:rPr>
                <w:sz w:val="24"/>
              </w:rPr>
            </w:pPr>
            <w:r w:rsidRPr="0072180B">
              <w:rPr>
                <w:sz w:val="24"/>
              </w:rPr>
              <w:t>293</w:t>
            </w:r>
          </w:p>
        </w:tc>
        <w:tc>
          <w:tcPr>
            <w:tcW w:w="1559" w:type="dxa"/>
          </w:tcPr>
          <w:p w:rsidR="0072180B" w:rsidRPr="0072180B" w:rsidRDefault="0072180B" w:rsidP="0072180B">
            <w:pPr>
              <w:pStyle w:val="af3"/>
              <w:ind w:right="-1"/>
              <w:rPr>
                <w:sz w:val="24"/>
              </w:rPr>
            </w:pPr>
            <w:r w:rsidRPr="0072180B">
              <w:rPr>
                <w:sz w:val="24"/>
              </w:rPr>
              <w:t>290</w:t>
            </w:r>
          </w:p>
        </w:tc>
        <w:tc>
          <w:tcPr>
            <w:tcW w:w="1701" w:type="dxa"/>
          </w:tcPr>
          <w:p w:rsidR="0072180B" w:rsidRPr="0072180B" w:rsidRDefault="0072180B" w:rsidP="0072180B">
            <w:pPr>
              <w:pStyle w:val="af3"/>
              <w:ind w:right="-1"/>
              <w:rPr>
                <w:sz w:val="24"/>
              </w:rPr>
            </w:pPr>
            <w:r w:rsidRPr="0072180B">
              <w:rPr>
                <w:sz w:val="24"/>
              </w:rPr>
              <w:t>287</w:t>
            </w:r>
          </w:p>
        </w:tc>
      </w:tr>
    </w:tbl>
    <w:p w:rsidR="0072180B" w:rsidRPr="0072180B" w:rsidRDefault="0072180B" w:rsidP="0072180B">
      <w:pPr>
        <w:pStyle w:val="TableParagraph"/>
        <w:jc w:val="center"/>
        <w:rPr>
          <w:b/>
          <w:sz w:val="24"/>
          <w:szCs w:val="24"/>
        </w:rPr>
      </w:pPr>
    </w:p>
    <w:p w:rsidR="00E3281E" w:rsidRPr="00C33DF1" w:rsidRDefault="0072180B" w:rsidP="00C33DF1">
      <w:pPr>
        <w:pStyle w:val="ConsPlusNormal"/>
        <w:spacing w:line="276" w:lineRule="auto"/>
        <w:ind w:firstLine="709"/>
        <w:jc w:val="both"/>
        <w:rPr>
          <w:rFonts w:ascii="Times New Roman" w:hAnsi="Times New Roman" w:cs="Times New Roman"/>
          <w:sz w:val="24"/>
          <w:szCs w:val="24"/>
        </w:rPr>
      </w:pPr>
      <w:r w:rsidRPr="0072180B">
        <w:rPr>
          <w:rFonts w:ascii="Times New Roman" w:hAnsi="Times New Roman" w:cs="Times New Roman"/>
          <w:sz w:val="24"/>
          <w:szCs w:val="24"/>
        </w:rPr>
        <w:t>По сравнению с данными прошлых лет наблюдается стабильная убыль населения.</w:t>
      </w:r>
      <w:r w:rsidRPr="0072180B">
        <w:rPr>
          <w:szCs w:val="24"/>
        </w:rPr>
        <w:t xml:space="preserve"> </w:t>
      </w:r>
    </w:p>
    <w:p w:rsidR="00FF0A7B" w:rsidRPr="0072180B" w:rsidRDefault="00FF0A7B" w:rsidP="00BA692E">
      <w:pPr>
        <w:spacing w:line="240" w:lineRule="auto"/>
        <w:ind w:left="567" w:hanging="141"/>
        <w:jc w:val="center"/>
        <w:rPr>
          <w:szCs w:val="24"/>
        </w:rPr>
        <w:sectPr w:rsidR="00FF0A7B" w:rsidRPr="0072180B" w:rsidSect="00333124">
          <w:footerReference w:type="default" r:id="rId11"/>
          <w:pgSz w:w="11906" w:h="16838"/>
          <w:pgMar w:top="1134" w:right="850" w:bottom="1134" w:left="1134" w:header="708" w:footer="708" w:gutter="0"/>
          <w:cols w:space="708"/>
          <w:docGrid w:linePitch="360"/>
        </w:sectPr>
      </w:pPr>
    </w:p>
    <w:p w:rsidR="00E3281E" w:rsidRPr="0072180B" w:rsidRDefault="00E3281E" w:rsidP="00BA692E">
      <w:pPr>
        <w:pStyle w:val="1"/>
        <w:pageBreakBefore/>
        <w:spacing w:before="240" w:after="240" w:line="240" w:lineRule="auto"/>
        <w:rPr>
          <w:szCs w:val="24"/>
        </w:rPr>
      </w:pPr>
      <w:bookmarkStart w:id="2" w:name="_Toc178108691"/>
      <w:r w:rsidRPr="0072180B">
        <w:rPr>
          <w:szCs w:val="24"/>
        </w:rPr>
        <w:lastRenderedPageBreak/>
        <w:t>ОБОСНОВЫВАЮЩИЕ МАТЕРИАЛЫ К СХЕМЕ ТЕПЛОСНАБЖЕНИЯ.</w:t>
      </w:r>
      <w:bookmarkEnd w:id="2"/>
    </w:p>
    <w:p w:rsidR="00E3281E" w:rsidRPr="0072180B" w:rsidRDefault="00E3281E" w:rsidP="002265FD">
      <w:pPr>
        <w:pStyle w:val="1"/>
        <w:spacing w:before="240" w:line="240" w:lineRule="auto"/>
        <w:rPr>
          <w:szCs w:val="24"/>
        </w:rPr>
      </w:pPr>
      <w:bookmarkStart w:id="3" w:name="_Toc343247305"/>
      <w:bookmarkStart w:id="4" w:name="_Toc343877018"/>
      <w:bookmarkStart w:id="5" w:name="_Toc178108692"/>
      <w:r w:rsidRPr="0072180B">
        <w:rPr>
          <w:szCs w:val="24"/>
        </w:rPr>
        <w:t xml:space="preserve">ГЛАВА 1. </w:t>
      </w:r>
      <w:r w:rsidR="00F604A5" w:rsidRPr="0072180B">
        <w:rPr>
          <w:szCs w:val="24"/>
        </w:rPr>
        <w:t>Существующее положение в сфере производства, перед</w:t>
      </w:r>
      <w:r w:rsidR="00F604A5" w:rsidRPr="0072180B">
        <w:rPr>
          <w:szCs w:val="24"/>
        </w:rPr>
        <w:t>а</w:t>
      </w:r>
      <w:r w:rsidR="00F604A5" w:rsidRPr="0072180B">
        <w:rPr>
          <w:szCs w:val="24"/>
        </w:rPr>
        <w:t>чи и потребления тепловой энергии для целей теплоснабжения</w:t>
      </w:r>
      <w:bookmarkEnd w:id="3"/>
      <w:bookmarkEnd w:id="4"/>
      <w:bookmarkEnd w:id="5"/>
    </w:p>
    <w:p w:rsidR="00576D8A" w:rsidRPr="0072180B" w:rsidRDefault="00576D8A" w:rsidP="002265FD">
      <w:pPr>
        <w:widowControl w:val="0"/>
        <w:adjustRightInd w:val="0"/>
        <w:spacing w:line="240" w:lineRule="auto"/>
        <w:ind w:firstLine="720"/>
        <w:jc w:val="both"/>
        <w:textAlignment w:val="baseline"/>
        <w:rPr>
          <w:rFonts w:eastAsia="Microsoft YaHei"/>
          <w:szCs w:val="24"/>
        </w:rPr>
      </w:pPr>
      <w:r w:rsidRPr="0072180B">
        <w:rPr>
          <w:rFonts w:eastAsia="Microsoft YaHei"/>
          <w:szCs w:val="24"/>
        </w:rPr>
        <w:t xml:space="preserve">Теплоснабжение жилой и общественной застройки на территории </w:t>
      </w:r>
      <w:r w:rsidR="0072180B">
        <w:rPr>
          <w:rFonts w:eastAsia="Microsoft YaHei"/>
          <w:szCs w:val="24"/>
        </w:rPr>
        <w:t xml:space="preserve">муниципального </w:t>
      </w:r>
      <w:r w:rsidRPr="0072180B">
        <w:rPr>
          <w:rFonts w:eastAsia="Microsoft YaHei"/>
          <w:szCs w:val="24"/>
        </w:rPr>
        <w:t xml:space="preserve"> о</w:t>
      </w:r>
      <w:r w:rsidRPr="0072180B">
        <w:rPr>
          <w:rFonts w:eastAsia="Microsoft YaHei"/>
          <w:szCs w:val="24"/>
        </w:rPr>
        <w:t>к</w:t>
      </w:r>
      <w:r w:rsidRPr="0072180B">
        <w:rPr>
          <w:rFonts w:eastAsia="Microsoft YaHei"/>
          <w:szCs w:val="24"/>
        </w:rPr>
        <w:t>руга осуществляется по смешанной схеме. Часть многоквартирного жилого фонда, общес</w:t>
      </w:r>
      <w:r w:rsidRPr="0072180B">
        <w:rPr>
          <w:rFonts w:eastAsia="Microsoft YaHei"/>
          <w:szCs w:val="24"/>
        </w:rPr>
        <w:t>т</w:t>
      </w:r>
      <w:r w:rsidRPr="0072180B">
        <w:rPr>
          <w:rFonts w:eastAsia="Microsoft YaHei"/>
          <w:szCs w:val="24"/>
        </w:rPr>
        <w:t xml:space="preserve">венные здания, подключены к централизованной системе теплоснабжения, которая состоит из котельных и тепловых сетей. </w:t>
      </w:r>
    </w:p>
    <w:p w:rsidR="0072180B" w:rsidRPr="00EC7988" w:rsidRDefault="0072180B" w:rsidP="002265FD">
      <w:pPr>
        <w:spacing w:line="240" w:lineRule="auto"/>
        <w:ind w:firstLine="709"/>
        <w:jc w:val="both"/>
        <w:rPr>
          <w:szCs w:val="24"/>
        </w:rPr>
      </w:pPr>
      <w:r w:rsidRPr="00EC7988">
        <w:rPr>
          <w:szCs w:val="24"/>
        </w:rPr>
        <w:t>В частном секторе  организовано индивидуальное теплоснабжение.</w:t>
      </w:r>
    </w:p>
    <w:p w:rsidR="00576D8A" w:rsidRPr="0072180B" w:rsidRDefault="00576D8A" w:rsidP="002265FD">
      <w:pPr>
        <w:spacing w:line="240" w:lineRule="auto"/>
        <w:ind w:firstLine="709"/>
        <w:jc w:val="both"/>
        <w:rPr>
          <w:szCs w:val="24"/>
          <w:u w:val="single"/>
        </w:rPr>
      </w:pPr>
    </w:p>
    <w:p w:rsidR="00E3281E" w:rsidRDefault="00E3281E" w:rsidP="002265FD">
      <w:pPr>
        <w:pStyle w:val="21"/>
        <w:spacing w:before="120" w:after="120" w:line="240" w:lineRule="auto"/>
        <w:rPr>
          <w:szCs w:val="24"/>
        </w:rPr>
      </w:pPr>
      <w:bookmarkStart w:id="6" w:name="_Toc178108693"/>
      <w:r w:rsidRPr="0072180B">
        <w:rPr>
          <w:szCs w:val="24"/>
        </w:rPr>
        <w:t>Часть 1. Функциональная структура теплоснабжения.</w:t>
      </w:r>
      <w:bookmarkEnd w:id="6"/>
    </w:p>
    <w:p w:rsidR="0072180B" w:rsidRPr="00EC7988" w:rsidRDefault="0072180B" w:rsidP="002265FD">
      <w:pPr>
        <w:spacing w:line="240" w:lineRule="auto"/>
        <w:ind w:firstLine="709"/>
        <w:jc w:val="both"/>
        <w:rPr>
          <w:u w:val="single"/>
        </w:rPr>
      </w:pPr>
      <w:r>
        <w:tab/>
      </w:r>
      <w:r w:rsidRPr="00EC7988">
        <w:rPr>
          <w:u w:val="single"/>
        </w:rPr>
        <w:t>а)</w:t>
      </w:r>
      <w:r w:rsidRPr="00EC7988">
        <w:t xml:space="preserve"> </w:t>
      </w:r>
      <w:r w:rsidRPr="00EC7988">
        <w:rPr>
          <w:u w:val="single"/>
        </w:rPr>
        <w:t>зоны действия</w:t>
      </w:r>
      <w:r w:rsidR="005C413B">
        <w:rPr>
          <w:u w:val="single"/>
        </w:rPr>
        <w:t xml:space="preserve"> </w:t>
      </w:r>
      <w:r w:rsidRPr="00EC7988">
        <w:rPr>
          <w:u w:val="single"/>
        </w:rPr>
        <w:t xml:space="preserve"> производственных </w:t>
      </w:r>
      <w:r w:rsidR="005C413B">
        <w:rPr>
          <w:u w:val="single"/>
        </w:rPr>
        <w:t xml:space="preserve"> </w:t>
      </w:r>
      <w:r w:rsidRPr="00EC7988">
        <w:rPr>
          <w:u w:val="single"/>
        </w:rPr>
        <w:t>котельных</w:t>
      </w:r>
      <w:r w:rsidR="005C413B">
        <w:rPr>
          <w:u w:val="single"/>
        </w:rPr>
        <w:t xml:space="preserve"> </w:t>
      </w:r>
      <w:r>
        <w:rPr>
          <w:u w:val="single"/>
        </w:rPr>
        <w:t xml:space="preserve"> пгт Санчурск и с. Матвинур</w:t>
      </w:r>
      <w:r w:rsidRPr="00EC7988">
        <w:rPr>
          <w:u w:val="single"/>
        </w:rPr>
        <w:t>;</w:t>
      </w:r>
    </w:p>
    <w:p w:rsidR="0072180B" w:rsidRDefault="0072180B" w:rsidP="002265FD">
      <w:pPr>
        <w:spacing w:line="240" w:lineRule="auto"/>
        <w:ind w:firstLine="709"/>
        <w:jc w:val="both"/>
        <w:rPr>
          <w:szCs w:val="24"/>
        </w:rPr>
      </w:pPr>
    </w:p>
    <w:p w:rsidR="0072180B" w:rsidRPr="00EC7988" w:rsidRDefault="0072180B" w:rsidP="002265FD">
      <w:pPr>
        <w:spacing w:line="240" w:lineRule="auto"/>
        <w:ind w:firstLine="709"/>
        <w:jc w:val="both"/>
        <w:rPr>
          <w:szCs w:val="24"/>
        </w:rPr>
      </w:pPr>
      <w:r w:rsidRPr="00EC7988">
        <w:rPr>
          <w:szCs w:val="24"/>
        </w:rPr>
        <w:t>Источников комбинированной выработки тепловой и электрической энергии в городе нет.</w:t>
      </w:r>
    </w:p>
    <w:p w:rsidR="0072180B" w:rsidRPr="00EC7988" w:rsidRDefault="0072180B" w:rsidP="002265FD">
      <w:pPr>
        <w:spacing w:line="240" w:lineRule="auto"/>
        <w:ind w:firstLine="709"/>
        <w:jc w:val="both"/>
        <w:rPr>
          <w:szCs w:val="24"/>
        </w:rPr>
      </w:pPr>
    </w:p>
    <w:p w:rsidR="0072180B" w:rsidRPr="00C33DF1" w:rsidRDefault="0072180B" w:rsidP="0072180B">
      <w:pPr>
        <w:pStyle w:val="aff4"/>
        <w:rPr>
          <w:szCs w:val="24"/>
        </w:rPr>
      </w:pPr>
      <w:r w:rsidRPr="00EC7988">
        <w:t xml:space="preserve">Таблица </w:t>
      </w:r>
      <w:r w:rsidR="001D5F79" w:rsidRPr="00EC7988">
        <w:fldChar w:fldCharType="begin"/>
      </w:r>
      <w:r w:rsidRPr="00EC7988">
        <w:instrText xml:space="preserve"> SEQ Таблица \* ARABIC </w:instrText>
      </w:r>
      <w:r w:rsidR="001D5F79" w:rsidRPr="00EC7988">
        <w:fldChar w:fldCharType="separate"/>
      </w:r>
      <w:r w:rsidR="00C275E7">
        <w:rPr>
          <w:noProof/>
        </w:rPr>
        <w:t>1</w:t>
      </w:r>
      <w:r w:rsidR="001D5F79" w:rsidRPr="00EC7988">
        <w:fldChar w:fldCharType="end"/>
      </w:r>
      <w:r w:rsidRPr="00EC7988">
        <w:t xml:space="preserve"> -</w:t>
      </w:r>
      <w:r w:rsidRPr="00EC7988">
        <w:rPr>
          <w:szCs w:val="24"/>
        </w:rPr>
        <w:t xml:space="preserve"> Теплоснабжающие предприятия </w:t>
      </w:r>
      <w:r w:rsidR="00C33DF1">
        <w:rPr>
          <w:szCs w:val="24"/>
        </w:rPr>
        <w:t>пгт Санчурск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40"/>
        <w:gridCol w:w="4688"/>
        <w:gridCol w:w="3356"/>
        <w:gridCol w:w="75"/>
        <w:gridCol w:w="1277"/>
      </w:tblGrid>
      <w:tr w:rsidR="0072180B" w:rsidRPr="00EC7988" w:rsidTr="0072180B">
        <w:trPr>
          <w:trHeight w:val="20"/>
          <w:tblHeader/>
        </w:trPr>
        <w:tc>
          <w:tcPr>
            <w:tcW w:w="221" w:type="pct"/>
            <w:shd w:val="clear" w:color="auto" w:fill="F2F2F2"/>
            <w:vAlign w:val="center"/>
          </w:tcPr>
          <w:p w:rsidR="0072180B" w:rsidRPr="00EC7988" w:rsidRDefault="0072180B" w:rsidP="0072180B">
            <w:pPr>
              <w:spacing w:line="240" w:lineRule="auto"/>
              <w:jc w:val="center"/>
              <w:rPr>
                <w:szCs w:val="24"/>
              </w:rPr>
            </w:pPr>
            <w:r w:rsidRPr="00EC7988">
              <w:rPr>
                <w:szCs w:val="24"/>
              </w:rPr>
              <w:t xml:space="preserve">№ </w:t>
            </w:r>
            <w:proofErr w:type="gramStart"/>
            <w:r w:rsidRPr="00EC7988">
              <w:rPr>
                <w:szCs w:val="24"/>
              </w:rPr>
              <w:t>п</w:t>
            </w:r>
            <w:proofErr w:type="gramEnd"/>
            <w:r w:rsidRPr="00EC7988">
              <w:rPr>
                <w:szCs w:val="24"/>
              </w:rPr>
              <w:t>/п</w:t>
            </w:r>
          </w:p>
        </w:tc>
        <w:tc>
          <w:tcPr>
            <w:tcW w:w="2383" w:type="pct"/>
            <w:shd w:val="clear" w:color="auto" w:fill="F2F2F2"/>
            <w:vAlign w:val="center"/>
          </w:tcPr>
          <w:p w:rsidR="0072180B" w:rsidRPr="00EC7988" w:rsidRDefault="0072180B" w:rsidP="0072180B">
            <w:pPr>
              <w:spacing w:line="240" w:lineRule="auto"/>
              <w:jc w:val="center"/>
              <w:rPr>
                <w:szCs w:val="24"/>
              </w:rPr>
            </w:pPr>
            <w:r w:rsidRPr="00EC7988">
              <w:rPr>
                <w:szCs w:val="24"/>
              </w:rPr>
              <w:t>Теплоснабжающая организация</w:t>
            </w:r>
          </w:p>
        </w:tc>
        <w:tc>
          <w:tcPr>
            <w:tcW w:w="1744" w:type="pct"/>
            <w:gridSpan w:val="2"/>
            <w:shd w:val="clear" w:color="auto" w:fill="F2F2F2"/>
            <w:vAlign w:val="center"/>
          </w:tcPr>
          <w:p w:rsidR="0072180B" w:rsidRPr="00EC7988" w:rsidRDefault="0072180B" w:rsidP="0072180B">
            <w:pPr>
              <w:spacing w:line="240" w:lineRule="auto"/>
              <w:jc w:val="center"/>
              <w:rPr>
                <w:szCs w:val="24"/>
              </w:rPr>
            </w:pPr>
            <w:r w:rsidRPr="00EC7988">
              <w:rPr>
                <w:szCs w:val="24"/>
              </w:rPr>
              <w:t>Юридический адрес</w:t>
            </w:r>
          </w:p>
        </w:tc>
        <w:tc>
          <w:tcPr>
            <w:tcW w:w="652" w:type="pct"/>
            <w:shd w:val="clear" w:color="auto" w:fill="F2F2F2"/>
            <w:vAlign w:val="center"/>
          </w:tcPr>
          <w:p w:rsidR="0072180B" w:rsidRPr="00EC7988" w:rsidRDefault="0072180B" w:rsidP="0072180B">
            <w:pPr>
              <w:spacing w:line="240" w:lineRule="auto"/>
              <w:jc w:val="center"/>
              <w:rPr>
                <w:szCs w:val="24"/>
              </w:rPr>
            </w:pPr>
            <w:r w:rsidRPr="00EC7988">
              <w:rPr>
                <w:szCs w:val="24"/>
              </w:rPr>
              <w:t>Количество котельных</w:t>
            </w:r>
          </w:p>
        </w:tc>
      </w:tr>
      <w:tr w:rsidR="0072180B" w:rsidRPr="00EC7988" w:rsidTr="0072180B">
        <w:trPr>
          <w:trHeight w:val="20"/>
          <w:tblHeader/>
        </w:trPr>
        <w:tc>
          <w:tcPr>
            <w:tcW w:w="5000" w:type="pct"/>
            <w:gridSpan w:val="5"/>
            <w:shd w:val="clear" w:color="auto" w:fill="F2F2F2"/>
            <w:vAlign w:val="center"/>
          </w:tcPr>
          <w:p w:rsidR="0072180B" w:rsidRPr="00EC7988" w:rsidRDefault="0072180B" w:rsidP="0072180B">
            <w:pPr>
              <w:spacing w:line="240" w:lineRule="auto"/>
              <w:ind w:hanging="30"/>
              <w:jc w:val="center"/>
              <w:rPr>
                <w:szCs w:val="24"/>
              </w:rPr>
            </w:pPr>
            <w:r w:rsidRPr="00EC7988">
              <w:rPr>
                <w:szCs w:val="24"/>
              </w:rPr>
              <w:t>По состоянию на 20</w:t>
            </w:r>
            <w:r w:rsidR="00C33DF1">
              <w:rPr>
                <w:szCs w:val="24"/>
              </w:rPr>
              <w:t>24</w:t>
            </w:r>
            <w:r w:rsidRPr="00EC7988">
              <w:rPr>
                <w:szCs w:val="24"/>
              </w:rPr>
              <w:t xml:space="preserve"> г.</w:t>
            </w:r>
          </w:p>
        </w:tc>
      </w:tr>
      <w:tr w:rsidR="0072180B" w:rsidRPr="00EC7988" w:rsidTr="0072180B">
        <w:trPr>
          <w:trHeight w:val="20"/>
        </w:trPr>
        <w:tc>
          <w:tcPr>
            <w:tcW w:w="224" w:type="pct"/>
            <w:vAlign w:val="center"/>
          </w:tcPr>
          <w:p w:rsidR="0072180B" w:rsidRPr="00EC7988" w:rsidRDefault="0072180B" w:rsidP="0072180B">
            <w:pPr>
              <w:spacing w:line="240" w:lineRule="auto"/>
              <w:ind w:firstLine="709"/>
              <w:jc w:val="center"/>
              <w:rPr>
                <w:szCs w:val="24"/>
              </w:rPr>
            </w:pPr>
            <w:r w:rsidRPr="00EC7988">
              <w:rPr>
                <w:szCs w:val="24"/>
              </w:rPr>
              <w:t>11</w:t>
            </w:r>
          </w:p>
        </w:tc>
        <w:tc>
          <w:tcPr>
            <w:tcW w:w="2348" w:type="pct"/>
            <w:vAlign w:val="center"/>
          </w:tcPr>
          <w:p w:rsidR="0072180B" w:rsidRPr="00EC7988" w:rsidRDefault="0072180B" w:rsidP="0072180B">
            <w:pPr>
              <w:spacing w:line="240" w:lineRule="auto"/>
              <w:ind w:firstLine="41"/>
              <w:rPr>
                <w:szCs w:val="24"/>
              </w:rPr>
            </w:pPr>
            <w:r>
              <w:rPr>
                <w:szCs w:val="24"/>
              </w:rPr>
              <w:t>КОГУП «Облкоммунсервис»</w:t>
            </w:r>
          </w:p>
        </w:tc>
        <w:tc>
          <w:tcPr>
            <w:tcW w:w="1706" w:type="pct"/>
            <w:vAlign w:val="center"/>
          </w:tcPr>
          <w:p w:rsidR="0072180B" w:rsidRPr="00EC7988" w:rsidRDefault="0072180B" w:rsidP="0072180B">
            <w:pPr>
              <w:spacing w:line="240" w:lineRule="auto"/>
              <w:rPr>
                <w:szCs w:val="24"/>
              </w:rPr>
            </w:pPr>
            <w:r w:rsidRPr="00EC7988">
              <w:rPr>
                <w:szCs w:val="24"/>
              </w:rPr>
              <w:t>г. К</w:t>
            </w:r>
            <w:r>
              <w:rPr>
                <w:szCs w:val="24"/>
              </w:rPr>
              <w:t>иров</w:t>
            </w:r>
            <w:r w:rsidRPr="00EC7988">
              <w:rPr>
                <w:szCs w:val="24"/>
              </w:rPr>
              <w:t xml:space="preserve">, </w:t>
            </w:r>
            <w:r>
              <w:rPr>
                <w:szCs w:val="24"/>
              </w:rPr>
              <w:t>переулок Базовый, 8А</w:t>
            </w:r>
          </w:p>
        </w:tc>
        <w:tc>
          <w:tcPr>
            <w:tcW w:w="722" w:type="pct"/>
            <w:gridSpan w:val="2"/>
            <w:vAlign w:val="center"/>
          </w:tcPr>
          <w:p w:rsidR="0072180B" w:rsidRPr="00EC7988" w:rsidRDefault="005C413B" w:rsidP="0072180B">
            <w:pPr>
              <w:spacing w:line="240" w:lineRule="auto"/>
              <w:ind w:hanging="30"/>
              <w:jc w:val="center"/>
              <w:rPr>
                <w:szCs w:val="24"/>
              </w:rPr>
            </w:pPr>
            <w:r>
              <w:rPr>
                <w:szCs w:val="24"/>
              </w:rPr>
              <w:t>8</w:t>
            </w:r>
          </w:p>
        </w:tc>
      </w:tr>
    </w:tbl>
    <w:p w:rsidR="0072180B" w:rsidRPr="0072180B" w:rsidRDefault="0072180B" w:rsidP="0072180B"/>
    <w:p w:rsidR="0072180B" w:rsidRPr="0072180B" w:rsidRDefault="0072180B" w:rsidP="0072180B">
      <w:pPr>
        <w:pStyle w:val="TableParagraph"/>
        <w:ind w:firstLine="700"/>
        <w:jc w:val="both"/>
        <w:rPr>
          <w:sz w:val="24"/>
          <w:szCs w:val="24"/>
        </w:rPr>
      </w:pPr>
      <w:r w:rsidRPr="0072180B">
        <w:rPr>
          <w:sz w:val="24"/>
          <w:szCs w:val="24"/>
        </w:rPr>
        <w:t>Услуга</w:t>
      </w:r>
      <w:r w:rsidR="007120B6">
        <w:rPr>
          <w:sz w:val="24"/>
          <w:szCs w:val="24"/>
        </w:rPr>
        <w:t xml:space="preserve"> </w:t>
      </w:r>
      <w:r w:rsidRPr="0072180B">
        <w:rPr>
          <w:sz w:val="24"/>
          <w:szCs w:val="24"/>
        </w:rPr>
        <w:t xml:space="preserve"> теплоснабжения </w:t>
      </w:r>
      <w:r>
        <w:rPr>
          <w:sz w:val="24"/>
          <w:szCs w:val="24"/>
        </w:rPr>
        <w:t>КОГУП «Облкоммунсервис»</w:t>
      </w:r>
      <w:r w:rsidRPr="0072180B">
        <w:rPr>
          <w:sz w:val="24"/>
          <w:szCs w:val="24"/>
        </w:rPr>
        <w:t xml:space="preserve"> оказывается на территории двух территориальных отделов: пгт Санчурск и с. Матвинур.</w:t>
      </w:r>
    </w:p>
    <w:p w:rsidR="0072180B" w:rsidRPr="00B95276" w:rsidRDefault="0072180B" w:rsidP="0072180B">
      <w:pPr>
        <w:spacing w:line="240" w:lineRule="auto"/>
        <w:ind w:firstLine="700"/>
        <w:jc w:val="both"/>
      </w:pPr>
      <w:r w:rsidRPr="00802871">
        <w:t xml:space="preserve">На </w:t>
      </w:r>
      <w:r w:rsidR="00802871" w:rsidRPr="00802871">
        <w:t xml:space="preserve"> 2024 год       на </w:t>
      </w:r>
      <w:r w:rsidRPr="00802871">
        <w:t>территории пгт Санчурск</w:t>
      </w:r>
      <w:r w:rsidR="005C413B">
        <w:t xml:space="preserve">   функционировало </w:t>
      </w:r>
      <w:r w:rsidR="001E3B6D">
        <w:t>7</w:t>
      </w:r>
      <w:r w:rsidR="00802871" w:rsidRPr="00802871">
        <w:t xml:space="preserve"> котельных</w:t>
      </w:r>
      <w:r w:rsidR="001E3B6D">
        <w:t xml:space="preserve"> и 1 к</w:t>
      </w:r>
      <w:r w:rsidR="001E3B6D">
        <w:t>о</w:t>
      </w:r>
      <w:r w:rsidR="001E3B6D">
        <w:t>тельная в с. Матвинур</w:t>
      </w:r>
      <w:r w:rsidR="00802871" w:rsidRPr="00802871">
        <w:t>, находящихся в муниципальной собственности  Санчурского муниц</w:t>
      </w:r>
      <w:r w:rsidR="00802871" w:rsidRPr="00802871">
        <w:t>и</w:t>
      </w:r>
      <w:r w:rsidR="00802871" w:rsidRPr="00802871">
        <w:t>пального округа и обслужива</w:t>
      </w:r>
      <w:r w:rsidR="00DA457A">
        <w:t>ю</w:t>
      </w:r>
      <w:r w:rsidR="001E3B6D">
        <w:t>щихся</w:t>
      </w:r>
      <w:r w:rsidR="00DA457A">
        <w:t xml:space="preserve"> </w:t>
      </w:r>
      <w:r w:rsidRPr="00802871">
        <w:t xml:space="preserve"> </w:t>
      </w:r>
      <w:r w:rsidR="00802871" w:rsidRPr="00802871">
        <w:t>КОГУП «Облкоммунсервис».</w:t>
      </w:r>
      <w:r w:rsidR="00802871">
        <w:t xml:space="preserve"> </w:t>
      </w:r>
      <w:r w:rsidRPr="00B95276">
        <w:t xml:space="preserve"> Актуальные (сущес</w:t>
      </w:r>
      <w:r w:rsidRPr="00B95276">
        <w:t>т</w:t>
      </w:r>
      <w:r w:rsidRPr="00B95276">
        <w:t>вующие) границы зон действия систем те</w:t>
      </w:r>
      <w:r w:rsidR="00DA457A">
        <w:t xml:space="preserve">плоснабжения </w:t>
      </w:r>
      <w:r w:rsidRPr="00B95276">
        <w:t xml:space="preserve"> определены точками присоединения самых удаленных потребителей к тепловым сетям. Потребителями тепловой энергии являю</w:t>
      </w:r>
      <w:r w:rsidRPr="00B95276">
        <w:t>т</w:t>
      </w:r>
      <w:r w:rsidRPr="00B95276">
        <w:t>ся: жилищно-коммунальный се</w:t>
      </w:r>
      <w:r w:rsidRPr="00B95276">
        <w:t>к</w:t>
      </w:r>
      <w:r w:rsidRPr="00B95276">
        <w:t>тор, бюджетн</w:t>
      </w:r>
      <w:r w:rsidR="00802871">
        <w:t>ые организации</w:t>
      </w:r>
      <w:r w:rsidRPr="00B95276">
        <w:t>.</w:t>
      </w:r>
    </w:p>
    <w:p w:rsidR="0072180B" w:rsidRPr="00113E6C" w:rsidRDefault="0072180B" w:rsidP="0072180B">
      <w:pPr>
        <w:spacing w:line="240" w:lineRule="auto"/>
        <w:ind w:firstLine="700"/>
        <w:jc w:val="both"/>
        <w:rPr>
          <w:szCs w:val="24"/>
        </w:rPr>
      </w:pPr>
      <w:r w:rsidRPr="00B95276">
        <w:t>Основным топливом котельных</w:t>
      </w:r>
      <w:r w:rsidR="00C33DF1">
        <w:t xml:space="preserve"> </w:t>
      </w:r>
      <w:r w:rsidR="00DA457A">
        <w:t xml:space="preserve"> </w:t>
      </w:r>
      <w:proofErr w:type="gramStart"/>
      <w:r w:rsidR="00DA457A">
        <w:t xml:space="preserve">являются дрова </w:t>
      </w:r>
      <w:r w:rsidRPr="00B95276">
        <w:t xml:space="preserve"> / опил</w:t>
      </w:r>
      <w:proofErr w:type="gramEnd"/>
      <w:r w:rsidRPr="00B95276">
        <w:t xml:space="preserve"> /</w:t>
      </w:r>
      <w:r w:rsidRPr="00B95276">
        <w:rPr>
          <w:color w:val="FF0000"/>
        </w:rPr>
        <w:t xml:space="preserve">.  </w:t>
      </w:r>
      <w:r w:rsidR="00DA457A">
        <w:t>Д</w:t>
      </w:r>
      <w:r w:rsidRPr="00B95276">
        <w:t xml:space="preserve">оля </w:t>
      </w:r>
      <w:r w:rsidR="00DA457A">
        <w:t xml:space="preserve">дров </w:t>
      </w:r>
      <w:r w:rsidRPr="00B95276">
        <w:t>в общем потре</w:t>
      </w:r>
      <w:r w:rsidRPr="00B95276">
        <w:t>б</w:t>
      </w:r>
      <w:r w:rsidRPr="00B95276">
        <w:t xml:space="preserve">лении условного </w:t>
      </w:r>
      <w:r w:rsidR="001E3B6D">
        <w:t xml:space="preserve">топлива составляет  по данным </w:t>
      </w:r>
      <w:r w:rsidRPr="00B95276">
        <w:t xml:space="preserve"> 2023 год</w:t>
      </w:r>
      <w:r w:rsidR="001E3B6D">
        <w:t>а -</w:t>
      </w:r>
      <w:r w:rsidRPr="00B95276">
        <w:t xml:space="preserve">  97</w:t>
      </w:r>
      <w:r w:rsidR="00B4595F">
        <w:t>,4</w:t>
      </w:r>
      <w:r w:rsidRPr="00B95276">
        <w:t>%</w:t>
      </w:r>
      <w:r w:rsidRPr="00B95276">
        <w:rPr>
          <w:color w:val="FF0000"/>
        </w:rPr>
        <w:t>.</w:t>
      </w:r>
      <w:r w:rsidRPr="00B95276">
        <w:t xml:space="preserve">  Резервное топливо для к</w:t>
      </w:r>
      <w:r w:rsidRPr="00B95276">
        <w:t>о</w:t>
      </w:r>
      <w:r w:rsidRPr="00B95276">
        <w:t>тельных не предусмотрено.</w:t>
      </w:r>
    </w:p>
    <w:p w:rsidR="00DA457A" w:rsidRDefault="0072180B" w:rsidP="0072180B">
      <w:pPr>
        <w:spacing w:line="240" w:lineRule="auto"/>
        <w:ind w:firstLine="700"/>
        <w:jc w:val="both"/>
        <w:rPr>
          <w:szCs w:val="24"/>
        </w:rPr>
      </w:pPr>
      <w:r w:rsidRPr="00113E6C">
        <w:rPr>
          <w:szCs w:val="24"/>
        </w:rPr>
        <w:t>Общая численность населения муниципального округа составляет 6774 человек, в том числе: пгт Санчурск – 3772 и с. Матвинур – 302 человека.</w:t>
      </w:r>
    </w:p>
    <w:p w:rsidR="0072180B" w:rsidRPr="00DA457A" w:rsidRDefault="0072180B" w:rsidP="00DA457A">
      <w:pPr>
        <w:spacing w:line="240" w:lineRule="auto"/>
        <w:ind w:firstLine="700"/>
        <w:jc w:val="both"/>
        <w:rPr>
          <w:szCs w:val="24"/>
        </w:rPr>
      </w:pPr>
      <w:r w:rsidRPr="00113E6C">
        <w:rPr>
          <w:szCs w:val="24"/>
        </w:rPr>
        <w:t xml:space="preserve"> </w:t>
      </w:r>
      <w:proofErr w:type="gramStart"/>
      <w:r w:rsidRPr="00113E6C">
        <w:rPr>
          <w:szCs w:val="24"/>
        </w:rPr>
        <w:t>Все системы т</w:t>
      </w:r>
      <w:r w:rsidR="00C33DF1">
        <w:rPr>
          <w:szCs w:val="24"/>
        </w:rPr>
        <w:t xml:space="preserve">еплоснабжения имеют двухтрубную </w:t>
      </w:r>
      <w:r w:rsidRPr="00113E6C">
        <w:rPr>
          <w:szCs w:val="24"/>
        </w:rPr>
        <w:t>теплосеть,</w:t>
      </w:r>
      <w:r w:rsidRPr="00113E6C">
        <w:rPr>
          <w:szCs w:val="24"/>
        </w:rPr>
        <w:br/>
        <w:t>организованную на покрытие отопительной тепловой нагрузки абонентов по</w:t>
      </w:r>
      <w:r w:rsidRPr="00113E6C">
        <w:rPr>
          <w:szCs w:val="24"/>
        </w:rPr>
        <w:br/>
        <w:t>зависимой схеме присоединения с температурным графиком 75/60°С. В</w:t>
      </w:r>
      <w:r w:rsidRPr="00113E6C">
        <w:rPr>
          <w:szCs w:val="24"/>
        </w:rPr>
        <w:br/>
        <w:t>соответствии со СНиП 41-02-2003 регулирование отпуска теплоты от источников тепловой энергии в системы отопления потребителей осуществляется централизованным методом с п</w:t>
      </w:r>
      <w:r w:rsidRPr="00113E6C">
        <w:rPr>
          <w:szCs w:val="24"/>
        </w:rPr>
        <w:t>о</w:t>
      </w:r>
      <w:r w:rsidRPr="00113E6C">
        <w:rPr>
          <w:szCs w:val="24"/>
        </w:rPr>
        <w:t>мощью качественного регулирования в зависимости от температуры наружного воздуха.</w:t>
      </w:r>
      <w:proofErr w:type="gramEnd"/>
    </w:p>
    <w:p w:rsidR="0072180B" w:rsidRPr="00113E6C" w:rsidRDefault="0072180B" w:rsidP="0072180B">
      <w:pPr>
        <w:spacing w:line="240" w:lineRule="auto"/>
        <w:ind w:firstLine="709"/>
        <w:rPr>
          <w:szCs w:val="24"/>
          <w:u w:val="single"/>
        </w:rPr>
      </w:pPr>
      <w:r w:rsidRPr="00113E6C">
        <w:rPr>
          <w:szCs w:val="24"/>
          <w:u w:val="single"/>
        </w:rPr>
        <w:t>б) зоны действия индивидуального теплоснабжения.</w:t>
      </w:r>
    </w:p>
    <w:p w:rsidR="0072180B" w:rsidRPr="00113E6C" w:rsidRDefault="0072180B" w:rsidP="0072180B">
      <w:pPr>
        <w:widowControl w:val="0"/>
        <w:adjustRightInd w:val="0"/>
        <w:spacing w:line="240" w:lineRule="auto"/>
        <w:ind w:firstLine="720"/>
        <w:jc w:val="both"/>
        <w:textAlignment w:val="baseline"/>
        <w:rPr>
          <w:rFonts w:eastAsia="Microsoft YaHei"/>
          <w:szCs w:val="24"/>
        </w:rPr>
      </w:pPr>
      <w:r w:rsidRPr="00113E6C">
        <w:rPr>
          <w:rFonts w:eastAsia="Microsoft YaHei"/>
          <w:szCs w:val="24"/>
        </w:rPr>
        <w:t>При отсутствии централизованного теплоснабжения отопление жилых и общественных зданий осуществляется с помощью индивидуальных источников тепловой энергии (печи на твердом топливе, электротопление).</w:t>
      </w:r>
    </w:p>
    <w:p w:rsidR="0072180B" w:rsidRPr="00113E6C" w:rsidRDefault="0072180B" w:rsidP="0072180B">
      <w:pPr>
        <w:widowControl w:val="0"/>
        <w:adjustRightInd w:val="0"/>
        <w:spacing w:line="240" w:lineRule="auto"/>
        <w:ind w:firstLine="720"/>
        <w:jc w:val="both"/>
        <w:textAlignment w:val="baseline"/>
        <w:rPr>
          <w:rFonts w:eastAsia="Microsoft YaHei"/>
          <w:szCs w:val="24"/>
        </w:rPr>
      </w:pPr>
      <w:r w:rsidRPr="00113E6C">
        <w:rPr>
          <w:rFonts w:eastAsia="Microsoft YaHei"/>
          <w:szCs w:val="24"/>
        </w:rPr>
        <w:t xml:space="preserve">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rsidR="0072180B" w:rsidRPr="00113E6C" w:rsidRDefault="0072180B" w:rsidP="002265FD">
      <w:pPr>
        <w:spacing w:line="240" w:lineRule="auto"/>
        <w:ind w:firstLine="700"/>
        <w:jc w:val="both"/>
        <w:rPr>
          <w:szCs w:val="24"/>
        </w:rPr>
      </w:pPr>
      <w:r w:rsidRPr="00113E6C">
        <w:rPr>
          <w:szCs w:val="24"/>
        </w:rPr>
        <w:lastRenderedPageBreak/>
        <w:t xml:space="preserve">Теплоснабжение </w:t>
      </w:r>
      <w:r w:rsidRPr="001E3B6D">
        <w:rPr>
          <w:szCs w:val="24"/>
        </w:rPr>
        <w:t>Матвинурского сельского поселения</w:t>
      </w:r>
      <w:r w:rsidRPr="00113E6C">
        <w:rPr>
          <w:szCs w:val="24"/>
        </w:rPr>
        <w:t xml:space="preserve"> осуществляется: в частных домах от печей и котлов на твердом топливе, в общественных зданиях - от котельных на твердом т</w:t>
      </w:r>
      <w:r w:rsidRPr="00113E6C">
        <w:rPr>
          <w:szCs w:val="24"/>
        </w:rPr>
        <w:t>о</w:t>
      </w:r>
      <w:r w:rsidRPr="00113E6C">
        <w:rPr>
          <w:szCs w:val="24"/>
        </w:rPr>
        <w:t>пливе.</w:t>
      </w:r>
    </w:p>
    <w:p w:rsidR="0072180B" w:rsidRPr="00113E6C" w:rsidRDefault="0072180B" w:rsidP="002265FD">
      <w:pPr>
        <w:spacing w:line="240" w:lineRule="auto"/>
        <w:ind w:firstLine="700"/>
        <w:jc w:val="both"/>
        <w:rPr>
          <w:szCs w:val="24"/>
        </w:rPr>
      </w:pPr>
      <w:r w:rsidRPr="00113E6C">
        <w:rPr>
          <w:szCs w:val="24"/>
        </w:rPr>
        <w:t xml:space="preserve">Администрация Матвинурского СП осуществляет теплоснабжение от одной котельной, установленной в с. Матвинур по ул. </w:t>
      </w:r>
      <w:r w:rsidR="001E3B6D">
        <w:rPr>
          <w:szCs w:val="24"/>
        </w:rPr>
        <w:t>Молодежная, д</w:t>
      </w:r>
      <w:proofErr w:type="gramStart"/>
      <w:r w:rsidR="001E3B6D">
        <w:rPr>
          <w:szCs w:val="24"/>
        </w:rPr>
        <w:t>6</w:t>
      </w:r>
      <w:proofErr w:type="gramEnd"/>
      <w:r w:rsidRPr="00113E6C">
        <w:rPr>
          <w:szCs w:val="24"/>
        </w:rPr>
        <w:t>. Котельная работает на дровах. Устано</w:t>
      </w:r>
      <w:r w:rsidRPr="00113E6C">
        <w:rPr>
          <w:szCs w:val="24"/>
        </w:rPr>
        <w:t>в</w:t>
      </w:r>
      <w:r w:rsidRPr="00113E6C">
        <w:rPr>
          <w:szCs w:val="24"/>
        </w:rPr>
        <w:t xml:space="preserve">ленная мощность котельной 0,86 Гкал/час. </w:t>
      </w:r>
    </w:p>
    <w:p w:rsidR="0072180B" w:rsidRPr="00113E6C" w:rsidRDefault="005C413B" w:rsidP="002265FD">
      <w:pPr>
        <w:spacing w:line="240" w:lineRule="auto"/>
        <w:ind w:firstLine="700"/>
        <w:jc w:val="both"/>
        <w:rPr>
          <w:szCs w:val="24"/>
        </w:rPr>
      </w:pPr>
      <w:r>
        <w:rPr>
          <w:szCs w:val="24"/>
        </w:rPr>
        <w:t xml:space="preserve"> </w:t>
      </w:r>
      <w:r w:rsidR="0072180B" w:rsidRPr="00113E6C">
        <w:rPr>
          <w:szCs w:val="24"/>
        </w:rPr>
        <w:t>Потребителями тепловой энергии являются:  бюджетные организации.</w:t>
      </w:r>
    </w:p>
    <w:p w:rsidR="0072180B" w:rsidRPr="00113E6C" w:rsidRDefault="0072180B" w:rsidP="002265FD">
      <w:pPr>
        <w:spacing w:line="240" w:lineRule="auto"/>
        <w:ind w:firstLine="700"/>
        <w:jc w:val="both"/>
        <w:rPr>
          <w:szCs w:val="24"/>
        </w:rPr>
      </w:pPr>
    </w:p>
    <w:p w:rsidR="0072180B" w:rsidRPr="00113E6C" w:rsidRDefault="0072180B" w:rsidP="002265FD">
      <w:pPr>
        <w:spacing w:line="240" w:lineRule="auto"/>
        <w:ind w:firstLine="709"/>
        <w:jc w:val="both"/>
        <w:rPr>
          <w:b/>
          <w:szCs w:val="24"/>
          <w:u w:val="single"/>
        </w:rPr>
      </w:pPr>
      <w:r w:rsidRPr="00113E6C">
        <w:rPr>
          <w:szCs w:val="24"/>
        </w:rPr>
        <w:t xml:space="preserve">   </w:t>
      </w:r>
      <w:r w:rsidRPr="00113E6C">
        <w:rPr>
          <w:b/>
          <w:szCs w:val="24"/>
          <w:u w:val="single"/>
        </w:rPr>
        <w:t xml:space="preserve">Изменения, произошедшие в функциональной структуре теплоснабжения </w:t>
      </w:r>
      <w:proofErr w:type="gramStart"/>
      <w:r w:rsidR="001E3B6D">
        <w:rPr>
          <w:b/>
          <w:szCs w:val="24"/>
          <w:u w:val="single"/>
        </w:rPr>
        <w:t>в</w:t>
      </w:r>
      <w:proofErr w:type="gramEnd"/>
      <w:r w:rsidRPr="00113E6C">
        <w:rPr>
          <w:b/>
          <w:szCs w:val="24"/>
          <w:u w:val="single"/>
        </w:rPr>
        <w:t xml:space="preserve"> </w:t>
      </w:r>
      <w:proofErr w:type="gramStart"/>
      <w:r w:rsidRPr="00113E6C">
        <w:rPr>
          <w:b/>
          <w:szCs w:val="24"/>
          <w:u w:val="single"/>
        </w:rPr>
        <w:t>Санчурском</w:t>
      </w:r>
      <w:proofErr w:type="gramEnd"/>
      <w:r w:rsidRPr="00113E6C">
        <w:rPr>
          <w:b/>
          <w:szCs w:val="24"/>
          <w:u w:val="single"/>
        </w:rPr>
        <w:t xml:space="preserve"> муниципальном округе за период, предшествующий актуализации схемы те</w:t>
      </w:r>
      <w:r w:rsidRPr="00113E6C">
        <w:rPr>
          <w:b/>
          <w:szCs w:val="24"/>
          <w:u w:val="single"/>
        </w:rPr>
        <w:t>п</w:t>
      </w:r>
      <w:r w:rsidR="001E3B6D">
        <w:rPr>
          <w:b/>
          <w:szCs w:val="24"/>
          <w:u w:val="single"/>
        </w:rPr>
        <w:t>лоснабжения (2024</w:t>
      </w:r>
      <w:r w:rsidRPr="00113E6C">
        <w:rPr>
          <w:b/>
          <w:szCs w:val="24"/>
          <w:u w:val="single"/>
        </w:rPr>
        <w:t xml:space="preserve"> год).</w:t>
      </w:r>
    </w:p>
    <w:p w:rsidR="0072180B" w:rsidRPr="00113E6C" w:rsidRDefault="0072180B" w:rsidP="002265FD">
      <w:pPr>
        <w:pStyle w:val="21"/>
        <w:spacing w:line="240" w:lineRule="auto"/>
        <w:rPr>
          <w:szCs w:val="24"/>
        </w:rPr>
      </w:pPr>
      <w:bookmarkStart w:id="7" w:name="_Toc178108694"/>
      <w:r w:rsidRPr="00113E6C">
        <w:rPr>
          <w:szCs w:val="24"/>
        </w:rPr>
        <w:t>Часть 2. Источники тепловой энергии.</w:t>
      </w:r>
      <w:bookmarkEnd w:id="7"/>
    </w:p>
    <w:p w:rsidR="0072180B" w:rsidRPr="00113E6C" w:rsidRDefault="0072180B" w:rsidP="002265FD">
      <w:pPr>
        <w:widowControl w:val="0"/>
        <w:adjustRightInd w:val="0"/>
        <w:spacing w:line="240" w:lineRule="auto"/>
        <w:ind w:firstLine="720"/>
        <w:jc w:val="both"/>
        <w:textAlignment w:val="baseline"/>
        <w:rPr>
          <w:rFonts w:eastAsia="Microsoft YaHei"/>
          <w:szCs w:val="24"/>
        </w:rPr>
      </w:pPr>
      <w:r w:rsidRPr="00113E6C">
        <w:rPr>
          <w:rFonts w:eastAsia="Microsoft YaHei"/>
          <w:szCs w:val="24"/>
        </w:rPr>
        <w:t xml:space="preserve">В настоящее время в системе теплоснабжения муниципального </w:t>
      </w:r>
      <w:r w:rsidR="00DA457A">
        <w:rPr>
          <w:rFonts w:eastAsia="Microsoft YaHei"/>
          <w:szCs w:val="24"/>
        </w:rPr>
        <w:t>округа</w:t>
      </w:r>
      <w:r w:rsidRPr="00113E6C">
        <w:rPr>
          <w:rFonts w:eastAsia="Microsoft YaHei"/>
          <w:szCs w:val="24"/>
        </w:rPr>
        <w:t xml:space="preserve"> насчиты</w:t>
      </w:r>
      <w:r w:rsidR="00DA457A">
        <w:rPr>
          <w:rFonts w:eastAsia="Microsoft YaHei"/>
          <w:szCs w:val="24"/>
        </w:rPr>
        <w:t>вается  8</w:t>
      </w:r>
      <w:r w:rsidRPr="00113E6C">
        <w:rPr>
          <w:rFonts w:eastAsia="Microsoft YaHei"/>
          <w:szCs w:val="24"/>
        </w:rPr>
        <w:t xml:space="preserve"> котельных</w:t>
      </w:r>
      <w:r w:rsidR="00DA457A">
        <w:rPr>
          <w:rFonts w:eastAsia="Microsoft YaHei"/>
          <w:szCs w:val="24"/>
        </w:rPr>
        <w:t>, эксплуатируемых КОГУП «Облкоммунсервис» и</w:t>
      </w:r>
      <w:r w:rsidRPr="00113E6C">
        <w:rPr>
          <w:rFonts w:eastAsia="Microsoft YaHei"/>
          <w:szCs w:val="24"/>
        </w:rPr>
        <w:t xml:space="preserve"> отапливающих объекты жилого фонда и социальной сферы (объекты образования, культуры и здравоохранения). </w:t>
      </w:r>
    </w:p>
    <w:p w:rsidR="0072180B" w:rsidRDefault="0072180B" w:rsidP="002265FD">
      <w:pPr>
        <w:spacing w:line="240" w:lineRule="auto"/>
        <w:ind w:firstLine="567"/>
        <w:jc w:val="both"/>
        <w:rPr>
          <w:szCs w:val="24"/>
        </w:rPr>
      </w:pPr>
      <w:r w:rsidRPr="00113E6C">
        <w:rPr>
          <w:szCs w:val="24"/>
        </w:rPr>
        <w:t>Краткая характеристика котельных представлена в таблице 2.</w:t>
      </w:r>
    </w:p>
    <w:p w:rsidR="000D043C" w:rsidRPr="00113E6C" w:rsidRDefault="000D043C" w:rsidP="002265FD">
      <w:pPr>
        <w:spacing w:line="240" w:lineRule="auto"/>
        <w:ind w:firstLine="567"/>
        <w:jc w:val="both"/>
        <w:rPr>
          <w:szCs w:val="24"/>
        </w:rPr>
      </w:pPr>
    </w:p>
    <w:p w:rsidR="0072180B" w:rsidRPr="00113E6C" w:rsidRDefault="0072180B" w:rsidP="002265FD">
      <w:pPr>
        <w:pStyle w:val="aff4"/>
        <w:rPr>
          <w:szCs w:val="24"/>
        </w:rPr>
      </w:pPr>
      <w:r w:rsidRPr="00113E6C">
        <w:rPr>
          <w:szCs w:val="24"/>
        </w:rPr>
        <w:t xml:space="preserve">Таблица </w:t>
      </w:r>
      <w:r w:rsidR="001D5F79" w:rsidRPr="00113E6C">
        <w:rPr>
          <w:szCs w:val="24"/>
        </w:rPr>
        <w:fldChar w:fldCharType="begin"/>
      </w:r>
      <w:r w:rsidRPr="00113E6C">
        <w:rPr>
          <w:szCs w:val="24"/>
        </w:rPr>
        <w:instrText xml:space="preserve"> SEQ Таблица \* ARABIC </w:instrText>
      </w:r>
      <w:r w:rsidR="001D5F79" w:rsidRPr="00113E6C">
        <w:rPr>
          <w:szCs w:val="24"/>
        </w:rPr>
        <w:fldChar w:fldCharType="separate"/>
      </w:r>
      <w:r w:rsidR="00C275E7">
        <w:rPr>
          <w:noProof/>
          <w:szCs w:val="24"/>
        </w:rPr>
        <w:t>2</w:t>
      </w:r>
      <w:r w:rsidR="001D5F79" w:rsidRPr="00113E6C">
        <w:rPr>
          <w:szCs w:val="24"/>
        </w:rPr>
        <w:fldChar w:fldCharType="end"/>
      </w:r>
      <w:r w:rsidRPr="00113E6C">
        <w:rPr>
          <w:szCs w:val="24"/>
        </w:rPr>
        <w:t xml:space="preserve"> - Источники тепловой энергии, расположенные на территории пгт Санчурск и с. Матв</w:t>
      </w:r>
      <w:r w:rsidRPr="00113E6C">
        <w:rPr>
          <w:szCs w:val="24"/>
        </w:rPr>
        <w:t>и</w:t>
      </w:r>
      <w:r w:rsidRPr="00113E6C">
        <w:rPr>
          <w:szCs w:val="24"/>
        </w:rPr>
        <w:t>нур, эксплуатируемые КОГУП «Облкоммунсервис»</w:t>
      </w:r>
    </w:p>
    <w:p w:rsidR="0072180B" w:rsidRPr="00113E6C" w:rsidRDefault="0072180B" w:rsidP="002265FD">
      <w:pPr>
        <w:jc w:val="both"/>
        <w:rPr>
          <w:szCs w:val="24"/>
        </w:rPr>
      </w:pPr>
      <w:r w:rsidRPr="00113E6C">
        <w:rPr>
          <w:szCs w:val="24"/>
        </w:rPr>
        <w:t>Сводные данные по мощности котельных, протяженности</w:t>
      </w:r>
      <w:r w:rsidR="001E3B6D">
        <w:rPr>
          <w:szCs w:val="24"/>
        </w:rPr>
        <w:t xml:space="preserve"> теплосетей, количестве  и общей</w:t>
      </w:r>
      <w:r w:rsidRPr="00113E6C">
        <w:rPr>
          <w:szCs w:val="24"/>
        </w:rPr>
        <w:t xml:space="preserve"> </w:t>
      </w:r>
      <w:r w:rsidR="001E3B6D">
        <w:rPr>
          <w:szCs w:val="24"/>
        </w:rPr>
        <w:t xml:space="preserve">площади </w:t>
      </w:r>
      <w:r w:rsidRPr="00113E6C">
        <w:rPr>
          <w:szCs w:val="24"/>
        </w:rPr>
        <w:t xml:space="preserve"> присоединенных зданий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736"/>
        <w:gridCol w:w="1028"/>
        <w:gridCol w:w="1273"/>
        <w:gridCol w:w="1831"/>
        <w:gridCol w:w="1946"/>
        <w:gridCol w:w="1080"/>
      </w:tblGrid>
      <w:tr w:rsidR="00802871" w:rsidRPr="00113E6C" w:rsidTr="00BF6666">
        <w:trPr>
          <w:trHeight w:val="284"/>
        </w:trPr>
        <w:tc>
          <w:tcPr>
            <w:tcW w:w="1383" w:type="pct"/>
            <w:vMerge w:val="restart"/>
            <w:shd w:val="clear" w:color="000000" w:fill="BFBFBF"/>
            <w:vAlign w:val="center"/>
          </w:tcPr>
          <w:p w:rsidR="00802871" w:rsidRPr="00113E6C" w:rsidRDefault="00802871" w:rsidP="0072180B">
            <w:pPr>
              <w:jc w:val="center"/>
              <w:rPr>
                <w:b/>
                <w:bCs/>
                <w:iCs/>
                <w:color w:val="000000"/>
                <w:szCs w:val="24"/>
                <w:highlight w:val="lightGray"/>
                <w:lang w:eastAsia="ru-RU"/>
              </w:rPr>
            </w:pPr>
            <w:r w:rsidRPr="00113E6C">
              <w:rPr>
                <w:b/>
                <w:bCs/>
                <w:iCs/>
                <w:color w:val="000000"/>
                <w:szCs w:val="24"/>
                <w:highlight w:val="lightGray"/>
                <w:lang w:eastAsia="ru-RU"/>
              </w:rPr>
              <w:t>Наименование котел</w:t>
            </w:r>
            <w:r w:rsidRPr="00113E6C">
              <w:rPr>
                <w:b/>
                <w:bCs/>
                <w:iCs/>
                <w:color w:val="000000"/>
                <w:szCs w:val="24"/>
                <w:highlight w:val="lightGray"/>
                <w:lang w:eastAsia="ru-RU"/>
              </w:rPr>
              <w:t>ь</w:t>
            </w:r>
            <w:r w:rsidRPr="00113E6C">
              <w:rPr>
                <w:b/>
                <w:bCs/>
                <w:iCs/>
                <w:color w:val="000000"/>
                <w:szCs w:val="24"/>
                <w:highlight w:val="lightGray"/>
                <w:lang w:eastAsia="ru-RU"/>
              </w:rPr>
              <w:t>ной</w:t>
            </w:r>
          </w:p>
        </w:tc>
        <w:tc>
          <w:tcPr>
            <w:tcW w:w="520" w:type="pct"/>
            <w:vMerge w:val="restart"/>
            <w:shd w:val="clear" w:color="000000" w:fill="BFBFBF"/>
          </w:tcPr>
          <w:p w:rsidR="00802871" w:rsidRPr="00113E6C" w:rsidRDefault="00802871" w:rsidP="0072180B">
            <w:pPr>
              <w:jc w:val="center"/>
              <w:rPr>
                <w:b/>
                <w:bCs/>
                <w:iCs/>
                <w:color w:val="000000"/>
                <w:szCs w:val="24"/>
                <w:highlight w:val="lightGray"/>
                <w:lang w:eastAsia="ru-RU"/>
              </w:rPr>
            </w:pPr>
            <w:r>
              <w:rPr>
                <w:b/>
                <w:bCs/>
                <w:iCs/>
                <w:color w:val="000000"/>
                <w:szCs w:val="24"/>
                <w:highlight w:val="lightGray"/>
                <w:lang w:eastAsia="ru-RU"/>
              </w:rPr>
              <w:t>Год ввода</w:t>
            </w:r>
          </w:p>
        </w:tc>
        <w:tc>
          <w:tcPr>
            <w:tcW w:w="643" w:type="pct"/>
            <w:shd w:val="clear" w:color="000000" w:fill="BFBFBF"/>
            <w:vAlign w:val="center"/>
          </w:tcPr>
          <w:p w:rsidR="00802871" w:rsidRPr="00113E6C" w:rsidRDefault="00802871" w:rsidP="0072180B">
            <w:pPr>
              <w:jc w:val="center"/>
              <w:rPr>
                <w:b/>
                <w:bCs/>
                <w:iCs/>
                <w:color w:val="000000"/>
                <w:szCs w:val="24"/>
                <w:highlight w:val="lightGray"/>
                <w:lang w:eastAsia="ru-RU"/>
              </w:rPr>
            </w:pPr>
            <w:r w:rsidRPr="00113E6C">
              <w:rPr>
                <w:b/>
                <w:bCs/>
                <w:iCs/>
                <w:color w:val="000000"/>
                <w:szCs w:val="24"/>
                <w:highlight w:val="lightGray"/>
                <w:lang w:eastAsia="ru-RU"/>
              </w:rPr>
              <w:t>Мощность котельной</w:t>
            </w:r>
          </w:p>
          <w:p w:rsidR="00802871" w:rsidRPr="00113E6C" w:rsidRDefault="00802871" w:rsidP="0072180B">
            <w:pPr>
              <w:jc w:val="center"/>
              <w:rPr>
                <w:b/>
                <w:bCs/>
                <w:iCs/>
                <w:color w:val="000000"/>
                <w:szCs w:val="24"/>
                <w:highlight w:val="lightGray"/>
                <w:lang w:eastAsia="ru-RU"/>
              </w:rPr>
            </w:pPr>
            <w:r w:rsidRPr="00113E6C">
              <w:rPr>
                <w:b/>
                <w:bCs/>
                <w:iCs/>
                <w:color w:val="000000"/>
                <w:szCs w:val="24"/>
                <w:highlight w:val="lightGray"/>
                <w:lang w:eastAsia="ru-RU"/>
              </w:rPr>
              <w:t>(установл-я)</w:t>
            </w:r>
          </w:p>
        </w:tc>
        <w:tc>
          <w:tcPr>
            <w:tcW w:w="925" w:type="pct"/>
            <w:vMerge w:val="restart"/>
            <w:shd w:val="clear" w:color="000000" w:fill="BFBFBF"/>
            <w:vAlign w:val="center"/>
          </w:tcPr>
          <w:p w:rsidR="00802871" w:rsidRPr="00113E6C" w:rsidRDefault="00802871" w:rsidP="00A96DB9">
            <w:pPr>
              <w:jc w:val="center"/>
              <w:rPr>
                <w:b/>
                <w:bCs/>
                <w:iCs/>
                <w:color w:val="000000"/>
                <w:szCs w:val="24"/>
                <w:highlight w:val="lightGray"/>
                <w:lang w:eastAsia="ru-RU"/>
              </w:rPr>
            </w:pPr>
            <w:r w:rsidRPr="00113E6C">
              <w:rPr>
                <w:b/>
                <w:bCs/>
                <w:iCs/>
                <w:color w:val="000000"/>
                <w:szCs w:val="24"/>
                <w:highlight w:val="lightGray"/>
                <w:lang w:eastAsia="ru-RU"/>
              </w:rPr>
              <w:t>Протяженность теплосетей</w:t>
            </w:r>
            <w:r w:rsidR="005F64B8">
              <w:rPr>
                <w:b/>
                <w:bCs/>
                <w:iCs/>
                <w:color w:val="000000"/>
                <w:szCs w:val="24"/>
                <w:highlight w:val="lightGray"/>
                <w:lang w:eastAsia="ru-RU"/>
              </w:rPr>
              <w:t xml:space="preserve"> в </w:t>
            </w:r>
            <w:r w:rsidR="00A96DB9">
              <w:rPr>
                <w:b/>
                <w:bCs/>
                <w:iCs/>
                <w:color w:val="000000"/>
                <w:szCs w:val="24"/>
                <w:highlight w:val="lightGray"/>
                <w:lang w:eastAsia="ru-RU"/>
              </w:rPr>
              <w:t xml:space="preserve">2-х трубном </w:t>
            </w:r>
            <w:r w:rsidR="005F64B8">
              <w:rPr>
                <w:b/>
                <w:bCs/>
                <w:iCs/>
                <w:color w:val="000000"/>
                <w:szCs w:val="24"/>
                <w:highlight w:val="lightGray"/>
                <w:lang w:eastAsia="ru-RU"/>
              </w:rPr>
              <w:t>и</w:t>
            </w:r>
            <w:r w:rsidR="005F64B8">
              <w:rPr>
                <w:b/>
                <w:bCs/>
                <w:iCs/>
                <w:color w:val="000000"/>
                <w:szCs w:val="24"/>
                <w:highlight w:val="lightGray"/>
                <w:lang w:eastAsia="ru-RU"/>
              </w:rPr>
              <w:t>с</w:t>
            </w:r>
            <w:r w:rsidR="005F64B8">
              <w:rPr>
                <w:b/>
                <w:bCs/>
                <w:iCs/>
                <w:color w:val="000000"/>
                <w:szCs w:val="24"/>
                <w:highlight w:val="lightGray"/>
                <w:lang w:eastAsia="ru-RU"/>
              </w:rPr>
              <w:t>числении</w:t>
            </w:r>
            <w:r w:rsidRPr="00113E6C">
              <w:rPr>
                <w:b/>
                <w:bCs/>
                <w:iCs/>
                <w:color w:val="000000"/>
                <w:szCs w:val="24"/>
                <w:highlight w:val="lightGray"/>
                <w:lang w:eastAsia="ru-RU"/>
              </w:rPr>
              <w:t xml:space="preserve">, </w:t>
            </w:r>
            <w:proofErr w:type="gramStart"/>
            <w:r w:rsidRPr="00113E6C">
              <w:rPr>
                <w:b/>
                <w:bCs/>
                <w:iCs/>
                <w:color w:val="000000"/>
                <w:szCs w:val="24"/>
                <w:highlight w:val="lightGray"/>
                <w:lang w:eastAsia="ru-RU"/>
              </w:rPr>
              <w:t>м</w:t>
            </w:r>
            <w:proofErr w:type="gramEnd"/>
          </w:p>
        </w:tc>
        <w:tc>
          <w:tcPr>
            <w:tcW w:w="983" w:type="pct"/>
            <w:vMerge w:val="restart"/>
            <w:shd w:val="clear" w:color="000000" w:fill="BFBFBF"/>
            <w:vAlign w:val="center"/>
          </w:tcPr>
          <w:p w:rsidR="00802871" w:rsidRPr="00113E6C" w:rsidRDefault="00802871" w:rsidP="0072180B">
            <w:pPr>
              <w:jc w:val="center"/>
              <w:rPr>
                <w:b/>
                <w:bCs/>
                <w:iCs/>
                <w:color w:val="000000"/>
                <w:szCs w:val="24"/>
                <w:highlight w:val="lightGray"/>
                <w:lang w:eastAsia="ru-RU"/>
              </w:rPr>
            </w:pPr>
            <w:r w:rsidRPr="00113E6C">
              <w:rPr>
                <w:b/>
                <w:bCs/>
                <w:iCs/>
                <w:color w:val="000000"/>
                <w:szCs w:val="24"/>
                <w:highlight w:val="lightGray"/>
                <w:lang w:eastAsia="ru-RU"/>
              </w:rPr>
              <w:t>Кол-во присо</w:t>
            </w:r>
            <w:r w:rsidRPr="00113E6C">
              <w:rPr>
                <w:b/>
                <w:bCs/>
                <w:iCs/>
                <w:color w:val="000000"/>
                <w:szCs w:val="24"/>
                <w:highlight w:val="lightGray"/>
                <w:lang w:eastAsia="ru-RU"/>
              </w:rPr>
              <w:t>е</w:t>
            </w:r>
            <w:r w:rsidRPr="00113E6C">
              <w:rPr>
                <w:b/>
                <w:bCs/>
                <w:iCs/>
                <w:color w:val="000000"/>
                <w:szCs w:val="24"/>
                <w:highlight w:val="lightGray"/>
                <w:lang w:eastAsia="ru-RU"/>
              </w:rPr>
              <w:t>диненных зд</w:t>
            </w:r>
            <w:r w:rsidRPr="00113E6C">
              <w:rPr>
                <w:b/>
                <w:bCs/>
                <w:iCs/>
                <w:color w:val="000000"/>
                <w:szCs w:val="24"/>
                <w:highlight w:val="lightGray"/>
                <w:lang w:eastAsia="ru-RU"/>
              </w:rPr>
              <w:t>а</w:t>
            </w:r>
            <w:r w:rsidRPr="00113E6C">
              <w:rPr>
                <w:b/>
                <w:bCs/>
                <w:iCs/>
                <w:color w:val="000000"/>
                <w:szCs w:val="24"/>
                <w:highlight w:val="lightGray"/>
                <w:lang w:eastAsia="ru-RU"/>
              </w:rPr>
              <w:t>ний</w:t>
            </w:r>
          </w:p>
        </w:tc>
        <w:tc>
          <w:tcPr>
            <w:tcW w:w="546" w:type="pct"/>
            <w:vMerge w:val="restart"/>
            <w:shd w:val="clear" w:color="000000" w:fill="BFBFBF"/>
            <w:vAlign w:val="center"/>
          </w:tcPr>
          <w:p w:rsidR="00802871" w:rsidRPr="00113E6C" w:rsidRDefault="00411D3A" w:rsidP="00411D3A">
            <w:pPr>
              <w:jc w:val="center"/>
              <w:rPr>
                <w:b/>
                <w:bCs/>
                <w:iCs/>
                <w:color w:val="000000"/>
                <w:szCs w:val="24"/>
                <w:highlight w:val="lightGray"/>
                <w:vertAlign w:val="superscript"/>
                <w:lang w:eastAsia="ru-RU"/>
              </w:rPr>
            </w:pPr>
            <w:r>
              <w:rPr>
                <w:b/>
                <w:bCs/>
                <w:iCs/>
                <w:color w:val="000000"/>
                <w:szCs w:val="24"/>
                <w:highlight w:val="lightGray"/>
                <w:lang w:eastAsia="ru-RU"/>
              </w:rPr>
              <w:t>Общая</w:t>
            </w:r>
            <w:r w:rsidR="00802871" w:rsidRPr="00113E6C">
              <w:rPr>
                <w:b/>
                <w:bCs/>
                <w:iCs/>
                <w:color w:val="000000"/>
                <w:szCs w:val="24"/>
                <w:highlight w:val="lightGray"/>
                <w:lang w:eastAsia="ru-RU"/>
              </w:rPr>
              <w:t xml:space="preserve"> </w:t>
            </w:r>
            <w:r>
              <w:rPr>
                <w:b/>
                <w:bCs/>
                <w:iCs/>
                <w:color w:val="000000"/>
                <w:szCs w:val="24"/>
                <w:highlight w:val="lightGray"/>
                <w:lang w:eastAsia="ru-RU"/>
              </w:rPr>
              <w:t>площадь</w:t>
            </w:r>
            <w:r w:rsidR="00802871" w:rsidRPr="00113E6C">
              <w:rPr>
                <w:b/>
                <w:bCs/>
                <w:iCs/>
                <w:color w:val="000000"/>
                <w:szCs w:val="24"/>
                <w:highlight w:val="lightGray"/>
                <w:lang w:eastAsia="ru-RU"/>
              </w:rPr>
              <w:t xml:space="preserve"> зданий, м</w:t>
            </w:r>
            <w:proofErr w:type="gramStart"/>
            <w:r>
              <w:rPr>
                <w:b/>
                <w:bCs/>
                <w:iCs/>
                <w:color w:val="000000"/>
                <w:szCs w:val="24"/>
                <w:highlight w:val="lightGray"/>
                <w:vertAlign w:val="superscript"/>
                <w:lang w:eastAsia="ru-RU"/>
              </w:rPr>
              <w:t>2</w:t>
            </w:r>
            <w:proofErr w:type="gramEnd"/>
          </w:p>
        </w:tc>
      </w:tr>
      <w:tr w:rsidR="00802871" w:rsidRPr="00113E6C" w:rsidTr="00BF6666">
        <w:trPr>
          <w:trHeight w:val="284"/>
        </w:trPr>
        <w:tc>
          <w:tcPr>
            <w:tcW w:w="1383" w:type="pct"/>
            <w:vMerge/>
            <w:shd w:val="clear" w:color="000000" w:fill="BFBFBF"/>
            <w:vAlign w:val="center"/>
          </w:tcPr>
          <w:p w:rsidR="00802871" w:rsidRPr="00113E6C" w:rsidRDefault="00802871" w:rsidP="0072180B">
            <w:pPr>
              <w:jc w:val="center"/>
              <w:rPr>
                <w:b/>
                <w:bCs/>
                <w:iCs/>
                <w:color w:val="000000"/>
                <w:szCs w:val="24"/>
                <w:lang w:eastAsia="ru-RU"/>
              </w:rPr>
            </w:pPr>
          </w:p>
        </w:tc>
        <w:tc>
          <w:tcPr>
            <w:tcW w:w="520" w:type="pct"/>
            <w:vMerge/>
            <w:shd w:val="clear" w:color="000000" w:fill="BFBFBF"/>
          </w:tcPr>
          <w:p w:rsidR="00802871" w:rsidRPr="00113E6C" w:rsidRDefault="00802871" w:rsidP="002B6ABD">
            <w:pPr>
              <w:jc w:val="center"/>
              <w:rPr>
                <w:b/>
                <w:bCs/>
                <w:iCs/>
                <w:color w:val="000000"/>
                <w:szCs w:val="24"/>
                <w:lang w:eastAsia="ru-RU"/>
              </w:rPr>
            </w:pPr>
          </w:p>
        </w:tc>
        <w:tc>
          <w:tcPr>
            <w:tcW w:w="643" w:type="pct"/>
            <w:shd w:val="clear" w:color="000000" w:fill="BFBFBF"/>
            <w:vAlign w:val="center"/>
          </w:tcPr>
          <w:p w:rsidR="00802871" w:rsidRPr="00113E6C" w:rsidRDefault="00802871" w:rsidP="002B6ABD">
            <w:pPr>
              <w:jc w:val="center"/>
              <w:rPr>
                <w:b/>
                <w:bCs/>
                <w:iCs/>
                <w:color w:val="000000"/>
                <w:szCs w:val="24"/>
                <w:lang w:eastAsia="ru-RU"/>
              </w:rPr>
            </w:pPr>
            <w:r w:rsidRPr="00113E6C">
              <w:rPr>
                <w:b/>
                <w:bCs/>
                <w:iCs/>
                <w:color w:val="000000"/>
                <w:szCs w:val="24"/>
                <w:lang w:eastAsia="ru-RU"/>
              </w:rPr>
              <w:t>Гкал/</w:t>
            </w:r>
            <w:proofErr w:type="gramStart"/>
            <w:r w:rsidRPr="00113E6C">
              <w:rPr>
                <w:b/>
                <w:bCs/>
                <w:iCs/>
                <w:color w:val="000000"/>
                <w:szCs w:val="24"/>
                <w:lang w:eastAsia="ru-RU"/>
              </w:rPr>
              <w:t>ч</w:t>
            </w:r>
            <w:proofErr w:type="gramEnd"/>
          </w:p>
        </w:tc>
        <w:tc>
          <w:tcPr>
            <w:tcW w:w="925" w:type="pct"/>
            <w:vMerge/>
            <w:shd w:val="clear" w:color="000000" w:fill="BFBFBF"/>
            <w:vAlign w:val="center"/>
          </w:tcPr>
          <w:p w:rsidR="00802871" w:rsidRPr="00113E6C" w:rsidRDefault="00802871" w:rsidP="0072180B">
            <w:pPr>
              <w:jc w:val="center"/>
              <w:rPr>
                <w:b/>
                <w:bCs/>
                <w:iCs/>
                <w:color w:val="000000"/>
                <w:szCs w:val="24"/>
                <w:lang w:eastAsia="ru-RU"/>
              </w:rPr>
            </w:pPr>
          </w:p>
        </w:tc>
        <w:tc>
          <w:tcPr>
            <w:tcW w:w="983" w:type="pct"/>
            <w:vMerge/>
            <w:shd w:val="clear" w:color="000000" w:fill="BFBFBF"/>
            <w:vAlign w:val="center"/>
          </w:tcPr>
          <w:p w:rsidR="00802871" w:rsidRPr="00113E6C" w:rsidRDefault="00802871" w:rsidP="0072180B">
            <w:pPr>
              <w:jc w:val="center"/>
              <w:rPr>
                <w:b/>
                <w:bCs/>
                <w:iCs/>
                <w:color w:val="000000"/>
                <w:szCs w:val="24"/>
                <w:lang w:eastAsia="ru-RU"/>
              </w:rPr>
            </w:pPr>
          </w:p>
        </w:tc>
        <w:tc>
          <w:tcPr>
            <w:tcW w:w="546" w:type="pct"/>
            <w:vMerge/>
            <w:shd w:val="clear" w:color="000000" w:fill="BFBFBF"/>
            <w:vAlign w:val="center"/>
          </w:tcPr>
          <w:p w:rsidR="00802871" w:rsidRPr="00113E6C" w:rsidRDefault="00802871" w:rsidP="0072180B">
            <w:pPr>
              <w:jc w:val="center"/>
              <w:rPr>
                <w:b/>
                <w:bCs/>
                <w:iCs/>
                <w:color w:val="000000"/>
                <w:szCs w:val="24"/>
                <w:lang w:eastAsia="ru-RU"/>
              </w:rPr>
            </w:pPr>
          </w:p>
        </w:tc>
      </w:tr>
      <w:tr w:rsidR="00BA12CC" w:rsidRPr="00113E6C" w:rsidTr="00BA12CC">
        <w:trPr>
          <w:trHeight w:val="284"/>
        </w:trPr>
        <w:tc>
          <w:tcPr>
            <w:tcW w:w="5000" w:type="pct"/>
            <w:gridSpan w:val="6"/>
          </w:tcPr>
          <w:p w:rsidR="00BA12CC" w:rsidRPr="00113E6C" w:rsidRDefault="00BA12CC" w:rsidP="0072180B">
            <w:pPr>
              <w:jc w:val="center"/>
              <w:rPr>
                <w:b/>
                <w:color w:val="000000"/>
                <w:szCs w:val="24"/>
                <w:lang w:eastAsia="ru-RU"/>
              </w:rPr>
            </w:pPr>
            <w:r w:rsidRPr="00113E6C">
              <w:rPr>
                <w:b/>
                <w:color w:val="000000"/>
                <w:szCs w:val="24"/>
                <w:lang w:eastAsia="ru-RU"/>
              </w:rPr>
              <w:t>КОГУП «Облкоммунсервис»</w:t>
            </w:r>
          </w:p>
        </w:tc>
      </w:tr>
      <w:tr w:rsidR="00802871" w:rsidRPr="00113E6C" w:rsidTr="00BF6666">
        <w:trPr>
          <w:trHeight w:val="284"/>
        </w:trPr>
        <w:tc>
          <w:tcPr>
            <w:tcW w:w="1383" w:type="pct"/>
            <w:vAlign w:val="center"/>
          </w:tcPr>
          <w:p w:rsidR="00802871" w:rsidRPr="00113E6C" w:rsidRDefault="00802871" w:rsidP="0072180B">
            <w:pPr>
              <w:rPr>
                <w:szCs w:val="24"/>
              </w:rPr>
            </w:pPr>
            <w:r>
              <w:rPr>
                <w:szCs w:val="24"/>
              </w:rPr>
              <w:t>Котельная № 1</w:t>
            </w:r>
          </w:p>
          <w:p w:rsidR="00802871" w:rsidRPr="00113E6C" w:rsidRDefault="00802871" w:rsidP="0072180B">
            <w:pPr>
              <w:rPr>
                <w:szCs w:val="24"/>
              </w:rPr>
            </w:pPr>
            <w:r w:rsidRPr="00113E6C">
              <w:rPr>
                <w:szCs w:val="24"/>
              </w:rPr>
              <w:t>пгт Санчурск, пер. Ми</w:t>
            </w:r>
            <w:r w:rsidRPr="00113E6C">
              <w:rPr>
                <w:szCs w:val="24"/>
              </w:rPr>
              <w:t>р</w:t>
            </w:r>
            <w:r w:rsidRPr="00113E6C">
              <w:rPr>
                <w:szCs w:val="24"/>
              </w:rPr>
              <w:t>ный, 7</w:t>
            </w:r>
          </w:p>
        </w:tc>
        <w:tc>
          <w:tcPr>
            <w:tcW w:w="520" w:type="pct"/>
            <w:vAlign w:val="center"/>
          </w:tcPr>
          <w:p w:rsidR="00802871" w:rsidRPr="00802871" w:rsidRDefault="000D043C" w:rsidP="0072180B">
            <w:pPr>
              <w:jc w:val="center"/>
              <w:rPr>
                <w:szCs w:val="24"/>
              </w:rPr>
            </w:pPr>
            <w:r>
              <w:rPr>
                <w:szCs w:val="24"/>
              </w:rPr>
              <w:t>1983</w:t>
            </w:r>
          </w:p>
        </w:tc>
        <w:tc>
          <w:tcPr>
            <w:tcW w:w="643" w:type="pct"/>
            <w:vAlign w:val="center"/>
          </w:tcPr>
          <w:p w:rsidR="000D043C" w:rsidRDefault="000D043C" w:rsidP="0072180B">
            <w:pPr>
              <w:jc w:val="center"/>
              <w:rPr>
                <w:szCs w:val="24"/>
              </w:rPr>
            </w:pPr>
          </w:p>
          <w:p w:rsidR="00802871" w:rsidRPr="00802871" w:rsidRDefault="003D69BF" w:rsidP="0072180B">
            <w:pPr>
              <w:jc w:val="center"/>
              <w:rPr>
                <w:szCs w:val="24"/>
              </w:rPr>
            </w:pPr>
            <w:r>
              <w:rPr>
                <w:szCs w:val="24"/>
              </w:rPr>
              <w:t>3,25</w:t>
            </w:r>
          </w:p>
          <w:p w:rsidR="00802871" w:rsidRPr="00802871" w:rsidRDefault="00802871" w:rsidP="00943A29">
            <w:pPr>
              <w:jc w:val="center"/>
              <w:rPr>
                <w:szCs w:val="24"/>
                <w:lang w:eastAsia="ru-RU"/>
              </w:rPr>
            </w:pPr>
          </w:p>
        </w:tc>
        <w:tc>
          <w:tcPr>
            <w:tcW w:w="925" w:type="pct"/>
            <w:vAlign w:val="center"/>
          </w:tcPr>
          <w:p w:rsidR="00802871" w:rsidRPr="00113E6C" w:rsidRDefault="00A96DB9" w:rsidP="0072180B">
            <w:pPr>
              <w:jc w:val="center"/>
              <w:rPr>
                <w:color w:val="000000"/>
                <w:szCs w:val="24"/>
                <w:lang w:eastAsia="ru-RU"/>
              </w:rPr>
            </w:pPr>
            <w:r>
              <w:rPr>
                <w:color w:val="000000"/>
                <w:szCs w:val="24"/>
                <w:lang w:eastAsia="ru-RU"/>
              </w:rPr>
              <w:t>2290</w:t>
            </w:r>
          </w:p>
        </w:tc>
        <w:tc>
          <w:tcPr>
            <w:tcW w:w="983" w:type="pct"/>
            <w:vAlign w:val="center"/>
          </w:tcPr>
          <w:p w:rsidR="00802871" w:rsidRPr="00113E6C" w:rsidRDefault="00802871" w:rsidP="0072180B">
            <w:pPr>
              <w:jc w:val="center"/>
              <w:rPr>
                <w:color w:val="000000"/>
                <w:szCs w:val="24"/>
                <w:lang w:eastAsia="ru-RU"/>
              </w:rPr>
            </w:pPr>
            <w:r>
              <w:rPr>
                <w:color w:val="000000"/>
                <w:szCs w:val="24"/>
                <w:lang w:eastAsia="ru-RU"/>
              </w:rPr>
              <w:t>34</w:t>
            </w:r>
          </w:p>
        </w:tc>
        <w:tc>
          <w:tcPr>
            <w:tcW w:w="546" w:type="pct"/>
            <w:vAlign w:val="center"/>
          </w:tcPr>
          <w:p w:rsidR="00802871" w:rsidRPr="00113E6C" w:rsidRDefault="00411D3A" w:rsidP="0072180B">
            <w:pPr>
              <w:jc w:val="center"/>
              <w:rPr>
                <w:color w:val="000000"/>
                <w:szCs w:val="24"/>
                <w:lang w:eastAsia="ru-RU"/>
              </w:rPr>
            </w:pPr>
            <w:r>
              <w:rPr>
                <w:color w:val="000000"/>
                <w:szCs w:val="24"/>
                <w:lang w:eastAsia="ru-RU"/>
              </w:rPr>
              <w:t>71587</w:t>
            </w:r>
          </w:p>
        </w:tc>
      </w:tr>
      <w:tr w:rsidR="000D043C" w:rsidRPr="00113E6C" w:rsidTr="00BF6666">
        <w:trPr>
          <w:trHeight w:val="284"/>
        </w:trPr>
        <w:tc>
          <w:tcPr>
            <w:tcW w:w="1383" w:type="pct"/>
            <w:vAlign w:val="center"/>
          </w:tcPr>
          <w:p w:rsidR="000D043C" w:rsidRPr="00113E6C" w:rsidRDefault="000D043C" w:rsidP="0072180B">
            <w:pPr>
              <w:rPr>
                <w:szCs w:val="24"/>
              </w:rPr>
            </w:pPr>
            <w:r w:rsidRPr="00113E6C">
              <w:rPr>
                <w:szCs w:val="24"/>
              </w:rPr>
              <w:t xml:space="preserve">Котельная № 2, </w:t>
            </w:r>
          </w:p>
          <w:p w:rsidR="000D043C" w:rsidRPr="00113E6C" w:rsidRDefault="000D043C" w:rsidP="0072180B">
            <w:pPr>
              <w:rPr>
                <w:color w:val="FF0000"/>
                <w:szCs w:val="24"/>
              </w:rPr>
            </w:pPr>
            <w:r w:rsidRPr="00113E6C">
              <w:rPr>
                <w:szCs w:val="24"/>
              </w:rPr>
              <w:t xml:space="preserve">пгт Санчурск, ул. </w:t>
            </w:r>
            <w:proofErr w:type="gramStart"/>
            <w:r w:rsidRPr="00113E6C">
              <w:rPr>
                <w:szCs w:val="24"/>
              </w:rPr>
              <w:t>Пе</w:t>
            </w:r>
            <w:r w:rsidRPr="00113E6C">
              <w:rPr>
                <w:szCs w:val="24"/>
              </w:rPr>
              <w:t>р</w:t>
            </w:r>
            <w:r w:rsidRPr="00113E6C">
              <w:rPr>
                <w:szCs w:val="24"/>
              </w:rPr>
              <w:t>вомайская</w:t>
            </w:r>
            <w:proofErr w:type="gramEnd"/>
            <w:r w:rsidRPr="00113E6C">
              <w:rPr>
                <w:szCs w:val="24"/>
              </w:rPr>
              <w:t>, 21</w:t>
            </w:r>
          </w:p>
        </w:tc>
        <w:tc>
          <w:tcPr>
            <w:tcW w:w="520" w:type="pct"/>
            <w:vAlign w:val="center"/>
          </w:tcPr>
          <w:p w:rsidR="000D043C" w:rsidRPr="00113E6C" w:rsidRDefault="000D043C" w:rsidP="0072180B">
            <w:pPr>
              <w:jc w:val="center"/>
              <w:rPr>
                <w:szCs w:val="24"/>
              </w:rPr>
            </w:pPr>
            <w:r>
              <w:rPr>
                <w:szCs w:val="24"/>
              </w:rPr>
              <w:t>1978</w:t>
            </w:r>
          </w:p>
        </w:tc>
        <w:tc>
          <w:tcPr>
            <w:tcW w:w="643" w:type="pct"/>
            <w:vAlign w:val="center"/>
          </w:tcPr>
          <w:p w:rsidR="000D043C" w:rsidRPr="005F64B8" w:rsidRDefault="000D043C" w:rsidP="00802871">
            <w:pPr>
              <w:jc w:val="center"/>
              <w:rPr>
                <w:szCs w:val="24"/>
                <w:lang w:eastAsia="ru-RU"/>
              </w:rPr>
            </w:pPr>
            <w:r>
              <w:rPr>
                <w:szCs w:val="24"/>
                <w:lang w:eastAsia="ru-RU"/>
              </w:rPr>
              <w:t>1,23</w:t>
            </w:r>
          </w:p>
        </w:tc>
        <w:tc>
          <w:tcPr>
            <w:tcW w:w="925" w:type="pct"/>
            <w:vAlign w:val="center"/>
          </w:tcPr>
          <w:p w:rsidR="000D043C" w:rsidRPr="00411D3A" w:rsidRDefault="00A96DB9" w:rsidP="0072180B">
            <w:pPr>
              <w:jc w:val="center"/>
              <w:rPr>
                <w:szCs w:val="24"/>
                <w:lang w:eastAsia="ru-RU"/>
              </w:rPr>
            </w:pPr>
            <w:r>
              <w:rPr>
                <w:szCs w:val="24"/>
                <w:lang w:eastAsia="ru-RU"/>
              </w:rPr>
              <w:t>834</w:t>
            </w:r>
          </w:p>
        </w:tc>
        <w:tc>
          <w:tcPr>
            <w:tcW w:w="983" w:type="pct"/>
            <w:vAlign w:val="center"/>
          </w:tcPr>
          <w:p w:rsidR="000D043C" w:rsidRPr="00411D3A" w:rsidRDefault="00A96DB9" w:rsidP="0072180B">
            <w:pPr>
              <w:jc w:val="center"/>
              <w:rPr>
                <w:szCs w:val="24"/>
                <w:lang w:eastAsia="ru-RU"/>
              </w:rPr>
            </w:pPr>
            <w:r>
              <w:rPr>
                <w:szCs w:val="24"/>
                <w:lang w:eastAsia="ru-RU"/>
              </w:rPr>
              <w:t>8</w:t>
            </w:r>
          </w:p>
        </w:tc>
        <w:tc>
          <w:tcPr>
            <w:tcW w:w="546" w:type="pct"/>
            <w:vAlign w:val="center"/>
          </w:tcPr>
          <w:p w:rsidR="000D043C" w:rsidRPr="00411D3A" w:rsidRDefault="00411D3A" w:rsidP="0072180B">
            <w:pPr>
              <w:jc w:val="center"/>
              <w:rPr>
                <w:szCs w:val="24"/>
                <w:lang w:eastAsia="ru-RU"/>
              </w:rPr>
            </w:pPr>
            <w:r w:rsidRPr="00411D3A">
              <w:rPr>
                <w:szCs w:val="24"/>
                <w:lang w:eastAsia="ru-RU"/>
              </w:rPr>
              <w:t>31735</w:t>
            </w:r>
          </w:p>
        </w:tc>
      </w:tr>
      <w:tr w:rsidR="00802871" w:rsidRPr="00113E6C" w:rsidTr="00BF6666">
        <w:trPr>
          <w:trHeight w:val="284"/>
        </w:trPr>
        <w:tc>
          <w:tcPr>
            <w:tcW w:w="1383" w:type="pct"/>
            <w:vAlign w:val="center"/>
          </w:tcPr>
          <w:p w:rsidR="00802871" w:rsidRPr="00113E6C" w:rsidRDefault="00802871" w:rsidP="0072180B">
            <w:pPr>
              <w:rPr>
                <w:szCs w:val="24"/>
              </w:rPr>
            </w:pPr>
            <w:r w:rsidRPr="00113E6C">
              <w:rPr>
                <w:szCs w:val="24"/>
              </w:rPr>
              <w:t xml:space="preserve">Котельная № </w:t>
            </w:r>
            <w:r w:rsidR="000475DA">
              <w:rPr>
                <w:szCs w:val="24"/>
              </w:rPr>
              <w:t xml:space="preserve"> </w:t>
            </w:r>
            <w:r w:rsidRPr="00113E6C">
              <w:rPr>
                <w:szCs w:val="24"/>
              </w:rPr>
              <w:t xml:space="preserve">3, </w:t>
            </w:r>
          </w:p>
          <w:p w:rsidR="00802871" w:rsidRPr="00113E6C" w:rsidRDefault="00802871" w:rsidP="0072180B">
            <w:pPr>
              <w:rPr>
                <w:szCs w:val="24"/>
              </w:rPr>
            </w:pPr>
            <w:r w:rsidRPr="00113E6C">
              <w:rPr>
                <w:szCs w:val="24"/>
              </w:rPr>
              <w:t>пгт Санчурск, ул. Свер</w:t>
            </w:r>
            <w:r w:rsidRPr="00113E6C">
              <w:rPr>
                <w:szCs w:val="24"/>
              </w:rPr>
              <w:t>д</w:t>
            </w:r>
            <w:r w:rsidRPr="00113E6C">
              <w:rPr>
                <w:szCs w:val="24"/>
              </w:rPr>
              <w:t>лова, 17а</w:t>
            </w:r>
          </w:p>
        </w:tc>
        <w:tc>
          <w:tcPr>
            <w:tcW w:w="520" w:type="pct"/>
            <w:vAlign w:val="center"/>
          </w:tcPr>
          <w:p w:rsidR="00802871" w:rsidRPr="00113E6C" w:rsidRDefault="00802871" w:rsidP="0072180B">
            <w:pPr>
              <w:jc w:val="center"/>
              <w:rPr>
                <w:szCs w:val="24"/>
              </w:rPr>
            </w:pPr>
            <w:r>
              <w:rPr>
                <w:szCs w:val="24"/>
              </w:rPr>
              <w:t>1979</w:t>
            </w:r>
          </w:p>
        </w:tc>
        <w:tc>
          <w:tcPr>
            <w:tcW w:w="643" w:type="pct"/>
            <w:vAlign w:val="center"/>
          </w:tcPr>
          <w:p w:rsidR="000D043C" w:rsidRDefault="000D043C" w:rsidP="0072180B">
            <w:pPr>
              <w:jc w:val="center"/>
              <w:rPr>
                <w:szCs w:val="24"/>
              </w:rPr>
            </w:pPr>
          </w:p>
          <w:p w:rsidR="00802871" w:rsidRPr="00113E6C" w:rsidRDefault="00802871" w:rsidP="0072180B">
            <w:pPr>
              <w:jc w:val="center"/>
              <w:rPr>
                <w:szCs w:val="24"/>
              </w:rPr>
            </w:pPr>
            <w:r w:rsidRPr="00113E6C">
              <w:rPr>
                <w:szCs w:val="24"/>
              </w:rPr>
              <w:t>1,08</w:t>
            </w:r>
          </w:p>
          <w:p w:rsidR="00802871" w:rsidRPr="00113E6C" w:rsidRDefault="00802871" w:rsidP="0072180B">
            <w:pPr>
              <w:jc w:val="center"/>
              <w:rPr>
                <w:color w:val="000000"/>
                <w:szCs w:val="24"/>
                <w:lang w:eastAsia="ru-RU"/>
              </w:rPr>
            </w:pPr>
          </w:p>
        </w:tc>
        <w:tc>
          <w:tcPr>
            <w:tcW w:w="925" w:type="pct"/>
            <w:vAlign w:val="center"/>
          </w:tcPr>
          <w:p w:rsidR="00802871" w:rsidRPr="00113E6C" w:rsidRDefault="005F64B8" w:rsidP="0072180B">
            <w:pPr>
              <w:jc w:val="center"/>
              <w:rPr>
                <w:color w:val="000000"/>
                <w:szCs w:val="24"/>
                <w:lang w:eastAsia="ru-RU"/>
              </w:rPr>
            </w:pPr>
            <w:r>
              <w:rPr>
                <w:color w:val="000000"/>
                <w:szCs w:val="24"/>
                <w:lang w:eastAsia="ru-RU"/>
              </w:rPr>
              <w:t>422</w:t>
            </w:r>
          </w:p>
        </w:tc>
        <w:tc>
          <w:tcPr>
            <w:tcW w:w="983" w:type="pct"/>
            <w:vAlign w:val="center"/>
          </w:tcPr>
          <w:p w:rsidR="00802871" w:rsidRPr="00113E6C" w:rsidRDefault="00802871" w:rsidP="0072180B">
            <w:pPr>
              <w:jc w:val="center"/>
              <w:rPr>
                <w:color w:val="000000"/>
                <w:szCs w:val="24"/>
                <w:lang w:eastAsia="ru-RU"/>
              </w:rPr>
            </w:pPr>
            <w:r w:rsidRPr="00113E6C">
              <w:rPr>
                <w:color w:val="000000"/>
                <w:szCs w:val="24"/>
                <w:lang w:eastAsia="ru-RU"/>
              </w:rPr>
              <w:t>4</w:t>
            </w:r>
          </w:p>
        </w:tc>
        <w:tc>
          <w:tcPr>
            <w:tcW w:w="546" w:type="pct"/>
            <w:vAlign w:val="center"/>
          </w:tcPr>
          <w:p w:rsidR="00802871" w:rsidRPr="00113E6C" w:rsidRDefault="00411D3A" w:rsidP="0072180B">
            <w:pPr>
              <w:jc w:val="center"/>
              <w:rPr>
                <w:color w:val="000000"/>
                <w:szCs w:val="24"/>
                <w:lang w:eastAsia="ru-RU"/>
              </w:rPr>
            </w:pPr>
            <w:r>
              <w:rPr>
                <w:color w:val="000000"/>
                <w:szCs w:val="24"/>
                <w:lang w:eastAsia="ru-RU"/>
              </w:rPr>
              <w:t>35837</w:t>
            </w:r>
          </w:p>
        </w:tc>
      </w:tr>
      <w:tr w:rsidR="000D043C" w:rsidRPr="00113E6C" w:rsidTr="00BF6666">
        <w:trPr>
          <w:trHeight w:val="284"/>
        </w:trPr>
        <w:tc>
          <w:tcPr>
            <w:tcW w:w="1383" w:type="pct"/>
            <w:vAlign w:val="center"/>
          </w:tcPr>
          <w:p w:rsidR="000D043C" w:rsidRPr="00113E6C" w:rsidRDefault="000D043C" w:rsidP="0072180B">
            <w:pPr>
              <w:rPr>
                <w:szCs w:val="24"/>
              </w:rPr>
            </w:pPr>
            <w:r>
              <w:rPr>
                <w:szCs w:val="24"/>
              </w:rPr>
              <w:t>Котельная №</w:t>
            </w:r>
            <w:r w:rsidR="000475DA">
              <w:rPr>
                <w:szCs w:val="24"/>
              </w:rPr>
              <w:t xml:space="preserve"> </w:t>
            </w:r>
            <w:r>
              <w:rPr>
                <w:szCs w:val="24"/>
              </w:rPr>
              <w:t>4, пгт Са</w:t>
            </w:r>
            <w:r>
              <w:rPr>
                <w:szCs w:val="24"/>
              </w:rPr>
              <w:t>н</w:t>
            </w:r>
            <w:r>
              <w:rPr>
                <w:szCs w:val="24"/>
              </w:rPr>
              <w:t>чурск, ул. Заводская, д14</w:t>
            </w:r>
          </w:p>
        </w:tc>
        <w:tc>
          <w:tcPr>
            <w:tcW w:w="520" w:type="pct"/>
            <w:vAlign w:val="center"/>
          </w:tcPr>
          <w:p w:rsidR="000D043C" w:rsidRDefault="000D043C" w:rsidP="0072180B">
            <w:pPr>
              <w:jc w:val="center"/>
              <w:rPr>
                <w:szCs w:val="24"/>
              </w:rPr>
            </w:pPr>
            <w:r>
              <w:rPr>
                <w:szCs w:val="24"/>
              </w:rPr>
              <w:t>1985</w:t>
            </w:r>
          </w:p>
        </w:tc>
        <w:tc>
          <w:tcPr>
            <w:tcW w:w="643" w:type="pct"/>
            <w:vAlign w:val="center"/>
          </w:tcPr>
          <w:p w:rsidR="000D043C" w:rsidRPr="00113E6C" w:rsidRDefault="000D043C" w:rsidP="0072180B">
            <w:pPr>
              <w:jc w:val="center"/>
              <w:rPr>
                <w:szCs w:val="24"/>
              </w:rPr>
            </w:pPr>
            <w:r>
              <w:rPr>
                <w:szCs w:val="24"/>
              </w:rPr>
              <w:t>0,17</w:t>
            </w:r>
          </w:p>
        </w:tc>
        <w:tc>
          <w:tcPr>
            <w:tcW w:w="925" w:type="pct"/>
            <w:vAlign w:val="center"/>
          </w:tcPr>
          <w:p w:rsidR="000D043C" w:rsidRDefault="000D043C" w:rsidP="0072180B">
            <w:pPr>
              <w:jc w:val="center"/>
              <w:rPr>
                <w:color w:val="000000"/>
                <w:szCs w:val="24"/>
                <w:lang w:eastAsia="ru-RU"/>
              </w:rPr>
            </w:pPr>
            <w:r>
              <w:rPr>
                <w:color w:val="000000"/>
                <w:szCs w:val="24"/>
                <w:lang w:eastAsia="ru-RU"/>
              </w:rPr>
              <w:t>-</w:t>
            </w:r>
          </w:p>
        </w:tc>
        <w:tc>
          <w:tcPr>
            <w:tcW w:w="983" w:type="pct"/>
            <w:vAlign w:val="center"/>
          </w:tcPr>
          <w:p w:rsidR="000D043C" w:rsidRPr="00113E6C" w:rsidRDefault="000D043C" w:rsidP="0072180B">
            <w:pPr>
              <w:jc w:val="center"/>
              <w:rPr>
                <w:color w:val="000000"/>
                <w:szCs w:val="24"/>
                <w:lang w:eastAsia="ru-RU"/>
              </w:rPr>
            </w:pPr>
          </w:p>
        </w:tc>
        <w:tc>
          <w:tcPr>
            <w:tcW w:w="546" w:type="pct"/>
            <w:vAlign w:val="center"/>
          </w:tcPr>
          <w:p w:rsidR="000D043C" w:rsidRPr="00113E6C" w:rsidRDefault="00411D3A" w:rsidP="0072180B">
            <w:pPr>
              <w:jc w:val="center"/>
              <w:rPr>
                <w:color w:val="000000"/>
                <w:szCs w:val="24"/>
                <w:lang w:eastAsia="ru-RU"/>
              </w:rPr>
            </w:pPr>
            <w:r>
              <w:rPr>
                <w:color w:val="000000"/>
                <w:szCs w:val="24"/>
                <w:lang w:eastAsia="ru-RU"/>
              </w:rPr>
              <w:t>5678</w:t>
            </w:r>
          </w:p>
        </w:tc>
      </w:tr>
      <w:tr w:rsidR="00802871" w:rsidRPr="000D043C" w:rsidTr="00BF6666">
        <w:trPr>
          <w:trHeight w:val="284"/>
        </w:trPr>
        <w:tc>
          <w:tcPr>
            <w:tcW w:w="1383" w:type="pct"/>
            <w:vAlign w:val="center"/>
          </w:tcPr>
          <w:p w:rsidR="00802871" w:rsidRPr="00113E6C" w:rsidRDefault="00802871" w:rsidP="0072180B">
            <w:pPr>
              <w:rPr>
                <w:szCs w:val="24"/>
              </w:rPr>
            </w:pPr>
            <w:r w:rsidRPr="00113E6C">
              <w:rPr>
                <w:szCs w:val="24"/>
              </w:rPr>
              <w:t xml:space="preserve">Котельная № </w:t>
            </w:r>
            <w:r w:rsidR="000475DA">
              <w:rPr>
                <w:szCs w:val="24"/>
              </w:rPr>
              <w:t xml:space="preserve"> </w:t>
            </w:r>
            <w:r w:rsidRPr="00113E6C">
              <w:rPr>
                <w:szCs w:val="24"/>
              </w:rPr>
              <w:t xml:space="preserve">5, </w:t>
            </w:r>
          </w:p>
          <w:p w:rsidR="00802871" w:rsidRPr="00113E6C" w:rsidRDefault="00802871" w:rsidP="0072180B">
            <w:pPr>
              <w:rPr>
                <w:szCs w:val="24"/>
              </w:rPr>
            </w:pPr>
            <w:r w:rsidRPr="00113E6C">
              <w:rPr>
                <w:szCs w:val="24"/>
              </w:rPr>
              <w:t>пгт Санчурск, ул. Розы Люксембург, 6а</w:t>
            </w:r>
          </w:p>
        </w:tc>
        <w:tc>
          <w:tcPr>
            <w:tcW w:w="520" w:type="pct"/>
            <w:vAlign w:val="center"/>
          </w:tcPr>
          <w:p w:rsidR="000D043C" w:rsidRDefault="000D043C" w:rsidP="0072180B">
            <w:pPr>
              <w:jc w:val="center"/>
              <w:rPr>
                <w:szCs w:val="24"/>
              </w:rPr>
            </w:pPr>
          </w:p>
          <w:p w:rsidR="00802871" w:rsidRPr="00802871" w:rsidRDefault="00802871" w:rsidP="0072180B">
            <w:pPr>
              <w:jc w:val="center"/>
              <w:rPr>
                <w:szCs w:val="24"/>
              </w:rPr>
            </w:pPr>
            <w:r w:rsidRPr="00802871">
              <w:rPr>
                <w:szCs w:val="24"/>
              </w:rPr>
              <w:t>2000</w:t>
            </w:r>
          </w:p>
        </w:tc>
        <w:tc>
          <w:tcPr>
            <w:tcW w:w="643" w:type="pct"/>
            <w:vAlign w:val="center"/>
          </w:tcPr>
          <w:p w:rsidR="000D043C" w:rsidRDefault="000D043C" w:rsidP="0072180B">
            <w:pPr>
              <w:jc w:val="center"/>
              <w:rPr>
                <w:szCs w:val="24"/>
              </w:rPr>
            </w:pPr>
          </w:p>
          <w:p w:rsidR="00802871" w:rsidRPr="00802871" w:rsidRDefault="00802871" w:rsidP="0072180B">
            <w:pPr>
              <w:jc w:val="center"/>
              <w:rPr>
                <w:szCs w:val="24"/>
              </w:rPr>
            </w:pPr>
            <w:r w:rsidRPr="00802871">
              <w:rPr>
                <w:szCs w:val="24"/>
              </w:rPr>
              <w:t>0,26</w:t>
            </w:r>
          </w:p>
          <w:p w:rsidR="00802871" w:rsidRPr="00802871" w:rsidRDefault="00802871" w:rsidP="00724B51">
            <w:pPr>
              <w:jc w:val="center"/>
              <w:rPr>
                <w:szCs w:val="24"/>
                <w:lang w:eastAsia="ru-RU"/>
              </w:rPr>
            </w:pPr>
          </w:p>
        </w:tc>
        <w:tc>
          <w:tcPr>
            <w:tcW w:w="925" w:type="pct"/>
            <w:vAlign w:val="center"/>
          </w:tcPr>
          <w:p w:rsidR="000D043C" w:rsidRDefault="000D043C" w:rsidP="0072180B">
            <w:pPr>
              <w:jc w:val="center"/>
              <w:rPr>
                <w:color w:val="000000"/>
                <w:szCs w:val="24"/>
                <w:lang w:eastAsia="ru-RU"/>
              </w:rPr>
            </w:pPr>
          </w:p>
          <w:p w:rsidR="00802871" w:rsidRPr="00113E6C" w:rsidRDefault="00A96DB9" w:rsidP="0072180B">
            <w:pPr>
              <w:jc w:val="center"/>
              <w:rPr>
                <w:color w:val="000000"/>
                <w:szCs w:val="24"/>
                <w:lang w:eastAsia="ru-RU"/>
              </w:rPr>
            </w:pPr>
            <w:r>
              <w:rPr>
                <w:color w:val="000000"/>
                <w:szCs w:val="24"/>
                <w:lang w:eastAsia="ru-RU"/>
              </w:rPr>
              <w:t>110</w:t>
            </w:r>
          </w:p>
        </w:tc>
        <w:tc>
          <w:tcPr>
            <w:tcW w:w="983" w:type="pct"/>
            <w:vAlign w:val="center"/>
          </w:tcPr>
          <w:p w:rsidR="000D043C" w:rsidRDefault="000D043C" w:rsidP="0072180B">
            <w:pPr>
              <w:jc w:val="center"/>
              <w:rPr>
                <w:color w:val="000000"/>
                <w:szCs w:val="24"/>
                <w:lang w:eastAsia="ru-RU"/>
              </w:rPr>
            </w:pPr>
          </w:p>
          <w:p w:rsidR="00802871" w:rsidRPr="00113E6C" w:rsidRDefault="00802871" w:rsidP="0072180B">
            <w:pPr>
              <w:jc w:val="center"/>
              <w:rPr>
                <w:color w:val="000000"/>
                <w:szCs w:val="24"/>
                <w:lang w:eastAsia="ru-RU"/>
              </w:rPr>
            </w:pPr>
            <w:r w:rsidRPr="00113E6C">
              <w:rPr>
                <w:color w:val="000000"/>
                <w:szCs w:val="24"/>
                <w:lang w:eastAsia="ru-RU"/>
              </w:rPr>
              <w:t>3</w:t>
            </w:r>
          </w:p>
        </w:tc>
        <w:tc>
          <w:tcPr>
            <w:tcW w:w="546" w:type="pct"/>
            <w:vAlign w:val="center"/>
          </w:tcPr>
          <w:p w:rsidR="000D043C" w:rsidRDefault="000D043C" w:rsidP="0072180B">
            <w:pPr>
              <w:jc w:val="center"/>
              <w:rPr>
                <w:color w:val="000000"/>
                <w:szCs w:val="24"/>
                <w:lang w:eastAsia="ru-RU"/>
              </w:rPr>
            </w:pPr>
          </w:p>
          <w:p w:rsidR="00802871" w:rsidRPr="000D043C" w:rsidRDefault="00411D3A" w:rsidP="0072180B">
            <w:pPr>
              <w:jc w:val="center"/>
              <w:rPr>
                <w:color w:val="000000"/>
                <w:szCs w:val="24"/>
                <w:lang w:eastAsia="ru-RU"/>
              </w:rPr>
            </w:pPr>
            <w:r>
              <w:rPr>
                <w:color w:val="000000"/>
                <w:szCs w:val="24"/>
                <w:lang w:eastAsia="ru-RU"/>
              </w:rPr>
              <w:t>7712</w:t>
            </w:r>
          </w:p>
        </w:tc>
      </w:tr>
      <w:tr w:rsidR="00802871" w:rsidRPr="00113E6C" w:rsidTr="00BF6666">
        <w:trPr>
          <w:trHeight w:val="284"/>
        </w:trPr>
        <w:tc>
          <w:tcPr>
            <w:tcW w:w="1383" w:type="pct"/>
            <w:vAlign w:val="center"/>
          </w:tcPr>
          <w:p w:rsidR="00802871" w:rsidRPr="00113E6C" w:rsidRDefault="00802871" w:rsidP="0072180B">
            <w:pPr>
              <w:rPr>
                <w:szCs w:val="24"/>
              </w:rPr>
            </w:pPr>
            <w:r w:rsidRPr="00113E6C">
              <w:rPr>
                <w:szCs w:val="24"/>
              </w:rPr>
              <w:t xml:space="preserve">Котельная № 6, </w:t>
            </w:r>
          </w:p>
          <w:p w:rsidR="00802871" w:rsidRPr="00113E6C" w:rsidRDefault="00802871" w:rsidP="0072180B">
            <w:pPr>
              <w:rPr>
                <w:szCs w:val="24"/>
              </w:rPr>
            </w:pPr>
            <w:r w:rsidRPr="00113E6C">
              <w:rPr>
                <w:szCs w:val="24"/>
              </w:rPr>
              <w:t>пгт Санчурск, ул. Гор</w:t>
            </w:r>
            <w:r w:rsidRPr="00113E6C">
              <w:rPr>
                <w:szCs w:val="24"/>
              </w:rPr>
              <w:t>ь</w:t>
            </w:r>
            <w:r w:rsidRPr="00113E6C">
              <w:rPr>
                <w:szCs w:val="24"/>
              </w:rPr>
              <w:t>кого, 2</w:t>
            </w:r>
          </w:p>
        </w:tc>
        <w:tc>
          <w:tcPr>
            <w:tcW w:w="520" w:type="pct"/>
            <w:vAlign w:val="center"/>
          </w:tcPr>
          <w:p w:rsidR="00802871" w:rsidRDefault="000D043C" w:rsidP="0072180B">
            <w:pPr>
              <w:jc w:val="center"/>
              <w:rPr>
                <w:szCs w:val="24"/>
              </w:rPr>
            </w:pPr>
            <w:r>
              <w:rPr>
                <w:szCs w:val="24"/>
              </w:rPr>
              <w:t>2003</w:t>
            </w:r>
          </w:p>
        </w:tc>
        <w:tc>
          <w:tcPr>
            <w:tcW w:w="643" w:type="pct"/>
            <w:vAlign w:val="center"/>
          </w:tcPr>
          <w:p w:rsidR="000D043C" w:rsidRDefault="000D043C" w:rsidP="0072180B">
            <w:pPr>
              <w:jc w:val="center"/>
              <w:rPr>
                <w:szCs w:val="24"/>
              </w:rPr>
            </w:pPr>
          </w:p>
          <w:p w:rsidR="00802871" w:rsidRPr="00113E6C" w:rsidRDefault="00802871" w:rsidP="0072180B">
            <w:pPr>
              <w:jc w:val="center"/>
              <w:rPr>
                <w:szCs w:val="24"/>
              </w:rPr>
            </w:pPr>
            <w:r>
              <w:rPr>
                <w:szCs w:val="24"/>
              </w:rPr>
              <w:t>0,86</w:t>
            </w:r>
          </w:p>
          <w:p w:rsidR="00802871" w:rsidRPr="00113E6C" w:rsidRDefault="00802871" w:rsidP="0072180B">
            <w:pPr>
              <w:jc w:val="center"/>
              <w:rPr>
                <w:color w:val="000000"/>
                <w:szCs w:val="24"/>
                <w:lang w:eastAsia="ru-RU"/>
              </w:rPr>
            </w:pPr>
          </w:p>
        </w:tc>
        <w:tc>
          <w:tcPr>
            <w:tcW w:w="925" w:type="pct"/>
            <w:vAlign w:val="center"/>
          </w:tcPr>
          <w:p w:rsidR="00802871" w:rsidRPr="00113E6C" w:rsidRDefault="00A96DB9" w:rsidP="0072180B">
            <w:pPr>
              <w:jc w:val="center"/>
              <w:rPr>
                <w:color w:val="000000"/>
                <w:szCs w:val="24"/>
                <w:lang w:eastAsia="ru-RU"/>
              </w:rPr>
            </w:pPr>
            <w:r>
              <w:rPr>
                <w:color w:val="000000"/>
                <w:szCs w:val="24"/>
                <w:lang w:eastAsia="ru-RU"/>
              </w:rPr>
              <w:t>115</w:t>
            </w:r>
          </w:p>
        </w:tc>
        <w:tc>
          <w:tcPr>
            <w:tcW w:w="983" w:type="pct"/>
            <w:vAlign w:val="center"/>
          </w:tcPr>
          <w:p w:rsidR="00802871" w:rsidRPr="00113E6C" w:rsidRDefault="00802871" w:rsidP="0072180B">
            <w:pPr>
              <w:jc w:val="center"/>
              <w:rPr>
                <w:color w:val="000000"/>
                <w:szCs w:val="24"/>
                <w:lang w:eastAsia="ru-RU"/>
              </w:rPr>
            </w:pPr>
            <w:r w:rsidRPr="00113E6C">
              <w:rPr>
                <w:color w:val="000000"/>
                <w:szCs w:val="24"/>
                <w:lang w:eastAsia="ru-RU"/>
              </w:rPr>
              <w:t>2</w:t>
            </w:r>
          </w:p>
        </w:tc>
        <w:tc>
          <w:tcPr>
            <w:tcW w:w="546" w:type="pct"/>
            <w:vAlign w:val="center"/>
          </w:tcPr>
          <w:p w:rsidR="00802871" w:rsidRPr="00113E6C" w:rsidRDefault="00411D3A" w:rsidP="0072180B">
            <w:pPr>
              <w:jc w:val="center"/>
              <w:rPr>
                <w:color w:val="000000"/>
                <w:szCs w:val="24"/>
                <w:lang w:eastAsia="ru-RU"/>
              </w:rPr>
            </w:pPr>
            <w:r>
              <w:rPr>
                <w:color w:val="000000"/>
                <w:szCs w:val="24"/>
                <w:lang w:eastAsia="ru-RU"/>
              </w:rPr>
              <w:t>5938</w:t>
            </w:r>
          </w:p>
        </w:tc>
      </w:tr>
      <w:tr w:rsidR="000D043C" w:rsidRPr="00113E6C" w:rsidTr="00BF6666">
        <w:trPr>
          <w:trHeight w:val="284"/>
        </w:trPr>
        <w:tc>
          <w:tcPr>
            <w:tcW w:w="1383" w:type="pct"/>
            <w:vAlign w:val="center"/>
          </w:tcPr>
          <w:p w:rsidR="000D043C" w:rsidRPr="00113E6C" w:rsidRDefault="000D043C" w:rsidP="0072180B">
            <w:pPr>
              <w:rPr>
                <w:szCs w:val="24"/>
              </w:rPr>
            </w:pPr>
            <w:r w:rsidRPr="00113E6C">
              <w:rPr>
                <w:szCs w:val="24"/>
              </w:rPr>
              <w:t xml:space="preserve">Котельная № 7, </w:t>
            </w:r>
          </w:p>
          <w:p w:rsidR="000D043C" w:rsidRPr="00113E6C" w:rsidRDefault="000D043C" w:rsidP="0072180B">
            <w:pPr>
              <w:rPr>
                <w:szCs w:val="24"/>
              </w:rPr>
            </w:pPr>
            <w:r w:rsidRPr="00113E6C">
              <w:rPr>
                <w:szCs w:val="24"/>
              </w:rPr>
              <w:t>пгт Санчурск, ул. Лен</w:t>
            </w:r>
            <w:r w:rsidRPr="00113E6C">
              <w:rPr>
                <w:szCs w:val="24"/>
              </w:rPr>
              <w:t>и</w:t>
            </w:r>
            <w:r w:rsidRPr="00113E6C">
              <w:rPr>
                <w:szCs w:val="24"/>
              </w:rPr>
              <w:t>на, 46</w:t>
            </w:r>
          </w:p>
        </w:tc>
        <w:tc>
          <w:tcPr>
            <w:tcW w:w="520" w:type="pct"/>
            <w:vAlign w:val="center"/>
          </w:tcPr>
          <w:p w:rsidR="000D043C" w:rsidRDefault="000D043C" w:rsidP="0072180B">
            <w:pPr>
              <w:jc w:val="center"/>
              <w:rPr>
                <w:szCs w:val="24"/>
              </w:rPr>
            </w:pPr>
            <w:r>
              <w:rPr>
                <w:szCs w:val="24"/>
              </w:rPr>
              <w:t>1985</w:t>
            </w:r>
          </w:p>
        </w:tc>
        <w:tc>
          <w:tcPr>
            <w:tcW w:w="643" w:type="pct"/>
            <w:vAlign w:val="center"/>
          </w:tcPr>
          <w:p w:rsidR="000D043C" w:rsidRDefault="000D043C" w:rsidP="0072180B">
            <w:pPr>
              <w:jc w:val="center"/>
              <w:rPr>
                <w:szCs w:val="24"/>
              </w:rPr>
            </w:pPr>
          </w:p>
          <w:p w:rsidR="000D043C" w:rsidRPr="00113E6C" w:rsidRDefault="000D043C" w:rsidP="0072180B">
            <w:pPr>
              <w:jc w:val="center"/>
              <w:rPr>
                <w:szCs w:val="24"/>
              </w:rPr>
            </w:pPr>
            <w:r>
              <w:rPr>
                <w:szCs w:val="24"/>
              </w:rPr>
              <w:t>1,51</w:t>
            </w:r>
          </w:p>
          <w:p w:rsidR="000D043C" w:rsidRPr="00113E6C" w:rsidRDefault="000D043C" w:rsidP="0072180B">
            <w:pPr>
              <w:jc w:val="center"/>
              <w:rPr>
                <w:color w:val="000000"/>
                <w:szCs w:val="24"/>
                <w:lang w:eastAsia="ru-RU"/>
              </w:rPr>
            </w:pPr>
          </w:p>
        </w:tc>
        <w:tc>
          <w:tcPr>
            <w:tcW w:w="925" w:type="pct"/>
            <w:vAlign w:val="center"/>
          </w:tcPr>
          <w:p w:rsidR="000D043C" w:rsidRPr="00113E6C" w:rsidRDefault="00A96DB9" w:rsidP="0072180B">
            <w:pPr>
              <w:jc w:val="center"/>
              <w:rPr>
                <w:color w:val="000000"/>
                <w:szCs w:val="24"/>
                <w:lang w:eastAsia="ru-RU"/>
              </w:rPr>
            </w:pPr>
            <w:r>
              <w:rPr>
                <w:color w:val="000000"/>
                <w:szCs w:val="24"/>
                <w:lang w:eastAsia="ru-RU"/>
              </w:rPr>
              <w:t>390</w:t>
            </w:r>
          </w:p>
        </w:tc>
        <w:tc>
          <w:tcPr>
            <w:tcW w:w="983" w:type="pct"/>
            <w:vAlign w:val="center"/>
          </w:tcPr>
          <w:p w:rsidR="000D043C" w:rsidRPr="00113E6C" w:rsidRDefault="00A96DB9" w:rsidP="0072180B">
            <w:pPr>
              <w:jc w:val="center"/>
              <w:rPr>
                <w:color w:val="000000"/>
                <w:szCs w:val="24"/>
                <w:lang w:eastAsia="ru-RU"/>
              </w:rPr>
            </w:pPr>
            <w:r>
              <w:rPr>
                <w:color w:val="000000"/>
                <w:szCs w:val="24"/>
                <w:lang w:eastAsia="ru-RU"/>
              </w:rPr>
              <w:t>2</w:t>
            </w:r>
          </w:p>
        </w:tc>
        <w:tc>
          <w:tcPr>
            <w:tcW w:w="546" w:type="pct"/>
            <w:vAlign w:val="center"/>
          </w:tcPr>
          <w:p w:rsidR="000D043C" w:rsidRPr="00113E6C" w:rsidRDefault="00411D3A" w:rsidP="0072180B">
            <w:pPr>
              <w:jc w:val="center"/>
              <w:rPr>
                <w:color w:val="000000"/>
                <w:szCs w:val="24"/>
                <w:lang w:eastAsia="ru-RU"/>
              </w:rPr>
            </w:pPr>
            <w:r>
              <w:rPr>
                <w:color w:val="000000"/>
                <w:szCs w:val="24"/>
                <w:lang w:eastAsia="ru-RU"/>
              </w:rPr>
              <w:t>25160</w:t>
            </w:r>
          </w:p>
        </w:tc>
      </w:tr>
      <w:tr w:rsidR="00802871" w:rsidRPr="00113E6C" w:rsidTr="00BF6666">
        <w:trPr>
          <w:trHeight w:val="284"/>
        </w:trPr>
        <w:tc>
          <w:tcPr>
            <w:tcW w:w="1383" w:type="pct"/>
            <w:vAlign w:val="center"/>
          </w:tcPr>
          <w:p w:rsidR="00802871" w:rsidRPr="00113E6C" w:rsidRDefault="00411D3A" w:rsidP="00C61664">
            <w:pPr>
              <w:rPr>
                <w:szCs w:val="24"/>
                <w:lang w:eastAsia="ru-RU"/>
              </w:rPr>
            </w:pPr>
            <w:r>
              <w:rPr>
                <w:szCs w:val="24"/>
              </w:rPr>
              <w:lastRenderedPageBreak/>
              <w:t>Котельная №8</w:t>
            </w:r>
            <w:r w:rsidR="00802871" w:rsidRPr="00113E6C">
              <w:rPr>
                <w:szCs w:val="24"/>
              </w:rPr>
              <w:t xml:space="preserve"> с. Матв</w:t>
            </w:r>
            <w:r w:rsidR="00802871" w:rsidRPr="00113E6C">
              <w:rPr>
                <w:szCs w:val="24"/>
              </w:rPr>
              <w:t>и</w:t>
            </w:r>
            <w:r w:rsidR="00802871" w:rsidRPr="00113E6C">
              <w:rPr>
                <w:szCs w:val="24"/>
              </w:rPr>
              <w:t xml:space="preserve">нур </w:t>
            </w:r>
            <w:proofErr w:type="gramStart"/>
            <w:r w:rsidR="00802871" w:rsidRPr="00113E6C">
              <w:rPr>
                <w:szCs w:val="24"/>
              </w:rPr>
              <w:t>ул</w:t>
            </w:r>
            <w:proofErr w:type="gramEnd"/>
            <w:r w:rsidR="00802871" w:rsidRPr="00113E6C">
              <w:rPr>
                <w:szCs w:val="24"/>
              </w:rPr>
              <w:t xml:space="preserve"> </w:t>
            </w:r>
            <w:r w:rsidR="00C61664">
              <w:rPr>
                <w:szCs w:val="24"/>
              </w:rPr>
              <w:t>Молодежная,6</w:t>
            </w:r>
          </w:p>
        </w:tc>
        <w:tc>
          <w:tcPr>
            <w:tcW w:w="520" w:type="pct"/>
            <w:vAlign w:val="center"/>
          </w:tcPr>
          <w:p w:rsidR="00802871" w:rsidRDefault="00802871" w:rsidP="0072180B">
            <w:pPr>
              <w:jc w:val="center"/>
              <w:rPr>
                <w:szCs w:val="24"/>
                <w:lang w:eastAsia="ru-RU"/>
              </w:rPr>
            </w:pPr>
            <w:r>
              <w:rPr>
                <w:szCs w:val="24"/>
                <w:lang w:eastAsia="ru-RU"/>
              </w:rPr>
              <w:t>1971</w:t>
            </w:r>
          </w:p>
        </w:tc>
        <w:tc>
          <w:tcPr>
            <w:tcW w:w="643" w:type="pct"/>
            <w:vAlign w:val="center"/>
          </w:tcPr>
          <w:p w:rsidR="000D043C" w:rsidRDefault="000D043C" w:rsidP="0072180B">
            <w:pPr>
              <w:jc w:val="center"/>
              <w:rPr>
                <w:szCs w:val="24"/>
                <w:lang w:eastAsia="ru-RU"/>
              </w:rPr>
            </w:pPr>
          </w:p>
          <w:p w:rsidR="00802871" w:rsidRPr="00113E6C" w:rsidRDefault="00802871" w:rsidP="0072180B">
            <w:pPr>
              <w:jc w:val="center"/>
              <w:rPr>
                <w:szCs w:val="24"/>
                <w:lang w:eastAsia="ru-RU"/>
              </w:rPr>
            </w:pPr>
            <w:r>
              <w:rPr>
                <w:szCs w:val="24"/>
                <w:lang w:eastAsia="ru-RU"/>
              </w:rPr>
              <w:t>0,86</w:t>
            </w:r>
          </w:p>
          <w:p w:rsidR="00802871" w:rsidRPr="00113E6C" w:rsidRDefault="00802871" w:rsidP="0072180B">
            <w:pPr>
              <w:jc w:val="center"/>
              <w:rPr>
                <w:szCs w:val="24"/>
                <w:lang w:eastAsia="ru-RU"/>
              </w:rPr>
            </w:pPr>
          </w:p>
        </w:tc>
        <w:tc>
          <w:tcPr>
            <w:tcW w:w="925" w:type="pct"/>
            <w:vAlign w:val="center"/>
          </w:tcPr>
          <w:p w:rsidR="00802871" w:rsidRPr="00A96DB9" w:rsidRDefault="00A96DB9" w:rsidP="0072180B">
            <w:pPr>
              <w:jc w:val="center"/>
              <w:rPr>
                <w:szCs w:val="24"/>
                <w:lang w:eastAsia="ru-RU"/>
              </w:rPr>
            </w:pPr>
            <w:r w:rsidRPr="00A96DB9">
              <w:rPr>
                <w:szCs w:val="24"/>
                <w:lang w:eastAsia="ru-RU"/>
              </w:rPr>
              <w:t>108</w:t>
            </w:r>
          </w:p>
        </w:tc>
        <w:tc>
          <w:tcPr>
            <w:tcW w:w="983" w:type="pct"/>
            <w:vAlign w:val="center"/>
          </w:tcPr>
          <w:p w:rsidR="00802871" w:rsidRPr="00113E6C" w:rsidRDefault="00802871" w:rsidP="0072180B">
            <w:pPr>
              <w:jc w:val="center"/>
              <w:rPr>
                <w:szCs w:val="24"/>
                <w:lang w:eastAsia="ru-RU"/>
              </w:rPr>
            </w:pPr>
            <w:r w:rsidRPr="00113E6C">
              <w:rPr>
                <w:szCs w:val="24"/>
                <w:lang w:eastAsia="ru-RU"/>
              </w:rPr>
              <w:t>2</w:t>
            </w:r>
          </w:p>
        </w:tc>
        <w:tc>
          <w:tcPr>
            <w:tcW w:w="546" w:type="pct"/>
            <w:vAlign w:val="center"/>
          </w:tcPr>
          <w:p w:rsidR="00802871" w:rsidRPr="002B6ABD" w:rsidRDefault="00411D3A" w:rsidP="0072180B">
            <w:pPr>
              <w:jc w:val="center"/>
              <w:rPr>
                <w:szCs w:val="24"/>
                <w:lang w:eastAsia="ru-RU"/>
              </w:rPr>
            </w:pPr>
            <w:r>
              <w:rPr>
                <w:szCs w:val="24"/>
                <w:lang w:eastAsia="ru-RU"/>
              </w:rPr>
              <w:t>10000</w:t>
            </w:r>
          </w:p>
        </w:tc>
      </w:tr>
      <w:tr w:rsidR="00802871" w:rsidRPr="00113E6C" w:rsidTr="00BF6666">
        <w:trPr>
          <w:trHeight w:val="284"/>
        </w:trPr>
        <w:tc>
          <w:tcPr>
            <w:tcW w:w="1383" w:type="pct"/>
            <w:vAlign w:val="center"/>
          </w:tcPr>
          <w:p w:rsidR="00802871" w:rsidRPr="003063C6" w:rsidRDefault="00802871" w:rsidP="0072180B">
            <w:pPr>
              <w:rPr>
                <w:b/>
                <w:szCs w:val="24"/>
              </w:rPr>
            </w:pPr>
            <w:r w:rsidRPr="003063C6">
              <w:rPr>
                <w:b/>
                <w:szCs w:val="24"/>
              </w:rPr>
              <w:t>ИТОГО</w:t>
            </w:r>
          </w:p>
        </w:tc>
        <w:tc>
          <w:tcPr>
            <w:tcW w:w="520" w:type="pct"/>
          </w:tcPr>
          <w:p w:rsidR="00802871" w:rsidRPr="003063C6" w:rsidRDefault="00802871" w:rsidP="0072180B">
            <w:pPr>
              <w:jc w:val="center"/>
              <w:rPr>
                <w:b/>
                <w:szCs w:val="24"/>
                <w:lang w:eastAsia="ru-RU"/>
              </w:rPr>
            </w:pPr>
          </w:p>
        </w:tc>
        <w:tc>
          <w:tcPr>
            <w:tcW w:w="643" w:type="pct"/>
            <w:vAlign w:val="center"/>
          </w:tcPr>
          <w:p w:rsidR="00802871" w:rsidRPr="003063C6" w:rsidRDefault="000D043C" w:rsidP="003D69BF">
            <w:pPr>
              <w:jc w:val="center"/>
              <w:rPr>
                <w:b/>
                <w:szCs w:val="24"/>
                <w:lang w:eastAsia="ru-RU"/>
              </w:rPr>
            </w:pPr>
            <w:r>
              <w:rPr>
                <w:b/>
                <w:szCs w:val="24"/>
                <w:lang w:eastAsia="ru-RU"/>
              </w:rPr>
              <w:t>9,</w:t>
            </w:r>
            <w:r w:rsidR="003D69BF">
              <w:rPr>
                <w:b/>
                <w:szCs w:val="24"/>
                <w:lang w:eastAsia="ru-RU"/>
              </w:rPr>
              <w:t>22</w:t>
            </w:r>
          </w:p>
        </w:tc>
        <w:tc>
          <w:tcPr>
            <w:tcW w:w="925" w:type="pct"/>
            <w:vAlign w:val="center"/>
          </w:tcPr>
          <w:p w:rsidR="00802871" w:rsidRPr="00B20362" w:rsidRDefault="00A96DB9" w:rsidP="0072180B">
            <w:pPr>
              <w:jc w:val="center"/>
              <w:rPr>
                <w:b/>
                <w:szCs w:val="24"/>
                <w:lang w:eastAsia="ru-RU"/>
              </w:rPr>
            </w:pPr>
            <w:r w:rsidRPr="00B20362">
              <w:rPr>
                <w:b/>
                <w:szCs w:val="24"/>
                <w:lang w:eastAsia="ru-RU"/>
              </w:rPr>
              <w:t>4269</w:t>
            </w:r>
          </w:p>
        </w:tc>
        <w:tc>
          <w:tcPr>
            <w:tcW w:w="983" w:type="pct"/>
            <w:vAlign w:val="center"/>
          </w:tcPr>
          <w:p w:rsidR="00802871" w:rsidRPr="003063C6" w:rsidRDefault="00A96DB9" w:rsidP="0072180B">
            <w:pPr>
              <w:jc w:val="center"/>
              <w:rPr>
                <w:b/>
                <w:szCs w:val="24"/>
                <w:lang w:eastAsia="ru-RU"/>
              </w:rPr>
            </w:pPr>
            <w:r>
              <w:rPr>
                <w:b/>
                <w:szCs w:val="24"/>
                <w:lang w:eastAsia="ru-RU"/>
              </w:rPr>
              <w:t>55</w:t>
            </w:r>
          </w:p>
        </w:tc>
        <w:tc>
          <w:tcPr>
            <w:tcW w:w="546" w:type="pct"/>
            <w:vAlign w:val="center"/>
          </w:tcPr>
          <w:p w:rsidR="00802871" w:rsidRPr="003063C6" w:rsidRDefault="00411D3A" w:rsidP="0072180B">
            <w:pPr>
              <w:jc w:val="center"/>
              <w:rPr>
                <w:b/>
                <w:szCs w:val="24"/>
                <w:lang w:eastAsia="ru-RU"/>
              </w:rPr>
            </w:pPr>
            <w:r>
              <w:rPr>
                <w:b/>
                <w:szCs w:val="24"/>
                <w:lang w:eastAsia="ru-RU"/>
              </w:rPr>
              <w:t>193647</w:t>
            </w:r>
          </w:p>
        </w:tc>
      </w:tr>
    </w:tbl>
    <w:p w:rsidR="00943A29" w:rsidRPr="00113E6C" w:rsidRDefault="00943A29" w:rsidP="006871AC">
      <w:pPr>
        <w:spacing w:line="240" w:lineRule="auto"/>
        <w:rPr>
          <w:szCs w:val="24"/>
        </w:rPr>
      </w:pPr>
    </w:p>
    <w:p w:rsidR="00943A29" w:rsidRPr="00113E6C" w:rsidRDefault="00943A29" w:rsidP="0072180B">
      <w:pPr>
        <w:rPr>
          <w:szCs w:val="24"/>
        </w:rPr>
      </w:pPr>
    </w:p>
    <w:p w:rsidR="006871AC" w:rsidRPr="00113E6C" w:rsidRDefault="006871AC" w:rsidP="00CA43CD">
      <w:pPr>
        <w:pStyle w:val="af3"/>
        <w:spacing w:before="2" w:after="7"/>
        <w:ind w:left="57" w:right="57"/>
        <w:jc w:val="left"/>
        <w:rPr>
          <w:b w:val="0"/>
          <w:sz w:val="24"/>
        </w:rPr>
      </w:pPr>
      <w:r w:rsidRPr="00113E6C">
        <w:rPr>
          <w:b w:val="0"/>
          <w:sz w:val="24"/>
        </w:rPr>
        <w:t>Таблица 3 – Характеристика сохраняемого жилого фонда Санчурского МО</w:t>
      </w:r>
    </w:p>
    <w:tbl>
      <w:tblPr>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5"/>
        <w:gridCol w:w="2263"/>
        <w:gridCol w:w="997"/>
        <w:gridCol w:w="850"/>
        <w:gridCol w:w="851"/>
        <w:gridCol w:w="991"/>
        <w:gridCol w:w="991"/>
        <w:gridCol w:w="709"/>
        <w:gridCol w:w="850"/>
        <w:gridCol w:w="1134"/>
      </w:tblGrid>
      <w:tr w:rsidR="006871AC" w:rsidRPr="00113E6C" w:rsidTr="000475DA">
        <w:trPr>
          <w:trHeight w:val="551"/>
        </w:trPr>
        <w:tc>
          <w:tcPr>
            <w:tcW w:w="575" w:type="dxa"/>
            <w:vMerge w:val="restart"/>
          </w:tcPr>
          <w:p w:rsidR="006871AC" w:rsidRPr="00113E6C" w:rsidRDefault="006871AC" w:rsidP="006871AC">
            <w:pPr>
              <w:pStyle w:val="TableParagraph"/>
              <w:spacing w:before="8"/>
              <w:ind w:left="57"/>
              <w:rPr>
                <w:sz w:val="24"/>
                <w:szCs w:val="24"/>
              </w:rPr>
            </w:pPr>
          </w:p>
          <w:p w:rsidR="006871AC" w:rsidRPr="00113E6C" w:rsidRDefault="006871AC" w:rsidP="006871AC">
            <w:pPr>
              <w:pStyle w:val="TableParagraph"/>
              <w:ind w:left="57" w:firstLine="48"/>
              <w:rPr>
                <w:sz w:val="24"/>
                <w:szCs w:val="24"/>
              </w:rPr>
            </w:pPr>
            <w:r w:rsidRPr="00113E6C">
              <w:rPr>
                <w:sz w:val="24"/>
                <w:szCs w:val="24"/>
              </w:rPr>
              <w:t xml:space="preserve">№ </w:t>
            </w:r>
            <w:proofErr w:type="gramStart"/>
            <w:r w:rsidRPr="00113E6C">
              <w:rPr>
                <w:sz w:val="24"/>
                <w:szCs w:val="24"/>
              </w:rPr>
              <w:t>п</w:t>
            </w:r>
            <w:proofErr w:type="gramEnd"/>
            <w:r w:rsidRPr="00113E6C">
              <w:rPr>
                <w:sz w:val="24"/>
                <w:szCs w:val="24"/>
              </w:rPr>
              <w:t>/п</w:t>
            </w:r>
          </w:p>
        </w:tc>
        <w:tc>
          <w:tcPr>
            <w:tcW w:w="2263" w:type="dxa"/>
            <w:vMerge w:val="restart"/>
          </w:tcPr>
          <w:p w:rsidR="006871AC" w:rsidRPr="00113E6C" w:rsidRDefault="006871AC" w:rsidP="006871AC">
            <w:pPr>
              <w:pStyle w:val="TableParagraph"/>
              <w:spacing w:line="268" w:lineRule="exact"/>
              <w:ind w:left="57"/>
              <w:rPr>
                <w:sz w:val="24"/>
                <w:szCs w:val="24"/>
              </w:rPr>
            </w:pPr>
            <w:r w:rsidRPr="00113E6C">
              <w:rPr>
                <w:sz w:val="24"/>
                <w:szCs w:val="24"/>
              </w:rPr>
              <w:t>Тип здания /Адрес</w:t>
            </w:r>
          </w:p>
        </w:tc>
        <w:tc>
          <w:tcPr>
            <w:tcW w:w="997" w:type="dxa"/>
            <w:vMerge w:val="restart"/>
          </w:tcPr>
          <w:p w:rsidR="006871AC" w:rsidRPr="00113E6C" w:rsidRDefault="000475DA" w:rsidP="006871AC">
            <w:pPr>
              <w:pStyle w:val="TableParagraph"/>
              <w:ind w:left="57" w:firstLine="218"/>
              <w:rPr>
                <w:sz w:val="24"/>
                <w:szCs w:val="24"/>
              </w:rPr>
            </w:pPr>
            <w:r>
              <w:rPr>
                <w:sz w:val="24"/>
                <w:szCs w:val="24"/>
              </w:rPr>
              <w:t>Г</w:t>
            </w:r>
            <w:r w:rsidR="006871AC" w:rsidRPr="00113E6C">
              <w:rPr>
                <w:sz w:val="24"/>
                <w:szCs w:val="24"/>
              </w:rPr>
              <w:t xml:space="preserve">од ввода в </w:t>
            </w:r>
            <w:r w:rsidR="006871AC" w:rsidRPr="00113E6C">
              <w:rPr>
                <w:spacing w:val="-1"/>
                <w:sz w:val="24"/>
                <w:szCs w:val="24"/>
              </w:rPr>
              <w:t>эксплу-</w:t>
            </w:r>
          </w:p>
          <w:p w:rsidR="006871AC" w:rsidRPr="00113E6C" w:rsidRDefault="006871AC" w:rsidP="006871AC">
            <w:pPr>
              <w:pStyle w:val="TableParagraph"/>
              <w:spacing w:line="273" w:lineRule="exact"/>
              <w:ind w:left="57"/>
              <w:rPr>
                <w:sz w:val="24"/>
                <w:szCs w:val="24"/>
              </w:rPr>
            </w:pPr>
            <w:r w:rsidRPr="00113E6C">
              <w:rPr>
                <w:sz w:val="24"/>
                <w:szCs w:val="24"/>
              </w:rPr>
              <w:t>атацию</w:t>
            </w:r>
          </w:p>
        </w:tc>
        <w:tc>
          <w:tcPr>
            <w:tcW w:w="850" w:type="dxa"/>
            <w:vMerge w:val="restart"/>
          </w:tcPr>
          <w:p w:rsidR="006871AC" w:rsidRPr="00113E6C" w:rsidRDefault="000475DA" w:rsidP="006871AC">
            <w:pPr>
              <w:pStyle w:val="TableParagraph"/>
              <w:ind w:left="57" w:hanging="48"/>
              <w:jc w:val="both"/>
              <w:rPr>
                <w:sz w:val="24"/>
                <w:szCs w:val="24"/>
              </w:rPr>
            </w:pPr>
            <w:r>
              <w:rPr>
                <w:sz w:val="24"/>
                <w:szCs w:val="24"/>
              </w:rPr>
              <w:t>О</w:t>
            </w:r>
            <w:r w:rsidR="006871AC" w:rsidRPr="00113E6C">
              <w:rPr>
                <w:sz w:val="24"/>
                <w:szCs w:val="24"/>
              </w:rPr>
              <w:t>та</w:t>
            </w:r>
            <w:r w:rsidR="006871AC" w:rsidRPr="00113E6C">
              <w:rPr>
                <w:sz w:val="24"/>
                <w:szCs w:val="24"/>
              </w:rPr>
              <w:t>п</w:t>
            </w:r>
            <w:r w:rsidR="006871AC" w:rsidRPr="00113E6C">
              <w:rPr>
                <w:sz w:val="24"/>
                <w:szCs w:val="24"/>
              </w:rPr>
              <w:t>л</w:t>
            </w:r>
            <w:proofErr w:type="gramStart"/>
            <w:r w:rsidR="006871AC" w:rsidRPr="00113E6C">
              <w:rPr>
                <w:sz w:val="24"/>
                <w:szCs w:val="24"/>
              </w:rPr>
              <w:t>и-</w:t>
            </w:r>
            <w:proofErr w:type="gramEnd"/>
            <w:r w:rsidR="006871AC" w:rsidRPr="00113E6C">
              <w:rPr>
                <w:sz w:val="24"/>
                <w:szCs w:val="24"/>
              </w:rPr>
              <w:t xml:space="preserve"> ваемый объем</w:t>
            </w:r>
          </w:p>
        </w:tc>
        <w:tc>
          <w:tcPr>
            <w:tcW w:w="851" w:type="dxa"/>
            <w:vMerge w:val="restart"/>
          </w:tcPr>
          <w:p w:rsidR="006871AC" w:rsidRPr="00113E6C" w:rsidRDefault="000475DA" w:rsidP="006871AC">
            <w:pPr>
              <w:pStyle w:val="TableParagraph"/>
              <w:ind w:left="57" w:firstLine="21"/>
              <w:rPr>
                <w:sz w:val="24"/>
                <w:szCs w:val="24"/>
              </w:rPr>
            </w:pPr>
            <w:r>
              <w:rPr>
                <w:sz w:val="24"/>
                <w:szCs w:val="24"/>
              </w:rPr>
              <w:t>К</w:t>
            </w:r>
            <w:r w:rsidR="006871AC" w:rsidRPr="00113E6C">
              <w:rPr>
                <w:sz w:val="24"/>
                <w:szCs w:val="24"/>
              </w:rPr>
              <w:t>ол-во этажей</w:t>
            </w:r>
          </w:p>
        </w:tc>
        <w:tc>
          <w:tcPr>
            <w:tcW w:w="991" w:type="dxa"/>
            <w:vMerge w:val="restart"/>
          </w:tcPr>
          <w:p w:rsidR="006871AC" w:rsidRPr="00113E6C" w:rsidRDefault="000475DA" w:rsidP="006871AC">
            <w:pPr>
              <w:pStyle w:val="TableParagraph"/>
              <w:ind w:left="57" w:firstLine="81"/>
              <w:jc w:val="both"/>
              <w:rPr>
                <w:sz w:val="24"/>
                <w:szCs w:val="24"/>
              </w:rPr>
            </w:pPr>
            <w:r>
              <w:rPr>
                <w:sz w:val="24"/>
                <w:szCs w:val="24"/>
              </w:rPr>
              <w:t>К</w:t>
            </w:r>
            <w:r w:rsidR="006871AC" w:rsidRPr="00113E6C">
              <w:rPr>
                <w:sz w:val="24"/>
                <w:szCs w:val="24"/>
              </w:rPr>
              <w:t>ол-во прож</w:t>
            </w:r>
            <w:proofErr w:type="gramStart"/>
            <w:r w:rsidR="006871AC" w:rsidRPr="00113E6C">
              <w:rPr>
                <w:sz w:val="24"/>
                <w:szCs w:val="24"/>
              </w:rPr>
              <w:t>и-</w:t>
            </w:r>
            <w:proofErr w:type="gramEnd"/>
            <w:r w:rsidR="006871AC" w:rsidRPr="00113E6C">
              <w:rPr>
                <w:sz w:val="24"/>
                <w:szCs w:val="24"/>
              </w:rPr>
              <w:t xml:space="preserve"> вающих</w:t>
            </w:r>
          </w:p>
        </w:tc>
        <w:tc>
          <w:tcPr>
            <w:tcW w:w="3684" w:type="dxa"/>
            <w:gridSpan w:val="4"/>
          </w:tcPr>
          <w:p w:rsidR="006871AC" w:rsidRPr="00113E6C" w:rsidRDefault="000475DA" w:rsidP="006871AC">
            <w:pPr>
              <w:pStyle w:val="TableParagraph"/>
              <w:spacing w:line="268" w:lineRule="exact"/>
              <w:ind w:left="57"/>
              <w:jc w:val="center"/>
              <w:rPr>
                <w:sz w:val="24"/>
                <w:szCs w:val="24"/>
              </w:rPr>
            </w:pPr>
            <w:r>
              <w:rPr>
                <w:sz w:val="24"/>
                <w:szCs w:val="24"/>
              </w:rPr>
              <w:t>Т</w:t>
            </w:r>
            <w:r w:rsidR="006871AC" w:rsidRPr="00113E6C">
              <w:rPr>
                <w:sz w:val="24"/>
                <w:szCs w:val="24"/>
              </w:rPr>
              <w:t>епловая нагрузка (проектная)</w:t>
            </w:r>
          </w:p>
          <w:p w:rsidR="006871AC" w:rsidRPr="00113E6C" w:rsidRDefault="006871AC" w:rsidP="006871AC">
            <w:pPr>
              <w:pStyle w:val="TableParagraph"/>
              <w:spacing w:line="264" w:lineRule="exact"/>
              <w:ind w:left="57"/>
              <w:jc w:val="center"/>
              <w:rPr>
                <w:sz w:val="24"/>
                <w:szCs w:val="24"/>
              </w:rPr>
            </w:pPr>
            <w:r w:rsidRPr="00113E6C">
              <w:rPr>
                <w:sz w:val="24"/>
                <w:szCs w:val="24"/>
              </w:rPr>
              <w:t>Гкал/</w:t>
            </w:r>
            <w:proofErr w:type="gramStart"/>
            <w:r w:rsidRPr="00113E6C">
              <w:rPr>
                <w:sz w:val="24"/>
                <w:szCs w:val="24"/>
              </w:rPr>
              <w:t>ч</w:t>
            </w:r>
            <w:proofErr w:type="gramEnd"/>
          </w:p>
        </w:tc>
      </w:tr>
      <w:tr w:rsidR="006871AC" w:rsidRPr="00113E6C" w:rsidTr="000475DA">
        <w:trPr>
          <w:trHeight w:val="668"/>
        </w:trPr>
        <w:tc>
          <w:tcPr>
            <w:tcW w:w="575" w:type="dxa"/>
            <w:vMerge/>
            <w:tcBorders>
              <w:top w:val="nil"/>
            </w:tcBorders>
          </w:tcPr>
          <w:p w:rsidR="006871AC" w:rsidRPr="00113E6C" w:rsidRDefault="006871AC" w:rsidP="006871AC">
            <w:pPr>
              <w:ind w:left="57"/>
              <w:rPr>
                <w:szCs w:val="24"/>
              </w:rPr>
            </w:pPr>
          </w:p>
        </w:tc>
        <w:tc>
          <w:tcPr>
            <w:tcW w:w="2263" w:type="dxa"/>
            <w:vMerge/>
            <w:tcBorders>
              <w:top w:val="nil"/>
            </w:tcBorders>
          </w:tcPr>
          <w:p w:rsidR="006871AC" w:rsidRPr="00113E6C" w:rsidRDefault="006871AC" w:rsidP="006871AC">
            <w:pPr>
              <w:ind w:left="57"/>
              <w:rPr>
                <w:szCs w:val="24"/>
              </w:rPr>
            </w:pPr>
          </w:p>
        </w:tc>
        <w:tc>
          <w:tcPr>
            <w:tcW w:w="997" w:type="dxa"/>
            <w:vMerge/>
            <w:tcBorders>
              <w:top w:val="nil"/>
            </w:tcBorders>
          </w:tcPr>
          <w:p w:rsidR="006871AC" w:rsidRPr="00113E6C" w:rsidRDefault="006871AC" w:rsidP="006871AC">
            <w:pPr>
              <w:ind w:left="57"/>
              <w:rPr>
                <w:szCs w:val="24"/>
              </w:rPr>
            </w:pPr>
          </w:p>
        </w:tc>
        <w:tc>
          <w:tcPr>
            <w:tcW w:w="850" w:type="dxa"/>
            <w:vMerge/>
            <w:tcBorders>
              <w:top w:val="nil"/>
            </w:tcBorders>
          </w:tcPr>
          <w:p w:rsidR="006871AC" w:rsidRPr="00113E6C" w:rsidRDefault="006871AC" w:rsidP="006871AC">
            <w:pPr>
              <w:ind w:left="57"/>
              <w:rPr>
                <w:szCs w:val="24"/>
              </w:rPr>
            </w:pPr>
          </w:p>
        </w:tc>
        <w:tc>
          <w:tcPr>
            <w:tcW w:w="851" w:type="dxa"/>
            <w:vMerge/>
            <w:tcBorders>
              <w:top w:val="nil"/>
            </w:tcBorders>
          </w:tcPr>
          <w:p w:rsidR="006871AC" w:rsidRPr="00113E6C" w:rsidRDefault="006871AC" w:rsidP="006871AC">
            <w:pPr>
              <w:ind w:left="57"/>
              <w:rPr>
                <w:szCs w:val="24"/>
              </w:rPr>
            </w:pPr>
          </w:p>
        </w:tc>
        <w:tc>
          <w:tcPr>
            <w:tcW w:w="991" w:type="dxa"/>
            <w:vMerge/>
            <w:tcBorders>
              <w:top w:val="nil"/>
            </w:tcBorders>
          </w:tcPr>
          <w:p w:rsidR="006871AC" w:rsidRPr="00113E6C" w:rsidRDefault="006871AC" w:rsidP="006871AC">
            <w:pPr>
              <w:ind w:left="57"/>
              <w:rPr>
                <w:szCs w:val="24"/>
              </w:rPr>
            </w:pPr>
          </w:p>
        </w:tc>
        <w:tc>
          <w:tcPr>
            <w:tcW w:w="991" w:type="dxa"/>
          </w:tcPr>
          <w:p w:rsidR="006871AC" w:rsidRPr="00113E6C" w:rsidRDefault="006871AC" w:rsidP="006871AC">
            <w:pPr>
              <w:pStyle w:val="TableParagraph"/>
              <w:spacing w:line="268" w:lineRule="exact"/>
              <w:ind w:left="57"/>
              <w:jc w:val="center"/>
              <w:rPr>
                <w:sz w:val="24"/>
                <w:szCs w:val="24"/>
              </w:rPr>
            </w:pPr>
            <w:r w:rsidRPr="00113E6C">
              <w:rPr>
                <w:sz w:val="24"/>
                <w:szCs w:val="24"/>
              </w:rPr>
              <w:t>отопле-</w:t>
            </w:r>
          </w:p>
          <w:p w:rsidR="006871AC" w:rsidRPr="00113E6C" w:rsidRDefault="006871AC" w:rsidP="006871AC">
            <w:pPr>
              <w:pStyle w:val="TableParagraph"/>
              <w:spacing w:line="264" w:lineRule="exact"/>
              <w:ind w:left="57"/>
              <w:jc w:val="center"/>
              <w:rPr>
                <w:sz w:val="24"/>
                <w:szCs w:val="24"/>
              </w:rPr>
            </w:pPr>
            <w:r w:rsidRPr="00113E6C">
              <w:rPr>
                <w:sz w:val="24"/>
                <w:szCs w:val="24"/>
              </w:rPr>
              <w:t>ние</w:t>
            </w:r>
          </w:p>
        </w:tc>
        <w:tc>
          <w:tcPr>
            <w:tcW w:w="709" w:type="dxa"/>
          </w:tcPr>
          <w:p w:rsidR="006871AC" w:rsidRPr="00113E6C" w:rsidRDefault="006871AC" w:rsidP="006871AC">
            <w:pPr>
              <w:pStyle w:val="TableParagraph"/>
              <w:spacing w:line="268" w:lineRule="exact"/>
              <w:ind w:left="57"/>
              <w:jc w:val="center"/>
              <w:rPr>
                <w:sz w:val="24"/>
                <w:szCs w:val="24"/>
              </w:rPr>
            </w:pPr>
            <w:r w:rsidRPr="00113E6C">
              <w:rPr>
                <w:sz w:val="24"/>
                <w:szCs w:val="24"/>
              </w:rPr>
              <w:t>ГВС</w:t>
            </w:r>
          </w:p>
        </w:tc>
        <w:tc>
          <w:tcPr>
            <w:tcW w:w="850" w:type="dxa"/>
          </w:tcPr>
          <w:p w:rsidR="006871AC" w:rsidRPr="00113E6C" w:rsidRDefault="006871AC" w:rsidP="006871AC">
            <w:pPr>
              <w:pStyle w:val="TableParagraph"/>
              <w:spacing w:line="268" w:lineRule="exact"/>
              <w:ind w:left="57"/>
              <w:rPr>
                <w:sz w:val="24"/>
                <w:szCs w:val="24"/>
              </w:rPr>
            </w:pPr>
            <w:r w:rsidRPr="00113E6C">
              <w:rPr>
                <w:sz w:val="24"/>
                <w:szCs w:val="24"/>
              </w:rPr>
              <w:t>венти-</w:t>
            </w:r>
          </w:p>
          <w:p w:rsidR="006871AC" w:rsidRPr="00113E6C" w:rsidRDefault="006871AC" w:rsidP="006871AC">
            <w:pPr>
              <w:pStyle w:val="TableParagraph"/>
              <w:spacing w:line="264" w:lineRule="exact"/>
              <w:ind w:left="57"/>
              <w:rPr>
                <w:sz w:val="24"/>
                <w:szCs w:val="24"/>
              </w:rPr>
            </w:pPr>
            <w:r w:rsidRPr="00113E6C">
              <w:rPr>
                <w:sz w:val="24"/>
                <w:szCs w:val="24"/>
              </w:rPr>
              <w:t>ляция</w:t>
            </w:r>
          </w:p>
        </w:tc>
        <w:tc>
          <w:tcPr>
            <w:tcW w:w="1134" w:type="dxa"/>
          </w:tcPr>
          <w:p w:rsidR="006871AC" w:rsidRPr="00113E6C" w:rsidRDefault="006871AC" w:rsidP="006871AC">
            <w:pPr>
              <w:pStyle w:val="TableParagraph"/>
              <w:spacing w:line="268" w:lineRule="exact"/>
              <w:ind w:left="57"/>
              <w:rPr>
                <w:sz w:val="24"/>
                <w:szCs w:val="24"/>
              </w:rPr>
            </w:pPr>
            <w:r w:rsidRPr="00113E6C">
              <w:rPr>
                <w:sz w:val="24"/>
                <w:szCs w:val="24"/>
              </w:rPr>
              <w:t>всего</w:t>
            </w:r>
          </w:p>
        </w:tc>
      </w:tr>
      <w:tr w:rsidR="006871AC" w:rsidRPr="00113E6C" w:rsidTr="000475DA">
        <w:trPr>
          <w:trHeight w:val="551"/>
        </w:trPr>
        <w:tc>
          <w:tcPr>
            <w:tcW w:w="10211" w:type="dxa"/>
            <w:gridSpan w:val="10"/>
            <w:tcBorders>
              <w:top w:val="nil"/>
            </w:tcBorders>
          </w:tcPr>
          <w:p w:rsidR="006871AC" w:rsidRPr="00113E6C" w:rsidRDefault="006871AC" w:rsidP="000475DA">
            <w:pPr>
              <w:pStyle w:val="TableParagraph"/>
              <w:spacing w:line="268" w:lineRule="exact"/>
              <w:ind w:left="57"/>
              <w:jc w:val="center"/>
              <w:rPr>
                <w:sz w:val="24"/>
                <w:szCs w:val="24"/>
              </w:rPr>
            </w:pPr>
            <w:r w:rsidRPr="00113E6C">
              <w:rPr>
                <w:sz w:val="24"/>
                <w:szCs w:val="24"/>
              </w:rPr>
              <w:t xml:space="preserve">Характеристика жилого фонда </w:t>
            </w:r>
          </w:p>
        </w:tc>
      </w:tr>
      <w:tr w:rsidR="006871AC" w:rsidRPr="00113E6C" w:rsidTr="000475DA">
        <w:trPr>
          <w:trHeight w:val="290"/>
        </w:trPr>
        <w:tc>
          <w:tcPr>
            <w:tcW w:w="10211" w:type="dxa"/>
            <w:gridSpan w:val="10"/>
          </w:tcPr>
          <w:p w:rsidR="006871AC" w:rsidRPr="000475DA" w:rsidRDefault="006871AC" w:rsidP="000475DA">
            <w:pPr>
              <w:pStyle w:val="TableParagraph"/>
              <w:spacing w:before="4" w:line="266" w:lineRule="exact"/>
              <w:ind w:left="57"/>
              <w:jc w:val="center"/>
              <w:rPr>
                <w:sz w:val="24"/>
                <w:szCs w:val="24"/>
              </w:rPr>
            </w:pPr>
            <w:r w:rsidRPr="000475DA">
              <w:rPr>
                <w:sz w:val="24"/>
                <w:szCs w:val="24"/>
              </w:rPr>
              <w:t>КОГУП «Облкоммунсервис»</w:t>
            </w:r>
          </w:p>
        </w:tc>
      </w:tr>
      <w:tr w:rsidR="006871AC" w:rsidRPr="00113E6C" w:rsidTr="000475DA">
        <w:trPr>
          <w:cantSplit/>
          <w:trHeight w:val="507"/>
        </w:trPr>
        <w:tc>
          <w:tcPr>
            <w:tcW w:w="575" w:type="dxa"/>
          </w:tcPr>
          <w:p w:rsidR="006871AC" w:rsidRPr="00113E6C" w:rsidRDefault="00093595" w:rsidP="006871AC">
            <w:pPr>
              <w:jc w:val="center"/>
              <w:rPr>
                <w:szCs w:val="24"/>
              </w:rPr>
            </w:pPr>
            <w:r>
              <w:rPr>
                <w:szCs w:val="24"/>
              </w:rPr>
              <w:t>1</w:t>
            </w:r>
          </w:p>
        </w:tc>
        <w:tc>
          <w:tcPr>
            <w:tcW w:w="2263" w:type="dxa"/>
            <w:vAlign w:val="center"/>
          </w:tcPr>
          <w:p w:rsidR="006871AC" w:rsidRPr="00113E6C" w:rsidRDefault="006871AC" w:rsidP="00C02BDE">
            <w:pPr>
              <w:rPr>
                <w:color w:val="000000"/>
                <w:szCs w:val="24"/>
              </w:rPr>
            </w:pPr>
            <w:proofErr w:type="gramStart"/>
            <w:r w:rsidRPr="00113E6C">
              <w:rPr>
                <w:color w:val="000000"/>
                <w:szCs w:val="24"/>
              </w:rPr>
              <w:t>ж</w:t>
            </w:r>
            <w:proofErr w:type="gramEnd"/>
            <w:r w:rsidRPr="00113E6C">
              <w:rPr>
                <w:color w:val="000000"/>
                <w:szCs w:val="24"/>
              </w:rPr>
              <w:t>/д Ленина 55</w:t>
            </w:r>
          </w:p>
        </w:tc>
        <w:tc>
          <w:tcPr>
            <w:tcW w:w="997" w:type="dxa"/>
            <w:vAlign w:val="center"/>
          </w:tcPr>
          <w:p w:rsidR="006871AC" w:rsidRPr="00113E6C" w:rsidRDefault="006871AC" w:rsidP="006871AC">
            <w:pPr>
              <w:jc w:val="center"/>
              <w:rPr>
                <w:color w:val="000000"/>
                <w:szCs w:val="24"/>
              </w:rPr>
            </w:pPr>
            <w:r w:rsidRPr="00113E6C">
              <w:rPr>
                <w:color w:val="000000"/>
                <w:szCs w:val="24"/>
              </w:rPr>
              <w:t>1966</w:t>
            </w:r>
          </w:p>
        </w:tc>
        <w:tc>
          <w:tcPr>
            <w:tcW w:w="850" w:type="dxa"/>
            <w:vAlign w:val="center"/>
          </w:tcPr>
          <w:p w:rsidR="006871AC" w:rsidRPr="00113E6C" w:rsidRDefault="006871AC" w:rsidP="006871AC">
            <w:pPr>
              <w:jc w:val="center"/>
              <w:rPr>
                <w:color w:val="000000"/>
                <w:szCs w:val="24"/>
              </w:rPr>
            </w:pPr>
            <w:r w:rsidRPr="00113E6C">
              <w:rPr>
                <w:color w:val="000000"/>
                <w:szCs w:val="24"/>
              </w:rPr>
              <w:t>1960</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0D043C">
            <w:pPr>
              <w:jc w:val="center"/>
              <w:rPr>
                <w:szCs w:val="24"/>
              </w:rPr>
            </w:pPr>
            <w:r w:rsidRPr="00113E6C">
              <w:rPr>
                <w:szCs w:val="24"/>
              </w:rPr>
              <w:t>0,05</w:t>
            </w:r>
            <w:r w:rsidR="000D043C">
              <w:rPr>
                <w:szCs w:val="24"/>
              </w:rPr>
              <w:t>71</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D043C">
            <w:pPr>
              <w:jc w:val="center"/>
              <w:rPr>
                <w:szCs w:val="24"/>
              </w:rPr>
            </w:pPr>
            <w:r w:rsidRPr="00113E6C">
              <w:rPr>
                <w:szCs w:val="24"/>
              </w:rPr>
              <w:t>0,05</w:t>
            </w:r>
            <w:r w:rsidR="000D043C">
              <w:rPr>
                <w:szCs w:val="24"/>
              </w:rPr>
              <w:t>71</w:t>
            </w:r>
          </w:p>
        </w:tc>
      </w:tr>
      <w:tr w:rsidR="006871AC" w:rsidRPr="00113E6C" w:rsidTr="000475DA">
        <w:trPr>
          <w:cantSplit/>
          <w:trHeight w:val="284"/>
        </w:trPr>
        <w:tc>
          <w:tcPr>
            <w:tcW w:w="575" w:type="dxa"/>
          </w:tcPr>
          <w:p w:rsidR="006871AC" w:rsidRPr="00113E6C" w:rsidRDefault="00093595" w:rsidP="006871AC">
            <w:pPr>
              <w:jc w:val="center"/>
              <w:rPr>
                <w:szCs w:val="24"/>
              </w:rPr>
            </w:pPr>
            <w:r>
              <w:rPr>
                <w:szCs w:val="24"/>
              </w:rPr>
              <w:t>2</w:t>
            </w:r>
          </w:p>
        </w:tc>
        <w:tc>
          <w:tcPr>
            <w:tcW w:w="2263" w:type="dxa"/>
            <w:vAlign w:val="center"/>
          </w:tcPr>
          <w:p w:rsidR="006871AC" w:rsidRPr="00113E6C" w:rsidRDefault="006871AC" w:rsidP="00C02BDE">
            <w:pPr>
              <w:rPr>
                <w:color w:val="000000"/>
                <w:szCs w:val="24"/>
              </w:rPr>
            </w:pPr>
            <w:proofErr w:type="gramStart"/>
            <w:r w:rsidRPr="00113E6C">
              <w:rPr>
                <w:color w:val="000000"/>
                <w:szCs w:val="24"/>
              </w:rPr>
              <w:t>ж</w:t>
            </w:r>
            <w:proofErr w:type="gramEnd"/>
            <w:r w:rsidRPr="00113E6C">
              <w:rPr>
                <w:color w:val="000000"/>
                <w:szCs w:val="24"/>
              </w:rPr>
              <w:t>/д Ленина 59</w:t>
            </w:r>
          </w:p>
        </w:tc>
        <w:tc>
          <w:tcPr>
            <w:tcW w:w="997" w:type="dxa"/>
            <w:vAlign w:val="center"/>
          </w:tcPr>
          <w:p w:rsidR="006871AC" w:rsidRPr="00113E6C" w:rsidRDefault="006871AC" w:rsidP="006871AC">
            <w:pPr>
              <w:jc w:val="center"/>
              <w:rPr>
                <w:color w:val="000000"/>
                <w:szCs w:val="24"/>
              </w:rPr>
            </w:pPr>
            <w:r w:rsidRPr="00113E6C">
              <w:rPr>
                <w:color w:val="000000"/>
                <w:szCs w:val="24"/>
              </w:rPr>
              <w:t>1968</w:t>
            </w:r>
          </w:p>
        </w:tc>
        <w:tc>
          <w:tcPr>
            <w:tcW w:w="850" w:type="dxa"/>
            <w:vAlign w:val="center"/>
          </w:tcPr>
          <w:p w:rsidR="006871AC" w:rsidRPr="00113E6C" w:rsidRDefault="006871AC" w:rsidP="006871AC">
            <w:pPr>
              <w:jc w:val="center"/>
              <w:rPr>
                <w:color w:val="000000"/>
                <w:szCs w:val="24"/>
              </w:rPr>
            </w:pPr>
            <w:r w:rsidRPr="00113E6C">
              <w:rPr>
                <w:color w:val="000000"/>
                <w:szCs w:val="24"/>
              </w:rPr>
              <w:t>1928</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0D043C">
            <w:pPr>
              <w:jc w:val="center"/>
              <w:rPr>
                <w:szCs w:val="24"/>
              </w:rPr>
            </w:pPr>
            <w:r w:rsidRPr="00113E6C">
              <w:rPr>
                <w:szCs w:val="24"/>
              </w:rPr>
              <w:t>0,05</w:t>
            </w:r>
            <w:r w:rsidR="000D043C">
              <w:rPr>
                <w:szCs w:val="24"/>
              </w:rPr>
              <w:t>62</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D043C">
            <w:pPr>
              <w:jc w:val="center"/>
              <w:rPr>
                <w:szCs w:val="24"/>
              </w:rPr>
            </w:pPr>
            <w:r w:rsidRPr="00113E6C">
              <w:rPr>
                <w:szCs w:val="24"/>
              </w:rPr>
              <w:t>0,05</w:t>
            </w:r>
            <w:r w:rsidR="000D043C">
              <w:rPr>
                <w:szCs w:val="24"/>
              </w:rPr>
              <w:t>62</w:t>
            </w:r>
          </w:p>
        </w:tc>
      </w:tr>
      <w:tr w:rsidR="006871AC" w:rsidRPr="00113E6C" w:rsidTr="000475DA">
        <w:trPr>
          <w:cantSplit/>
          <w:trHeight w:val="284"/>
        </w:trPr>
        <w:tc>
          <w:tcPr>
            <w:tcW w:w="575" w:type="dxa"/>
          </w:tcPr>
          <w:p w:rsidR="006871AC" w:rsidRPr="00113E6C" w:rsidRDefault="00093595" w:rsidP="006871AC">
            <w:pPr>
              <w:jc w:val="center"/>
              <w:rPr>
                <w:szCs w:val="24"/>
              </w:rPr>
            </w:pPr>
            <w:r>
              <w:rPr>
                <w:szCs w:val="24"/>
              </w:rPr>
              <w:t>3</w:t>
            </w:r>
          </w:p>
        </w:tc>
        <w:tc>
          <w:tcPr>
            <w:tcW w:w="2263" w:type="dxa"/>
            <w:vAlign w:val="center"/>
          </w:tcPr>
          <w:p w:rsidR="006871AC" w:rsidRPr="00113E6C" w:rsidRDefault="006871AC" w:rsidP="00C02BDE">
            <w:pPr>
              <w:rPr>
                <w:color w:val="000000"/>
                <w:szCs w:val="24"/>
              </w:rPr>
            </w:pPr>
            <w:proofErr w:type="gramStart"/>
            <w:r w:rsidRPr="00113E6C">
              <w:rPr>
                <w:color w:val="000000"/>
                <w:szCs w:val="24"/>
              </w:rPr>
              <w:t>ж</w:t>
            </w:r>
            <w:proofErr w:type="gramEnd"/>
            <w:r w:rsidRPr="00113E6C">
              <w:rPr>
                <w:color w:val="000000"/>
                <w:szCs w:val="24"/>
              </w:rPr>
              <w:t>/д Ленина 65</w:t>
            </w:r>
          </w:p>
        </w:tc>
        <w:tc>
          <w:tcPr>
            <w:tcW w:w="997" w:type="dxa"/>
            <w:vAlign w:val="center"/>
          </w:tcPr>
          <w:p w:rsidR="006871AC" w:rsidRPr="00113E6C" w:rsidRDefault="006871AC" w:rsidP="006871AC">
            <w:pPr>
              <w:jc w:val="center"/>
              <w:rPr>
                <w:color w:val="000000"/>
                <w:szCs w:val="24"/>
              </w:rPr>
            </w:pPr>
            <w:r w:rsidRPr="00113E6C">
              <w:rPr>
                <w:color w:val="000000"/>
                <w:szCs w:val="24"/>
              </w:rPr>
              <w:t>1970</w:t>
            </w:r>
          </w:p>
        </w:tc>
        <w:tc>
          <w:tcPr>
            <w:tcW w:w="850" w:type="dxa"/>
            <w:vAlign w:val="center"/>
          </w:tcPr>
          <w:p w:rsidR="006871AC" w:rsidRPr="00113E6C" w:rsidRDefault="006871AC" w:rsidP="006871AC">
            <w:pPr>
              <w:jc w:val="center"/>
              <w:rPr>
                <w:color w:val="000000"/>
                <w:szCs w:val="24"/>
              </w:rPr>
            </w:pPr>
            <w:r w:rsidRPr="00113E6C">
              <w:rPr>
                <w:color w:val="000000"/>
                <w:szCs w:val="24"/>
              </w:rPr>
              <w:t>1722</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0D043C">
            <w:pPr>
              <w:jc w:val="center"/>
              <w:rPr>
                <w:szCs w:val="24"/>
              </w:rPr>
            </w:pPr>
            <w:r w:rsidRPr="00113E6C">
              <w:rPr>
                <w:szCs w:val="24"/>
              </w:rPr>
              <w:t>0,0</w:t>
            </w:r>
            <w:r w:rsidR="000D043C">
              <w:rPr>
                <w:szCs w:val="24"/>
              </w:rPr>
              <w:t>502</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D043C">
            <w:pPr>
              <w:jc w:val="center"/>
              <w:rPr>
                <w:szCs w:val="24"/>
              </w:rPr>
            </w:pPr>
            <w:r w:rsidRPr="00113E6C">
              <w:rPr>
                <w:szCs w:val="24"/>
              </w:rPr>
              <w:t>0,0</w:t>
            </w:r>
            <w:r w:rsidR="000D043C">
              <w:rPr>
                <w:szCs w:val="24"/>
              </w:rPr>
              <w:t>502</w:t>
            </w:r>
          </w:p>
        </w:tc>
      </w:tr>
      <w:tr w:rsidR="006871AC" w:rsidRPr="00113E6C" w:rsidTr="000475DA">
        <w:trPr>
          <w:cantSplit/>
          <w:trHeight w:val="284"/>
        </w:trPr>
        <w:tc>
          <w:tcPr>
            <w:tcW w:w="575" w:type="dxa"/>
          </w:tcPr>
          <w:p w:rsidR="006871AC" w:rsidRPr="00113E6C" w:rsidRDefault="00093595" w:rsidP="006871AC">
            <w:pPr>
              <w:jc w:val="center"/>
              <w:rPr>
                <w:szCs w:val="24"/>
              </w:rPr>
            </w:pPr>
            <w:r>
              <w:rPr>
                <w:szCs w:val="24"/>
              </w:rPr>
              <w:t>4</w:t>
            </w:r>
          </w:p>
        </w:tc>
        <w:tc>
          <w:tcPr>
            <w:tcW w:w="2263" w:type="dxa"/>
            <w:vAlign w:val="center"/>
          </w:tcPr>
          <w:p w:rsidR="006871AC" w:rsidRPr="00113E6C" w:rsidRDefault="006871AC" w:rsidP="00C02BDE">
            <w:pPr>
              <w:rPr>
                <w:color w:val="000000"/>
                <w:szCs w:val="24"/>
              </w:rPr>
            </w:pPr>
            <w:proofErr w:type="gramStart"/>
            <w:r w:rsidRPr="00113E6C">
              <w:rPr>
                <w:color w:val="000000"/>
                <w:szCs w:val="24"/>
              </w:rPr>
              <w:t>ж</w:t>
            </w:r>
            <w:proofErr w:type="gramEnd"/>
            <w:r w:rsidRPr="00113E6C">
              <w:rPr>
                <w:color w:val="000000"/>
                <w:szCs w:val="24"/>
              </w:rPr>
              <w:t>/д Ленина 67</w:t>
            </w:r>
          </w:p>
        </w:tc>
        <w:tc>
          <w:tcPr>
            <w:tcW w:w="997" w:type="dxa"/>
            <w:vAlign w:val="center"/>
          </w:tcPr>
          <w:p w:rsidR="006871AC" w:rsidRPr="00113E6C" w:rsidRDefault="006871AC" w:rsidP="006871AC">
            <w:pPr>
              <w:jc w:val="center"/>
              <w:rPr>
                <w:color w:val="000000"/>
                <w:szCs w:val="24"/>
              </w:rPr>
            </w:pPr>
            <w:r w:rsidRPr="00113E6C">
              <w:rPr>
                <w:color w:val="000000"/>
                <w:szCs w:val="24"/>
              </w:rPr>
              <w:t>1975</w:t>
            </w:r>
          </w:p>
        </w:tc>
        <w:tc>
          <w:tcPr>
            <w:tcW w:w="850" w:type="dxa"/>
            <w:vAlign w:val="center"/>
          </w:tcPr>
          <w:p w:rsidR="006871AC" w:rsidRPr="00113E6C" w:rsidRDefault="006871AC" w:rsidP="006871AC">
            <w:pPr>
              <w:jc w:val="center"/>
              <w:rPr>
                <w:color w:val="000000"/>
                <w:szCs w:val="24"/>
              </w:rPr>
            </w:pPr>
            <w:r w:rsidRPr="00113E6C">
              <w:rPr>
                <w:color w:val="000000"/>
                <w:szCs w:val="24"/>
              </w:rPr>
              <w:t>2232</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0D043C">
            <w:pPr>
              <w:jc w:val="center"/>
              <w:rPr>
                <w:szCs w:val="24"/>
              </w:rPr>
            </w:pPr>
            <w:r w:rsidRPr="00113E6C">
              <w:rPr>
                <w:szCs w:val="24"/>
              </w:rPr>
              <w:t>0,06</w:t>
            </w:r>
            <w:r w:rsidR="000D043C">
              <w:rPr>
                <w:szCs w:val="24"/>
              </w:rPr>
              <w:t>27</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D043C">
            <w:pPr>
              <w:jc w:val="center"/>
              <w:rPr>
                <w:szCs w:val="24"/>
              </w:rPr>
            </w:pPr>
            <w:r w:rsidRPr="00113E6C">
              <w:rPr>
                <w:szCs w:val="24"/>
              </w:rPr>
              <w:t>0,06</w:t>
            </w:r>
            <w:r w:rsidR="000D043C">
              <w:rPr>
                <w:szCs w:val="24"/>
              </w:rPr>
              <w:t>27</w:t>
            </w:r>
          </w:p>
        </w:tc>
      </w:tr>
      <w:tr w:rsidR="006871AC" w:rsidRPr="00113E6C" w:rsidTr="000475DA">
        <w:trPr>
          <w:cantSplit/>
          <w:trHeight w:val="284"/>
        </w:trPr>
        <w:tc>
          <w:tcPr>
            <w:tcW w:w="575" w:type="dxa"/>
          </w:tcPr>
          <w:p w:rsidR="006871AC" w:rsidRPr="00113E6C" w:rsidRDefault="00093595" w:rsidP="006871AC">
            <w:pPr>
              <w:jc w:val="center"/>
              <w:rPr>
                <w:szCs w:val="24"/>
              </w:rPr>
            </w:pPr>
            <w:r>
              <w:rPr>
                <w:szCs w:val="24"/>
              </w:rPr>
              <w:t>5</w:t>
            </w:r>
          </w:p>
        </w:tc>
        <w:tc>
          <w:tcPr>
            <w:tcW w:w="2263" w:type="dxa"/>
            <w:vAlign w:val="center"/>
          </w:tcPr>
          <w:p w:rsidR="006871AC" w:rsidRPr="00113E6C" w:rsidRDefault="006871AC" w:rsidP="00C02BDE">
            <w:pPr>
              <w:rPr>
                <w:color w:val="000000"/>
                <w:szCs w:val="24"/>
              </w:rPr>
            </w:pPr>
            <w:proofErr w:type="gramStart"/>
            <w:r w:rsidRPr="00113E6C">
              <w:rPr>
                <w:color w:val="000000"/>
                <w:szCs w:val="24"/>
              </w:rPr>
              <w:t>ж</w:t>
            </w:r>
            <w:proofErr w:type="gramEnd"/>
            <w:r w:rsidRPr="00113E6C">
              <w:rPr>
                <w:color w:val="000000"/>
                <w:szCs w:val="24"/>
              </w:rPr>
              <w:t>/д Ленина 69</w:t>
            </w:r>
          </w:p>
        </w:tc>
        <w:tc>
          <w:tcPr>
            <w:tcW w:w="997" w:type="dxa"/>
            <w:vAlign w:val="center"/>
          </w:tcPr>
          <w:p w:rsidR="006871AC" w:rsidRPr="00113E6C" w:rsidRDefault="006871AC" w:rsidP="006871AC">
            <w:pPr>
              <w:jc w:val="center"/>
              <w:rPr>
                <w:color w:val="000000"/>
                <w:szCs w:val="24"/>
              </w:rPr>
            </w:pPr>
            <w:r w:rsidRPr="00113E6C">
              <w:rPr>
                <w:color w:val="000000"/>
                <w:szCs w:val="24"/>
              </w:rPr>
              <w:t>1979</w:t>
            </w:r>
          </w:p>
        </w:tc>
        <w:tc>
          <w:tcPr>
            <w:tcW w:w="850" w:type="dxa"/>
            <w:vAlign w:val="center"/>
          </w:tcPr>
          <w:p w:rsidR="006871AC" w:rsidRPr="00113E6C" w:rsidRDefault="006871AC" w:rsidP="006871AC">
            <w:pPr>
              <w:jc w:val="center"/>
              <w:rPr>
                <w:color w:val="000000"/>
                <w:szCs w:val="24"/>
              </w:rPr>
            </w:pPr>
            <w:r w:rsidRPr="00113E6C">
              <w:rPr>
                <w:color w:val="000000"/>
                <w:szCs w:val="24"/>
              </w:rPr>
              <w:t>3009</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0D043C">
            <w:pPr>
              <w:jc w:val="center"/>
              <w:rPr>
                <w:szCs w:val="24"/>
              </w:rPr>
            </w:pPr>
            <w:r w:rsidRPr="00113E6C">
              <w:rPr>
                <w:szCs w:val="24"/>
              </w:rPr>
              <w:t>0,0</w:t>
            </w:r>
            <w:r w:rsidR="000D043C">
              <w:rPr>
                <w:szCs w:val="24"/>
              </w:rPr>
              <w:t>798</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D043C">
            <w:pPr>
              <w:jc w:val="center"/>
              <w:rPr>
                <w:szCs w:val="24"/>
              </w:rPr>
            </w:pPr>
            <w:r w:rsidRPr="00113E6C">
              <w:rPr>
                <w:szCs w:val="24"/>
              </w:rPr>
              <w:t>0,0</w:t>
            </w:r>
            <w:r w:rsidR="000D043C">
              <w:rPr>
                <w:szCs w:val="24"/>
              </w:rPr>
              <w:t>798</w:t>
            </w:r>
          </w:p>
        </w:tc>
      </w:tr>
      <w:tr w:rsidR="006871AC" w:rsidRPr="00113E6C" w:rsidTr="000475DA">
        <w:trPr>
          <w:cantSplit/>
          <w:trHeight w:val="284"/>
        </w:trPr>
        <w:tc>
          <w:tcPr>
            <w:tcW w:w="575" w:type="dxa"/>
          </w:tcPr>
          <w:p w:rsidR="006871AC" w:rsidRPr="00113E6C" w:rsidRDefault="00093595" w:rsidP="006871AC">
            <w:pPr>
              <w:jc w:val="center"/>
              <w:rPr>
                <w:szCs w:val="24"/>
              </w:rPr>
            </w:pPr>
            <w:r>
              <w:rPr>
                <w:szCs w:val="24"/>
              </w:rPr>
              <w:t>6</w:t>
            </w:r>
          </w:p>
        </w:tc>
        <w:tc>
          <w:tcPr>
            <w:tcW w:w="2263" w:type="dxa"/>
            <w:vAlign w:val="center"/>
          </w:tcPr>
          <w:p w:rsidR="006871AC" w:rsidRPr="00113E6C" w:rsidRDefault="006871AC" w:rsidP="00C02BDE">
            <w:pPr>
              <w:rPr>
                <w:color w:val="000000"/>
                <w:szCs w:val="24"/>
              </w:rPr>
            </w:pPr>
            <w:proofErr w:type="gramStart"/>
            <w:r w:rsidRPr="00113E6C">
              <w:rPr>
                <w:color w:val="000000"/>
                <w:szCs w:val="24"/>
              </w:rPr>
              <w:t>ж</w:t>
            </w:r>
            <w:proofErr w:type="gramEnd"/>
            <w:r w:rsidRPr="00113E6C">
              <w:rPr>
                <w:color w:val="000000"/>
                <w:szCs w:val="24"/>
              </w:rPr>
              <w:t>/д Ленина  73</w:t>
            </w:r>
          </w:p>
        </w:tc>
        <w:tc>
          <w:tcPr>
            <w:tcW w:w="997" w:type="dxa"/>
            <w:vAlign w:val="center"/>
          </w:tcPr>
          <w:p w:rsidR="006871AC" w:rsidRPr="00113E6C" w:rsidRDefault="006871AC" w:rsidP="006871AC">
            <w:pPr>
              <w:jc w:val="center"/>
              <w:rPr>
                <w:color w:val="000000"/>
                <w:szCs w:val="24"/>
              </w:rPr>
            </w:pPr>
            <w:r w:rsidRPr="00113E6C">
              <w:rPr>
                <w:color w:val="000000"/>
                <w:szCs w:val="24"/>
              </w:rPr>
              <w:t>1982</w:t>
            </w:r>
          </w:p>
        </w:tc>
        <w:tc>
          <w:tcPr>
            <w:tcW w:w="850" w:type="dxa"/>
            <w:vAlign w:val="center"/>
          </w:tcPr>
          <w:p w:rsidR="006871AC" w:rsidRPr="00113E6C" w:rsidRDefault="006871AC" w:rsidP="006871AC">
            <w:pPr>
              <w:jc w:val="center"/>
              <w:rPr>
                <w:color w:val="000000"/>
                <w:szCs w:val="24"/>
              </w:rPr>
            </w:pPr>
            <w:r w:rsidRPr="00113E6C">
              <w:rPr>
                <w:color w:val="000000"/>
                <w:szCs w:val="24"/>
              </w:rPr>
              <w:t>3713</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0D043C">
            <w:pPr>
              <w:jc w:val="center"/>
              <w:rPr>
                <w:szCs w:val="24"/>
              </w:rPr>
            </w:pPr>
            <w:r w:rsidRPr="00113E6C">
              <w:rPr>
                <w:szCs w:val="24"/>
              </w:rPr>
              <w:t>0,09</w:t>
            </w:r>
            <w:r w:rsidR="000D043C">
              <w:rPr>
                <w:szCs w:val="24"/>
              </w:rPr>
              <w:t>45</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D043C">
            <w:pPr>
              <w:jc w:val="center"/>
              <w:rPr>
                <w:szCs w:val="24"/>
              </w:rPr>
            </w:pPr>
            <w:r w:rsidRPr="00113E6C">
              <w:rPr>
                <w:szCs w:val="24"/>
              </w:rPr>
              <w:t>0,09</w:t>
            </w:r>
            <w:r w:rsidR="000D043C">
              <w:rPr>
                <w:szCs w:val="24"/>
              </w:rPr>
              <w:t>45</w:t>
            </w:r>
          </w:p>
        </w:tc>
      </w:tr>
      <w:tr w:rsidR="006871AC" w:rsidRPr="00113E6C" w:rsidTr="000475DA">
        <w:trPr>
          <w:cantSplit/>
          <w:trHeight w:val="284"/>
        </w:trPr>
        <w:tc>
          <w:tcPr>
            <w:tcW w:w="575" w:type="dxa"/>
          </w:tcPr>
          <w:p w:rsidR="006871AC" w:rsidRPr="00113E6C" w:rsidRDefault="00093595" w:rsidP="006871AC">
            <w:pPr>
              <w:jc w:val="center"/>
              <w:rPr>
                <w:szCs w:val="24"/>
              </w:rPr>
            </w:pPr>
            <w:r>
              <w:rPr>
                <w:szCs w:val="24"/>
              </w:rPr>
              <w:t>7</w:t>
            </w:r>
          </w:p>
        </w:tc>
        <w:tc>
          <w:tcPr>
            <w:tcW w:w="2263" w:type="dxa"/>
            <w:vAlign w:val="center"/>
          </w:tcPr>
          <w:p w:rsidR="006871AC" w:rsidRPr="00113E6C" w:rsidRDefault="006871AC" w:rsidP="00C02BDE">
            <w:pPr>
              <w:rPr>
                <w:color w:val="000000"/>
                <w:szCs w:val="24"/>
              </w:rPr>
            </w:pPr>
            <w:proofErr w:type="gramStart"/>
            <w:r w:rsidRPr="00113E6C">
              <w:rPr>
                <w:color w:val="000000"/>
                <w:szCs w:val="24"/>
              </w:rPr>
              <w:t>ж</w:t>
            </w:r>
            <w:proofErr w:type="gramEnd"/>
            <w:r w:rsidRPr="00113E6C">
              <w:rPr>
                <w:color w:val="000000"/>
                <w:szCs w:val="24"/>
              </w:rPr>
              <w:t>/д Ленина 75</w:t>
            </w:r>
          </w:p>
        </w:tc>
        <w:tc>
          <w:tcPr>
            <w:tcW w:w="997" w:type="dxa"/>
            <w:vAlign w:val="center"/>
          </w:tcPr>
          <w:p w:rsidR="006871AC" w:rsidRPr="00113E6C" w:rsidRDefault="006871AC" w:rsidP="006871AC">
            <w:pPr>
              <w:jc w:val="center"/>
              <w:rPr>
                <w:color w:val="000000"/>
                <w:szCs w:val="24"/>
              </w:rPr>
            </w:pPr>
            <w:r w:rsidRPr="00113E6C">
              <w:rPr>
                <w:color w:val="000000"/>
                <w:szCs w:val="24"/>
              </w:rPr>
              <w:t>1982</w:t>
            </w:r>
          </w:p>
        </w:tc>
        <w:tc>
          <w:tcPr>
            <w:tcW w:w="850" w:type="dxa"/>
            <w:vAlign w:val="center"/>
          </w:tcPr>
          <w:p w:rsidR="006871AC" w:rsidRPr="00113E6C" w:rsidRDefault="006871AC" w:rsidP="006871AC">
            <w:pPr>
              <w:jc w:val="center"/>
              <w:rPr>
                <w:color w:val="000000"/>
                <w:szCs w:val="24"/>
              </w:rPr>
            </w:pPr>
            <w:r w:rsidRPr="00113E6C">
              <w:rPr>
                <w:color w:val="000000"/>
                <w:szCs w:val="24"/>
              </w:rPr>
              <w:t>4370</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0D043C">
            <w:pPr>
              <w:jc w:val="center"/>
              <w:rPr>
                <w:szCs w:val="24"/>
              </w:rPr>
            </w:pPr>
            <w:r w:rsidRPr="00113E6C">
              <w:rPr>
                <w:szCs w:val="24"/>
              </w:rPr>
              <w:t>0,10</w:t>
            </w:r>
            <w:r w:rsidR="000D043C">
              <w:rPr>
                <w:szCs w:val="24"/>
              </w:rPr>
              <w:t>89</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D043C">
            <w:pPr>
              <w:jc w:val="center"/>
              <w:rPr>
                <w:szCs w:val="24"/>
              </w:rPr>
            </w:pPr>
            <w:r w:rsidRPr="00113E6C">
              <w:rPr>
                <w:szCs w:val="24"/>
              </w:rPr>
              <w:t>0,10</w:t>
            </w:r>
            <w:r w:rsidR="000D043C">
              <w:rPr>
                <w:szCs w:val="24"/>
              </w:rPr>
              <w:t>89</w:t>
            </w:r>
          </w:p>
        </w:tc>
      </w:tr>
      <w:tr w:rsidR="006871AC" w:rsidRPr="00113E6C" w:rsidTr="000475DA">
        <w:trPr>
          <w:cantSplit/>
          <w:trHeight w:val="284"/>
        </w:trPr>
        <w:tc>
          <w:tcPr>
            <w:tcW w:w="575" w:type="dxa"/>
          </w:tcPr>
          <w:p w:rsidR="006871AC" w:rsidRPr="00113E6C" w:rsidRDefault="00093595" w:rsidP="006871AC">
            <w:pPr>
              <w:jc w:val="center"/>
              <w:rPr>
                <w:szCs w:val="24"/>
              </w:rPr>
            </w:pPr>
            <w:r>
              <w:rPr>
                <w:szCs w:val="24"/>
              </w:rPr>
              <w:t>8</w:t>
            </w:r>
          </w:p>
        </w:tc>
        <w:tc>
          <w:tcPr>
            <w:tcW w:w="2263" w:type="dxa"/>
            <w:vAlign w:val="center"/>
          </w:tcPr>
          <w:p w:rsidR="006871AC" w:rsidRPr="00113E6C" w:rsidRDefault="006871AC" w:rsidP="00C02BDE">
            <w:pPr>
              <w:rPr>
                <w:color w:val="000000"/>
                <w:szCs w:val="24"/>
              </w:rPr>
            </w:pPr>
            <w:proofErr w:type="gramStart"/>
            <w:r w:rsidRPr="00113E6C">
              <w:rPr>
                <w:color w:val="000000"/>
                <w:szCs w:val="24"/>
              </w:rPr>
              <w:t>ж</w:t>
            </w:r>
            <w:proofErr w:type="gramEnd"/>
            <w:r w:rsidRPr="00113E6C">
              <w:rPr>
                <w:color w:val="000000"/>
                <w:szCs w:val="24"/>
              </w:rPr>
              <w:t>/д Ленина 63-б</w:t>
            </w:r>
          </w:p>
        </w:tc>
        <w:tc>
          <w:tcPr>
            <w:tcW w:w="997" w:type="dxa"/>
            <w:vAlign w:val="center"/>
          </w:tcPr>
          <w:p w:rsidR="006871AC" w:rsidRPr="00113E6C" w:rsidRDefault="006871AC" w:rsidP="006871AC">
            <w:pPr>
              <w:jc w:val="center"/>
              <w:rPr>
                <w:color w:val="000000"/>
                <w:szCs w:val="24"/>
              </w:rPr>
            </w:pPr>
            <w:r w:rsidRPr="00113E6C">
              <w:rPr>
                <w:color w:val="000000"/>
                <w:szCs w:val="24"/>
              </w:rPr>
              <w:t>1987</w:t>
            </w:r>
          </w:p>
        </w:tc>
        <w:tc>
          <w:tcPr>
            <w:tcW w:w="850" w:type="dxa"/>
            <w:vAlign w:val="center"/>
          </w:tcPr>
          <w:p w:rsidR="006871AC" w:rsidRPr="00113E6C" w:rsidRDefault="006871AC" w:rsidP="006871AC">
            <w:pPr>
              <w:jc w:val="center"/>
              <w:rPr>
                <w:color w:val="000000"/>
                <w:szCs w:val="24"/>
              </w:rPr>
            </w:pPr>
            <w:r w:rsidRPr="00113E6C">
              <w:rPr>
                <w:color w:val="000000"/>
                <w:szCs w:val="24"/>
              </w:rPr>
              <w:t>2652</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jc w:val="center"/>
              <w:rPr>
                <w:szCs w:val="24"/>
              </w:rPr>
            </w:pPr>
            <w:r w:rsidRPr="00113E6C">
              <w:rPr>
                <w:szCs w:val="24"/>
              </w:rPr>
              <w:t>0,073</w:t>
            </w:r>
            <w:r w:rsidR="000D043C">
              <w:rPr>
                <w:szCs w:val="24"/>
              </w:rPr>
              <w:t>1</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6871AC">
            <w:pPr>
              <w:jc w:val="center"/>
              <w:rPr>
                <w:szCs w:val="24"/>
              </w:rPr>
            </w:pPr>
            <w:r w:rsidRPr="00113E6C">
              <w:rPr>
                <w:szCs w:val="24"/>
              </w:rPr>
              <w:t>0,073</w:t>
            </w:r>
            <w:r w:rsidR="000D043C">
              <w:rPr>
                <w:szCs w:val="24"/>
              </w:rPr>
              <w:t>1</w:t>
            </w:r>
          </w:p>
        </w:tc>
      </w:tr>
      <w:tr w:rsidR="006871AC" w:rsidRPr="00113E6C" w:rsidTr="000475DA">
        <w:trPr>
          <w:cantSplit/>
          <w:trHeight w:val="284"/>
        </w:trPr>
        <w:tc>
          <w:tcPr>
            <w:tcW w:w="575" w:type="dxa"/>
          </w:tcPr>
          <w:p w:rsidR="006871AC" w:rsidRPr="00113E6C" w:rsidRDefault="00093595" w:rsidP="006871AC">
            <w:pPr>
              <w:jc w:val="center"/>
              <w:rPr>
                <w:szCs w:val="24"/>
              </w:rPr>
            </w:pPr>
            <w:r>
              <w:rPr>
                <w:szCs w:val="24"/>
              </w:rPr>
              <w:t>9</w:t>
            </w:r>
          </w:p>
        </w:tc>
        <w:tc>
          <w:tcPr>
            <w:tcW w:w="2263" w:type="dxa"/>
            <w:vAlign w:val="center"/>
          </w:tcPr>
          <w:p w:rsidR="006871AC" w:rsidRPr="00113E6C" w:rsidRDefault="006871AC" w:rsidP="006871AC">
            <w:pPr>
              <w:jc w:val="center"/>
              <w:rPr>
                <w:color w:val="000000"/>
                <w:szCs w:val="24"/>
              </w:rPr>
            </w:pPr>
            <w:proofErr w:type="gramStart"/>
            <w:r w:rsidRPr="00113E6C">
              <w:rPr>
                <w:color w:val="000000"/>
                <w:szCs w:val="24"/>
              </w:rPr>
              <w:t>ж</w:t>
            </w:r>
            <w:proofErr w:type="gramEnd"/>
            <w:r w:rsidRPr="00113E6C">
              <w:rPr>
                <w:color w:val="000000"/>
                <w:szCs w:val="24"/>
              </w:rPr>
              <w:t>/д пер. Мирный 5</w:t>
            </w:r>
          </w:p>
        </w:tc>
        <w:tc>
          <w:tcPr>
            <w:tcW w:w="997" w:type="dxa"/>
            <w:vAlign w:val="center"/>
          </w:tcPr>
          <w:p w:rsidR="006871AC" w:rsidRPr="00113E6C" w:rsidRDefault="006871AC" w:rsidP="006871AC">
            <w:pPr>
              <w:jc w:val="center"/>
              <w:rPr>
                <w:color w:val="000000"/>
                <w:szCs w:val="24"/>
              </w:rPr>
            </w:pPr>
            <w:r w:rsidRPr="00113E6C">
              <w:rPr>
                <w:color w:val="000000"/>
                <w:szCs w:val="24"/>
              </w:rPr>
              <w:t>1978</w:t>
            </w:r>
          </w:p>
        </w:tc>
        <w:tc>
          <w:tcPr>
            <w:tcW w:w="850" w:type="dxa"/>
            <w:vAlign w:val="center"/>
          </w:tcPr>
          <w:p w:rsidR="006871AC" w:rsidRPr="00113E6C" w:rsidRDefault="006871AC" w:rsidP="006871AC">
            <w:pPr>
              <w:jc w:val="center"/>
              <w:rPr>
                <w:color w:val="000000"/>
                <w:szCs w:val="24"/>
              </w:rPr>
            </w:pPr>
            <w:r w:rsidRPr="00113E6C">
              <w:rPr>
                <w:color w:val="000000"/>
                <w:szCs w:val="24"/>
              </w:rPr>
              <w:t>2913</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0D043C">
            <w:pPr>
              <w:jc w:val="center"/>
              <w:rPr>
                <w:szCs w:val="24"/>
              </w:rPr>
            </w:pPr>
            <w:r w:rsidRPr="00113E6C">
              <w:rPr>
                <w:szCs w:val="24"/>
              </w:rPr>
              <w:t>0,0</w:t>
            </w:r>
            <w:r w:rsidR="000D043C">
              <w:rPr>
                <w:szCs w:val="24"/>
              </w:rPr>
              <w:t>803</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D043C">
            <w:pPr>
              <w:jc w:val="center"/>
              <w:rPr>
                <w:szCs w:val="24"/>
              </w:rPr>
            </w:pPr>
            <w:r w:rsidRPr="00113E6C">
              <w:rPr>
                <w:szCs w:val="24"/>
              </w:rPr>
              <w:t>0,0</w:t>
            </w:r>
            <w:r w:rsidR="000D043C">
              <w:rPr>
                <w:szCs w:val="24"/>
              </w:rPr>
              <w:t>803</w:t>
            </w:r>
          </w:p>
        </w:tc>
      </w:tr>
      <w:tr w:rsidR="006871AC" w:rsidRPr="00113E6C" w:rsidTr="000475DA">
        <w:trPr>
          <w:cantSplit/>
          <w:trHeight w:val="284"/>
        </w:trPr>
        <w:tc>
          <w:tcPr>
            <w:tcW w:w="575" w:type="dxa"/>
          </w:tcPr>
          <w:p w:rsidR="006871AC" w:rsidRPr="00113E6C" w:rsidRDefault="006871AC" w:rsidP="006871AC">
            <w:pPr>
              <w:jc w:val="center"/>
              <w:rPr>
                <w:szCs w:val="24"/>
              </w:rPr>
            </w:pPr>
            <w:r w:rsidRPr="00113E6C">
              <w:rPr>
                <w:szCs w:val="24"/>
              </w:rPr>
              <w:t>10</w:t>
            </w:r>
          </w:p>
        </w:tc>
        <w:tc>
          <w:tcPr>
            <w:tcW w:w="2263" w:type="dxa"/>
            <w:vAlign w:val="center"/>
          </w:tcPr>
          <w:p w:rsidR="006871AC" w:rsidRPr="00113E6C" w:rsidRDefault="006871AC" w:rsidP="00C02BDE">
            <w:pPr>
              <w:rPr>
                <w:color w:val="000000"/>
                <w:szCs w:val="24"/>
              </w:rPr>
            </w:pPr>
            <w:proofErr w:type="gramStart"/>
            <w:r w:rsidRPr="00113E6C">
              <w:rPr>
                <w:color w:val="000000"/>
                <w:szCs w:val="24"/>
              </w:rPr>
              <w:t>ж</w:t>
            </w:r>
            <w:proofErr w:type="gramEnd"/>
            <w:r w:rsidRPr="00113E6C">
              <w:rPr>
                <w:color w:val="000000"/>
                <w:szCs w:val="24"/>
              </w:rPr>
              <w:t>/д Ленина 79</w:t>
            </w:r>
          </w:p>
        </w:tc>
        <w:tc>
          <w:tcPr>
            <w:tcW w:w="997" w:type="dxa"/>
            <w:vAlign w:val="center"/>
          </w:tcPr>
          <w:p w:rsidR="006871AC" w:rsidRPr="00113E6C" w:rsidRDefault="006871AC" w:rsidP="006871AC">
            <w:pPr>
              <w:jc w:val="center"/>
              <w:rPr>
                <w:color w:val="000000"/>
                <w:szCs w:val="24"/>
              </w:rPr>
            </w:pPr>
            <w:r w:rsidRPr="00113E6C">
              <w:rPr>
                <w:color w:val="000000"/>
                <w:szCs w:val="24"/>
              </w:rPr>
              <w:t>1984</w:t>
            </w:r>
          </w:p>
        </w:tc>
        <w:tc>
          <w:tcPr>
            <w:tcW w:w="850" w:type="dxa"/>
            <w:vAlign w:val="center"/>
          </w:tcPr>
          <w:p w:rsidR="006871AC" w:rsidRPr="00113E6C" w:rsidRDefault="006871AC" w:rsidP="006871AC">
            <w:pPr>
              <w:jc w:val="center"/>
              <w:rPr>
                <w:color w:val="000000"/>
                <w:szCs w:val="24"/>
              </w:rPr>
            </w:pPr>
            <w:r w:rsidRPr="00113E6C">
              <w:rPr>
                <w:color w:val="000000"/>
                <w:szCs w:val="24"/>
              </w:rPr>
              <w:t>3004</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0D043C">
            <w:pPr>
              <w:jc w:val="center"/>
              <w:rPr>
                <w:szCs w:val="24"/>
              </w:rPr>
            </w:pPr>
            <w:r w:rsidRPr="00113E6C">
              <w:rPr>
                <w:szCs w:val="24"/>
              </w:rPr>
              <w:t>0,0</w:t>
            </w:r>
            <w:r w:rsidR="000D043C">
              <w:rPr>
                <w:szCs w:val="24"/>
              </w:rPr>
              <w:t>796</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D043C">
            <w:pPr>
              <w:jc w:val="center"/>
              <w:rPr>
                <w:szCs w:val="24"/>
              </w:rPr>
            </w:pPr>
            <w:r w:rsidRPr="00113E6C">
              <w:rPr>
                <w:szCs w:val="24"/>
              </w:rPr>
              <w:t>0,0</w:t>
            </w:r>
            <w:r w:rsidR="000D043C">
              <w:rPr>
                <w:szCs w:val="24"/>
              </w:rPr>
              <w:t>796</w:t>
            </w:r>
          </w:p>
        </w:tc>
      </w:tr>
      <w:tr w:rsidR="006871AC" w:rsidRPr="00113E6C" w:rsidTr="000475DA">
        <w:trPr>
          <w:cantSplit/>
          <w:trHeight w:val="284"/>
        </w:trPr>
        <w:tc>
          <w:tcPr>
            <w:tcW w:w="575" w:type="dxa"/>
          </w:tcPr>
          <w:p w:rsidR="006871AC" w:rsidRPr="00113E6C" w:rsidRDefault="006871AC" w:rsidP="006871AC">
            <w:pPr>
              <w:jc w:val="center"/>
              <w:rPr>
                <w:szCs w:val="24"/>
              </w:rPr>
            </w:pPr>
            <w:r w:rsidRPr="00113E6C">
              <w:rPr>
                <w:szCs w:val="24"/>
              </w:rPr>
              <w:t>11</w:t>
            </w:r>
          </w:p>
        </w:tc>
        <w:tc>
          <w:tcPr>
            <w:tcW w:w="2263" w:type="dxa"/>
            <w:vAlign w:val="center"/>
          </w:tcPr>
          <w:p w:rsidR="006871AC" w:rsidRPr="00113E6C" w:rsidRDefault="006871AC" w:rsidP="00C02BDE">
            <w:pPr>
              <w:rPr>
                <w:color w:val="000000"/>
                <w:szCs w:val="24"/>
              </w:rPr>
            </w:pPr>
            <w:proofErr w:type="gramStart"/>
            <w:r w:rsidRPr="00113E6C">
              <w:rPr>
                <w:color w:val="000000"/>
                <w:szCs w:val="24"/>
              </w:rPr>
              <w:t>ж</w:t>
            </w:r>
            <w:proofErr w:type="gramEnd"/>
            <w:r w:rsidRPr="00113E6C">
              <w:rPr>
                <w:color w:val="000000"/>
                <w:szCs w:val="24"/>
              </w:rPr>
              <w:t>/д Ленина 71</w:t>
            </w:r>
          </w:p>
        </w:tc>
        <w:tc>
          <w:tcPr>
            <w:tcW w:w="997" w:type="dxa"/>
            <w:vAlign w:val="center"/>
          </w:tcPr>
          <w:p w:rsidR="006871AC" w:rsidRPr="00113E6C" w:rsidRDefault="006871AC" w:rsidP="006871AC">
            <w:pPr>
              <w:jc w:val="center"/>
              <w:rPr>
                <w:color w:val="000000"/>
                <w:szCs w:val="24"/>
              </w:rPr>
            </w:pPr>
            <w:r w:rsidRPr="00113E6C">
              <w:rPr>
                <w:color w:val="000000"/>
                <w:szCs w:val="24"/>
              </w:rPr>
              <w:t>1984</w:t>
            </w:r>
          </w:p>
        </w:tc>
        <w:tc>
          <w:tcPr>
            <w:tcW w:w="850" w:type="dxa"/>
            <w:vAlign w:val="center"/>
          </w:tcPr>
          <w:p w:rsidR="006871AC" w:rsidRPr="00113E6C" w:rsidRDefault="006871AC" w:rsidP="006871AC">
            <w:pPr>
              <w:jc w:val="center"/>
              <w:rPr>
                <w:color w:val="000000"/>
                <w:szCs w:val="24"/>
              </w:rPr>
            </w:pPr>
            <w:r w:rsidRPr="00113E6C">
              <w:rPr>
                <w:color w:val="000000"/>
                <w:szCs w:val="24"/>
              </w:rPr>
              <w:t>2977</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0D043C">
            <w:pPr>
              <w:jc w:val="center"/>
              <w:rPr>
                <w:szCs w:val="24"/>
              </w:rPr>
            </w:pPr>
            <w:r w:rsidRPr="00113E6C">
              <w:rPr>
                <w:szCs w:val="24"/>
              </w:rPr>
              <w:t>0,0</w:t>
            </w:r>
            <w:r w:rsidR="000D043C">
              <w:rPr>
                <w:szCs w:val="24"/>
              </w:rPr>
              <w:t>821</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D043C">
            <w:pPr>
              <w:jc w:val="center"/>
              <w:rPr>
                <w:szCs w:val="24"/>
              </w:rPr>
            </w:pPr>
            <w:r w:rsidRPr="00113E6C">
              <w:rPr>
                <w:szCs w:val="24"/>
              </w:rPr>
              <w:t>0,0</w:t>
            </w:r>
            <w:r w:rsidR="000D043C">
              <w:rPr>
                <w:szCs w:val="24"/>
              </w:rPr>
              <w:t>821</w:t>
            </w:r>
          </w:p>
        </w:tc>
      </w:tr>
      <w:tr w:rsidR="006871AC" w:rsidRPr="00113E6C" w:rsidTr="000475DA">
        <w:trPr>
          <w:cantSplit/>
          <w:trHeight w:val="284"/>
        </w:trPr>
        <w:tc>
          <w:tcPr>
            <w:tcW w:w="575" w:type="dxa"/>
          </w:tcPr>
          <w:p w:rsidR="006871AC" w:rsidRPr="00113E6C" w:rsidRDefault="006871AC" w:rsidP="006871AC">
            <w:pPr>
              <w:jc w:val="center"/>
              <w:rPr>
                <w:szCs w:val="24"/>
              </w:rPr>
            </w:pPr>
            <w:r w:rsidRPr="00113E6C">
              <w:rPr>
                <w:szCs w:val="24"/>
              </w:rPr>
              <w:t>12</w:t>
            </w:r>
          </w:p>
        </w:tc>
        <w:tc>
          <w:tcPr>
            <w:tcW w:w="2263" w:type="dxa"/>
            <w:vAlign w:val="center"/>
          </w:tcPr>
          <w:p w:rsidR="006871AC" w:rsidRPr="00113E6C" w:rsidRDefault="006871AC" w:rsidP="00C02BDE">
            <w:pPr>
              <w:rPr>
                <w:color w:val="000000"/>
                <w:szCs w:val="24"/>
              </w:rPr>
            </w:pPr>
            <w:proofErr w:type="gramStart"/>
            <w:r w:rsidRPr="00113E6C">
              <w:rPr>
                <w:color w:val="000000"/>
                <w:szCs w:val="24"/>
              </w:rPr>
              <w:t>ж</w:t>
            </w:r>
            <w:proofErr w:type="gramEnd"/>
            <w:r w:rsidRPr="00113E6C">
              <w:rPr>
                <w:color w:val="000000"/>
                <w:szCs w:val="24"/>
              </w:rPr>
              <w:t>/д Ленина 83</w:t>
            </w:r>
          </w:p>
        </w:tc>
        <w:tc>
          <w:tcPr>
            <w:tcW w:w="997" w:type="dxa"/>
            <w:vAlign w:val="center"/>
          </w:tcPr>
          <w:p w:rsidR="006871AC" w:rsidRPr="00113E6C" w:rsidRDefault="006871AC" w:rsidP="006871AC">
            <w:pPr>
              <w:jc w:val="center"/>
              <w:rPr>
                <w:color w:val="000000"/>
                <w:szCs w:val="24"/>
              </w:rPr>
            </w:pPr>
            <w:r w:rsidRPr="00113E6C">
              <w:rPr>
                <w:color w:val="000000"/>
                <w:szCs w:val="24"/>
              </w:rPr>
              <w:t>1988</w:t>
            </w:r>
          </w:p>
        </w:tc>
        <w:tc>
          <w:tcPr>
            <w:tcW w:w="850" w:type="dxa"/>
            <w:vAlign w:val="center"/>
          </w:tcPr>
          <w:p w:rsidR="006871AC" w:rsidRPr="00113E6C" w:rsidRDefault="006871AC" w:rsidP="006871AC">
            <w:pPr>
              <w:jc w:val="center"/>
              <w:rPr>
                <w:color w:val="000000"/>
                <w:szCs w:val="24"/>
              </w:rPr>
            </w:pPr>
            <w:r w:rsidRPr="00113E6C">
              <w:rPr>
                <w:color w:val="000000"/>
                <w:szCs w:val="24"/>
              </w:rPr>
              <w:t>2602</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0D043C">
            <w:pPr>
              <w:jc w:val="center"/>
              <w:rPr>
                <w:szCs w:val="24"/>
              </w:rPr>
            </w:pPr>
            <w:r w:rsidRPr="00113E6C">
              <w:rPr>
                <w:szCs w:val="24"/>
              </w:rPr>
              <w:t>0,07</w:t>
            </w:r>
            <w:r w:rsidR="000D043C">
              <w:rPr>
                <w:szCs w:val="24"/>
              </w:rPr>
              <w:t>17</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D043C">
            <w:pPr>
              <w:jc w:val="center"/>
              <w:rPr>
                <w:szCs w:val="24"/>
              </w:rPr>
            </w:pPr>
            <w:r w:rsidRPr="00113E6C">
              <w:rPr>
                <w:szCs w:val="24"/>
              </w:rPr>
              <w:t>0,07</w:t>
            </w:r>
            <w:r w:rsidR="000D043C">
              <w:rPr>
                <w:szCs w:val="24"/>
              </w:rPr>
              <w:t>17</w:t>
            </w:r>
          </w:p>
        </w:tc>
      </w:tr>
      <w:tr w:rsidR="006871AC" w:rsidRPr="00113E6C" w:rsidTr="000475DA">
        <w:trPr>
          <w:cantSplit/>
          <w:trHeight w:val="284"/>
        </w:trPr>
        <w:tc>
          <w:tcPr>
            <w:tcW w:w="575" w:type="dxa"/>
          </w:tcPr>
          <w:p w:rsidR="006871AC" w:rsidRPr="00113E6C" w:rsidRDefault="006871AC" w:rsidP="006871AC">
            <w:pPr>
              <w:jc w:val="center"/>
              <w:rPr>
                <w:szCs w:val="24"/>
              </w:rPr>
            </w:pPr>
            <w:r w:rsidRPr="00113E6C">
              <w:rPr>
                <w:szCs w:val="24"/>
              </w:rPr>
              <w:t>13</w:t>
            </w:r>
          </w:p>
        </w:tc>
        <w:tc>
          <w:tcPr>
            <w:tcW w:w="2263" w:type="dxa"/>
            <w:vAlign w:val="center"/>
          </w:tcPr>
          <w:p w:rsidR="006871AC" w:rsidRPr="00113E6C" w:rsidRDefault="006871AC" w:rsidP="00C02BDE">
            <w:pPr>
              <w:rPr>
                <w:color w:val="000000"/>
                <w:szCs w:val="24"/>
              </w:rPr>
            </w:pPr>
            <w:proofErr w:type="gramStart"/>
            <w:r w:rsidRPr="00113E6C">
              <w:rPr>
                <w:color w:val="000000"/>
                <w:szCs w:val="24"/>
              </w:rPr>
              <w:t>ж</w:t>
            </w:r>
            <w:proofErr w:type="gramEnd"/>
            <w:r w:rsidRPr="00113E6C">
              <w:rPr>
                <w:color w:val="000000"/>
                <w:szCs w:val="24"/>
              </w:rPr>
              <w:t>/д Ленина 85</w:t>
            </w:r>
          </w:p>
        </w:tc>
        <w:tc>
          <w:tcPr>
            <w:tcW w:w="997" w:type="dxa"/>
            <w:vAlign w:val="center"/>
          </w:tcPr>
          <w:p w:rsidR="006871AC" w:rsidRPr="00113E6C" w:rsidRDefault="006871AC" w:rsidP="006871AC">
            <w:pPr>
              <w:jc w:val="center"/>
              <w:rPr>
                <w:color w:val="000000"/>
                <w:szCs w:val="24"/>
              </w:rPr>
            </w:pPr>
            <w:r w:rsidRPr="00113E6C">
              <w:rPr>
                <w:color w:val="000000"/>
                <w:szCs w:val="24"/>
              </w:rPr>
              <w:t>1985</w:t>
            </w:r>
          </w:p>
        </w:tc>
        <w:tc>
          <w:tcPr>
            <w:tcW w:w="850" w:type="dxa"/>
            <w:vAlign w:val="center"/>
          </w:tcPr>
          <w:p w:rsidR="006871AC" w:rsidRPr="00113E6C" w:rsidRDefault="006871AC" w:rsidP="006871AC">
            <w:pPr>
              <w:jc w:val="center"/>
              <w:rPr>
                <w:color w:val="000000"/>
                <w:szCs w:val="24"/>
              </w:rPr>
            </w:pPr>
            <w:r w:rsidRPr="00113E6C">
              <w:rPr>
                <w:color w:val="000000"/>
                <w:szCs w:val="24"/>
              </w:rPr>
              <w:t>2740</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0D043C">
            <w:pPr>
              <w:jc w:val="center"/>
              <w:rPr>
                <w:szCs w:val="24"/>
              </w:rPr>
            </w:pPr>
            <w:r w:rsidRPr="00113E6C">
              <w:rPr>
                <w:szCs w:val="24"/>
              </w:rPr>
              <w:t>0,07</w:t>
            </w:r>
            <w:r w:rsidR="000D043C">
              <w:rPr>
                <w:szCs w:val="24"/>
              </w:rPr>
              <w:t>55</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D043C">
            <w:pPr>
              <w:jc w:val="center"/>
              <w:rPr>
                <w:szCs w:val="24"/>
              </w:rPr>
            </w:pPr>
            <w:r w:rsidRPr="00113E6C">
              <w:rPr>
                <w:szCs w:val="24"/>
              </w:rPr>
              <w:t>0,07</w:t>
            </w:r>
            <w:r w:rsidR="000D043C">
              <w:rPr>
                <w:szCs w:val="24"/>
              </w:rPr>
              <w:t>55</w:t>
            </w:r>
          </w:p>
        </w:tc>
      </w:tr>
      <w:tr w:rsidR="006871AC" w:rsidRPr="00113E6C" w:rsidTr="000475DA">
        <w:trPr>
          <w:cantSplit/>
          <w:trHeight w:val="284"/>
        </w:trPr>
        <w:tc>
          <w:tcPr>
            <w:tcW w:w="575" w:type="dxa"/>
          </w:tcPr>
          <w:p w:rsidR="006871AC" w:rsidRPr="00113E6C" w:rsidRDefault="006871AC" w:rsidP="006871AC">
            <w:pPr>
              <w:jc w:val="center"/>
              <w:rPr>
                <w:szCs w:val="24"/>
              </w:rPr>
            </w:pPr>
            <w:r w:rsidRPr="00113E6C">
              <w:rPr>
                <w:szCs w:val="24"/>
              </w:rPr>
              <w:t>14</w:t>
            </w:r>
          </w:p>
        </w:tc>
        <w:tc>
          <w:tcPr>
            <w:tcW w:w="2263" w:type="dxa"/>
            <w:vAlign w:val="center"/>
          </w:tcPr>
          <w:p w:rsidR="006871AC" w:rsidRPr="00113E6C" w:rsidRDefault="006871AC" w:rsidP="00C02BDE">
            <w:pPr>
              <w:rPr>
                <w:color w:val="000000"/>
                <w:szCs w:val="24"/>
              </w:rPr>
            </w:pPr>
            <w:proofErr w:type="gramStart"/>
            <w:r w:rsidRPr="00113E6C">
              <w:rPr>
                <w:color w:val="000000"/>
                <w:szCs w:val="24"/>
              </w:rPr>
              <w:t>ж</w:t>
            </w:r>
            <w:proofErr w:type="gramEnd"/>
            <w:r w:rsidRPr="00113E6C">
              <w:rPr>
                <w:color w:val="000000"/>
                <w:szCs w:val="24"/>
              </w:rPr>
              <w:t>/д Ленина  63</w:t>
            </w:r>
          </w:p>
        </w:tc>
        <w:tc>
          <w:tcPr>
            <w:tcW w:w="997" w:type="dxa"/>
            <w:vAlign w:val="center"/>
          </w:tcPr>
          <w:p w:rsidR="006871AC" w:rsidRPr="00113E6C" w:rsidRDefault="006871AC" w:rsidP="006871AC">
            <w:pPr>
              <w:jc w:val="center"/>
              <w:rPr>
                <w:color w:val="000000"/>
                <w:szCs w:val="24"/>
              </w:rPr>
            </w:pPr>
            <w:r w:rsidRPr="00113E6C">
              <w:rPr>
                <w:color w:val="000000"/>
                <w:szCs w:val="24"/>
              </w:rPr>
              <w:t>1970</w:t>
            </w:r>
          </w:p>
        </w:tc>
        <w:tc>
          <w:tcPr>
            <w:tcW w:w="850" w:type="dxa"/>
            <w:vAlign w:val="center"/>
          </w:tcPr>
          <w:p w:rsidR="006871AC" w:rsidRPr="00113E6C" w:rsidRDefault="006871AC" w:rsidP="006871AC">
            <w:pPr>
              <w:jc w:val="center"/>
              <w:rPr>
                <w:color w:val="000000"/>
                <w:szCs w:val="24"/>
              </w:rPr>
            </w:pPr>
            <w:r w:rsidRPr="00113E6C">
              <w:rPr>
                <w:color w:val="000000"/>
                <w:szCs w:val="24"/>
              </w:rPr>
              <w:t>1984</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0D043C">
            <w:pPr>
              <w:jc w:val="center"/>
              <w:rPr>
                <w:szCs w:val="24"/>
              </w:rPr>
            </w:pPr>
            <w:r w:rsidRPr="00113E6C">
              <w:rPr>
                <w:szCs w:val="24"/>
              </w:rPr>
              <w:t>0,05</w:t>
            </w:r>
            <w:r w:rsidR="000D043C">
              <w:rPr>
                <w:szCs w:val="24"/>
              </w:rPr>
              <w:t>78</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D043C">
            <w:pPr>
              <w:jc w:val="center"/>
              <w:rPr>
                <w:szCs w:val="24"/>
              </w:rPr>
            </w:pPr>
            <w:r w:rsidRPr="00113E6C">
              <w:rPr>
                <w:szCs w:val="24"/>
              </w:rPr>
              <w:t>0,05</w:t>
            </w:r>
            <w:r w:rsidR="000D043C">
              <w:rPr>
                <w:szCs w:val="24"/>
              </w:rPr>
              <w:t>78</w:t>
            </w:r>
          </w:p>
        </w:tc>
      </w:tr>
      <w:tr w:rsidR="006871AC" w:rsidRPr="00113E6C" w:rsidTr="000475DA">
        <w:trPr>
          <w:cantSplit/>
          <w:trHeight w:val="284"/>
        </w:trPr>
        <w:tc>
          <w:tcPr>
            <w:tcW w:w="575" w:type="dxa"/>
          </w:tcPr>
          <w:p w:rsidR="006871AC" w:rsidRPr="00113E6C" w:rsidRDefault="006871AC" w:rsidP="006871AC">
            <w:pPr>
              <w:jc w:val="center"/>
              <w:rPr>
                <w:szCs w:val="24"/>
              </w:rPr>
            </w:pPr>
            <w:r w:rsidRPr="00113E6C">
              <w:rPr>
                <w:szCs w:val="24"/>
              </w:rPr>
              <w:t>15</w:t>
            </w:r>
          </w:p>
        </w:tc>
        <w:tc>
          <w:tcPr>
            <w:tcW w:w="2263" w:type="dxa"/>
            <w:vAlign w:val="center"/>
          </w:tcPr>
          <w:p w:rsidR="006871AC" w:rsidRPr="00113E6C" w:rsidRDefault="006871AC" w:rsidP="00C02BDE">
            <w:pPr>
              <w:rPr>
                <w:color w:val="000000"/>
                <w:szCs w:val="24"/>
              </w:rPr>
            </w:pPr>
            <w:proofErr w:type="gramStart"/>
            <w:r w:rsidRPr="00113E6C">
              <w:rPr>
                <w:color w:val="000000"/>
                <w:szCs w:val="24"/>
              </w:rPr>
              <w:t>ж</w:t>
            </w:r>
            <w:proofErr w:type="gramEnd"/>
            <w:r w:rsidRPr="00113E6C">
              <w:rPr>
                <w:color w:val="000000"/>
                <w:szCs w:val="24"/>
              </w:rPr>
              <w:t>/д Ленина  81</w:t>
            </w:r>
          </w:p>
        </w:tc>
        <w:tc>
          <w:tcPr>
            <w:tcW w:w="997" w:type="dxa"/>
            <w:vAlign w:val="center"/>
          </w:tcPr>
          <w:p w:rsidR="006871AC" w:rsidRPr="00113E6C" w:rsidRDefault="006871AC" w:rsidP="006871AC">
            <w:pPr>
              <w:jc w:val="center"/>
              <w:rPr>
                <w:color w:val="000000"/>
                <w:szCs w:val="24"/>
              </w:rPr>
            </w:pPr>
            <w:r w:rsidRPr="00113E6C">
              <w:rPr>
                <w:color w:val="000000"/>
                <w:szCs w:val="24"/>
              </w:rPr>
              <w:t>1989</w:t>
            </w:r>
          </w:p>
        </w:tc>
        <w:tc>
          <w:tcPr>
            <w:tcW w:w="850" w:type="dxa"/>
            <w:vAlign w:val="center"/>
          </w:tcPr>
          <w:p w:rsidR="006871AC" w:rsidRPr="00113E6C" w:rsidRDefault="006871AC" w:rsidP="006871AC">
            <w:pPr>
              <w:jc w:val="center"/>
              <w:rPr>
                <w:color w:val="000000"/>
                <w:szCs w:val="24"/>
              </w:rPr>
            </w:pPr>
            <w:r w:rsidRPr="00113E6C">
              <w:rPr>
                <w:color w:val="000000"/>
                <w:szCs w:val="24"/>
              </w:rPr>
              <w:t>3736</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jc w:val="center"/>
              <w:rPr>
                <w:szCs w:val="24"/>
              </w:rPr>
            </w:pPr>
            <w:r w:rsidRPr="00113E6C">
              <w:rPr>
                <w:szCs w:val="24"/>
              </w:rPr>
              <w:t>0,095</w:t>
            </w:r>
            <w:r w:rsidR="000D043C">
              <w:rPr>
                <w:szCs w:val="24"/>
              </w:rPr>
              <w:t>1</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6871AC">
            <w:pPr>
              <w:jc w:val="center"/>
              <w:rPr>
                <w:szCs w:val="24"/>
              </w:rPr>
            </w:pPr>
            <w:r w:rsidRPr="00113E6C">
              <w:rPr>
                <w:szCs w:val="24"/>
              </w:rPr>
              <w:t>0,095</w:t>
            </w:r>
            <w:r w:rsidR="000D043C">
              <w:rPr>
                <w:szCs w:val="24"/>
              </w:rPr>
              <w:t>1</w:t>
            </w:r>
          </w:p>
        </w:tc>
      </w:tr>
      <w:tr w:rsidR="006871AC" w:rsidRPr="00113E6C" w:rsidTr="000475DA">
        <w:trPr>
          <w:cantSplit/>
          <w:trHeight w:val="284"/>
        </w:trPr>
        <w:tc>
          <w:tcPr>
            <w:tcW w:w="575" w:type="dxa"/>
          </w:tcPr>
          <w:p w:rsidR="006871AC" w:rsidRPr="00113E6C" w:rsidRDefault="006871AC" w:rsidP="006871AC">
            <w:pPr>
              <w:jc w:val="center"/>
              <w:rPr>
                <w:szCs w:val="24"/>
              </w:rPr>
            </w:pPr>
            <w:r w:rsidRPr="00113E6C">
              <w:rPr>
                <w:szCs w:val="24"/>
              </w:rPr>
              <w:t>16</w:t>
            </w:r>
          </w:p>
        </w:tc>
        <w:tc>
          <w:tcPr>
            <w:tcW w:w="2263" w:type="dxa"/>
            <w:vAlign w:val="center"/>
          </w:tcPr>
          <w:p w:rsidR="006871AC" w:rsidRPr="00113E6C" w:rsidRDefault="006871AC" w:rsidP="00C02BDE">
            <w:pPr>
              <w:rPr>
                <w:color w:val="000000"/>
                <w:szCs w:val="24"/>
              </w:rPr>
            </w:pPr>
            <w:proofErr w:type="gramStart"/>
            <w:r w:rsidRPr="00113E6C">
              <w:rPr>
                <w:color w:val="000000"/>
                <w:szCs w:val="24"/>
              </w:rPr>
              <w:t>ж</w:t>
            </w:r>
            <w:proofErr w:type="gramEnd"/>
            <w:r w:rsidRPr="00113E6C">
              <w:rPr>
                <w:color w:val="000000"/>
                <w:szCs w:val="24"/>
              </w:rPr>
              <w:t xml:space="preserve">/д Ленина 63 а </w:t>
            </w:r>
          </w:p>
        </w:tc>
        <w:tc>
          <w:tcPr>
            <w:tcW w:w="997" w:type="dxa"/>
            <w:vAlign w:val="center"/>
          </w:tcPr>
          <w:p w:rsidR="006871AC" w:rsidRPr="00113E6C" w:rsidRDefault="006871AC" w:rsidP="006871AC">
            <w:pPr>
              <w:jc w:val="center"/>
              <w:rPr>
                <w:color w:val="000000"/>
                <w:szCs w:val="24"/>
              </w:rPr>
            </w:pPr>
            <w:r w:rsidRPr="00113E6C">
              <w:rPr>
                <w:color w:val="000000"/>
                <w:szCs w:val="24"/>
              </w:rPr>
              <w:t>1973</w:t>
            </w:r>
          </w:p>
        </w:tc>
        <w:tc>
          <w:tcPr>
            <w:tcW w:w="850" w:type="dxa"/>
            <w:vAlign w:val="center"/>
          </w:tcPr>
          <w:p w:rsidR="006871AC" w:rsidRPr="00113E6C" w:rsidRDefault="006871AC" w:rsidP="006871AC">
            <w:pPr>
              <w:jc w:val="center"/>
              <w:rPr>
                <w:color w:val="000000"/>
                <w:szCs w:val="24"/>
              </w:rPr>
            </w:pPr>
            <w:r w:rsidRPr="00113E6C">
              <w:rPr>
                <w:color w:val="000000"/>
                <w:szCs w:val="24"/>
              </w:rPr>
              <w:t>2203</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jc w:val="center"/>
              <w:rPr>
                <w:szCs w:val="24"/>
              </w:rPr>
            </w:pPr>
            <w:r w:rsidRPr="00113E6C">
              <w:rPr>
                <w:szCs w:val="24"/>
              </w:rPr>
              <w:t>0,061</w:t>
            </w:r>
            <w:r w:rsidR="000D043C">
              <w:rPr>
                <w:szCs w:val="24"/>
              </w:rPr>
              <w:t>9</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6871AC">
            <w:pPr>
              <w:jc w:val="center"/>
              <w:rPr>
                <w:szCs w:val="24"/>
              </w:rPr>
            </w:pPr>
            <w:r w:rsidRPr="00113E6C">
              <w:rPr>
                <w:szCs w:val="24"/>
              </w:rPr>
              <w:t>0,061</w:t>
            </w:r>
            <w:r w:rsidR="000D043C">
              <w:rPr>
                <w:szCs w:val="24"/>
              </w:rPr>
              <w:t>9</w:t>
            </w:r>
          </w:p>
        </w:tc>
      </w:tr>
      <w:tr w:rsidR="006871AC" w:rsidRPr="00113E6C" w:rsidTr="000475DA">
        <w:trPr>
          <w:cantSplit/>
          <w:trHeight w:val="284"/>
        </w:trPr>
        <w:tc>
          <w:tcPr>
            <w:tcW w:w="575" w:type="dxa"/>
          </w:tcPr>
          <w:p w:rsidR="006871AC" w:rsidRPr="00113E6C" w:rsidRDefault="006871AC" w:rsidP="006871AC">
            <w:pPr>
              <w:jc w:val="center"/>
              <w:rPr>
                <w:szCs w:val="24"/>
              </w:rPr>
            </w:pPr>
            <w:r w:rsidRPr="00113E6C">
              <w:rPr>
                <w:szCs w:val="24"/>
              </w:rPr>
              <w:t>17</w:t>
            </w:r>
          </w:p>
        </w:tc>
        <w:tc>
          <w:tcPr>
            <w:tcW w:w="2263" w:type="dxa"/>
            <w:vAlign w:val="center"/>
          </w:tcPr>
          <w:p w:rsidR="006871AC" w:rsidRPr="00113E6C" w:rsidRDefault="006871AC" w:rsidP="00C02BDE">
            <w:pPr>
              <w:rPr>
                <w:color w:val="000000"/>
                <w:szCs w:val="24"/>
              </w:rPr>
            </w:pPr>
            <w:proofErr w:type="gramStart"/>
            <w:r w:rsidRPr="00113E6C">
              <w:rPr>
                <w:color w:val="000000"/>
                <w:szCs w:val="24"/>
              </w:rPr>
              <w:t>ж</w:t>
            </w:r>
            <w:proofErr w:type="gramEnd"/>
            <w:r w:rsidRPr="00113E6C">
              <w:rPr>
                <w:color w:val="000000"/>
                <w:szCs w:val="24"/>
              </w:rPr>
              <w:t>/д Ленина 77</w:t>
            </w:r>
          </w:p>
        </w:tc>
        <w:tc>
          <w:tcPr>
            <w:tcW w:w="997" w:type="dxa"/>
            <w:vAlign w:val="center"/>
          </w:tcPr>
          <w:p w:rsidR="006871AC" w:rsidRPr="00113E6C" w:rsidRDefault="006871AC" w:rsidP="006871AC">
            <w:pPr>
              <w:jc w:val="center"/>
              <w:rPr>
                <w:color w:val="000000"/>
                <w:szCs w:val="24"/>
              </w:rPr>
            </w:pPr>
            <w:r w:rsidRPr="00113E6C">
              <w:rPr>
                <w:color w:val="000000"/>
                <w:szCs w:val="24"/>
              </w:rPr>
              <w:t>1983</w:t>
            </w:r>
          </w:p>
        </w:tc>
        <w:tc>
          <w:tcPr>
            <w:tcW w:w="850" w:type="dxa"/>
            <w:vAlign w:val="center"/>
          </w:tcPr>
          <w:p w:rsidR="006871AC" w:rsidRPr="00113E6C" w:rsidRDefault="006871AC" w:rsidP="006871AC">
            <w:pPr>
              <w:jc w:val="center"/>
              <w:rPr>
                <w:color w:val="000000"/>
                <w:szCs w:val="24"/>
              </w:rPr>
            </w:pPr>
            <w:r w:rsidRPr="00113E6C">
              <w:rPr>
                <w:color w:val="000000"/>
                <w:szCs w:val="24"/>
              </w:rPr>
              <w:t>3140</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jc w:val="center"/>
              <w:rPr>
                <w:szCs w:val="24"/>
              </w:rPr>
            </w:pPr>
            <w:r w:rsidRPr="00113E6C">
              <w:rPr>
                <w:szCs w:val="24"/>
              </w:rPr>
              <w:t>0,083</w:t>
            </w:r>
            <w:r w:rsidR="000D043C">
              <w:rPr>
                <w:szCs w:val="24"/>
              </w:rPr>
              <w:t>2</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6871AC">
            <w:pPr>
              <w:jc w:val="center"/>
              <w:rPr>
                <w:szCs w:val="24"/>
              </w:rPr>
            </w:pPr>
            <w:r w:rsidRPr="00113E6C">
              <w:rPr>
                <w:szCs w:val="24"/>
              </w:rPr>
              <w:t>0,083</w:t>
            </w:r>
            <w:r w:rsidR="000D043C">
              <w:rPr>
                <w:szCs w:val="24"/>
              </w:rPr>
              <w:t>2</w:t>
            </w:r>
          </w:p>
        </w:tc>
      </w:tr>
      <w:tr w:rsidR="006871AC" w:rsidRPr="00113E6C" w:rsidTr="000475DA">
        <w:trPr>
          <w:cantSplit/>
          <w:trHeight w:val="284"/>
        </w:trPr>
        <w:tc>
          <w:tcPr>
            <w:tcW w:w="575" w:type="dxa"/>
          </w:tcPr>
          <w:p w:rsidR="006871AC" w:rsidRPr="00113E6C" w:rsidRDefault="006871AC" w:rsidP="006871AC">
            <w:pPr>
              <w:jc w:val="center"/>
              <w:rPr>
                <w:szCs w:val="24"/>
              </w:rPr>
            </w:pPr>
            <w:r w:rsidRPr="00113E6C">
              <w:rPr>
                <w:szCs w:val="24"/>
              </w:rPr>
              <w:t>18</w:t>
            </w:r>
          </w:p>
        </w:tc>
        <w:tc>
          <w:tcPr>
            <w:tcW w:w="2263" w:type="dxa"/>
            <w:vAlign w:val="center"/>
          </w:tcPr>
          <w:p w:rsidR="006871AC" w:rsidRPr="00113E6C" w:rsidRDefault="006871AC" w:rsidP="00C02BDE">
            <w:pPr>
              <w:rPr>
                <w:color w:val="000000"/>
                <w:szCs w:val="24"/>
              </w:rPr>
            </w:pPr>
            <w:r w:rsidRPr="00113E6C">
              <w:rPr>
                <w:color w:val="000000"/>
                <w:szCs w:val="24"/>
              </w:rPr>
              <w:t>Общежитие</w:t>
            </w:r>
            <w:r w:rsidR="000D043C">
              <w:rPr>
                <w:color w:val="000000"/>
                <w:szCs w:val="24"/>
              </w:rPr>
              <w:t xml:space="preserve">, </w:t>
            </w:r>
            <w:r w:rsidRPr="00113E6C">
              <w:rPr>
                <w:color w:val="000000"/>
                <w:szCs w:val="24"/>
              </w:rPr>
              <w:t xml:space="preserve"> пер </w:t>
            </w:r>
            <w:proofErr w:type="gramStart"/>
            <w:r w:rsidRPr="00113E6C">
              <w:rPr>
                <w:color w:val="000000"/>
                <w:szCs w:val="24"/>
              </w:rPr>
              <w:t>Мирный</w:t>
            </w:r>
            <w:proofErr w:type="gramEnd"/>
            <w:r w:rsidRPr="00113E6C">
              <w:rPr>
                <w:color w:val="000000"/>
                <w:szCs w:val="24"/>
              </w:rPr>
              <w:t>,3а</w:t>
            </w:r>
          </w:p>
        </w:tc>
        <w:tc>
          <w:tcPr>
            <w:tcW w:w="997" w:type="dxa"/>
            <w:vAlign w:val="center"/>
          </w:tcPr>
          <w:p w:rsidR="006871AC" w:rsidRPr="00113E6C" w:rsidRDefault="006871AC" w:rsidP="006871AC">
            <w:pPr>
              <w:jc w:val="center"/>
              <w:rPr>
                <w:color w:val="000000"/>
                <w:szCs w:val="24"/>
              </w:rPr>
            </w:pPr>
            <w:r w:rsidRPr="00113E6C">
              <w:rPr>
                <w:color w:val="000000"/>
                <w:szCs w:val="24"/>
              </w:rPr>
              <w:t>1982</w:t>
            </w:r>
          </w:p>
        </w:tc>
        <w:tc>
          <w:tcPr>
            <w:tcW w:w="850" w:type="dxa"/>
            <w:vAlign w:val="center"/>
          </w:tcPr>
          <w:p w:rsidR="006871AC" w:rsidRPr="00113E6C" w:rsidRDefault="006871AC" w:rsidP="006871AC">
            <w:pPr>
              <w:jc w:val="center"/>
              <w:rPr>
                <w:color w:val="000000"/>
                <w:szCs w:val="24"/>
              </w:rPr>
            </w:pPr>
            <w:r w:rsidRPr="00113E6C">
              <w:rPr>
                <w:color w:val="000000"/>
                <w:szCs w:val="24"/>
              </w:rPr>
              <w:t>2370</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0D043C">
            <w:pPr>
              <w:jc w:val="center"/>
              <w:rPr>
                <w:szCs w:val="24"/>
              </w:rPr>
            </w:pPr>
            <w:r w:rsidRPr="00113E6C">
              <w:rPr>
                <w:szCs w:val="24"/>
              </w:rPr>
              <w:t>0,0</w:t>
            </w:r>
            <w:r w:rsidR="000D043C">
              <w:rPr>
                <w:szCs w:val="24"/>
              </w:rPr>
              <w:t>457</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D043C">
            <w:pPr>
              <w:jc w:val="center"/>
              <w:rPr>
                <w:szCs w:val="24"/>
              </w:rPr>
            </w:pPr>
            <w:r w:rsidRPr="00113E6C">
              <w:rPr>
                <w:szCs w:val="24"/>
              </w:rPr>
              <w:t>0,0</w:t>
            </w:r>
            <w:r w:rsidR="000D043C">
              <w:rPr>
                <w:szCs w:val="24"/>
              </w:rPr>
              <w:t>457</w:t>
            </w:r>
          </w:p>
        </w:tc>
      </w:tr>
      <w:tr w:rsidR="006871AC" w:rsidRPr="00113E6C" w:rsidTr="000475DA">
        <w:trPr>
          <w:cantSplit/>
          <w:trHeight w:val="284"/>
        </w:trPr>
        <w:tc>
          <w:tcPr>
            <w:tcW w:w="3835" w:type="dxa"/>
            <w:gridSpan w:val="3"/>
          </w:tcPr>
          <w:p w:rsidR="006871AC" w:rsidRPr="000475DA" w:rsidRDefault="000475DA" w:rsidP="006871AC">
            <w:pPr>
              <w:pStyle w:val="TableParagraph"/>
              <w:spacing w:line="258" w:lineRule="exact"/>
              <w:jc w:val="center"/>
              <w:rPr>
                <w:b/>
                <w:sz w:val="24"/>
                <w:szCs w:val="24"/>
              </w:rPr>
            </w:pPr>
            <w:r>
              <w:rPr>
                <w:b/>
                <w:sz w:val="24"/>
                <w:szCs w:val="24"/>
              </w:rPr>
              <w:t>Итого по котельной № 1</w:t>
            </w:r>
          </w:p>
        </w:tc>
        <w:tc>
          <w:tcPr>
            <w:tcW w:w="850" w:type="dxa"/>
          </w:tcPr>
          <w:p w:rsidR="006871AC" w:rsidRPr="000475DA" w:rsidRDefault="00411D3A" w:rsidP="006871AC">
            <w:pPr>
              <w:jc w:val="center"/>
              <w:rPr>
                <w:b/>
                <w:bCs/>
                <w:szCs w:val="24"/>
              </w:rPr>
            </w:pPr>
            <w:r w:rsidRPr="000475DA">
              <w:rPr>
                <w:b/>
                <w:bCs/>
                <w:szCs w:val="24"/>
              </w:rPr>
              <w:t>-</w:t>
            </w:r>
          </w:p>
        </w:tc>
        <w:tc>
          <w:tcPr>
            <w:tcW w:w="851" w:type="dxa"/>
          </w:tcPr>
          <w:p w:rsidR="006871AC" w:rsidRPr="000475DA" w:rsidRDefault="00411D3A" w:rsidP="006871AC">
            <w:pPr>
              <w:pStyle w:val="TableParagraph"/>
              <w:jc w:val="center"/>
              <w:rPr>
                <w:b/>
                <w:sz w:val="24"/>
                <w:szCs w:val="24"/>
              </w:rPr>
            </w:pPr>
            <w:r w:rsidRPr="000475DA">
              <w:rPr>
                <w:b/>
                <w:sz w:val="24"/>
                <w:szCs w:val="24"/>
              </w:rPr>
              <w:t>-</w:t>
            </w:r>
          </w:p>
        </w:tc>
        <w:tc>
          <w:tcPr>
            <w:tcW w:w="991" w:type="dxa"/>
          </w:tcPr>
          <w:p w:rsidR="006871AC" w:rsidRPr="000475DA" w:rsidRDefault="00411D3A" w:rsidP="006871AC">
            <w:pPr>
              <w:pStyle w:val="TableParagraph"/>
              <w:jc w:val="center"/>
              <w:rPr>
                <w:b/>
                <w:sz w:val="24"/>
                <w:szCs w:val="24"/>
              </w:rPr>
            </w:pPr>
            <w:r w:rsidRPr="000475DA">
              <w:rPr>
                <w:b/>
                <w:sz w:val="24"/>
                <w:szCs w:val="24"/>
              </w:rPr>
              <w:t>-</w:t>
            </w:r>
          </w:p>
        </w:tc>
        <w:tc>
          <w:tcPr>
            <w:tcW w:w="991" w:type="dxa"/>
          </w:tcPr>
          <w:p w:rsidR="006871AC" w:rsidRPr="000475DA" w:rsidRDefault="006871AC" w:rsidP="000D043C">
            <w:pPr>
              <w:jc w:val="center"/>
              <w:rPr>
                <w:b/>
                <w:bCs/>
                <w:szCs w:val="24"/>
              </w:rPr>
            </w:pPr>
            <w:r w:rsidRPr="000475DA">
              <w:rPr>
                <w:b/>
                <w:bCs/>
                <w:szCs w:val="24"/>
              </w:rPr>
              <w:t>1,</w:t>
            </w:r>
            <w:r w:rsidR="000D043C" w:rsidRPr="000475DA">
              <w:rPr>
                <w:b/>
                <w:bCs/>
                <w:szCs w:val="24"/>
              </w:rPr>
              <w:t>3154</w:t>
            </w:r>
          </w:p>
        </w:tc>
        <w:tc>
          <w:tcPr>
            <w:tcW w:w="709" w:type="dxa"/>
          </w:tcPr>
          <w:p w:rsidR="006871AC" w:rsidRPr="000475DA" w:rsidRDefault="00411D3A" w:rsidP="006871AC">
            <w:pPr>
              <w:pStyle w:val="TableParagraph"/>
              <w:jc w:val="center"/>
              <w:rPr>
                <w:b/>
                <w:sz w:val="24"/>
                <w:szCs w:val="24"/>
              </w:rPr>
            </w:pPr>
            <w:r w:rsidRPr="000475DA">
              <w:rPr>
                <w:b/>
                <w:sz w:val="24"/>
                <w:szCs w:val="24"/>
              </w:rPr>
              <w:t>-</w:t>
            </w:r>
          </w:p>
        </w:tc>
        <w:tc>
          <w:tcPr>
            <w:tcW w:w="850" w:type="dxa"/>
          </w:tcPr>
          <w:p w:rsidR="006871AC" w:rsidRPr="000475DA" w:rsidRDefault="00411D3A" w:rsidP="006871AC">
            <w:pPr>
              <w:pStyle w:val="TableParagraph"/>
              <w:jc w:val="center"/>
              <w:rPr>
                <w:b/>
                <w:sz w:val="24"/>
                <w:szCs w:val="24"/>
              </w:rPr>
            </w:pPr>
            <w:r w:rsidRPr="000475DA">
              <w:rPr>
                <w:b/>
                <w:sz w:val="24"/>
                <w:szCs w:val="24"/>
              </w:rPr>
              <w:t>-</w:t>
            </w:r>
          </w:p>
        </w:tc>
        <w:tc>
          <w:tcPr>
            <w:tcW w:w="1134" w:type="dxa"/>
          </w:tcPr>
          <w:p w:rsidR="006871AC" w:rsidRPr="000475DA" w:rsidRDefault="006871AC" w:rsidP="000D043C">
            <w:pPr>
              <w:jc w:val="center"/>
              <w:rPr>
                <w:b/>
                <w:bCs/>
                <w:szCs w:val="24"/>
              </w:rPr>
            </w:pPr>
            <w:r w:rsidRPr="000475DA">
              <w:rPr>
                <w:b/>
                <w:bCs/>
                <w:szCs w:val="24"/>
              </w:rPr>
              <w:t>1,</w:t>
            </w:r>
            <w:r w:rsidR="000D043C" w:rsidRPr="000475DA">
              <w:rPr>
                <w:b/>
                <w:bCs/>
                <w:szCs w:val="24"/>
              </w:rPr>
              <w:t>3154</w:t>
            </w:r>
          </w:p>
        </w:tc>
      </w:tr>
      <w:tr w:rsidR="006871AC" w:rsidRPr="00113E6C" w:rsidTr="000475DA">
        <w:trPr>
          <w:cantSplit/>
          <w:trHeight w:val="284"/>
        </w:trPr>
        <w:tc>
          <w:tcPr>
            <w:tcW w:w="10211" w:type="dxa"/>
            <w:gridSpan w:val="10"/>
          </w:tcPr>
          <w:p w:rsidR="006871AC" w:rsidRPr="000475DA" w:rsidRDefault="006871AC" w:rsidP="000475DA">
            <w:pPr>
              <w:pStyle w:val="TableParagraph"/>
              <w:spacing w:line="258" w:lineRule="exact"/>
              <w:jc w:val="center"/>
              <w:rPr>
                <w:sz w:val="24"/>
                <w:szCs w:val="24"/>
              </w:rPr>
            </w:pPr>
            <w:r w:rsidRPr="000475DA">
              <w:rPr>
                <w:sz w:val="24"/>
                <w:szCs w:val="24"/>
              </w:rPr>
              <w:t>КОГУП «Облкоммунсервис»</w:t>
            </w:r>
          </w:p>
        </w:tc>
      </w:tr>
      <w:tr w:rsidR="006871AC" w:rsidRPr="00113E6C" w:rsidTr="000475DA">
        <w:trPr>
          <w:cantSplit/>
          <w:trHeight w:val="284"/>
        </w:trPr>
        <w:tc>
          <w:tcPr>
            <w:tcW w:w="575" w:type="dxa"/>
            <w:vAlign w:val="center"/>
          </w:tcPr>
          <w:p w:rsidR="006871AC" w:rsidRPr="00113E6C" w:rsidRDefault="00093595" w:rsidP="006871AC">
            <w:pPr>
              <w:jc w:val="center"/>
              <w:rPr>
                <w:szCs w:val="24"/>
              </w:rPr>
            </w:pPr>
            <w:r>
              <w:rPr>
                <w:szCs w:val="24"/>
              </w:rPr>
              <w:t>19</w:t>
            </w:r>
          </w:p>
        </w:tc>
        <w:tc>
          <w:tcPr>
            <w:tcW w:w="2263" w:type="dxa"/>
            <w:vAlign w:val="center"/>
          </w:tcPr>
          <w:p w:rsidR="006871AC" w:rsidRPr="00113E6C" w:rsidRDefault="006871AC" w:rsidP="00C02BDE">
            <w:pPr>
              <w:rPr>
                <w:szCs w:val="24"/>
              </w:rPr>
            </w:pPr>
            <w:proofErr w:type="gramStart"/>
            <w:r w:rsidRPr="00113E6C">
              <w:rPr>
                <w:szCs w:val="24"/>
              </w:rPr>
              <w:t>ж</w:t>
            </w:r>
            <w:proofErr w:type="gramEnd"/>
            <w:r w:rsidRPr="00113E6C">
              <w:rPr>
                <w:szCs w:val="24"/>
              </w:rPr>
              <w:t>/д Корчагина, 3</w:t>
            </w:r>
          </w:p>
        </w:tc>
        <w:tc>
          <w:tcPr>
            <w:tcW w:w="997" w:type="dxa"/>
            <w:vAlign w:val="center"/>
          </w:tcPr>
          <w:p w:rsidR="006871AC" w:rsidRPr="00113E6C" w:rsidRDefault="006871AC" w:rsidP="006871AC">
            <w:pPr>
              <w:jc w:val="center"/>
              <w:rPr>
                <w:szCs w:val="24"/>
              </w:rPr>
            </w:pPr>
            <w:r w:rsidRPr="00113E6C">
              <w:rPr>
                <w:szCs w:val="24"/>
              </w:rPr>
              <w:t>1995</w:t>
            </w:r>
          </w:p>
        </w:tc>
        <w:tc>
          <w:tcPr>
            <w:tcW w:w="850" w:type="dxa"/>
            <w:vAlign w:val="center"/>
          </w:tcPr>
          <w:p w:rsidR="006871AC" w:rsidRPr="00113E6C" w:rsidRDefault="000D043C" w:rsidP="006871AC">
            <w:pPr>
              <w:jc w:val="center"/>
              <w:rPr>
                <w:szCs w:val="24"/>
              </w:rPr>
            </w:pPr>
            <w:r>
              <w:rPr>
                <w:szCs w:val="24"/>
              </w:rPr>
              <w:t>-</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0D043C" w:rsidP="006871AC">
            <w:pPr>
              <w:jc w:val="center"/>
              <w:rPr>
                <w:szCs w:val="24"/>
              </w:rPr>
            </w:pPr>
            <w:r>
              <w:rPr>
                <w:szCs w:val="24"/>
              </w:rPr>
              <w:t>-</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0D043C" w:rsidP="006871AC">
            <w:pPr>
              <w:jc w:val="center"/>
              <w:rPr>
                <w:szCs w:val="24"/>
              </w:rPr>
            </w:pPr>
            <w:r>
              <w:rPr>
                <w:szCs w:val="24"/>
              </w:rPr>
              <w:t>-</w:t>
            </w:r>
          </w:p>
        </w:tc>
      </w:tr>
      <w:tr w:rsidR="006871AC" w:rsidRPr="00113E6C" w:rsidTr="000475DA">
        <w:trPr>
          <w:cantSplit/>
          <w:trHeight w:val="284"/>
        </w:trPr>
        <w:tc>
          <w:tcPr>
            <w:tcW w:w="575" w:type="dxa"/>
            <w:vAlign w:val="center"/>
          </w:tcPr>
          <w:p w:rsidR="006871AC" w:rsidRPr="00113E6C" w:rsidRDefault="00093595" w:rsidP="006871AC">
            <w:pPr>
              <w:jc w:val="center"/>
              <w:rPr>
                <w:szCs w:val="24"/>
              </w:rPr>
            </w:pPr>
            <w:r>
              <w:rPr>
                <w:szCs w:val="24"/>
              </w:rPr>
              <w:t>20</w:t>
            </w:r>
          </w:p>
        </w:tc>
        <w:tc>
          <w:tcPr>
            <w:tcW w:w="2263" w:type="dxa"/>
            <w:vAlign w:val="center"/>
          </w:tcPr>
          <w:p w:rsidR="006871AC" w:rsidRPr="00113E6C" w:rsidRDefault="006871AC" w:rsidP="00C02BDE">
            <w:pPr>
              <w:rPr>
                <w:szCs w:val="24"/>
              </w:rPr>
            </w:pPr>
            <w:proofErr w:type="gramStart"/>
            <w:r w:rsidRPr="00113E6C">
              <w:rPr>
                <w:szCs w:val="24"/>
              </w:rPr>
              <w:t>ж</w:t>
            </w:r>
            <w:proofErr w:type="gramEnd"/>
            <w:r w:rsidRPr="00113E6C">
              <w:rPr>
                <w:szCs w:val="24"/>
              </w:rPr>
              <w:t>/д Корчагина, 5</w:t>
            </w:r>
          </w:p>
        </w:tc>
        <w:tc>
          <w:tcPr>
            <w:tcW w:w="997" w:type="dxa"/>
            <w:vAlign w:val="center"/>
          </w:tcPr>
          <w:p w:rsidR="006871AC" w:rsidRPr="00113E6C" w:rsidRDefault="006871AC" w:rsidP="006871AC">
            <w:pPr>
              <w:jc w:val="center"/>
              <w:rPr>
                <w:szCs w:val="24"/>
              </w:rPr>
            </w:pPr>
            <w:r w:rsidRPr="00113E6C">
              <w:rPr>
                <w:szCs w:val="24"/>
              </w:rPr>
              <w:t>1995</w:t>
            </w:r>
          </w:p>
        </w:tc>
        <w:tc>
          <w:tcPr>
            <w:tcW w:w="850" w:type="dxa"/>
            <w:vAlign w:val="center"/>
          </w:tcPr>
          <w:p w:rsidR="006871AC" w:rsidRPr="00113E6C" w:rsidRDefault="006871AC" w:rsidP="006871AC">
            <w:pPr>
              <w:jc w:val="center"/>
              <w:rPr>
                <w:szCs w:val="24"/>
              </w:rPr>
            </w:pPr>
            <w:r w:rsidRPr="00113E6C">
              <w:rPr>
                <w:szCs w:val="24"/>
              </w:rPr>
              <w:t>409</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0D043C" w:rsidP="006871AC">
            <w:pPr>
              <w:jc w:val="center"/>
              <w:rPr>
                <w:szCs w:val="24"/>
              </w:rPr>
            </w:pPr>
            <w:r>
              <w:rPr>
                <w:szCs w:val="24"/>
              </w:rPr>
              <w:t>0,016</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0D043C" w:rsidP="006871AC">
            <w:pPr>
              <w:jc w:val="center"/>
              <w:rPr>
                <w:szCs w:val="24"/>
              </w:rPr>
            </w:pPr>
            <w:r>
              <w:rPr>
                <w:szCs w:val="24"/>
              </w:rPr>
              <w:t>0,016</w:t>
            </w:r>
          </w:p>
        </w:tc>
      </w:tr>
      <w:tr w:rsidR="006871AC" w:rsidRPr="00113E6C" w:rsidTr="000475DA">
        <w:trPr>
          <w:cantSplit/>
          <w:trHeight w:val="284"/>
        </w:trPr>
        <w:tc>
          <w:tcPr>
            <w:tcW w:w="575" w:type="dxa"/>
            <w:vAlign w:val="center"/>
          </w:tcPr>
          <w:p w:rsidR="006871AC" w:rsidRPr="00113E6C" w:rsidRDefault="00093595" w:rsidP="006871AC">
            <w:pPr>
              <w:jc w:val="center"/>
              <w:rPr>
                <w:szCs w:val="24"/>
              </w:rPr>
            </w:pPr>
            <w:r>
              <w:rPr>
                <w:szCs w:val="24"/>
              </w:rPr>
              <w:t>21</w:t>
            </w:r>
          </w:p>
        </w:tc>
        <w:tc>
          <w:tcPr>
            <w:tcW w:w="2263" w:type="dxa"/>
            <w:vAlign w:val="center"/>
          </w:tcPr>
          <w:p w:rsidR="006871AC" w:rsidRPr="00113E6C" w:rsidRDefault="006871AC" w:rsidP="00C02BDE">
            <w:pPr>
              <w:rPr>
                <w:szCs w:val="24"/>
              </w:rPr>
            </w:pPr>
            <w:proofErr w:type="gramStart"/>
            <w:r w:rsidRPr="00113E6C">
              <w:rPr>
                <w:szCs w:val="24"/>
              </w:rPr>
              <w:t>ж</w:t>
            </w:r>
            <w:proofErr w:type="gramEnd"/>
            <w:r w:rsidRPr="00113E6C">
              <w:rPr>
                <w:szCs w:val="24"/>
              </w:rPr>
              <w:t>/д Первомайская, 23</w:t>
            </w:r>
          </w:p>
        </w:tc>
        <w:tc>
          <w:tcPr>
            <w:tcW w:w="997" w:type="dxa"/>
            <w:vAlign w:val="center"/>
          </w:tcPr>
          <w:p w:rsidR="006871AC" w:rsidRPr="00113E6C" w:rsidRDefault="006871AC" w:rsidP="006871AC">
            <w:pPr>
              <w:jc w:val="center"/>
              <w:rPr>
                <w:szCs w:val="24"/>
              </w:rPr>
            </w:pPr>
          </w:p>
        </w:tc>
        <w:tc>
          <w:tcPr>
            <w:tcW w:w="850" w:type="dxa"/>
            <w:vAlign w:val="center"/>
          </w:tcPr>
          <w:p w:rsidR="006871AC" w:rsidRPr="00113E6C" w:rsidRDefault="006871AC" w:rsidP="006871AC">
            <w:pPr>
              <w:jc w:val="center"/>
              <w:rPr>
                <w:szCs w:val="24"/>
              </w:rPr>
            </w:pPr>
            <w:r w:rsidRPr="00113E6C">
              <w:rPr>
                <w:szCs w:val="24"/>
              </w:rPr>
              <w:t>1914</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093595">
            <w:pPr>
              <w:jc w:val="center"/>
              <w:rPr>
                <w:szCs w:val="24"/>
              </w:rPr>
            </w:pPr>
            <w:r w:rsidRPr="00113E6C">
              <w:rPr>
                <w:szCs w:val="24"/>
              </w:rPr>
              <w:t>0,0</w:t>
            </w:r>
            <w:r w:rsidR="00093595">
              <w:rPr>
                <w:szCs w:val="24"/>
              </w:rPr>
              <w:t>558</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93595">
            <w:pPr>
              <w:jc w:val="center"/>
              <w:rPr>
                <w:szCs w:val="24"/>
              </w:rPr>
            </w:pPr>
            <w:r w:rsidRPr="00113E6C">
              <w:rPr>
                <w:szCs w:val="24"/>
              </w:rPr>
              <w:t>0,0</w:t>
            </w:r>
            <w:r w:rsidR="00093595">
              <w:rPr>
                <w:szCs w:val="24"/>
              </w:rPr>
              <w:t>558</w:t>
            </w:r>
          </w:p>
        </w:tc>
      </w:tr>
      <w:tr w:rsidR="006871AC" w:rsidRPr="00113E6C" w:rsidTr="000475DA">
        <w:trPr>
          <w:cantSplit/>
          <w:trHeight w:val="284"/>
        </w:trPr>
        <w:tc>
          <w:tcPr>
            <w:tcW w:w="3835" w:type="dxa"/>
            <w:gridSpan w:val="3"/>
            <w:vAlign w:val="center"/>
          </w:tcPr>
          <w:p w:rsidR="006871AC" w:rsidRPr="000475DA" w:rsidRDefault="000475DA" w:rsidP="006871AC">
            <w:pPr>
              <w:pStyle w:val="TableParagraph"/>
              <w:spacing w:line="258" w:lineRule="exact"/>
              <w:jc w:val="center"/>
              <w:rPr>
                <w:b/>
                <w:sz w:val="24"/>
                <w:szCs w:val="24"/>
              </w:rPr>
            </w:pPr>
            <w:r>
              <w:rPr>
                <w:b/>
                <w:sz w:val="24"/>
                <w:szCs w:val="24"/>
              </w:rPr>
              <w:t>Итого по котельной № 2</w:t>
            </w:r>
          </w:p>
        </w:tc>
        <w:tc>
          <w:tcPr>
            <w:tcW w:w="850" w:type="dxa"/>
            <w:vAlign w:val="center"/>
          </w:tcPr>
          <w:p w:rsidR="006871AC" w:rsidRPr="000475DA" w:rsidRDefault="00411D3A" w:rsidP="006871AC">
            <w:pPr>
              <w:pStyle w:val="TableParagraph"/>
              <w:spacing w:line="258" w:lineRule="exact"/>
              <w:jc w:val="center"/>
              <w:rPr>
                <w:b/>
                <w:sz w:val="24"/>
                <w:szCs w:val="24"/>
              </w:rPr>
            </w:pPr>
            <w:r w:rsidRPr="000475DA">
              <w:rPr>
                <w:b/>
                <w:sz w:val="24"/>
                <w:szCs w:val="24"/>
              </w:rPr>
              <w:t>-</w:t>
            </w:r>
          </w:p>
        </w:tc>
        <w:tc>
          <w:tcPr>
            <w:tcW w:w="851" w:type="dxa"/>
            <w:vAlign w:val="center"/>
          </w:tcPr>
          <w:p w:rsidR="006871AC" w:rsidRPr="000475DA" w:rsidRDefault="006871AC" w:rsidP="006871AC">
            <w:pPr>
              <w:pStyle w:val="TableParagraph"/>
              <w:jc w:val="center"/>
              <w:rPr>
                <w:b/>
                <w:sz w:val="24"/>
                <w:szCs w:val="24"/>
              </w:rPr>
            </w:pPr>
          </w:p>
        </w:tc>
        <w:tc>
          <w:tcPr>
            <w:tcW w:w="991" w:type="dxa"/>
            <w:vAlign w:val="center"/>
          </w:tcPr>
          <w:p w:rsidR="006871AC" w:rsidRPr="000475DA" w:rsidRDefault="006871AC" w:rsidP="006871AC">
            <w:pPr>
              <w:pStyle w:val="TableParagraph"/>
              <w:jc w:val="center"/>
              <w:rPr>
                <w:b/>
                <w:sz w:val="24"/>
                <w:szCs w:val="24"/>
              </w:rPr>
            </w:pPr>
          </w:p>
        </w:tc>
        <w:tc>
          <w:tcPr>
            <w:tcW w:w="991" w:type="dxa"/>
            <w:vAlign w:val="center"/>
          </w:tcPr>
          <w:p w:rsidR="006871AC" w:rsidRPr="000475DA" w:rsidRDefault="006871AC" w:rsidP="00093595">
            <w:pPr>
              <w:pStyle w:val="TableParagraph"/>
              <w:spacing w:line="258" w:lineRule="exact"/>
              <w:jc w:val="center"/>
              <w:rPr>
                <w:b/>
                <w:sz w:val="24"/>
                <w:szCs w:val="24"/>
              </w:rPr>
            </w:pPr>
            <w:r w:rsidRPr="000475DA">
              <w:rPr>
                <w:b/>
                <w:sz w:val="24"/>
                <w:szCs w:val="24"/>
              </w:rPr>
              <w:t>0,0</w:t>
            </w:r>
            <w:r w:rsidR="00093595" w:rsidRPr="000475DA">
              <w:rPr>
                <w:b/>
                <w:sz w:val="24"/>
                <w:szCs w:val="24"/>
              </w:rPr>
              <w:t>718</w:t>
            </w:r>
          </w:p>
        </w:tc>
        <w:tc>
          <w:tcPr>
            <w:tcW w:w="709" w:type="dxa"/>
            <w:vAlign w:val="center"/>
          </w:tcPr>
          <w:p w:rsidR="006871AC" w:rsidRPr="000475DA" w:rsidRDefault="006871AC" w:rsidP="006871AC">
            <w:pPr>
              <w:pStyle w:val="TableParagraph"/>
              <w:jc w:val="center"/>
              <w:rPr>
                <w:b/>
                <w:sz w:val="24"/>
                <w:szCs w:val="24"/>
              </w:rPr>
            </w:pPr>
          </w:p>
        </w:tc>
        <w:tc>
          <w:tcPr>
            <w:tcW w:w="850" w:type="dxa"/>
            <w:vAlign w:val="center"/>
          </w:tcPr>
          <w:p w:rsidR="006871AC" w:rsidRPr="000475DA" w:rsidRDefault="006871AC" w:rsidP="006871AC">
            <w:pPr>
              <w:pStyle w:val="TableParagraph"/>
              <w:jc w:val="center"/>
              <w:rPr>
                <w:b/>
                <w:sz w:val="24"/>
                <w:szCs w:val="24"/>
              </w:rPr>
            </w:pPr>
          </w:p>
        </w:tc>
        <w:tc>
          <w:tcPr>
            <w:tcW w:w="1134" w:type="dxa"/>
            <w:vAlign w:val="center"/>
          </w:tcPr>
          <w:p w:rsidR="006871AC" w:rsidRPr="000475DA" w:rsidRDefault="006871AC" w:rsidP="00093595">
            <w:pPr>
              <w:pStyle w:val="TableParagraph"/>
              <w:spacing w:line="258" w:lineRule="exact"/>
              <w:jc w:val="center"/>
              <w:rPr>
                <w:b/>
                <w:sz w:val="24"/>
                <w:szCs w:val="24"/>
              </w:rPr>
            </w:pPr>
            <w:r w:rsidRPr="000475DA">
              <w:rPr>
                <w:b/>
                <w:sz w:val="24"/>
                <w:szCs w:val="24"/>
              </w:rPr>
              <w:t>0,0</w:t>
            </w:r>
            <w:r w:rsidR="00093595" w:rsidRPr="000475DA">
              <w:rPr>
                <w:b/>
                <w:sz w:val="24"/>
                <w:szCs w:val="24"/>
              </w:rPr>
              <w:t>718</w:t>
            </w:r>
          </w:p>
        </w:tc>
      </w:tr>
      <w:tr w:rsidR="006871AC" w:rsidRPr="00113E6C" w:rsidTr="000475DA">
        <w:trPr>
          <w:cantSplit/>
          <w:trHeight w:val="284"/>
        </w:trPr>
        <w:tc>
          <w:tcPr>
            <w:tcW w:w="10211" w:type="dxa"/>
            <w:gridSpan w:val="10"/>
            <w:vAlign w:val="center"/>
          </w:tcPr>
          <w:p w:rsidR="006871AC" w:rsidRPr="000475DA" w:rsidRDefault="006871AC" w:rsidP="006871AC">
            <w:pPr>
              <w:jc w:val="center"/>
              <w:rPr>
                <w:szCs w:val="24"/>
              </w:rPr>
            </w:pPr>
            <w:r w:rsidRPr="000475DA">
              <w:rPr>
                <w:szCs w:val="24"/>
              </w:rPr>
              <w:t>КОГУП «Облкоммунсервис»</w:t>
            </w:r>
          </w:p>
        </w:tc>
      </w:tr>
      <w:tr w:rsidR="006871AC" w:rsidRPr="00113E6C" w:rsidTr="000475DA">
        <w:trPr>
          <w:cantSplit/>
          <w:trHeight w:val="284"/>
        </w:trPr>
        <w:tc>
          <w:tcPr>
            <w:tcW w:w="575" w:type="dxa"/>
            <w:vAlign w:val="center"/>
          </w:tcPr>
          <w:p w:rsidR="006871AC" w:rsidRPr="00113E6C" w:rsidRDefault="00093595" w:rsidP="006871AC">
            <w:pPr>
              <w:jc w:val="center"/>
              <w:rPr>
                <w:szCs w:val="24"/>
              </w:rPr>
            </w:pPr>
            <w:r>
              <w:rPr>
                <w:szCs w:val="24"/>
              </w:rPr>
              <w:t>22</w:t>
            </w:r>
          </w:p>
        </w:tc>
        <w:tc>
          <w:tcPr>
            <w:tcW w:w="2263" w:type="dxa"/>
            <w:vAlign w:val="center"/>
          </w:tcPr>
          <w:p w:rsidR="006871AC" w:rsidRPr="00113E6C" w:rsidRDefault="006871AC" w:rsidP="00C02BDE">
            <w:pPr>
              <w:rPr>
                <w:color w:val="000000"/>
                <w:szCs w:val="24"/>
              </w:rPr>
            </w:pPr>
            <w:r w:rsidRPr="00113E6C">
              <w:rPr>
                <w:color w:val="000000"/>
                <w:szCs w:val="24"/>
              </w:rPr>
              <w:t>МКД Урицкого 17а</w:t>
            </w:r>
          </w:p>
        </w:tc>
        <w:tc>
          <w:tcPr>
            <w:tcW w:w="997"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jc w:val="center"/>
              <w:rPr>
                <w:szCs w:val="24"/>
              </w:rPr>
            </w:pPr>
            <w:r w:rsidRPr="00113E6C">
              <w:rPr>
                <w:szCs w:val="24"/>
              </w:rPr>
              <w:t>1357</w:t>
            </w:r>
          </w:p>
        </w:tc>
        <w:tc>
          <w:tcPr>
            <w:tcW w:w="851" w:type="dxa"/>
            <w:vAlign w:val="center"/>
          </w:tcPr>
          <w:p w:rsidR="006871AC" w:rsidRPr="00113E6C" w:rsidRDefault="006871AC" w:rsidP="006871AC">
            <w:pPr>
              <w:jc w:val="center"/>
              <w:rPr>
                <w:szCs w:val="24"/>
              </w:rPr>
            </w:pPr>
            <w:r w:rsidRPr="00113E6C">
              <w:rPr>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411D3A">
            <w:pPr>
              <w:jc w:val="center"/>
              <w:rPr>
                <w:szCs w:val="24"/>
              </w:rPr>
            </w:pPr>
            <w:r w:rsidRPr="00113E6C">
              <w:rPr>
                <w:szCs w:val="24"/>
              </w:rPr>
              <w:t>0,0</w:t>
            </w:r>
            <w:r w:rsidR="00093595">
              <w:rPr>
                <w:szCs w:val="24"/>
              </w:rPr>
              <w:t>4</w:t>
            </w:r>
            <w:r w:rsidR="00411D3A">
              <w:rPr>
                <w:szCs w:val="24"/>
              </w:rPr>
              <w:t>32</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411D3A">
            <w:pPr>
              <w:jc w:val="center"/>
              <w:rPr>
                <w:szCs w:val="24"/>
              </w:rPr>
            </w:pPr>
            <w:r w:rsidRPr="00113E6C">
              <w:rPr>
                <w:szCs w:val="24"/>
              </w:rPr>
              <w:t>0,0</w:t>
            </w:r>
            <w:r w:rsidR="00093595">
              <w:rPr>
                <w:szCs w:val="24"/>
              </w:rPr>
              <w:t>4</w:t>
            </w:r>
            <w:r w:rsidR="00411D3A">
              <w:rPr>
                <w:szCs w:val="24"/>
              </w:rPr>
              <w:t>32</w:t>
            </w:r>
          </w:p>
        </w:tc>
      </w:tr>
      <w:tr w:rsidR="00411D3A" w:rsidRPr="00113E6C" w:rsidTr="000475DA">
        <w:trPr>
          <w:cantSplit/>
          <w:trHeight w:val="284"/>
        </w:trPr>
        <w:tc>
          <w:tcPr>
            <w:tcW w:w="575" w:type="dxa"/>
            <w:vAlign w:val="center"/>
          </w:tcPr>
          <w:p w:rsidR="00411D3A" w:rsidRDefault="00411D3A" w:rsidP="006871AC">
            <w:pPr>
              <w:jc w:val="center"/>
              <w:rPr>
                <w:szCs w:val="24"/>
              </w:rPr>
            </w:pPr>
            <w:r>
              <w:rPr>
                <w:szCs w:val="24"/>
              </w:rPr>
              <w:t>23</w:t>
            </w:r>
          </w:p>
        </w:tc>
        <w:tc>
          <w:tcPr>
            <w:tcW w:w="2263" w:type="dxa"/>
            <w:vAlign w:val="center"/>
          </w:tcPr>
          <w:p w:rsidR="00411D3A" w:rsidRPr="00113E6C" w:rsidRDefault="00411D3A" w:rsidP="00C02BDE">
            <w:pPr>
              <w:rPr>
                <w:color w:val="000000"/>
                <w:szCs w:val="24"/>
              </w:rPr>
            </w:pPr>
            <w:r>
              <w:rPr>
                <w:color w:val="000000"/>
                <w:szCs w:val="24"/>
              </w:rPr>
              <w:t>Ул. Свердлова,17</w:t>
            </w:r>
          </w:p>
        </w:tc>
        <w:tc>
          <w:tcPr>
            <w:tcW w:w="997" w:type="dxa"/>
            <w:vAlign w:val="center"/>
          </w:tcPr>
          <w:p w:rsidR="00411D3A" w:rsidRPr="00113E6C" w:rsidRDefault="00411D3A" w:rsidP="006871AC">
            <w:pPr>
              <w:pStyle w:val="TableParagraph"/>
              <w:spacing w:line="268" w:lineRule="exact"/>
              <w:jc w:val="center"/>
              <w:rPr>
                <w:sz w:val="24"/>
                <w:szCs w:val="24"/>
              </w:rPr>
            </w:pPr>
            <w:r>
              <w:rPr>
                <w:sz w:val="24"/>
                <w:szCs w:val="24"/>
              </w:rPr>
              <w:t>1996</w:t>
            </w:r>
          </w:p>
        </w:tc>
        <w:tc>
          <w:tcPr>
            <w:tcW w:w="850" w:type="dxa"/>
            <w:vAlign w:val="center"/>
          </w:tcPr>
          <w:p w:rsidR="00411D3A" w:rsidRPr="00113E6C" w:rsidRDefault="00411D3A" w:rsidP="006871AC">
            <w:pPr>
              <w:jc w:val="center"/>
              <w:rPr>
                <w:szCs w:val="24"/>
              </w:rPr>
            </w:pPr>
            <w:r>
              <w:rPr>
                <w:szCs w:val="24"/>
              </w:rPr>
              <w:t>1062</w:t>
            </w:r>
          </w:p>
        </w:tc>
        <w:tc>
          <w:tcPr>
            <w:tcW w:w="851" w:type="dxa"/>
            <w:vAlign w:val="center"/>
          </w:tcPr>
          <w:p w:rsidR="00411D3A" w:rsidRPr="00113E6C" w:rsidRDefault="00411D3A" w:rsidP="006871AC">
            <w:pPr>
              <w:jc w:val="center"/>
              <w:rPr>
                <w:szCs w:val="24"/>
              </w:rPr>
            </w:pPr>
          </w:p>
        </w:tc>
        <w:tc>
          <w:tcPr>
            <w:tcW w:w="991" w:type="dxa"/>
            <w:vAlign w:val="center"/>
          </w:tcPr>
          <w:p w:rsidR="00411D3A" w:rsidRPr="00113E6C" w:rsidRDefault="00411D3A" w:rsidP="006871AC">
            <w:pPr>
              <w:pStyle w:val="TableParagraph"/>
              <w:spacing w:line="268" w:lineRule="exact"/>
              <w:jc w:val="center"/>
              <w:rPr>
                <w:sz w:val="24"/>
                <w:szCs w:val="24"/>
              </w:rPr>
            </w:pPr>
          </w:p>
        </w:tc>
        <w:tc>
          <w:tcPr>
            <w:tcW w:w="991" w:type="dxa"/>
            <w:vAlign w:val="center"/>
          </w:tcPr>
          <w:p w:rsidR="00411D3A" w:rsidRPr="00113E6C" w:rsidRDefault="00411D3A" w:rsidP="00093595">
            <w:pPr>
              <w:jc w:val="center"/>
              <w:rPr>
                <w:szCs w:val="24"/>
              </w:rPr>
            </w:pPr>
            <w:r>
              <w:rPr>
                <w:szCs w:val="24"/>
              </w:rPr>
              <w:t>0,0532</w:t>
            </w:r>
          </w:p>
        </w:tc>
        <w:tc>
          <w:tcPr>
            <w:tcW w:w="709" w:type="dxa"/>
            <w:vAlign w:val="center"/>
          </w:tcPr>
          <w:p w:rsidR="00411D3A" w:rsidRPr="00113E6C" w:rsidRDefault="00411D3A" w:rsidP="006871AC">
            <w:pPr>
              <w:pStyle w:val="TableParagraph"/>
              <w:spacing w:line="268" w:lineRule="exact"/>
              <w:jc w:val="center"/>
              <w:rPr>
                <w:sz w:val="24"/>
                <w:szCs w:val="24"/>
              </w:rPr>
            </w:pPr>
          </w:p>
        </w:tc>
        <w:tc>
          <w:tcPr>
            <w:tcW w:w="850" w:type="dxa"/>
            <w:vAlign w:val="center"/>
          </w:tcPr>
          <w:p w:rsidR="00411D3A" w:rsidRPr="00113E6C" w:rsidRDefault="00411D3A" w:rsidP="006871AC">
            <w:pPr>
              <w:pStyle w:val="TableParagraph"/>
              <w:spacing w:line="268" w:lineRule="exact"/>
              <w:jc w:val="center"/>
              <w:rPr>
                <w:sz w:val="24"/>
                <w:szCs w:val="24"/>
              </w:rPr>
            </w:pPr>
          </w:p>
        </w:tc>
        <w:tc>
          <w:tcPr>
            <w:tcW w:w="1134" w:type="dxa"/>
            <w:vAlign w:val="center"/>
          </w:tcPr>
          <w:p w:rsidR="00411D3A" w:rsidRPr="00113E6C" w:rsidRDefault="00411D3A" w:rsidP="00093595">
            <w:pPr>
              <w:jc w:val="center"/>
              <w:rPr>
                <w:szCs w:val="24"/>
              </w:rPr>
            </w:pPr>
            <w:r>
              <w:rPr>
                <w:szCs w:val="24"/>
              </w:rPr>
              <w:t>0,0532</w:t>
            </w:r>
          </w:p>
        </w:tc>
      </w:tr>
      <w:tr w:rsidR="006871AC" w:rsidRPr="000475DA" w:rsidTr="000475DA">
        <w:trPr>
          <w:cantSplit/>
          <w:trHeight w:val="284"/>
        </w:trPr>
        <w:tc>
          <w:tcPr>
            <w:tcW w:w="3835" w:type="dxa"/>
            <w:gridSpan w:val="3"/>
          </w:tcPr>
          <w:p w:rsidR="006871AC" w:rsidRPr="000475DA" w:rsidRDefault="000475DA" w:rsidP="006871AC">
            <w:pPr>
              <w:pStyle w:val="TableParagraph"/>
              <w:spacing w:line="258" w:lineRule="exact"/>
              <w:jc w:val="center"/>
              <w:rPr>
                <w:b/>
                <w:sz w:val="24"/>
                <w:szCs w:val="24"/>
              </w:rPr>
            </w:pPr>
            <w:r>
              <w:rPr>
                <w:b/>
                <w:sz w:val="24"/>
                <w:szCs w:val="24"/>
              </w:rPr>
              <w:t>Итого по котельной № 3</w:t>
            </w:r>
          </w:p>
        </w:tc>
        <w:tc>
          <w:tcPr>
            <w:tcW w:w="850" w:type="dxa"/>
          </w:tcPr>
          <w:p w:rsidR="006871AC" w:rsidRPr="000475DA" w:rsidRDefault="00411D3A" w:rsidP="006871AC">
            <w:pPr>
              <w:jc w:val="center"/>
              <w:rPr>
                <w:b/>
                <w:bCs/>
                <w:szCs w:val="24"/>
              </w:rPr>
            </w:pPr>
            <w:r w:rsidRPr="000475DA">
              <w:rPr>
                <w:b/>
                <w:bCs/>
                <w:szCs w:val="24"/>
              </w:rPr>
              <w:t>-</w:t>
            </w:r>
          </w:p>
        </w:tc>
        <w:tc>
          <w:tcPr>
            <w:tcW w:w="851" w:type="dxa"/>
            <w:vAlign w:val="center"/>
          </w:tcPr>
          <w:p w:rsidR="006871AC" w:rsidRPr="000475DA" w:rsidRDefault="006871AC" w:rsidP="006871AC">
            <w:pPr>
              <w:pStyle w:val="TableParagraph"/>
              <w:spacing w:line="268" w:lineRule="exact"/>
              <w:jc w:val="center"/>
              <w:rPr>
                <w:b/>
                <w:sz w:val="24"/>
                <w:szCs w:val="24"/>
              </w:rPr>
            </w:pPr>
          </w:p>
        </w:tc>
        <w:tc>
          <w:tcPr>
            <w:tcW w:w="991" w:type="dxa"/>
          </w:tcPr>
          <w:p w:rsidR="006871AC" w:rsidRPr="000475DA" w:rsidRDefault="006871AC" w:rsidP="006871AC">
            <w:pPr>
              <w:pStyle w:val="TableParagraph"/>
              <w:jc w:val="center"/>
              <w:rPr>
                <w:b/>
                <w:sz w:val="24"/>
                <w:szCs w:val="24"/>
              </w:rPr>
            </w:pPr>
          </w:p>
        </w:tc>
        <w:tc>
          <w:tcPr>
            <w:tcW w:w="991" w:type="dxa"/>
            <w:vAlign w:val="center"/>
          </w:tcPr>
          <w:p w:rsidR="006871AC" w:rsidRPr="000475DA" w:rsidRDefault="006871AC" w:rsidP="00411D3A">
            <w:pPr>
              <w:jc w:val="center"/>
              <w:rPr>
                <w:b/>
                <w:szCs w:val="24"/>
              </w:rPr>
            </w:pPr>
            <w:r w:rsidRPr="000475DA">
              <w:rPr>
                <w:b/>
                <w:szCs w:val="24"/>
              </w:rPr>
              <w:t>0,0</w:t>
            </w:r>
            <w:r w:rsidR="00411D3A" w:rsidRPr="000475DA">
              <w:rPr>
                <w:b/>
                <w:szCs w:val="24"/>
              </w:rPr>
              <w:t>964</w:t>
            </w:r>
          </w:p>
        </w:tc>
        <w:tc>
          <w:tcPr>
            <w:tcW w:w="709" w:type="dxa"/>
            <w:vAlign w:val="center"/>
          </w:tcPr>
          <w:p w:rsidR="006871AC" w:rsidRPr="000475DA" w:rsidRDefault="006871AC" w:rsidP="006871AC">
            <w:pPr>
              <w:pStyle w:val="TableParagraph"/>
              <w:spacing w:line="268" w:lineRule="exact"/>
              <w:jc w:val="center"/>
              <w:rPr>
                <w:b/>
                <w:sz w:val="24"/>
                <w:szCs w:val="24"/>
              </w:rPr>
            </w:pPr>
            <w:r w:rsidRPr="000475DA">
              <w:rPr>
                <w:b/>
                <w:sz w:val="24"/>
                <w:szCs w:val="24"/>
              </w:rPr>
              <w:t>-</w:t>
            </w:r>
          </w:p>
        </w:tc>
        <w:tc>
          <w:tcPr>
            <w:tcW w:w="850" w:type="dxa"/>
            <w:vAlign w:val="center"/>
          </w:tcPr>
          <w:p w:rsidR="006871AC" w:rsidRPr="000475DA" w:rsidRDefault="006871AC" w:rsidP="006871AC">
            <w:pPr>
              <w:pStyle w:val="TableParagraph"/>
              <w:spacing w:line="268" w:lineRule="exact"/>
              <w:jc w:val="center"/>
              <w:rPr>
                <w:b/>
                <w:sz w:val="24"/>
                <w:szCs w:val="24"/>
              </w:rPr>
            </w:pPr>
            <w:r w:rsidRPr="000475DA">
              <w:rPr>
                <w:b/>
                <w:sz w:val="24"/>
                <w:szCs w:val="24"/>
              </w:rPr>
              <w:t>-</w:t>
            </w:r>
          </w:p>
        </w:tc>
        <w:tc>
          <w:tcPr>
            <w:tcW w:w="1134" w:type="dxa"/>
            <w:vAlign w:val="center"/>
          </w:tcPr>
          <w:p w:rsidR="006871AC" w:rsidRPr="000475DA" w:rsidRDefault="006871AC" w:rsidP="00411D3A">
            <w:pPr>
              <w:jc w:val="center"/>
              <w:rPr>
                <w:b/>
                <w:szCs w:val="24"/>
              </w:rPr>
            </w:pPr>
            <w:r w:rsidRPr="000475DA">
              <w:rPr>
                <w:b/>
                <w:szCs w:val="24"/>
              </w:rPr>
              <w:t>0,0</w:t>
            </w:r>
            <w:r w:rsidR="00411D3A" w:rsidRPr="000475DA">
              <w:rPr>
                <w:b/>
                <w:szCs w:val="24"/>
              </w:rPr>
              <w:t>964</w:t>
            </w:r>
          </w:p>
        </w:tc>
      </w:tr>
      <w:tr w:rsidR="00093595" w:rsidRPr="00113E6C" w:rsidTr="000475DA">
        <w:trPr>
          <w:cantSplit/>
          <w:trHeight w:val="417"/>
        </w:trPr>
        <w:tc>
          <w:tcPr>
            <w:tcW w:w="10211" w:type="dxa"/>
            <w:gridSpan w:val="10"/>
          </w:tcPr>
          <w:p w:rsidR="00093595" w:rsidRPr="000475DA" w:rsidRDefault="00093595" w:rsidP="00093595">
            <w:pPr>
              <w:jc w:val="center"/>
            </w:pPr>
            <w:r w:rsidRPr="000475DA">
              <w:rPr>
                <w:szCs w:val="24"/>
              </w:rPr>
              <w:t>КОГУП «Облкоммунсервис»</w:t>
            </w:r>
          </w:p>
          <w:p w:rsidR="00093595" w:rsidRDefault="00093595"/>
        </w:tc>
      </w:tr>
      <w:tr w:rsidR="00093595" w:rsidRPr="00113E6C" w:rsidTr="000475DA">
        <w:trPr>
          <w:cantSplit/>
          <w:trHeight w:val="284"/>
        </w:trPr>
        <w:tc>
          <w:tcPr>
            <w:tcW w:w="575" w:type="dxa"/>
            <w:tcBorders>
              <w:right w:val="single" w:sz="4" w:space="0" w:color="auto"/>
            </w:tcBorders>
          </w:tcPr>
          <w:p w:rsidR="00093595" w:rsidRPr="00093595" w:rsidRDefault="00411D3A" w:rsidP="006871AC">
            <w:pPr>
              <w:pStyle w:val="TableParagraph"/>
              <w:spacing w:line="258" w:lineRule="exact"/>
              <w:jc w:val="center"/>
              <w:rPr>
                <w:sz w:val="24"/>
                <w:szCs w:val="24"/>
              </w:rPr>
            </w:pPr>
            <w:r>
              <w:rPr>
                <w:sz w:val="24"/>
                <w:szCs w:val="24"/>
              </w:rPr>
              <w:lastRenderedPageBreak/>
              <w:t>24</w:t>
            </w:r>
          </w:p>
        </w:tc>
        <w:tc>
          <w:tcPr>
            <w:tcW w:w="3260" w:type="dxa"/>
            <w:gridSpan w:val="2"/>
            <w:tcBorders>
              <w:left w:val="single" w:sz="4" w:space="0" w:color="auto"/>
            </w:tcBorders>
          </w:tcPr>
          <w:p w:rsidR="00093595" w:rsidRPr="00093595" w:rsidRDefault="00093595" w:rsidP="00093595">
            <w:pPr>
              <w:pStyle w:val="TableParagraph"/>
              <w:spacing w:line="258" w:lineRule="exact"/>
              <w:rPr>
                <w:sz w:val="24"/>
                <w:szCs w:val="24"/>
              </w:rPr>
            </w:pPr>
            <w:r>
              <w:rPr>
                <w:sz w:val="24"/>
                <w:szCs w:val="24"/>
              </w:rPr>
              <w:t>Ул. Заводская ,14</w:t>
            </w:r>
          </w:p>
        </w:tc>
        <w:tc>
          <w:tcPr>
            <w:tcW w:w="850" w:type="dxa"/>
          </w:tcPr>
          <w:p w:rsidR="00093595" w:rsidRPr="00093595" w:rsidRDefault="00093595" w:rsidP="00093595">
            <w:pPr>
              <w:pStyle w:val="TableParagraph"/>
              <w:jc w:val="center"/>
              <w:rPr>
                <w:bCs/>
                <w:szCs w:val="24"/>
              </w:rPr>
            </w:pPr>
            <w:r>
              <w:rPr>
                <w:bCs/>
                <w:szCs w:val="24"/>
              </w:rPr>
              <w:t>-</w:t>
            </w:r>
          </w:p>
        </w:tc>
        <w:tc>
          <w:tcPr>
            <w:tcW w:w="851" w:type="dxa"/>
            <w:vAlign w:val="center"/>
          </w:tcPr>
          <w:p w:rsidR="00093595" w:rsidRPr="00093595" w:rsidRDefault="00093595" w:rsidP="006871AC">
            <w:pPr>
              <w:pStyle w:val="TableParagraph"/>
              <w:spacing w:line="268" w:lineRule="exact"/>
              <w:jc w:val="center"/>
              <w:rPr>
                <w:sz w:val="24"/>
                <w:szCs w:val="24"/>
              </w:rPr>
            </w:pPr>
            <w:r>
              <w:rPr>
                <w:sz w:val="24"/>
                <w:szCs w:val="24"/>
              </w:rPr>
              <w:t>-</w:t>
            </w:r>
          </w:p>
        </w:tc>
        <w:tc>
          <w:tcPr>
            <w:tcW w:w="991" w:type="dxa"/>
          </w:tcPr>
          <w:p w:rsidR="00093595" w:rsidRPr="00093595" w:rsidRDefault="00093595" w:rsidP="006871AC">
            <w:pPr>
              <w:pStyle w:val="TableParagraph"/>
              <w:jc w:val="center"/>
              <w:rPr>
                <w:sz w:val="24"/>
                <w:szCs w:val="24"/>
              </w:rPr>
            </w:pPr>
            <w:r>
              <w:rPr>
                <w:sz w:val="24"/>
                <w:szCs w:val="24"/>
              </w:rPr>
              <w:t>-</w:t>
            </w:r>
          </w:p>
        </w:tc>
        <w:tc>
          <w:tcPr>
            <w:tcW w:w="991" w:type="dxa"/>
            <w:vAlign w:val="center"/>
          </w:tcPr>
          <w:p w:rsidR="00093595" w:rsidRPr="00093595" w:rsidRDefault="00093595" w:rsidP="00093595">
            <w:pPr>
              <w:jc w:val="center"/>
              <w:rPr>
                <w:szCs w:val="24"/>
              </w:rPr>
            </w:pPr>
            <w:r>
              <w:rPr>
                <w:szCs w:val="24"/>
              </w:rPr>
              <w:t>0,045</w:t>
            </w:r>
          </w:p>
        </w:tc>
        <w:tc>
          <w:tcPr>
            <w:tcW w:w="709" w:type="dxa"/>
            <w:vAlign w:val="center"/>
          </w:tcPr>
          <w:p w:rsidR="00093595" w:rsidRPr="00093595" w:rsidRDefault="00093595" w:rsidP="006871AC">
            <w:pPr>
              <w:pStyle w:val="TableParagraph"/>
              <w:spacing w:line="268" w:lineRule="exact"/>
              <w:jc w:val="center"/>
              <w:rPr>
                <w:sz w:val="24"/>
                <w:szCs w:val="24"/>
              </w:rPr>
            </w:pPr>
          </w:p>
        </w:tc>
        <w:tc>
          <w:tcPr>
            <w:tcW w:w="850" w:type="dxa"/>
            <w:vAlign w:val="center"/>
          </w:tcPr>
          <w:p w:rsidR="00093595" w:rsidRPr="00093595" w:rsidRDefault="00093595" w:rsidP="006871AC">
            <w:pPr>
              <w:pStyle w:val="TableParagraph"/>
              <w:spacing w:line="268" w:lineRule="exact"/>
              <w:jc w:val="center"/>
              <w:rPr>
                <w:sz w:val="24"/>
                <w:szCs w:val="24"/>
              </w:rPr>
            </w:pPr>
          </w:p>
        </w:tc>
        <w:tc>
          <w:tcPr>
            <w:tcW w:w="1134" w:type="dxa"/>
            <w:vAlign w:val="center"/>
          </w:tcPr>
          <w:p w:rsidR="00093595" w:rsidRPr="00093595" w:rsidRDefault="00093595" w:rsidP="00093595">
            <w:pPr>
              <w:jc w:val="center"/>
              <w:rPr>
                <w:szCs w:val="24"/>
              </w:rPr>
            </w:pPr>
            <w:r>
              <w:rPr>
                <w:szCs w:val="24"/>
              </w:rPr>
              <w:t>0,045</w:t>
            </w:r>
          </w:p>
        </w:tc>
      </w:tr>
      <w:tr w:rsidR="00093595" w:rsidRPr="00113E6C" w:rsidTr="000475DA">
        <w:trPr>
          <w:cantSplit/>
          <w:trHeight w:val="284"/>
        </w:trPr>
        <w:tc>
          <w:tcPr>
            <w:tcW w:w="3835" w:type="dxa"/>
            <w:gridSpan w:val="3"/>
          </w:tcPr>
          <w:p w:rsidR="00093595" w:rsidRPr="00093595" w:rsidRDefault="00093595" w:rsidP="006871AC">
            <w:pPr>
              <w:pStyle w:val="TableParagraph"/>
              <w:spacing w:line="258" w:lineRule="exact"/>
              <w:jc w:val="center"/>
              <w:rPr>
                <w:sz w:val="24"/>
                <w:szCs w:val="24"/>
              </w:rPr>
            </w:pPr>
            <w:r>
              <w:rPr>
                <w:b/>
                <w:sz w:val="24"/>
                <w:szCs w:val="24"/>
              </w:rPr>
              <w:t>Итого по котельной № 4</w:t>
            </w:r>
          </w:p>
        </w:tc>
        <w:tc>
          <w:tcPr>
            <w:tcW w:w="850" w:type="dxa"/>
          </w:tcPr>
          <w:p w:rsidR="00093595" w:rsidRPr="00093595" w:rsidRDefault="00093595" w:rsidP="008C33A5">
            <w:pPr>
              <w:pStyle w:val="TableParagraph"/>
              <w:rPr>
                <w:bCs/>
                <w:szCs w:val="24"/>
              </w:rPr>
            </w:pPr>
          </w:p>
        </w:tc>
        <w:tc>
          <w:tcPr>
            <w:tcW w:w="851" w:type="dxa"/>
            <w:vAlign w:val="center"/>
          </w:tcPr>
          <w:p w:rsidR="00093595" w:rsidRPr="00093595" w:rsidRDefault="00093595" w:rsidP="006871AC">
            <w:pPr>
              <w:pStyle w:val="TableParagraph"/>
              <w:spacing w:line="268" w:lineRule="exact"/>
              <w:jc w:val="center"/>
              <w:rPr>
                <w:sz w:val="24"/>
                <w:szCs w:val="24"/>
              </w:rPr>
            </w:pPr>
          </w:p>
        </w:tc>
        <w:tc>
          <w:tcPr>
            <w:tcW w:w="991" w:type="dxa"/>
          </w:tcPr>
          <w:p w:rsidR="00093595" w:rsidRPr="00093595" w:rsidRDefault="00093595" w:rsidP="006871AC">
            <w:pPr>
              <w:pStyle w:val="TableParagraph"/>
              <w:jc w:val="center"/>
              <w:rPr>
                <w:sz w:val="24"/>
                <w:szCs w:val="24"/>
              </w:rPr>
            </w:pPr>
          </w:p>
        </w:tc>
        <w:tc>
          <w:tcPr>
            <w:tcW w:w="991" w:type="dxa"/>
            <w:vAlign w:val="center"/>
          </w:tcPr>
          <w:p w:rsidR="00093595" w:rsidRPr="00093595" w:rsidRDefault="00093595" w:rsidP="00093595">
            <w:pPr>
              <w:jc w:val="center"/>
              <w:rPr>
                <w:b/>
                <w:szCs w:val="24"/>
              </w:rPr>
            </w:pPr>
            <w:r w:rsidRPr="00093595">
              <w:rPr>
                <w:b/>
                <w:szCs w:val="24"/>
              </w:rPr>
              <w:t>0,045</w:t>
            </w:r>
          </w:p>
        </w:tc>
        <w:tc>
          <w:tcPr>
            <w:tcW w:w="709" w:type="dxa"/>
            <w:vAlign w:val="center"/>
          </w:tcPr>
          <w:p w:rsidR="00093595" w:rsidRPr="00093595" w:rsidRDefault="00093595" w:rsidP="006871AC">
            <w:pPr>
              <w:pStyle w:val="TableParagraph"/>
              <w:spacing w:line="268" w:lineRule="exact"/>
              <w:jc w:val="center"/>
              <w:rPr>
                <w:b/>
                <w:sz w:val="24"/>
                <w:szCs w:val="24"/>
              </w:rPr>
            </w:pPr>
          </w:p>
        </w:tc>
        <w:tc>
          <w:tcPr>
            <w:tcW w:w="850" w:type="dxa"/>
            <w:vAlign w:val="center"/>
          </w:tcPr>
          <w:p w:rsidR="00093595" w:rsidRPr="00093595" w:rsidRDefault="00093595" w:rsidP="006871AC">
            <w:pPr>
              <w:pStyle w:val="TableParagraph"/>
              <w:spacing w:line="268" w:lineRule="exact"/>
              <w:jc w:val="center"/>
              <w:rPr>
                <w:b/>
                <w:sz w:val="24"/>
                <w:szCs w:val="24"/>
              </w:rPr>
            </w:pPr>
          </w:p>
        </w:tc>
        <w:tc>
          <w:tcPr>
            <w:tcW w:w="1134" w:type="dxa"/>
            <w:vAlign w:val="center"/>
          </w:tcPr>
          <w:p w:rsidR="00093595" w:rsidRPr="00093595" w:rsidRDefault="00093595" w:rsidP="00093595">
            <w:pPr>
              <w:jc w:val="center"/>
              <w:rPr>
                <w:b/>
                <w:szCs w:val="24"/>
              </w:rPr>
            </w:pPr>
            <w:r w:rsidRPr="00093595">
              <w:rPr>
                <w:b/>
                <w:szCs w:val="24"/>
              </w:rPr>
              <w:t>0,045</w:t>
            </w:r>
          </w:p>
        </w:tc>
      </w:tr>
      <w:tr w:rsidR="006871AC" w:rsidRPr="00113E6C" w:rsidTr="000475DA">
        <w:trPr>
          <w:cantSplit/>
          <w:trHeight w:val="284"/>
        </w:trPr>
        <w:tc>
          <w:tcPr>
            <w:tcW w:w="10211" w:type="dxa"/>
            <w:gridSpan w:val="10"/>
            <w:vAlign w:val="center"/>
          </w:tcPr>
          <w:p w:rsidR="006871AC" w:rsidRPr="000475DA" w:rsidRDefault="006871AC" w:rsidP="00093595">
            <w:pPr>
              <w:jc w:val="center"/>
              <w:rPr>
                <w:szCs w:val="24"/>
              </w:rPr>
            </w:pPr>
            <w:r w:rsidRPr="000475DA">
              <w:rPr>
                <w:szCs w:val="24"/>
              </w:rPr>
              <w:t>КОГУП «Облкоммунсервис»</w:t>
            </w:r>
          </w:p>
        </w:tc>
      </w:tr>
      <w:tr w:rsidR="006871AC" w:rsidRPr="00113E6C" w:rsidTr="000475DA">
        <w:trPr>
          <w:cantSplit/>
          <w:trHeight w:val="284"/>
        </w:trPr>
        <w:tc>
          <w:tcPr>
            <w:tcW w:w="575" w:type="dxa"/>
            <w:vAlign w:val="center"/>
          </w:tcPr>
          <w:p w:rsidR="006871AC" w:rsidRPr="00113E6C" w:rsidRDefault="006871AC" w:rsidP="006871AC">
            <w:pPr>
              <w:jc w:val="center"/>
              <w:rPr>
                <w:szCs w:val="24"/>
              </w:rPr>
            </w:pPr>
          </w:p>
        </w:tc>
        <w:tc>
          <w:tcPr>
            <w:tcW w:w="2263" w:type="dxa"/>
            <w:vAlign w:val="center"/>
          </w:tcPr>
          <w:p w:rsidR="006871AC" w:rsidRPr="00113E6C" w:rsidRDefault="006871AC" w:rsidP="00C02BDE">
            <w:pPr>
              <w:rPr>
                <w:color w:val="000000"/>
                <w:szCs w:val="24"/>
              </w:rPr>
            </w:pPr>
            <w:r w:rsidRPr="00113E6C">
              <w:rPr>
                <w:color w:val="000000"/>
                <w:szCs w:val="24"/>
              </w:rPr>
              <w:t>-</w:t>
            </w:r>
          </w:p>
        </w:tc>
        <w:tc>
          <w:tcPr>
            <w:tcW w:w="997" w:type="dxa"/>
            <w:vAlign w:val="center"/>
          </w:tcPr>
          <w:p w:rsidR="006871AC" w:rsidRPr="00113E6C" w:rsidRDefault="006871AC" w:rsidP="006871AC">
            <w:pPr>
              <w:jc w:val="center"/>
              <w:rPr>
                <w:color w:val="000000"/>
                <w:szCs w:val="24"/>
              </w:rPr>
            </w:pPr>
            <w:r w:rsidRPr="00113E6C">
              <w:rPr>
                <w:color w:val="000000"/>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1" w:type="dxa"/>
            <w:vAlign w:val="center"/>
          </w:tcPr>
          <w:p w:rsidR="006871AC" w:rsidRPr="00113E6C" w:rsidRDefault="006871AC" w:rsidP="006871AC">
            <w:pPr>
              <w:jc w:val="center"/>
              <w:rPr>
                <w:szCs w:val="24"/>
              </w:rPr>
            </w:pPr>
            <w:r w:rsidRPr="00113E6C">
              <w:rPr>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jc w:val="center"/>
              <w:rPr>
                <w:szCs w:val="24"/>
              </w:rPr>
            </w:pPr>
            <w:r w:rsidRPr="00113E6C">
              <w:rPr>
                <w:szCs w:val="24"/>
              </w:rPr>
              <w:t>-</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6871AC">
            <w:pPr>
              <w:jc w:val="center"/>
              <w:rPr>
                <w:szCs w:val="24"/>
              </w:rPr>
            </w:pPr>
            <w:r w:rsidRPr="00113E6C">
              <w:rPr>
                <w:szCs w:val="24"/>
              </w:rPr>
              <w:t>-</w:t>
            </w:r>
          </w:p>
        </w:tc>
      </w:tr>
      <w:tr w:rsidR="006871AC" w:rsidRPr="00113E6C" w:rsidTr="000475DA">
        <w:trPr>
          <w:cantSplit/>
          <w:trHeight w:val="284"/>
        </w:trPr>
        <w:tc>
          <w:tcPr>
            <w:tcW w:w="3835" w:type="dxa"/>
            <w:gridSpan w:val="3"/>
            <w:vAlign w:val="center"/>
          </w:tcPr>
          <w:p w:rsidR="006871AC" w:rsidRPr="000475DA" w:rsidRDefault="006871AC" w:rsidP="000475DA">
            <w:pPr>
              <w:jc w:val="center"/>
              <w:rPr>
                <w:b/>
                <w:color w:val="000000"/>
                <w:szCs w:val="24"/>
              </w:rPr>
            </w:pPr>
            <w:r w:rsidRPr="000475DA">
              <w:rPr>
                <w:b/>
                <w:szCs w:val="24"/>
              </w:rPr>
              <w:t>Итого по котельной № 5</w:t>
            </w:r>
          </w:p>
        </w:tc>
        <w:tc>
          <w:tcPr>
            <w:tcW w:w="850" w:type="dxa"/>
            <w:vAlign w:val="center"/>
          </w:tcPr>
          <w:p w:rsidR="006871AC" w:rsidRPr="000475DA" w:rsidRDefault="006871AC" w:rsidP="006871AC">
            <w:pPr>
              <w:jc w:val="center"/>
              <w:rPr>
                <w:b/>
                <w:szCs w:val="24"/>
              </w:rPr>
            </w:pPr>
            <w:r w:rsidRPr="000475DA">
              <w:rPr>
                <w:b/>
                <w:szCs w:val="24"/>
              </w:rPr>
              <w:t>-</w:t>
            </w:r>
          </w:p>
        </w:tc>
        <w:tc>
          <w:tcPr>
            <w:tcW w:w="851" w:type="dxa"/>
            <w:vAlign w:val="center"/>
          </w:tcPr>
          <w:p w:rsidR="006871AC" w:rsidRPr="000475DA" w:rsidRDefault="006871AC" w:rsidP="006871AC">
            <w:pPr>
              <w:pStyle w:val="TableParagraph"/>
              <w:spacing w:line="268" w:lineRule="exact"/>
              <w:jc w:val="center"/>
              <w:rPr>
                <w:b/>
                <w:sz w:val="24"/>
                <w:szCs w:val="24"/>
              </w:rPr>
            </w:pPr>
          </w:p>
        </w:tc>
        <w:tc>
          <w:tcPr>
            <w:tcW w:w="991" w:type="dxa"/>
            <w:vAlign w:val="center"/>
          </w:tcPr>
          <w:p w:rsidR="006871AC" w:rsidRPr="000475DA" w:rsidRDefault="006871AC" w:rsidP="006871AC">
            <w:pPr>
              <w:pStyle w:val="TableParagraph"/>
              <w:spacing w:line="268" w:lineRule="exact"/>
              <w:jc w:val="center"/>
              <w:rPr>
                <w:b/>
                <w:sz w:val="24"/>
                <w:szCs w:val="24"/>
              </w:rPr>
            </w:pPr>
          </w:p>
        </w:tc>
        <w:tc>
          <w:tcPr>
            <w:tcW w:w="991" w:type="dxa"/>
            <w:vAlign w:val="center"/>
          </w:tcPr>
          <w:p w:rsidR="006871AC" w:rsidRPr="000475DA" w:rsidRDefault="006871AC" w:rsidP="006871AC">
            <w:pPr>
              <w:jc w:val="center"/>
              <w:rPr>
                <w:b/>
                <w:szCs w:val="24"/>
              </w:rPr>
            </w:pPr>
            <w:r w:rsidRPr="000475DA">
              <w:rPr>
                <w:b/>
                <w:szCs w:val="24"/>
              </w:rPr>
              <w:t>-</w:t>
            </w:r>
          </w:p>
        </w:tc>
        <w:tc>
          <w:tcPr>
            <w:tcW w:w="709" w:type="dxa"/>
            <w:vAlign w:val="center"/>
          </w:tcPr>
          <w:p w:rsidR="006871AC" w:rsidRPr="000475DA" w:rsidRDefault="006871AC" w:rsidP="006871AC">
            <w:pPr>
              <w:pStyle w:val="TableParagraph"/>
              <w:spacing w:line="268" w:lineRule="exact"/>
              <w:jc w:val="center"/>
              <w:rPr>
                <w:b/>
                <w:sz w:val="24"/>
                <w:szCs w:val="24"/>
              </w:rPr>
            </w:pPr>
          </w:p>
        </w:tc>
        <w:tc>
          <w:tcPr>
            <w:tcW w:w="850" w:type="dxa"/>
            <w:vAlign w:val="center"/>
          </w:tcPr>
          <w:p w:rsidR="006871AC" w:rsidRPr="000475DA" w:rsidRDefault="006871AC" w:rsidP="006871AC">
            <w:pPr>
              <w:pStyle w:val="TableParagraph"/>
              <w:spacing w:line="268" w:lineRule="exact"/>
              <w:jc w:val="center"/>
              <w:rPr>
                <w:b/>
                <w:sz w:val="24"/>
                <w:szCs w:val="24"/>
              </w:rPr>
            </w:pPr>
          </w:p>
        </w:tc>
        <w:tc>
          <w:tcPr>
            <w:tcW w:w="1134" w:type="dxa"/>
            <w:vAlign w:val="center"/>
          </w:tcPr>
          <w:p w:rsidR="006871AC" w:rsidRPr="000475DA" w:rsidRDefault="006871AC" w:rsidP="006871AC">
            <w:pPr>
              <w:jc w:val="center"/>
              <w:rPr>
                <w:b/>
                <w:szCs w:val="24"/>
              </w:rPr>
            </w:pPr>
            <w:r w:rsidRPr="000475DA">
              <w:rPr>
                <w:b/>
                <w:szCs w:val="24"/>
              </w:rPr>
              <w:t>-</w:t>
            </w:r>
          </w:p>
        </w:tc>
      </w:tr>
      <w:tr w:rsidR="006871AC" w:rsidRPr="00113E6C" w:rsidTr="000475DA">
        <w:trPr>
          <w:cantSplit/>
          <w:trHeight w:val="284"/>
        </w:trPr>
        <w:tc>
          <w:tcPr>
            <w:tcW w:w="10211" w:type="dxa"/>
            <w:gridSpan w:val="10"/>
            <w:vAlign w:val="center"/>
          </w:tcPr>
          <w:p w:rsidR="006871AC" w:rsidRPr="000475DA" w:rsidRDefault="006871AC" w:rsidP="000475DA">
            <w:pPr>
              <w:jc w:val="center"/>
              <w:rPr>
                <w:color w:val="000000"/>
                <w:szCs w:val="24"/>
              </w:rPr>
            </w:pPr>
            <w:r w:rsidRPr="000475DA">
              <w:rPr>
                <w:szCs w:val="24"/>
              </w:rPr>
              <w:t>КОГУП «Облкоммунсервис»</w:t>
            </w:r>
          </w:p>
        </w:tc>
      </w:tr>
      <w:tr w:rsidR="006871AC" w:rsidRPr="00113E6C" w:rsidTr="000475DA">
        <w:trPr>
          <w:cantSplit/>
          <w:trHeight w:val="284"/>
        </w:trPr>
        <w:tc>
          <w:tcPr>
            <w:tcW w:w="575" w:type="dxa"/>
            <w:vAlign w:val="center"/>
          </w:tcPr>
          <w:p w:rsidR="006871AC" w:rsidRPr="00113E6C" w:rsidRDefault="006871AC" w:rsidP="006871AC">
            <w:pPr>
              <w:jc w:val="center"/>
              <w:rPr>
                <w:szCs w:val="24"/>
              </w:rPr>
            </w:pPr>
          </w:p>
        </w:tc>
        <w:tc>
          <w:tcPr>
            <w:tcW w:w="2263" w:type="dxa"/>
            <w:vAlign w:val="center"/>
          </w:tcPr>
          <w:p w:rsidR="006871AC" w:rsidRPr="00113E6C" w:rsidRDefault="006871AC" w:rsidP="00C02BDE">
            <w:pPr>
              <w:rPr>
                <w:color w:val="000000"/>
                <w:szCs w:val="24"/>
              </w:rPr>
            </w:pPr>
          </w:p>
        </w:tc>
        <w:tc>
          <w:tcPr>
            <w:tcW w:w="997" w:type="dxa"/>
            <w:vAlign w:val="center"/>
          </w:tcPr>
          <w:p w:rsidR="006871AC" w:rsidRPr="00113E6C" w:rsidRDefault="006871AC" w:rsidP="006871AC">
            <w:pPr>
              <w:jc w:val="center"/>
              <w:rPr>
                <w:color w:val="000000"/>
                <w:szCs w:val="24"/>
              </w:rPr>
            </w:pP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1" w:type="dxa"/>
            <w:vAlign w:val="center"/>
          </w:tcPr>
          <w:p w:rsidR="006871AC" w:rsidRPr="00113E6C" w:rsidRDefault="006871AC" w:rsidP="006871AC">
            <w:pPr>
              <w:jc w:val="center"/>
              <w:rPr>
                <w:szCs w:val="24"/>
              </w:rPr>
            </w:pPr>
            <w:r w:rsidRPr="00113E6C">
              <w:rPr>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jc w:val="center"/>
              <w:rPr>
                <w:szCs w:val="24"/>
              </w:rPr>
            </w:pPr>
            <w:r w:rsidRPr="00113E6C">
              <w:rPr>
                <w:szCs w:val="24"/>
              </w:rPr>
              <w:t>-</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6871AC">
            <w:pPr>
              <w:jc w:val="center"/>
              <w:rPr>
                <w:szCs w:val="24"/>
              </w:rPr>
            </w:pPr>
            <w:r w:rsidRPr="00113E6C">
              <w:rPr>
                <w:szCs w:val="24"/>
              </w:rPr>
              <w:t>-</w:t>
            </w:r>
          </w:p>
        </w:tc>
      </w:tr>
      <w:tr w:rsidR="006871AC" w:rsidRPr="00113E6C" w:rsidTr="000475DA">
        <w:trPr>
          <w:cantSplit/>
          <w:trHeight w:val="284"/>
        </w:trPr>
        <w:tc>
          <w:tcPr>
            <w:tcW w:w="3835" w:type="dxa"/>
            <w:gridSpan w:val="3"/>
            <w:vAlign w:val="center"/>
          </w:tcPr>
          <w:p w:rsidR="006871AC" w:rsidRPr="000475DA" w:rsidRDefault="006871AC" w:rsidP="000475DA">
            <w:pPr>
              <w:jc w:val="center"/>
              <w:rPr>
                <w:b/>
                <w:szCs w:val="24"/>
              </w:rPr>
            </w:pPr>
            <w:r w:rsidRPr="000475DA">
              <w:rPr>
                <w:b/>
                <w:szCs w:val="24"/>
              </w:rPr>
              <w:t>Итого по котельной № 6</w:t>
            </w:r>
          </w:p>
        </w:tc>
        <w:tc>
          <w:tcPr>
            <w:tcW w:w="850" w:type="dxa"/>
          </w:tcPr>
          <w:p w:rsidR="006871AC" w:rsidRPr="000475DA" w:rsidRDefault="006871AC" w:rsidP="006871AC">
            <w:pPr>
              <w:jc w:val="center"/>
              <w:rPr>
                <w:szCs w:val="24"/>
              </w:rPr>
            </w:pPr>
            <w:r w:rsidRPr="000475DA">
              <w:rPr>
                <w:szCs w:val="24"/>
              </w:rPr>
              <w:t>-</w:t>
            </w:r>
          </w:p>
        </w:tc>
        <w:tc>
          <w:tcPr>
            <w:tcW w:w="851" w:type="dxa"/>
            <w:vAlign w:val="center"/>
          </w:tcPr>
          <w:p w:rsidR="006871AC" w:rsidRPr="000475DA" w:rsidRDefault="006871AC" w:rsidP="006871AC">
            <w:pPr>
              <w:pStyle w:val="TableParagraph"/>
              <w:spacing w:line="268" w:lineRule="exact"/>
              <w:jc w:val="center"/>
              <w:rPr>
                <w:sz w:val="24"/>
                <w:szCs w:val="24"/>
              </w:rPr>
            </w:pPr>
          </w:p>
        </w:tc>
        <w:tc>
          <w:tcPr>
            <w:tcW w:w="991" w:type="dxa"/>
            <w:vAlign w:val="center"/>
          </w:tcPr>
          <w:p w:rsidR="006871AC" w:rsidRPr="000475DA" w:rsidRDefault="006871AC" w:rsidP="006871AC">
            <w:pPr>
              <w:pStyle w:val="TableParagraph"/>
              <w:spacing w:line="268" w:lineRule="exact"/>
              <w:jc w:val="center"/>
              <w:rPr>
                <w:sz w:val="24"/>
                <w:szCs w:val="24"/>
              </w:rPr>
            </w:pPr>
          </w:p>
        </w:tc>
        <w:tc>
          <w:tcPr>
            <w:tcW w:w="991" w:type="dxa"/>
            <w:vAlign w:val="center"/>
          </w:tcPr>
          <w:p w:rsidR="006871AC" w:rsidRPr="000475DA" w:rsidRDefault="006871AC" w:rsidP="006871AC">
            <w:pPr>
              <w:jc w:val="center"/>
              <w:rPr>
                <w:szCs w:val="24"/>
              </w:rPr>
            </w:pPr>
            <w:r w:rsidRPr="000475DA">
              <w:rPr>
                <w:szCs w:val="24"/>
              </w:rPr>
              <w:t>-</w:t>
            </w:r>
          </w:p>
        </w:tc>
        <w:tc>
          <w:tcPr>
            <w:tcW w:w="709" w:type="dxa"/>
            <w:vAlign w:val="center"/>
          </w:tcPr>
          <w:p w:rsidR="006871AC" w:rsidRPr="000475DA" w:rsidRDefault="006871AC" w:rsidP="006871AC">
            <w:pPr>
              <w:pStyle w:val="TableParagraph"/>
              <w:spacing w:line="268" w:lineRule="exact"/>
              <w:jc w:val="center"/>
              <w:rPr>
                <w:sz w:val="24"/>
                <w:szCs w:val="24"/>
              </w:rPr>
            </w:pPr>
          </w:p>
        </w:tc>
        <w:tc>
          <w:tcPr>
            <w:tcW w:w="850" w:type="dxa"/>
            <w:vAlign w:val="center"/>
          </w:tcPr>
          <w:p w:rsidR="006871AC" w:rsidRPr="000475DA" w:rsidRDefault="006871AC" w:rsidP="006871AC">
            <w:pPr>
              <w:pStyle w:val="TableParagraph"/>
              <w:spacing w:line="268" w:lineRule="exact"/>
              <w:jc w:val="center"/>
              <w:rPr>
                <w:sz w:val="24"/>
                <w:szCs w:val="24"/>
              </w:rPr>
            </w:pPr>
          </w:p>
        </w:tc>
        <w:tc>
          <w:tcPr>
            <w:tcW w:w="1134" w:type="dxa"/>
            <w:vAlign w:val="center"/>
          </w:tcPr>
          <w:p w:rsidR="006871AC" w:rsidRPr="000475DA" w:rsidRDefault="006871AC" w:rsidP="006871AC">
            <w:pPr>
              <w:jc w:val="center"/>
              <w:rPr>
                <w:szCs w:val="24"/>
              </w:rPr>
            </w:pPr>
            <w:r w:rsidRPr="000475DA">
              <w:rPr>
                <w:szCs w:val="24"/>
              </w:rPr>
              <w:t>-</w:t>
            </w:r>
          </w:p>
        </w:tc>
      </w:tr>
      <w:tr w:rsidR="006871AC" w:rsidRPr="00113E6C" w:rsidTr="000475DA">
        <w:trPr>
          <w:cantSplit/>
          <w:trHeight w:val="284"/>
        </w:trPr>
        <w:tc>
          <w:tcPr>
            <w:tcW w:w="10211" w:type="dxa"/>
            <w:gridSpan w:val="10"/>
            <w:vAlign w:val="center"/>
          </w:tcPr>
          <w:p w:rsidR="006871AC" w:rsidRPr="00113E6C" w:rsidRDefault="006871AC" w:rsidP="00093595">
            <w:pPr>
              <w:jc w:val="center"/>
              <w:rPr>
                <w:color w:val="000000"/>
                <w:szCs w:val="24"/>
              </w:rPr>
            </w:pPr>
            <w:r w:rsidRPr="00113E6C">
              <w:rPr>
                <w:b/>
                <w:szCs w:val="24"/>
              </w:rPr>
              <w:t>КОГУП «Облкоммунсервис»</w:t>
            </w:r>
          </w:p>
        </w:tc>
      </w:tr>
      <w:tr w:rsidR="006871AC" w:rsidRPr="00113E6C" w:rsidTr="000475DA">
        <w:trPr>
          <w:cantSplit/>
          <w:trHeight w:val="284"/>
        </w:trPr>
        <w:tc>
          <w:tcPr>
            <w:tcW w:w="575" w:type="dxa"/>
            <w:vAlign w:val="center"/>
          </w:tcPr>
          <w:p w:rsidR="006871AC" w:rsidRPr="00113E6C" w:rsidRDefault="006871AC" w:rsidP="006871AC">
            <w:pPr>
              <w:jc w:val="center"/>
              <w:rPr>
                <w:szCs w:val="24"/>
              </w:rPr>
            </w:pPr>
          </w:p>
        </w:tc>
        <w:tc>
          <w:tcPr>
            <w:tcW w:w="2263" w:type="dxa"/>
            <w:vAlign w:val="center"/>
          </w:tcPr>
          <w:p w:rsidR="006871AC" w:rsidRPr="00113E6C" w:rsidRDefault="006871AC" w:rsidP="006871AC">
            <w:pPr>
              <w:jc w:val="center"/>
              <w:rPr>
                <w:szCs w:val="24"/>
              </w:rPr>
            </w:pPr>
          </w:p>
        </w:tc>
        <w:tc>
          <w:tcPr>
            <w:tcW w:w="997" w:type="dxa"/>
            <w:vAlign w:val="center"/>
          </w:tcPr>
          <w:p w:rsidR="006871AC" w:rsidRPr="00113E6C" w:rsidRDefault="006871AC" w:rsidP="00C02BDE">
            <w:pPr>
              <w:rPr>
                <w:color w:val="000000"/>
                <w:szCs w:val="24"/>
              </w:rPr>
            </w:pPr>
            <w:r w:rsidRPr="00113E6C">
              <w:rPr>
                <w:color w:val="000000"/>
                <w:szCs w:val="24"/>
              </w:rPr>
              <w:t> </w:t>
            </w:r>
          </w:p>
        </w:tc>
        <w:tc>
          <w:tcPr>
            <w:tcW w:w="850" w:type="dxa"/>
          </w:tcPr>
          <w:p w:rsidR="006871AC" w:rsidRPr="00113E6C" w:rsidRDefault="006871AC" w:rsidP="006871AC">
            <w:pPr>
              <w:jc w:val="center"/>
              <w:rPr>
                <w:szCs w:val="24"/>
              </w:rPr>
            </w:pPr>
            <w:r w:rsidRPr="00113E6C">
              <w:rPr>
                <w:szCs w:val="24"/>
              </w:rPr>
              <w:t>-</w:t>
            </w:r>
          </w:p>
        </w:tc>
        <w:tc>
          <w:tcPr>
            <w:tcW w:w="851" w:type="dxa"/>
          </w:tcPr>
          <w:p w:rsidR="006871AC" w:rsidRPr="00113E6C" w:rsidRDefault="006871AC" w:rsidP="006871AC">
            <w:pPr>
              <w:jc w:val="center"/>
              <w:rPr>
                <w:szCs w:val="24"/>
              </w:rPr>
            </w:pPr>
            <w:r w:rsidRPr="00113E6C">
              <w:rPr>
                <w:szCs w:val="24"/>
              </w:rPr>
              <w:t>-</w:t>
            </w:r>
          </w:p>
        </w:tc>
        <w:tc>
          <w:tcPr>
            <w:tcW w:w="99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1" w:type="dxa"/>
            <w:vAlign w:val="center"/>
          </w:tcPr>
          <w:p w:rsidR="006871AC" w:rsidRPr="00113E6C" w:rsidRDefault="006871AC" w:rsidP="006871AC">
            <w:pPr>
              <w:jc w:val="center"/>
              <w:rPr>
                <w:szCs w:val="24"/>
              </w:rPr>
            </w:pPr>
            <w:r w:rsidRPr="00113E6C">
              <w:rPr>
                <w:szCs w:val="24"/>
              </w:rPr>
              <w:t>-</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6871AC">
            <w:pPr>
              <w:jc w:val="center"/>
              <w:rPr>
                <w:szCs w:val="24"/>
              </w:rPr>
            </w:pPr>
            <w:r w:rsidRPr="00113E6C">
              <w:rPr>
                <w:szCs w:val="24"/>
              </w:rPr>
              <w:t>-</w:t>
            </w:r>
          </w:p>
        </w:tc>
      </w:tr>
      <w:tr w:rsidR="006871AC" w:rsidRPr="00113E6C" w:rsidTr="000475DA">
        <w:trPr>
          <w:cantSplit/>
          <w:trHeight w:val="284"/>
        </w:trPr>
        <w:tc>
          <w:tcPr>
            <w:tcW w:w="3835" w:type="dxa"/>
            <w:gridSpan w:val="3"/>
          </w:tcPr>
          <w:p w:rsidR="006871AC" w:rsidRPr="000475DA" w:rsidRDefault="006871AC" w:rsidP="000475DA">
            <w:pPr>
              <w:pStyle w:val="TableParagraph"/>
              <w:spacing w:line="258" w:lineRule="exact"/>
              <w:jc w:val="center"/>
              <w:rPr>
                <w:b/>
                <w:sz w:val="24"/>
                <w:szCs w:val="24"/>
              </w:rPr>
            </w:pPr>
            <w:r w:rsidRPr="000475DA">
              <w:rPr>
                <w:b/>
                <w:sz w:val="24"/>
                <w:szCs w:val="24"/>
              </w:rPr>
              <w:t>Итого по котельной № 7</w:t>
            </w:r>
          </w:p>
        </w:tc>
        <w:tc>
          <w:tcPr>
            <w:tcW w:w="850" w:type="dxa"/>
          </w:tcPr>
          <w:p w:rsidR="006871AC" w:rsidRPr="000475DA" w:rsidRDefault="006871AC" w:rsidP="006871AC">
            <w:pPr>
              <w:jc w:val="center"/>
              <w:rPr>
                <w:bCs/>
                <w:szCs w:val="24"/>
              </w:rPr>
            </w:pPr>
            <w:r w:rsidRPr="000475DA">
              <w:rPr>
                <w:bCs/>
                <w:szCs w:val="24"/>
              </w:rPr>
              <w:t>-</w:t>
            </w:r>
          </w:p>
        </w:tc>
        <w:tc>
          <w:tcPr>
            <w:tcW w:w="851" w:type="dxa"/>
          </w:tcPr>
          <w:p w:rsidR="006871AC" w:rsidRPr="000475DA" w:rsidRDefault="006871AC" w:rsidP="00C02BDE">
            <w:pPr>
              <w:pStyle w:val="TableParagraph"/>
              <w:rPr>
                <w:sz w:val="24"/>
                <w:szCs w:val="24"/>
              </w:rPr>
            </w:pPr>
          </w:p>
        </w:tc>
        <w:tc>
          <w:tcPr>
            <w:tcW w:w="991" w:type="dxa"/>
          </w:tcPr>
          <w:p w:rsidR="006871AC" w:rsidRPr="000475DA" w:rsidRDefault="006871AC" w:rsidP="00C02BDE">
            <w:pPr>
              <w:pStyle w:val="TableParagraph"/>
              <w:rPr>
                <w:sz w:val="24"/>
                <w:szCs w:val="24"/>
              </w:rPr>
            </w:pPr>
          </w:p>
        </w:tc>
        <w:tc>
          <w:tcPr>
            <w:tcW w:w="991" w:type="dxa"/>
          </w:tcPr>
          <w:p w:rsidR="006871AC" w:rsidRPr="000475DA" w:rsidRDefault="006871AC" w:rsidP="006871AC">
            <w:pPr>
              <w:jc w:val="center"/>
              <w:rPr>
                <w:bCs/>
                <w:szCs w:val="24"/>
              </w:rPr>
            </w:pPr>
            <w:r w:rsidRPr="000475DA">
              <w:rPr>
                <w:bCs/>
                <w:szCs w:val="24"/>
              </w:rPr>
              <w:t>-</w:t>
            </w:r>
          </w:p>
        </w:tc>
        <w:tc>
          <w:tcPr>
            <w:tcW w:w="709" w:type="dxa"/>
          </w:tcPr>
          <w:p w:rsidR="006871AC" w:rsidRPr="000475DA" w:rsidRDefault="006871AC" w:rsidP="006871AC">
            <w:pPr>
              <w:pStyle w:val="TableParagraph"/>
              <w:jc w:val="center"/>
              <w:rPr>
                <w:sz w:val="24"/>
                <w:szCs w:val="24"/>
              </w:rPr>
            </w:pPr>
          </w:p>
        </w:tc>
        <w:tc>
          <w:tcPr>
            <w:tcW w:w="850" w:type="dxa"/>
          </w:tcPr>
          <w:p w:rsidR="006871AC" w:rsidRPr="000475DA" w:rsidRDefault="006871AC" w:rsidP="006871AC">
            <w:pPr>
              <w:pStyle w:val="TableParagraph"/>
              <w:jc w:val="center"/>
              <w:rPr>
                <w:sz w:val="24"/>
                <w:szCs w:val="24"/>
              </w:rPr>
            </w:pPr>
          </w:p>
        </w:tc>
        <w:tc>
          <w:tcPr>
            <w:tcW w:w="1134" w:type="dxa"/>
          </w:tcPr>
          <w:p w:rsidR="006871AC" w:rsidRPr="000475DA" w:rsidRDefault="006871AC" w:rsidP="006871AC">
            <w:pPr>
              <w:pStyle w:val="TableParagraph"/>
              <w:spacing w:line="258" w:lineRule="exact"/>
              <w:jc w:val="center"/>
              <w:rPr>
                <w:sz w:val="24"/>
                <w:szCs w:val="24"/>
              </w:rPr>
            </w:pPr>
            <w:r w:rsidRPr="000475DA">
              <w:rPr>
                <w:bCs/>
                <w:sz w:val="24"/>
                <w:szCs w:val="24"/>
              </w:rPr>
              <w:t>-</w:t>
            </w:r>
          </w:p>
        </w:tc>
      </w:tr>
      <w:tr w:rsidR="006871AC" w:rsidRPr="00113E6C" w:rsidTr="000475DA">
        <w:trPr>
          <w:cantSplit/>
          <w:trHeight w:val="284"/>
        </w:trPr>
        <w:tc>
          <w:tcPr>
            <w:tcW w:w="10211" w:type="dxa"/>
            <w:gridSpan w:val="10"/>
          </w:tcPr>
          <w:p w:rsidR="006871AC" w:rsidRPr="00113E6C" w:rsidRDefault="006871AC" w:rsidP="006871AC">
            <w:pPr>
              <w:pStyle w:val="TableParagraph"/>
              <w:spacing w:line="258" w:lineRule="exact"/>
              <w:jc w:val="center"/>
              <w:rPr>
                <w:b/>
                <w:bCs/>
                <w:sz w:val="24"/>
                <w:szCs w:val="24"/>
              </w:rPr>
            </w:pPr>
            <w:r w:rsidRPr="00113E6C">
              <w:rPr>
                <w:b/>
                <w:bCs/>
                <w:sz w:val="24"/>
                <w:szCs w:val="24"/>
              </w:rPr>
              <w:t>Характеристика жилого фонда  с</w:t>
            </w:r>
            <w:proofErr w:type="gramStart"/>
            <w:r w:rsidRPr="00113E6C">
              <w:rPr>
                <w:b/>
                <w:bCs/>
                <w:sz w:val="24"/>
                <w:szCs w:val="24"/>
              </w:rPr>
              <w:t>.М</w:t>
            </w:r>
            <w:proofErr w:type="gramEnd"/>
            <w:r w:rsidRPr="00113E6C">
              <w:rPr>
                <w:b/>
                <w:bCs/>
                <w:sz w:val="24"/>
                <w:szCs w:val="24"/>
              </w:rPr>
              <w:t>атвинур</w:t>
            </w:r>
          </w:p>
        </w:tc>
      </w:tr>
      <w:tr w:rsidR="006871AC" w:rsidRPr="00113E6C" w:rsidTr="000475DA">
        <w:trPr>
          <w:cantSplit/>
          <w:trHeight w:val="284"/>
        </w:trPr>
        <w:tc>
          <w:tcPr>
            <w:tcW w:w="10211" w:type="dxa"/>
            <w:gridSpan w:val="10"/>
          </w:tcPr>
          <w:p w:rsidR="006871AC" w:rsidRPr="00113E6C" w:rsidRDefault="006871AC" w:rsidP="00093595">
            <w:pPr>
              <w:pStyle w:val="TableParagraph"/>
              <w:spacing w:line="258" w:lineRule="exact"/>
              <w:jc w:val="center"/>
              <w:rPr>
                <w:b/>
                <w:bCs/>
                <w:sz w:val="24"/>
                <w:szCs w:val="24"/>
              </w:rPr>
            </w:pPr>
            <w:r w:rsidRPr="00113E6C">
              <w:rPr>
                <w:b/>
                <w:sz w:val="24"/>
                <w:szCs w:val="24"/>
              </w:rPr>
              <w:t>КОГУП «Облкоммунсервис»</w:t>
            </w:r>
          </w:p>
        </w:tc>
      </w:tr>
      <w:tr w:rsidR="006871AC" w:rsidRPr="00113E6C" w:rsidTr="000475DA">
        <w:trPr>
          <w:cantSplit/>
          <w:trHeight w:val="284"/>
        </w:trPr>
        <w:tc>
          <w:tcPr>
            <w:tcW w:w="3835" w:type="dxa"/>
            <w:gridSpan w:val="3"/>
          </w:tcPr>
          <w:p w:rsidR="006871AC" w:rsidRPr="000475DA" w:rsidRDefault="006871AC" w:rsidP="000475DA">
            <w:pPr>
              <w:pStyle w:val="TableParagraph"/>
              <w:spacing w:line="258" w:lineRule="exact"/>
              <w:jc w:val="center"/>
              <w:rPr>
                <w:b/>
                <w:sz w:val="24"/>
                <w:szCs w:val="24"/>
              </w:rPr>
            </w:pPr>
            <w:r w:rsidRPr="000475DA">
              <w:rPr>
                <w:b/>
                <w:sz w:val="24"/>
                <w:szCs w:val="24"/>
              </w:rPr>
              <w:t>Котел</w:t>
            </w:r>
            <w:r w:rsidR="00093595" w:rsidRPr="000475DA">
              <w:rPr>
                <w:b/>
                <w:sz w:val="24"/>
                <w:szCs w:val="24"/>
              </w:rPr>
              <w:t>ьная № 8</w:t>
            </w:r>
          </w:p>
        </w:tc>
        <w:tc>
          <w:tcPr>
            <w:tcW w:w="850" w:type="dxa"/>
          </w:tcPr>
          <w:p w:rsidR="006871AC" w:rsidRPr="000475DA" w:rsidRDefault="006871AC" w:rsidP="006871AC">
            <w:pPr>
              <w:jc w:val="center"/>
              <w:rPr>
                <w:bCs/>
                <w:szCs w:val="24"/>
              </w:rPr>
            </w:pPr>
            <w:r w:rsidRPr="000475DA">
              <w:rPr>
                <w:bCs/>
                <w:szCs w:val="24"/>
              </w:rPr>
              <w:t>-</w:t>
            </w:r>
          </w:p>
        </w:tc>
        <w:tc>
          <w:tcPr>
            <w:tcW w:w="851" w:type="dxa"/>
          </w:tcPr>
          <w:p w:rsidR="006871AC" w:rsidRPr="000475DA" w:rsidRDefault="006871AC" w:rsidP="006871AC">
            <w:pPr>
              <w:pStyle w:val="TableParagraph"/>
              <w:jc w:val="center"/>
              <w:rPr>
                <w:sz w:val="24"/>
                <w:szCs w:val="24"/>
              </w:rPr>
            </w:pPr>
            <w:r w:rsidRPr="000475DA">
              <w:rPr>
                <w:sz w:val="24"/>
                <w:szCs w:val="24"/>
              </w:rPr>
              <w:t>-</w:t>
            </w:r>
          </w:p>
        </w:tc>
        <w:tc>
          <w:tcPr>
            <w:tcW w:w="991" w:type="dxa"/>
          </w:tcPr>
          <w:p w:rsidR="006871AC" w:rsidRPr="000475DA" w:rsidRDefault="006871AC" w:rsidP="006871AC">
            <w:pPr>
              <w:pStyle w:val="TableParagraph"/>
              <w:jc w:val="center"/>
              <w:rPr>
                <w:sz w:val="24"/>
                <w:szCs w:val="24"/>
              </w:rPr>
            </w:pPr>
            <w:r w:rsidRPr="000475DA">
              <w:rPr>
                <w:sz w:val="24"/>
                <w:szCs w:val="24"/>
              </w:rPr>
              <w:t>-</w:t>
            </w:r>
          </w:p>
        </w:tc>
        <w:tc>
          <w:tcPr>
            <w:tcW w:w="991" w:type="dxa"/>
          </w:tcPr>
          <w:p w:rsidR="006871AC" w:rsidRPr="000475DA" w:rsidRDefault="006871AC" w:rsidP="006871AC">
            <w:pPr>
              <w:jc w:val="center"/>
              <w:rPr>
                <w:bCs/>
                <w:szCs w:val="24"/>
              </w:rPr>
            </w:pPr>
            <w:r w:rsidRPr="000475DA">
              <w:rPr>
                <w:bCs/>
                <w:szCs w:val="24"/>
              </w:rPr>
              <w:t>-</w:t>
            </w:r>
          </w:p>
        </w:tc>
        <w:tc>
          <w:tcPr>
            <w:tcW w:w="709" w:type="dxa"/>
          </w:tcPr>
          <w:p w:rsidR="006871AC" w:rsidRPr="000475DA" w:rsidRDefault="006871AC" w:rsidP="006871AC">
            <w:pPr>
              <w:pStyle w:val="TableParagraph"/>
              <w:jc w:val="center"/>
              <w:rPr>
                <w:sz w:val="24"/>
                <w:szCs w:val="24"/>
              </w:rPr>
            </w:pPr>
            <w:r w:rsidRPr="000475DA">
              <w:rPr>
                <w:sz w:val="24"/>
                <w:szCs w:val="24"/>
              </w:rPr>
              <w:t>-</w:t>
            </w:r>
          </w:p>
        </w:tc>
        <w:tc>
          <w:tcPr>
            <w:tcW w:w="850" w:type="dxa"/>
          </w:tcPr>
          <w:p w:rsidR="006871AC" w:rsidRPr="000475DA" w:rsidRDefault="006871AC" w:rsidP="006871AC">
            <w:pPr>
              <w:pStyle w:val="TableParagraph"/>
              <w:jc w:val="center"/>
              <w:rPr>
                <w:sz w:val="24"/>
                <w:szCs w:val="24"/>
              </w:rPr>
            </w:pPr>
            <w:r w:rsidRPr="000475DA">
              <w:rPr>
                <w:sz w:val="24"/>
                <w:szCs w:val="24"/>
              </w:rPr>
              <w:t>-</w:t>
            </w:r>
          </w:p>
        </w:tc>
        <w:tc>
          <w:tcPr>
            <w:tcW w:w="1134" w:type="dxa"/>
          </w:tcPr>
          <w:p w:rsidR="006871AC" w:rsidRPr="000475DA" w:rsidRDefault="006871AC" w:rsidP="006871AC">
            <w:pPr>
              <w:pStyle w:val="TableParagraph"/>
              <w:spacing w:line="258" w:lineRule="exact"/>
              <w:jc w:val="center"/>
              <w:rPr>
                <w:bCs/>
                <w:sz w:val="24"/>
                <w:szCs w:val="24"/>
              </w:rPr>
            </w:pPr>
            <w:r w:rsidRPr="000475DA">
              <w:rPr>
                <w:bCs/>
                <w:sz w:val="24"/>
                <w:szCs w:val="24"/>
              </w:rPr>
              <w:t>-</w:t>
            </w:r>
          </w:p>
        </w:tc>
      </w:tr>
      <w:tr w:rsidR="006871AC" w:rsidRPr="00113E6C" w:rsidTr="000475DA">
        <w:trPr>
          <w:cantSplit/>
          <w:trHeight w:val="284"/>
        </w:trPr>
        <w:tc>
          <w:tcPr>
            <w:tcW w:w="3835" w:type="dxa"/>
            <w:gridSpan w:val="3"/>
          </w:tcPr>
          <w:p w:rsidR="006871AC" w:rsidRPr="00113E6C" w:rsidRDefault="006871AC" w:rsidP="000475DA">
            <w:pPr>
              <w:pStyle w:val="TableParagraph"/>
              <w:spacing w:line="258" w:lineRule="exact"/>
              <w:jc w:val="center"/>
              <w:rPr>
                <w:b/>
                <w:sz w:val="24"/>
                <w:szCs w:val="24"/>
              </w:rPr>
            </w:pPr>
            <w:r w:rsidRPr="00113E6C">
              <w:rPr>
                <w:b/>
                <w:sz w:val="24"/>
                <w:szCs w:val="24"/>
              </w:rPr>
              <w:t>ИТОГО по котельным</w:t>
            </w:r>
          </w:p>
        </w:tc>
        <w:tc>
          <w:tcPr>
            <w:tcW w:w="850" w:type="dxa"/>
          </w:tcPr>
          <w:p w:rsidR="006871AC" w:rsidRPr="00113E6C" w:rsidRDefault="00411D3A" w:rsidP="006871AC">
            <w:pPr>
              <w:jc w:val="center"/>
              <w:rPr>
                <w:b/>
                <w:bCs/>
                <w:szCs w:val="24"/>
              </w:rPr>
            </w:pPr>
            <w:r>
              <w:rPr>
                <w:b/>
                <w:bCs/>
                <w:szCs w:val="24"/>
              </w:rPr>
              <w:t>-</w:t>
            </w:r>
          </w:p>
        </w:tc>
        <w:tc>
          <w:tcPr>
            <w:tcW w:w="851" w:type="dxa"/>
          </w:tcPr>
          <w:p w:rsidR="006871AC" w:rsidRPr="00113E6C" w:rsidRDefault="006871AC" w:rsidP="00C02BDE">
            <w:pPr>
              <w:pStyle w:val="TableParagraph"/>
              <w:rPr>
                <w:b/>
                <w:sz w:val="24"/>
                <w:szCs w:val="24"/>
              </w:rPr>
            </w:pPr>
          </w:p>
        </w:tc>
        <w:tc>
          <w:tcPr>
            <w:tcW w:w="991" w:type="dxa"/>
          </w:tcPr>
          <w:p w:rsidR="006871AC" w:rsidRPr="00113E6C" w:rsidRDefault="006871AC" w:rsidP="00C02BDE">
            <w:pPr>
              <w:pStyle w:val="TableParagraph"/>
              <w:rPr>
                <w:b/>
                <w:sz w:val="24"/>
                <w:szCs w:val="24"/>
              </w:rPr>
            </w:pPr>
          </w:p>
        </w:tc>
        <w:tc>
          <w:tcPr>
            <w:tcW w:w="991" w:type="dxa"/>
          </w:tcPr>
          <w:p w:rsidR="006871AC" w:rsidRPr="00113E6C" w:rsidRDefault="006871AC" w:rsidP="000475DA">
            <w:pPr>
              <w:jc w:val="center"/>
              <w:rPr>
                <w:b/>
                <w:bCs/>
                <w:szCs w:val="24"/>
              </w:rPr>
            </w:pPr>
            <w:r w:rsidRPr="00113E6C">
              <w:rPr>
                <w:b/>
                <w:bCs/>
                <w:szCs w:val="24"/>
              </w:rPr>
              <w:t>1,</w:t>
            </w:r>
            <w:r w:rsidR="000475DA">
              <w:rPr>
                <w:b/>
                <w:bCs/>
                <w:szCs w:val="24"/>
              </w:rPr>
              <w:t>5286</w:t>
            </w:r>
          </w:p>
        </w:tc>
        <w:tc>
          <w:tcPr>
            <w:tcW w:w="709" w:type="dxa"/>
          </w:tcPr>
          <w:p w:rsidR="006871AC" w:rsidRPr="00113E6C" w:rsidRDefault="006871AC" w:rsidP="006871AC">
            <w:pPr>
              <w:pStyle w:val="TableParagraph"/>
              <w:jc w:val="center"/>
              <w:rPr>
                <w:sz w:val="24"/>
                <w:szCs w:val="24"/>
              </w:rPr>
            </w:pPr>
          </w:p>
        </w:tc>
        <w:tc>
          <w:tcPr>
            <w:tcW w:w="850" w:type="dxa"/>
          </w:tcPr>
          <w:p w:rsidR="006871AC" w:rsidRPr="00113E6C" w:rsidRDefault="006871AC" w:rsidP="006871AC">
            <w:pPr>
              <w:pStyle w:val="TableParagraph"/>
              <w:jc w:val="center"/>
              <w:rPr>
                <w:sz w:val="24"/>
                <w:szCs w:val="24"/>
              </w:rPr>
            </w:pPr>
          </w:p>
        </w:tc>
        <w:tc>
          <w:tcPr>
            <w:tcW w:w="1134" w:type="dxa"/>
            <w:vAlign w:val="center"/>
          </w:tcPr>
          <w:p w:rsidR="006871AC" w:rsidRPr="00113E6C" w:rsidRDefault="006871AC" w:rsidP="000475DA">
            <w:pPr>
              <w:pStyle w:val="TableParagraph"/>
              <w:spacing w:line="258" w:lineRule="exact"/>
              <w:ind w:left="-283" w:firstLine="128"/>
              <w:jc w:val="center"/>
              <w:rPr>
                <w:b/>
                <w:bCs/>
                <w:sz w:val="24"/>
                <w:szCs w:val="24"/>
              </w:rPr>
            </w:pPr>
            <w:r w:rsidRPr="00113E6C">
              <w:rPr>
                <w:b/>
                <w:bCs/>
                <w:sz w:val="24"/>
                <w:szCs w:val="24"/>
              </w:rPr>
              <w:t>1,</w:t>
            </w:r>
            <w:r w:rsidR="000475DA">
              <w:rPr>
                <w:b/>
                <w:bCs/>
                <w:sz w:val="24"/>
                <w:szCs w:val="24"/>
              </w:rPr>
              <w:t>5286</w:t>
            </w:r>
          </w:p>
        </w:tc>
      </w:tr>
    </w:tbl>
    <w:p w:rsidR="006871AC" w:rsidRPr="00113E6C" w:rsidRDefault="006871AC" w:rsidP="006871AC">
      <w:pPr>
        <w:pStyle w:val="af3"/>
        <w:spacing w:before="107" w:after="7"/>
        <w:ind w:left="57" w:right="57"/>
        <w:jc w:val="left"/>
        <w:rPr>
          <w:sz w:val="24"/>
        </w:rPr>
      </w:pPr>
    </w:p>
    <w:p w:rsidR="006871AC" w:rsidRPr="001B74CA" w:rsidRDefault="006871AC" w:rsidP="006871AC">
      <w:pPr>
        <w:pStyle w:val="af3"/>
        <w:spacing w:before="107" w:after="7"/>
        <w:ind w:left="57" w:right="57"/>
        <w:jc w:val="left"/>
        <w:rPr>
          <w:b w:val="0"/>
          <w:sz w:val="24"/>
        </w:rPr>
      </w:pPr>
      <w:r w:rsidRPr="001B74CA">
        <w:rPr>
          <w:b w:val="0"/>
          <w:sz w:val="24"/>
        </w:rPr>
        <w:t>Таблица 7 – Характеристика сохраняемого нежилого фонда</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8"/>
        <w:gridCol w:w="13"/>
        <w:gridCol w:w="54"/>
        <w:gridCol w:w="2210"/>
        <w:gridCol w:w="993"/>
        <w:gridCol w:w="850"/>
        <w:gridCol w:w="851"/>
        <w:gridCol w:w="992"/>
        <w:gridCol w:w="992"/>
        <w:gridCol w:w="709"/>
        <w:gridCol w:w="850"/>
        <w:gridCol w:w="1134"/>
      </w:tblGrid>
      <w:tr w:rsidR="006871AC" w:rsidRPr="00113E6C" w:rsidTr="000475DA">
        <w:trPr>
          <w:trHeight w:val="551"/>
        </w:trPr>
        <w:tc>
          <w:tcPr>
            <w:tcW w:w="571" w:type="dxa"/>
            <w:gridSpan w:val="2"/>
            <w:vMerge w:val="restart"/>
          </w:tcPr>
          <w:p w:rsidR="006871AC" w:rsidRPr="00113E6C" w:rsidRDefault="006871AC" w:rsidP="006871AC">
            <w:pPr>
              <w:pStyle w:val="TableParagraph"/>
              <w:spacing w:before="8"/>
              <w:ind w:left="57"/>
              <w:rPr>
                <w:sz w:val="24"/>
                <w:szCs w:val="24"/>
              </w:rPr>
            </w:pPr>
          </w:p>
          <w:p w:rsidR="006871AC" w:rsidRPr="00113E6C" w:rsidRDefault="006871AC" w:rsidP="006871AC">
            <w:pPr>
              <w:pStyle w:val="TableParagraph"/>
              <w:ind w:left="57" w:firstLine="48"/>
              <w:rPr>
                <w:sz w:val="24"/>
                <w:szCs w:val="24"/>
              </w:rPr>
            </w:pPr>
            <w:r w:rsidRPr="00113E6C">
              <w:rPr>
                <w:sz w:val="24"/>
                <w:szCs w:val="24"/>
              </w:rPr>
              <w:t xml:space="preserve">№ </w:t>
            </w:r>
            <w:proofErr w:type="gramStart"/>
            <w:r w:rsidRPr="00113E6C">
              <w:rPr>
                <w:sz w:val="24"/>
                <w:szCs w:val="24"/>
              </w:rPr>
              <w:t>п</w:t>
            </w:r>
            <w:proofErr w:type="gramEnd"/>
            <w:r w:rsidRPr="00113E6C">
              <w:rPr>
                <w:sz w:val="24"/>
                <w:szCs w:val="24"/>
              </w:rPr>
              <w:t>/п</w:t>
            </w:r>
          </w:p>
        </w:tc>
        <w:tc>
          <w:tcPr>
            <w:tcW w:w="2264" w:type="dxa"/>
            <w:gridSpan w:val="2"/>
            <w:vMerge w:val="restart"/>
          </w:tcPr>
          <w:p w:rsidR="006871AC" w:rsidRPr="00113E6C" w:rsidRDefault="006871AC" w:rsidP="006871AC">
            <w:pPr>
              <w:pStyle w:val="TableParagraph"/>
              <w:spacing w:line="268" w:lineRule="exact"/>
              <w:ind w:left="57"/>
              <w:rPr>
                <w:sz w:val="24"/>
                <w:szCs w:val="24"/>
              </w:rPr>
            </w:pPr>
            <w:r w:rsidRPr="00113E6C">
              <w:rPr>
                <w:sz w:val="24"/>
                <w:szCs w:val="24"/>
              </w:rPr>
              <w:t>Тип здания /Адрес</w:t>
            </w:r>
          </w:p>
        </w:tc>
        <w:tc>
          <w:tcPr>
            <w:tcW w:w="993" w:type="dxa"/>
            <w:vMerge w:val="restart"/>
          </w:tcPr>
          <w:p w:rsidR="006871AC" w:rsidRPr="00113E6C" w:rsidRDefault="006871AC" w:rsidP="006871AC">
            <w:pPr>
              <w:pStyle w:val="TableParagraph"/>
              <w:ind w:left="57" w:firstLine="218"/>
              <w:rPr>
                <w:sz w:val="24"/>
                <w:szCs w:val="24"/>
              </w:rPr>
            </w:pPr>
            <w:r w:rsidRPr="00113E6C">
              <w:rPr>
                <w:sz w:val="24"/>
                <w:szCs w:val="24"/>
              </w:rPr>
              <w:t xml:space="preserve">год ввода в </w:t>
            </w:r>
            <w:r w:rsidRPr="00113E6C">
              <w:rPr>
                <w:spacing w:val="-1"/>
                <w:sz w:val="24"/>
                <w:szCs w:val="24"/>
              </w:rPr>
              <w:t>эксплу-</w:t>
            </w:r>
          </w:p>
          <w:p w:rsidR="006871AC" w:rsidRPr="00113E6C" w:rsidRDefault="006871AC" w:rsidP="006871AC">
            <w:pPr>
              <w:pStyle w:val="TableParagraph"/>
              <w:spacing w:line="273" w:lineRule="exact"/>
              <w:ind w:left="57"/>
              <w:rPr>
                <w:sz w:val="24"/>
                <w:szCs w:val="24"/>
              </w:rPr>
            </w:pPr>
            <w:r w:rsidRPr="00113E6C">
              <w:rPr>
                <w:sz w:val="24"/>
                <w:szCs w:val="24"/>
              </w:rPr>
              <w:t>атацию</w:t>
            </w:r>
          </w:p>
        </w:tc>
        <w:tc>
          <w:tcPr>
            <w:tcW w:w="850" w:type="dxa"/>
            <w:vMerge w:val="restart"/>
          </w:tcPr>
          <w:p w:rsidR="006871AC" w:rsidRPr="00113E6C" w:rsidRDefault="006871AC" w:rsidP="006871AC">
            <w:pPr>
              <w:pStyle w:val="TableParagraph"/>
              <w:ind w:left="57" w:hanging="48"/>
              <w:jc w:val="both"/>
              <w:rPr>
                <w:sz w:val="24"/>
                <w:szCs w:val="24"/>
              </w:rPr>
            </w:pPr>
            <w:r w:rsidRPr="00113E6C">
              <w:rPr>
                <w:sz w:val="24"/>
                <w:szCs w:val="24"/>
              </w:rPr>
              <w:t>отапл</w:t>
            </w:r>
            <w:proofErr w:type="gramStart"/>
            <w:r w:rsidRPr="00113E6C">
              <w:rPr>
                <w:sz w:val="24"/>
                <w:szCs w:val="24"/>
              </w:rPr>
              <w:t>и-</w:t>
            </w:r>
            <w:proofErr w:type="gramEnd"/>
            <w:r w:rsidRPr="00113E6C">
              <w:rPr>
                <w:sz w:val="24"/>
                <w:szCs w:val="24"/>
              </w:rPr>
              <w:t xml:space="preserve"> ваемый объем</w:t>
            </w:r>
          </w:p>
        </w:tc>
        <w:tc>
          <w:tcPr>
            <w:tcW w:w="851" w:type="dxa"/>
            <w:vMerge w:val="restart"/>
          </w:tcPr>
          <w:p w:rsidR="006871AC" w:rsidRPr="00113E6C" w:rsidRDefault="006871AC" w:rsidP="006871AC">
            <w:pPr>
              <w:pStyle w:val="TableParagraph"/>
              <w:ind w:left="57" w:firstLine="21"/>
              <w:rPr>
                <w:sz w:val="24"/>
                <w:szCs w:val="24"/>
              </w:rPr>
            </w:pPr>
            <w:r w:rsidRPr="00113E6C">
              <w:rPr>
                <w:sz w:val="24"/>
                <w:szCs w:val="24"/>
              </w:rPr>
              <w:t>кол-во этажей</w:t>
            </w:r>
          </w:p>
        </w:tc>
        <w:tc>
          <w:tcPr>
            <w:tcW w:w="992" w:type="dxa"/>
            <w:vMerge w:val="restart"/>
          </w:tcPr>
          <w:p w:rsidR="006871AC" w:rsidRPr="00113E6C" w:rsidRDefault="006871AC" w:rsidP="006871AC">
            <w:pPr>
              <w:pStyle w:val="TableParagraph"/>
              <w:ind w:left="57" w:firstLine="81"/>
              <w:jc w:val="both"/>
              <w:rPr>
                <w:sz w:val="24"/>
                <w:szCs w:val="24"/>
              </w:rPr>
            </w:pPr>
            <w:r w:rsidRPr="00113E6C">
              <w:rPr>
                <w:sz w:val="24"/>
                <w:szCs w:val="24"/>
              </w:rPr>
              <w:t>кол-во прож</w:t>
            </w:r>
            <w:proofErr w:type="gramStart"/>
            <w:r w:rsidRPr="00113E6C">
              <w:rPr>
                <w:sz w:val="24"/>
                <w:szCs w:val="24"/>
              </w:rPr>
              <w:t>и-</w:t>
            </w:r>
            <w:proofErr w:type="gramEnd"/>
            <w:r w:rsidRPr="00113E6C">
              <w:rPr>
                <w:sz w:val="24"/>
                <w:szCs w:val="24"/>
              </w:rPr>
              <w:t xml:space="preserve"> вающих</w:t>
            </w:r>
          </w:p>
        </w:tc>
        <w:tc>
          <w:tcPr>
            <w:tcW w:w="3685" w:type="dxa"/>
            <w:gridSpan w:val="4"/>
          </w:tcPr>
          <w:p w:rsidR="006871AC" w:rsidRPr="00113E6C" w:rsidRDefault="006871AC" w:rsidP="006871AC">
            <w:pPr>
              <w:pStyle w:val="TableParagraph"/>
              <w:spacing w:line="268" w:lineRule="exact"/>
              <w:ind w:left="57"/>
              <w:jc w:val="center"/>
              <w:rPr>
                <w:sz w:val="24"/>
                <w:szCs w:val="24"/>
              </w:rPr>
            </w:pPr>
            <w:r w:rsidRPr="00113E6C">
              <w:rPr>
                <w:sz w:val="24"/>
                <w:szCs w:val="24"/>
              </w:rPr>
              <w:t>тепловая нагрузка (проектная)</w:t>
            </w:r>
          </w:p>
          <w:p w:rsidR="006871AC" w:rsidRPr="00113E6C" w:rsidRDefault="006871AC" w:rsidP="006871AC">
            <w:pPr>
              <w:pStyle w:val="TableParagraph"/>
              <w:spacing w:line="264" w:lineRule="exact"/>
              <w:ind w:left="57"/>
              <w:jc w:val="center"/>
              <w:rPr>
                <w:sz w:val="24"/>
                <w:szCs w:val="24"/>
              </w:rPr>
            </w:pPr>
            <w:r w:rsidRPr="00113E6C">
              <w:rPr>
                <w:sz w:val="24"/>
                <w:szCs w:val="24"/>
              </w:rPr>
              <w:t>Гкал/</w:t>
            </w:r>
            <w:proofErr w:type="gramStart"/>
            <w:r w:rsidRPr="00113E6C">
              <w:rPr>
                <w:sz w:val="24"/>
                <w:szCs w:val="24"/>
              </w:rPr>
              <w:t>ч</w:t>
            </w:r>
            <w:proofErr w:type="gramEnd"/>
          </w:p>
        </w:tc>
      </w:tr>
      <w:tr w:rsidR="006871AC" w:rsidRPr="00113E6C" w:rsidTr="000475DA">
        <w:trPr>
          <w:trHeight w:val="551"/>
        </w:trPr>
        <w:tc>
          <w:tcPr>
            <w:tcW w:w="571" w:type="dxa"/>
            <w:gridSpan w:val="2"/>
            <w:vMerge/>
            <w:tcBorders>
              <w:top w:val="nil"/>
            </w:tcBorders>
          </w:tcPr>
          <w:p w:rsidR="006871AC" w:rsidRPr="00113E6C" w:rsidRDefault="006871AC" w:rsidP="006871AC">
            <w:pPr>
              <w:ind w:left="57"/>
              <w:rPr>
                <w:szCs w:val="24"/>
              </w:rPr>
            </w:pPr>
          </w:p>
        </w:tc>
        <w:tc>
          <w:tcPr>
            <w:tcW w:w="2264" w:type="dxa"/>
            <w:gridSpan w:val="2"/>
            <w:vMerge/>
            <w:tcBorders>
              <w:top w:val="nil"/>
            </w:tcBorders>
          </w:tcPr>
          <w:p w:rsidR="006871AC" w:rsidRPr="00113E6C" w:rsidRDefault="006871AC" w:rsidP="006871AC">
            <w:pPr>
              <w:ind w:left="57"/>
              <w:rPr>
                <w:szCs w:val="24"/>
              </w:rPr>
            </w:pPr>
          </w:p>
        </w:tc>
        <w:tc>
          <w:tcPr>
            <w:tcW w:w="993" w:type="dxa"/>
            <w:vMerge/>
            <w:tcBorders>
              <w:top w:val="nil"/>
            </w:tcBorders>
          </w:tcPr>
          <w:p w:rsidR="006871AC" w:rsidRPr="00113E6C" w:rsidRDefault="006871AC" w:rsidP="006871AC">
            <w:pPr>
              <w:ind w:left="57"/>
              <w:rPr>
                <w:szCs w:val="24"/>
              </w:rPr>
            </w:pPr>
          </w:p>
        </w:tc>
        <w:tc>
          <w:tcPr>
            <w:tcW w:w="850" w:type="dxa"/>
            <w:vMerge/>
            <w:tcBorders>
              <w:top w:val="nil"/>
            </w:tcBorders>
          </w:tcPr>
          <w:p w:rsidR="006871AC" w:rsidRPr="00113E6C" w:rsidRDefault="006871AC" w:rsidP="006871AC">
            <w:pPr>
              <w:ind w:left="57"/>
              <w:rPr>
                <w:szCs w:val="24"/>
              </w:rPr>
            </w:pPr>
          </w:p>
        </w:tc>
        <w:tc>
          <w:tcPr>
            <w:tcW w:w="851" w:type="dxa"/>
            <w:vMerge/>
            <w:tcBorders>
              <w:top w:val="nil"/>
            </w:tcBorders>
          </w:tcPr>
          <w:p w:rsidR="006871AC" w:rsidRPr="00113E6C" w:rsidRDefault="006871AC" w:rsidP="006871AC">
            <w:pPr>
              <w:ind w:left="57"/>
              <w:rPr>
                <w:szCs w:val="24"/>
              </w:rPr>
            </w:pPr>
          </w:p>
        </w:tc>
        <w:tc>
          <w:tcPr>
            <w:tcW w:w="992" w:type="dxa"/>
            <w:vMerge/>
            <w:tcBorders>
              <w:top w:val="nil"/>
            </w:tcBorders>
          </w:tcPr>
          <w:p w:rsidR="006871AC" w:rsidRPr="00113E6C" w:rsidRDefault="006871AC" w:rsidP="006871AC">
            <w:pPr>
              <w:ind w:left="57"/>
              <w:rPr>
                <w:szCs w:val="24"/>
              </w:rPr>
            </w:pPr>
          </w:p>
        </w:tc>
        <w:tc>
          <w:tcPr>
            <w:tcW w:w="992" w:type="dxa"/>
          </w:tcPr>
          <w:p w:rsidR="006871AC" w:rsidRPr="00113E6C" w:rsidRDefault="006871AC" w:rsidP="006871AC">
            <w:pPr>
              <w:pStyle w:val="TableParagraph"/>
              <w:spacing w:line="268" w:lineRule="exact"/>
              <w:ind w:left="57"/>
              <w:jc w:val="center"/>
              <w:rPr>
                <w:sz w:val="24"/>
                <w:szCs w:val="24"/>
              </w:rPr>
            </w:pPr>
            <w:r w:rsidRPr="00113E6C">
              <w:rPr>
                <w:sz w:val="24"/>
                <w:szCs w:val="24"/>
              </w:rPr>
              <w:t>отопле-</w:t>
            </w:r>
          </w:p>
          <w:p w:rsidR="006871AC" w:rsidRPr="00113E6C" w:rsidRDefault="006871AC" w:rsidP="006871AC">
            <w:pPr>
              <w:pStyle w:val="TableParagraph"/>
              <w:spacing w:line="264" w:lineRule="exact"/>
              <w:ind w:left="57"/>
              <w:jc w:val="center"/>
              <w:rPr>
                <w:sz w:val="24"/>
                <w:szCs w:val="24"/>
              </w:rPr>
            </w:pPr>
            <w:r w:rsidRPr="00113E6C">
              <w:rPr>
                <w:sz w:val="24"/>
                <w:szCs w:val="24"/>
              </w:rPr>
              <w:t>ние</w:t>
            </w:r>
          </w:p>
        </w:tc>
        <w:tc>
          <w:tcPr>
            <w:tcW w:w="709" w:type="dxa"/>
          </w:tcPr>
          <w:p w:rsidR="006871AC" w:rsidRPr="00113E6C" w:rsidRDefault="006871AC" w:rsidP="006871AC">
            <w:pPr>
              <w:pStyle w:val="TableParagraph"/>
              <w:spacing w:line="268" w:lineRule="exact"/>
              <w:ind w:left="57"/>
              <w:jc w:val="center"/>
              <w:rPr>
                <w:sz w:val="24"/>
                <w:szCs w:val="24"/>
              </w:rPr>
            </w:pPr>
            <w:r w:rsidRPr="00113E6C">
              <w:rPr>
                <w:sz w:val="24"/>
                <w:szCs w:val="24"/>
              </w:rPr>
              <w:t>ГВС</w:t>
            </w:r>
          </w:p>
        </w:tc>
        <w:tc>
          <w:tcPr>
            <w:tcW w:w="850" w:type="dxa"/>
          </w:tcPr>
          <w:p w:rsidR="006871AC" w:rsidRPr="00113E6C" w:rsidRDefault="006871AC" w:rsidP="006871AC">
            <w:pPr>
              <w:pStyle w:val="TableParagraph"/>
              <w:spacing w:line="268" w:lineRule="exact"/>
              <w:ind w:left="57"/>
              <w:rPr>
                <w:sz w:val="24"/>
                <w:szCs w:val="24"/>
              </w:rPr>
            </w:pPr>
            <w:r w:rsidRPr="00113E6C">
              <w:rPr>
                <w:sz w:val="24"/>
                <w:szCs w:val="24"/>
              </w:rPr>
              <w:t>венти-</w:t>
            </w:r>
          </w:p>
          <w:p w:rsidR="006871AC" w:rsidRPr="00113E6C" w:rsidRDefault="006871AC" w:rsidP="006871AC">
            <w:pPr>
              <w:pStyle w:val="TableParagraph"/>
              <w:spacing w:line="264" w:lineRule="exact"/>
              <w:ind w:left="57"/>
              <w:rPr>
                <w:sz w:val="24"/>
                <w:szCs w:val="24"/>
              </w:rPr>
            </w:pPr>
            <w:r w:rsidRPr="00113E6C">
              <w:rPr>
                <w:sz w:val="24"/>
                <w:szCs w:val="24"/>
              </w:rPr>
              <w:t>ляция</w:t>
            </w:r>
          </w:p>
        </w:tc>
        <w:tc>
          <w:tcPr>
            <w:tcW w:w="1134" w:type="dxa"/>
          </w:tcPr>
          <w:p w:rsidR="006871AC" w:rsidRPr="00113E6C" w:rsidRDefault="006871AC" w:rsidP="006871AC">
            <w:pPr>
              <w:pStyle w:val="TableParagraph"/>
              <w:spacing w:line="268" w:lineRule="exact"/>
              <w:ind w:left="57"/>
              <w:rPr>
                <w:sz w:val="24"/>
                <w:szCs w:val="24"/>
              </w:rPr>
            </w:pPr>
            <w:r w:rsidRPr="00113E6C">
              <w:rPr>
                <w:sz w:val="24"/>
                <w:szCs w:val="24"/>
              </w:rPr>
              <w:t>всего</w:t>
            </w:r>
          </w:p>
        </w:tc>
      </w:tr>
      <w:tr w:rsidR="006871AC" w:rsidRPr="00113E6C" w:rsidTr="000475DA">
        <w:trPr>
          <w:trHeight w:val="551"/>
        </w:trPr>
        <w:tc>
          <w:tcPr>
            <w:tcW w:w="10206" w:type="dxa"/>
            <w:gridSpan w:val="12"/>
            <w:tcBorders>
              <w:top w:val="nil"/>
            </w:tcBorders>
          </w:tcPr>
          <w:p w:rsidR="006871AC" w:rsidRPr="00113E6C" w:rsidRDefault="006871AC" w:rsidP="006871AC">
            <w:pPr>
              <w:pStyle w:val="TableParagraph"/>
              <w:spacing w:line="268" w:lineRule="exact"/>
              <w:ind w:left="57"/>
              <w:jc w:val="center"/>
              <w:rPr>
                <w:b/>
                <w:sz w:val="24"/>
                <w:szCs w:val="24"/>
              </w:rPr>
            </w:pPr>
            <w:r w:rsidRPr="00113E6C">
              <w:rPr>
                <w:b/>
                <w:sz w:val="24"/>
                <w:szCs w:val="24"/>
              </w:rPr>
              <w:t>Характеристика сохраняемого нежилого фонда пгт Санчурск</w:t>
            </w:r>
          </w:p>
        </w:tc>
      </w:tr>
      <w:tr w:rsidR="006871AC" w:rsidRPr="00113E6C" w:rsidTr="000475DA">
        <w:trPr>
          <w:trHeight w:val="290"/>
        </w:trPr>
        <w:tc>
          <w:tcPr>
            <w:tcW w:w="10206" w:type="dxa"/>
            <w:gridSpan w:val="12"/>
          </w:tcPr>
          <w:p w:rsidR="006871AC" w:rsidRPr="000475DA" w:rsidRDefault="006871AC" w:rsidP="00093595">
            <w:pPr>
              <w:pStyle w:val="TableParagraph"/>
              <w:spacing w:before="4" w:line="266" w:lineRule="exact"/>
              <w:ind w:left="57"/>
              <w:jc w:val="center"/>
              <w:rPr>
                <w:sz w:val="24"/>
                <w:szCs w:val="24"/>
              </w:rPr>
            </w:pPr>
            <w:r w:rsidRPr="000475DA">
              <w:rPr>
                <w:sz w:val="24"/>
                <w:szCs w:val="24"/>
              </w:rPr>
              <w:t>КОГУП «Облкоммунсервис»</w:t>
            </w:r>
          </w:p>
        </w:tc>
      </w:tr>
      <w:tr w:rsidR="006871AC" w:rsidRPr="00113E6C" w:rsidTr="000475DA">
        <w:trPr>
          <w:cantSplit/>
          <w:trHeight w:val="284"/>
        </w:trPr>
        <w:tc>
          <w:tcPr>
            <w:tcW w:w="571" w:type="dxa"/>
            <w:gridSpan w:val="2"/>
          </w:tcPr>
          <w:p w:rsidR="006871AC" w:rsidRPr="00113E6C" w:rsidRDefault="00411D3A" w:rsidP="006871AC">
            <w:pPr>
              <w:jc w:val="center"/>
              <w:rPr>
                <w:szCs w:val="24"/>
              </w:rPr>
            </w:pPr>
            <w:r>
              <w:rPr>
                <w:szCs w:val="24"/>
              </w:rPr>
              <w:t>25</w:t>
            </w:r>
          </w:p>
        </w:tc>
        <w:tc>
          <w:tcPr>
            <w:tcW w:w="2264" w:type="dxa"/>
            <w:gridSpan w:val="2"/>
            <w:vAlign w:val="center"/>
          </w:tcPr>
          <w:p w:rsidR="006871AC" w:rsidRPr="00113E6C" w:rsidRDefault="006871AC" w:rsidP="00C02BDE">
            <w:pPr>
              <w:rPr>
                <w:color w:val="000000"/>
                <w:szCs w:val="24"/>
              </w:rPr>
            </w:pPr>
            <w:r w:rsidRPr="00113E6C">
              <w:rPr>
                <w:color w:val="000000"/>
                <w:szCs w:val="24"/>
              </w:rPr>
              <w:t>Детсад "Теремок" (пер. Мирный, 1)</w:t>
            </w:r>
          </w:p>
        </w:tc>
        <w:tc>
          <w:tcPr>
            <w:tcW w:w="993" w:type="dxa"/>
            <w:vAlign w:val="center"/>
          </w:tcPr>
          <w:p w:rsidR="006871AC" w:rsidRPr="00113E6C" w:rsidRDefault="006871AC" w:rsidP="006871AC">
            <w:pPr>
              <w:jc w:val="center"/>
              <w:rPr>
                <w:color w:val="000000"/>
                <w:szCs w:val="24"/>
              </w:rPr>
            </w:pPr>
            <w:r w:rsidRPr="00113E6C">
              <w:rPr>
                <w:color w:val="000000"/>
                <w:szCs w:val="24"/>
              </w:rPr>
              <w:t>1981</w:t>
            </w:r>
          </w:p>
        </w:tc>
        <w:tc>
          <w:tcPr>
            <w:tcW w:w="850" w:type="dxa"/>
            <w:vAlign w:val="center"/>
          </w:tcPr>
          <w:p w:rsidR="006871AC" w:rsidRPr="00113E6C" w:rsidRDefault="006871AC" w:rsidP="006871AC">
            <w:pPr>
              <w:jc w:val="center"/>
              <w:rPr>
                <w:color w:val="000000"/>
                <w:szCs w:val="24"/>
              </w:rPr>
            </w:pPr>
            <w:r w:rsidRPr="00113E6C">
              <w:rPr>
                <w:color w:val="000000"/>
                <w:szCs w:val="24"/>
              </w:rPr>
              <w:t>2703</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0D043C">
            <w:pPr>
              <w:jc w:val="center"/>
              <w:rPr>
                <w:szCs w:val="24"/>
              </w:rPr>
            </w:pPr>
            <w:r w:rsidRPr="00113E6C">
              <w:rPr>
                <w:szCs w:val="24"/>
              </w:rPr>
              <w:t>0,0</w:t>
            </w:r>
            <w:r w:rsidR="000D043C">
              <w:rPr>
                <w:szCs w:val="24"/>
              </w:rPr>
              <w:t>707</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D043C">
            <w:pPr>
              <w:jc w:val="center"/>
              <w:rPr>
                <w:szCs w:val="24"/>
              </w:rPr>
            </w:pPr>
            <w:r w:rsidRPr="00113E6C">
              <w:rPr>
                <w:szCs w:val="24"/>
              </w:rPr>
              <w:t>0,0</w:t>
            </w:r>
            <w:r w:rsidR="000D043C">
              <w:rPr>
                <w:szCs w:val="24"/>
              </w:rPr>
              <w:t>707</w:t>
            </w:r>
          </w:p>
        </w:tc>
      </w:tr>
      <w:tr w:rsidR="006871AC" w:rsidRPr="00113E6C" w:rsidTr="000475DA">
        <w:trPr>
          <w:cantSplit/>
          <w:trHeight w:val="284"/>
        </w:trPr>
        <w:tc>
          <w:tcPr>
            <w:tcW w:w="571" w:type="dxa"/>
            <w:gridSpan w:val="2"/>
          </w:tcPr>
          <w:p w:rsidR="006871AC" w:rsidRPr="00113E6C" w:rsidRDefault="00411D3A" w:rsidP="006871AC">
            <w:pPr>
              <w:jc w:val="center"/>
              <w:rPr>
                <w:szCs w:val="24"/>
              </w:rPr>
            </w:pPr>
            <w:r>
              <w:rPr>
                <w:szCs w:val="24"/>
              </w:rPr>
              <w:t>26</w:t>
            </w:r>
          </w:p>
        </w:tc>
        <w:tc>
          <w:tcPr>
            <w:tcW w:w="2264" w:type="dxa"/>
            <w:gridSpan w:val="2"/>
            <w:vAlign w:val="center"/>
          </w:tcPr>
          <w:p w:rsidR="006871AC" w:rsidRPr="00113E6C" w:rsidRDefault="006871AC" w:rsidP="00C02BDE">
            <w:pPr>
              <w:rPr>
                <w:color w:val="000000"/>
                <w:szCs w:val="24"/>
              </w:rPr>
            </w:pPr>
            <w:r w:rsidRPr="00113E6C">
              <w:rPr>
                <w:color w:val="000000"/>
                <w:szCs w:val="24"/>
              </w:rPr>
              <w:t>Архив (Ленина 57)</w:t>
            </w:r>
          </w:p>
        </w:tc>
        <w:tc>
          <w:tcPr>
            <w:tcW w:w="993" w:type="dxa"/>
            <w:vAlign w:val="center"/>
          </w:tcPr>
          <w:p w:rsidR="006871AC" w:rsidRPr="00113E6C" w:rsidRDefault="006871AC" w:rsidP="006871AC">
            <w:pPr>
              <w:jc w:val="center"/>
              <w:rPr>
                <w:color w:val="000000"/>
                <w:szCs w:val="24"/>
              </w:rPr>
            </w:pPr>
            <w:r w:rsidRPr="00113E6C">
              <w:rPr>
                <w:color w:val="000000"/>
                <w:szCs w:val="24"/>
              </w:rPr>
              <w:t>2001</w:t>
            </w:r>
          </w:p>
        </w:tc>
        <w:tc>
          <w:tcPr>
            <w:tcW w:w="850" w:type="dxa"/>
            <w:vAlign w:val="center"/>
          </w:tcPr>
          <w:p w:rsidR="006871AC" w:rsidRPr="00113E6C" w:rsidRDefault="006871AC" w:rsidP="006871AC">
            <w:pPr>
              <w:jc w:val="center"/>
              <w:rPr>
                <w:color w:val="000000"/>
                <w:szCs w:val="24"/>
              </w:rPr>
            </w:pPr>
            <w:r w:rsidRPr="00113E6C">
              <w:rPr>
                <w:color w:val="000000"/>
                <w:szCs w:val="24"/>
              </w:rPr>
              <w:t>3519</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0D043C">
            <w:pPr>
              <w:jc w:val="center"/>
              <w:rPr>
                <w:szCs w:val="24"/>
              </w:rPr>
            </w:pPr>
            <w:r w:rsidRPr="00113E6C">
              <w:rPr>
                <w:szCs w:val="24"/>
              </w:rPr>
              <w:t>0,0</w:t>
            </w:r>
            <w:r w:rsidR="000D043C">
              <w:rPr>
                <w:szCs w:val="24"/>
              </w:rPr>
              <w:t>814</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D043C">
            <w:pPr>
              <w:jc w:val="center"/>
              <w:rPr>
                <w:szCs w:val="24"/>
              </w:rPr>
            </w:pPr>
            <w:r w:rsidRPr="00113E6C">
              <w:rPr>
                <w:szCs w:val="24"/>
              </w:rPr>
              <w:t>0,0</w:t>
            </w:r>
            <w:r w:rsidR="000D043C">
              <w:rPr>
                <w:szCs w:val="24"/>
              </w:rPr>
              <w:t>814</w:t>
            </w:r>
          </w:p>
        </w:tc>
      </w:tr>
      <w:tr w:rsidR="006871AC" w:rsidRPr="00113E6C" w:rsidTr="000475DA">
        <w:trPr>
          <w:cantSplit/>
          <w:trHeight w:val="284"/>
        </w:trPr>
        <w:tc>
          <w:tcPr>
            <w:tcW w:w="571" w:type="dxa"/>
            <w:gridSpan w:val="2"/>
          </w:tcPr>
          <w:p w:rsidR="006871AC" w:rsidRPr="00113E6C" w:rsidRDefault="00411D3A" w:rsidP="006871AC">
            <w:pPr>
              <w:jc w:val="center"/>
              <w:rPr>
                <w:szCs w:val="24"/>
              </w:rPr>
            </w:pPr>
            <w:r>
              <w:rPr>
                <w:szCs w:val="24"/>
              </w:rPr>
              <w:t>27</w:t>
            </w:r>
          </w:p>
        </w:tc>
        <w:tc>
          <w:tcPr>
            <w:tcW w:w="2264" w:type="dxa"/>
            <w:gridSpan w:val="2"/>
            <w:vAlign w:val="center"/>
          </w:tcPr>
          <w:p w:rsidR="006871AC" w:rsidRPr="00113E6C" w:rsidRDefault="006871AC" w:rsidP="00C02BDE">
            <w:pPr>
              <w:rPr>
                <w:szCs w:val="24"/>
              </w:rPr>
            </w:pPr>
            <w:r w:rsidRPr="00113E6C">
              <w:rPr>
                <w:szCs w:val="24"/>
              </w:rPr>
              <w:t>Спорткомплекс (ФОК) (</w:t>
            </w:r>
            <w:proofErr w:type="gramStart"/>
            <w:r w:rsidRPr="00113E6C">
              <w:rPr>
                <w:szCs w:val="24"/>
              </w:rPr>
              <w:t>Пионерская</w:t>
            </w:r>
            <w:proofErr w:type="gramEnd"/>
            <w:r w:rsidRPr="00113E6C">
              <w:rPr>
                <w:szCs w:val="24"/>
              </w:rPr>
              <w:t>, 41)</w:t>
            </w:r>
          </w:p>
        </w:tc>
        <w:tc>
          <w:tcPr>
            <w:tcW w:w="993" w:type="dxa"/>
            <w:vAlign w:val="center"/>
          </w:tcPr>
          <w:p w:rsidR="006871AC" w:rsidRPr="00113E6C" w:rsidRDefault="006871AC" w:rsidP="006871AC">
            <w:pPr>
              <w:jc w:val="center"/>
              <w:rPr>
                <w:szCs w:val="24"/>
              </w:rPr>
            </w:pPr>
            <w:r w:rsidRPr="00113E6C">
              <w:rPr>
                <w:szCs w:val="24"/>
              </w:rPr>
              <w:t>2010</w:t>
            </w:r>
          </w:p>
        </w:tc>
        <w:tc>
          <w:tcPr>
            <w:tcW w:w="850" w:type="dxa"/>
            <w:vAlign w:val="center"/>
          </w:tcPr>
          <w:p w:rsidR="006871AC" w:rsidRPr="00113E6C" w:rsidRDefault="006871AC" w:rsidP="006871AC">
            <w:pPr>
              <w:jc w:val="center"/>
              <w:rPr>
                <w:color w:val="000000"/>
                <w:szCs w:val="24"/>
              </w:rPr>
            </w:pPr>
            <w:r w:rsidRPr="00113E6C">
              <w:rPr>
                <w:color w:val="000000"/>
                <w:szCs w:val="24"/>
              </w:rPr>
              <w:t>12083</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6871AC">
            <w:pPr>
              <w:jc w:val="center"/>
              <w:rPr>
                <w:szCs w:val="24"/>
              </w:rPr>
            </w:pPr>
            <w:r w:rsidRPr="00113E6C">
              <w:rPr>
                <w:szCs w:val="24"/>
              </w:rPr>
              <w:t>0,189</w:t>
            </w:r>
            <w:r w:rsidR="000D043C">
              <w:rPr>
                <w:szCs w:val="24"/>
              </w:rPr>
              <w:t>1</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0D043C" w:rsidP="006871AC">
            <w:pPr>
              <w:jc w:val="center"/>
              <w:rPr>
                <w:szCs w:val="24"/>
              </w:rPr>
            </w:pPr>
            <w:r>
              <w:rPr>
                <w:szCs w:val="24"/>
              </w:rPr>
              <w:t>-</w:t>
            </w:r>
          </w:p>
        </w:tc>
        <w:tc>
          <w:tcPr>
            <w:tcW w:w="1134" w:type="dxa"/>
            <w:vAlign w:val="center"/>
          </w:tcPr>
          <w:p w:rsidR="006871AC" w:rsidRPr="00113E6C" w:rsidRDefault="006871AC" w:rsidP="006871AC">
            <w:pPr>
              <w:jc w:val="center"/>
              <w:rPr>
                <w:szCs w:val="24"/>
              </w:rPr>
            </w:pPr>
            <w:r w:rsidRPr="00113E6C">
              <w:rPr>
                <w:szCs w:val="24"/>
              </w:rPr>
              <w:t>0,189</w:t>
            </w:r>
            <w:r w:rsidR="000D043C">
              <w:rPr>
                <w:szCs w:val="24"/>
              </w:rPr>
              <w:t>1</w:t>
            </w:r>
          </w:p>
        </w:tc>
      </w:tr>
      <w:tr w:rsidR="006871AC" w:rsidRPr="00113E6C" w:rsidTr="000475DA">
        <w:trPr>
          <w:cantSplit/>
          <w:trHeight w:val="284"/>
        </w:trPr>
        <w:tc>
          <w:tcPr>
            <w:tcW w:w="3828" w:type="dxa"/>
            <w:gridSpan w:val="5"/>
          </w:tcPr>
          <w:p w:rsidR="006871AC" w:rsidRPr="000475DA" w:rsidRDefault="006871AC" w:rsidP="000475DA">
            <w:pPr>
              <w:pStyle w:val="TableParagraph"/>
              <w:spacing w:line="258" w:lineRule="exact"/>
              <w:jc w:val="center"/>
              <w:rPr>
                <w:b/>
                <w:sz w:val="24"/>
                <w:szCs w:val="24"/>
              </w:rPr>
            </w:pPr>
            <w:r w:rsidRPr="000475DA">
              <w:rPr>
                <w:b/>
                <w:sz w:val="24"/>
                <w:szCs w:val="24"/>
              </w:rPr>
              <w:t>Итого по котельной № 1</w:t>
            </w:r>
          </w:p>
        </w:tc>
        <w:tc>
          <w:tcPr>
            <w:tcW w:w="850" w:type="dxa"/>
          </w:tcPr>
          <w:p w:rsidR="006871AC" w:rsidRPr="000475DA" w:rsidRDefault="00411D3A" w:rsidP="006871AC">
            <w:pPr>
              <w:jc w:val="center"/>
              <w:rPr>
                <w:b/>
                <w:bCs/>
                <w:szCs w:val="24"/>
              </w:rPr>
            </w:pPr>
            <w:r w:rsidRPr="000475DA">
              <w:rPr>
                <w:b/>
                <w:bCs/>
                <w:szCs w:val="24"/>
              </w:rPr>
              <w:t>-</w:t>
            </w:r>
          </w:p>
        </w:tc>
        <w:tc>
          <w:tcPr>
            <w:tcW w:w="851" w:type="dxa"/>
          </w:tcPr>
          <w:p w:rsidR="006871AC" w:rsidRPr="000475DA" w:rsidRDefault="006871AC" w:rsidP="006871AC">
            <w:pPr>
              <w:pStyle w:val="TableParagraph"/>
              <w:jc w:val="center"/>
              <w:rPr>
                <w:b/>
                <w:sz w:val="24"/>
                <w:szCs w:val="24"/>
              </w:rPr>
            </w:pPr>
          </w:p>
        </w:tc>
        <w:tc>
          <w:tcPr>
            <w:tcW w:w="992" w:type="dxa"/>
          </w:tcPr>
          <w:p w:rsidR="006871AC" w:rsidRPr="000475DA" w:rsidRDefault="006871AC" w:rsidP="006871AC">
            <w:pPr>
              <w:pStyle w:val="TableParagraph"/>
              <w:jc w:val="center"/>
              <w:rPr>
                <w:b/>
                <w:sz w:val="24"/>
                <w:szCs w:val="24"/>
              </w:rPr>
            </w:pPr>
          </w:p>
        </w:tc>
        <w:tc>
          <w:tcPr>
            <w:tcW w:w="992" w:type="dxa"/>
          </w:tcPr>
          <w:p w:rsidR="006871AC" w:rsidRPr="000475DA" w:rsidRDefault="006871AC" w:rsidP="000D043C">
            <w:pPr>
              <w:jc w:val="center"/>
              <w:rPr>
                <w:b/>
                <w:bCs/>
                <w:szCs w:val="24"/>
              </w:rPr>
            </w:pPr>
            <w:r w:rsidRPr="000475DA">
              <w:rPr>
                <w:b/>
                <w:bCs/>
                <w:szCs w:val="24"/>
              </w:rPr>
              <w:t>0,3</w:t>
            </w:r>
            <w:r w:rsidR="000D043C" w:rsidRPr="000475DA">
              <w:rPr>
                <w:b/>
                <w:bCs/>
                <w:szCs w:val="24"/>
              </w:rPr>
              <w:t>412</w:t>
            </w:r>
          </w:p>
        </w:tc>
        <w:tc>
          <w:tcPr>
            <w:tcW w:w="709" w:type="dxa"/>
          </w:tcPr>
          <w:p w:rsidR="006871AC" w:rsidRPr="000475DA" w:rsidRDefault="006871AC" w:rsidP="006871AC">
            <w:pPr>
              <w:pStyle w:val="TableParagraph"/>
              <w:jc w:val="center"/>
              <w:rPr>
                <w:b/>
                <w:sz w:val="24"/>
                <w:szCs w:val="24"/>
              </w:rPr>
            </w:pPr>
          </w:p>
        </w:tc>
        <w:tc>
          <w:tcPr>
            <w:tcW w:w="850" w:type="dxa"/>
            <w:vAlign w:val="center"/>
          </w:tcPr>
          <w:p w:rsidR="006871AC" w:rsidRPr="000475DA" w:rsidRDefault="006871AC" w:rsidP="006871AC">
            <w:pPr>
              <w:pStyle w:val="TableParagraph"/>
              <w:jc w:val="center"/>
              <w:rPr>
                <w:b/>
                <w:sz w:val="24"/>
                <w:szCs w:val="24"/>
              </w:rPr>
            </w:pPr>
          </w:p>
        </w:tc>
        <w:tc>
          <w:tcPr>
            <w:tcW w:w="1134" w:type="dxa"/>
          </w:tcPr>
          <w:p w:rsidR="006871AC" w:rsidRPr="000475DA" w:rsidRDefault="006871AC" w:rsidP="000D043C">
            <w:pPr>
              <w:jc w:val="center"/>
              <w:rPr>
                <w:b/>
                <w:bCs/>
                <w:szCs w:val="24"/>
              </w:rPr>
            </w:pPr>
            <w:r w:rsidRPr="000475DA">
              <w:rPr>
                <w:b/>
                <w:bCs/>
                <w:szCs w:val="24"/>
              </w:rPr>
              <w:t>0,</w:t>
            </w:r>
            <w:r w:rsidR="000D043C" w:rsidRPr="000475DA">
              <w:rPr>
                <w:b/>
                <w:bCs/>
                <w:szCs w:val="24"/>
              </w:rPr>
              <w:t>3412</w:t>
            </w:r>
          </w:p>
        </w:tc>
      </w:tr>
      <w:tr w:rsidR="006871AC" w:rsidRPr="00113E6C" w:rsidTr="000475DA">
        <w:trPr>
          <w:cantSplit/>
          <w:trHeight w:val="284"/>
        </w:trPr>
        <w:tc>
          <w:tcPr>
            <w:tcW w:w="10206" w:type="dxa"/>
            <w:gridSpan w:val="12"/>
          </w:tcPr>
          <w:p w:rsidR="006871AC" w:rsidRPr="000475DA" w:rsidRDefault="006871AC" w:rsidP="000475DA">
            <w:pPr>
              <w:pStyle w:val="TableParagraph"/>
              <w:spacing w:line="258" w:lineRule="exact"/>
              <w:jc w:val="center"/>
              <w:rPr>
                <w:sz w:val="24"/>
                <w:szCs w:val="24"/>
              </w:rPr>
            </w:pPr>
            <w:r w:rsidRPr="000475DA">
              <w:rPr>
                <w:sz w:val="24"/>
                <w:szCs w:val="24"/>
              </w:rPr>
              <w:t>КОГУП «Облкоммунсервис»</w:t>
            </w:r>
          </w:p>
        </w:tc>
      </w:tr>
      <w:tr w:rsidR="006871AC" w:rsidRPr="00113E6C" w:rsidTr="000475DA">
        <w:trPr>
          <w:cantSplit/>
          <w:trHeight w:val="284"/>
        </w:trPr>
        <w:tc>
          <w:tcPr>
            <w:tcW w:w="571" w:type="dxa"/>
            <w:gridSpan w:val="2"/>
            <w:vAlign w:val="center"/>
          </w:tcPr>
          <w:p w:rsidR="006871AC" w:rsidRPr="00113E6C" w:rsidRDefault="00411D3A" w:rsidP="006871AC">
            <w:pPr>
              <w:jc w:val="center"/>
              <w:rPr>
                <w:szCs w:val="24"/>
              </w:rPr>
            </w:pPr>
            <w:r>
              <w:rPr>
                <w:szCs w:val="24"/>
              </w:rPr>
              <w:t>28</w:t>
            </w:r>
          </w:p>
        </w:tc>
        <w:tc>
          <w:tcPr>
            <w:tcW w:w="2264" w:type="dxa"/>
            <w:gridSpan w:val="2"/>
            <w:vAlign w:val="center"/>
          </w:tcPr>
          <w:p w:rsidR="006871AC" w:rsidRPr="00113E6C" w:rsidRDefault="00093595" w:rsidP="00C02BDE">
            <w:pPr>
              <w:rPr>
                <w:szCs w:val="24"/>
              </w:rPr>
            </w:pPr>
            <w:r>
              <w:rPr>
                <w:szCs w:val="24"/>
              </w:rPr>
              <w:t xml:space="preserve">Главный корпус </w:t>
            </w:r>
          </w:p>
        </w:tc>
        <w:tc>
          <w:tcPr>
            <w:tcW w:w="993" w:type="dxa"/>
            <w:vAlign w:val="center"/>
          </w:tcPr>
          <w:p w:rsidR="006871AC" w:rsidRPr="00113E6C" w:rsidRDefault="006871AC" w:rsidP="006871AC">
            <w:pPr>
              <w:jc w:val="center"/>
              <w:rPr>
                <w:szCs w:val="24"/>
              </w:rPr>
            </w:pPr>
            <w:r w:rsidRPr="00113E6C">
              <w:rPr>
                <w:szCs w:val="24"/>
              </w:rPr>
              <w:t>1979</w:t>
            </w:r>
          </w:p>
        </w:tc>
        <w:tc>
          <w:tcPr>
            <w:tcW w:w="850" w:type="dxa"/>
            <w:vAlign w:val="center"/>
          </w:tcPr>
          <w:p w:rsidR="006871AC" w:rsidRPr="00113E6C" w:rsidRDefault="006871AC" w:rsidP="006871AC">
            <w:pPr>
              <w:jc w:val="center"/>
              <w:rPr>
                <w:szCs w:val="24"/>
              </w:rPr>
            </w:pPr>
            <w:r w:rsidRPr="00113E6C">
              <w:rPr>
                <w:szCs w:val="24"/>
              </w:rPr>
              <w:t>11210</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093595">
            <w:pPr>
              <w:jc w:val="center"/>
              <w:rPr>
                <w:szCs w:val="24"/>
              </w:rPr>
            </w:pPr>
            <w:r w:rsidRPr="00113E6C">
              <w:rPr>
                <w:szCs w:val="24"/>
              </w:rPr>
              <w:t>0,19</w:t>
            </w:r>
            <w:r w:rsidR="00093595">
              <w:rPr>
                <w:szCs w:val="24"/>
              </w:rPr>
              <w:t>54</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93595">
            <w:pPr>
              <w:jc w:val="center"/>
              <w:rPr>
                <w:szCs w:val="24"/>
              </w:rPr>
            </w:pPr>
            <w:r w:rsidRPr="00113E6C">
              <w:rPr>
                <w:szCs w:val="24"/>
              </w:rPr>
              <w:t>0,19</w:t>
            </w:r>
            <w:r w:rsidR="00093595">
              <w:rPr>
                <w:szCs w:val="24"/>
              </w:rPr>
              <w:t>54</w:t>
            </w:r>
          </w:p>
        </w:tc>
      </w:tr>
      <w:tr w:rsidR="006871AC" w:rsidRPr="00113E6C" w:rsidTr="000475DA">
        <w:trPr>
          <w:cantSplit/>
          <w:trHeight w:val="284"/>
        </w:trPr>
        <w:tc>
          <w:tcPr>
            <w:tcW w:w="571" w:type="dxa"/>
            <w:gridSpan w:val="2"/>
            <w:vAlign w:val="center"/>
          </w:tcPr>
          <w:p w:rsidR="006871AC" w:rsidRPr="00113E6C" w:rsidRDefault="00411D3A" w:rsidP="006871AC">
            <w:pPr>
              <w:jc w:val="center"/>
              <w:rPr>
                <w:szCs w:val="24"/>
              </w:rPr>
            </w:pPr>
            <w:r>
              <w:rPr>
                <w:szCs w:val="24"/>
              </w:rPr>
              <w:t>29</w:t>
            </w:r>
          </w:p>
        </w:tc>
        <w:tc>
          <w:tcPr>
            <w:tcW w:w="2264" w:type="dxa"/>
            <w:gridSpan w:val="2"/>
            <w:vAlign w:val="center"/>
          </w:tcPr>
          <w:p w:rsidR="006871AC" w:rsidRPr="00113E6C" w:rsidRDefault="006871AC" w:rsidP="00C02BDE">
            <w:pPr>
              <w:rPr>
                <w:szCs w:val="24"/>
              </w:rPr>
            </w:pPr>
            <w:r w:rsidRPr="00113E6C">
              <w:rPr>
                <w:szCs w:val="24"/>
              </w:rPr>
              <w:t>Хозблок</w:t>
            </w:r>
          </w:p>
        </w:tc>
        <w:tc>
          <w:tcPr>
            <w:tcW w:w="993" w:type="dxa"/>
            <w:vAlign w:val="center"/>
          </w:tcPr>
          <w:p w:rsidR="006871AC" w:rsidRPr="00113E6C" w:rsidRDefault="006871AC" w:rsidP="006871AC">
            <w:pPr>
              <w:jc w:val="center"/>
              <w:rPr>
                <w:szCs w:val="24"/>
              </w:rPr>
            </w:pPr>
            <w:r w:rsidRPr="00113E6C">
              <w:rPr>
                <w:szCs w:val="24"/>
              </w:rPr>
              <w:t>1978</w:t>
            </w:r>
          </w:p>
        </w:tc>
        <w:tc>
          <w:tcPr>
            <w:tcW w:w="850" w:type="dxa"/>
            <w:vAlign w:val="center"/>
          </w:tcPr>
          <w:p w:rsidR="006871AC" w:rsidRPr="00113E6C" w:rsidRDefault="006871AC" w:rsidP="006871AC">
            <w:pPr>
              <w:jc w:val="center"/>
              <w:rPr>
                <w:szCs w:val="24"/>
              </w:rPr>
            </w:pPr>
            <w:r w:rsidRPr="00113E6C">
              <w:rPr>
                <w:szCs w:val="24"/>
              </w:rPr>
              <w:t>601</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093595">
            <w:pPr>
              <w:jc w:val="center"/>
              <w:rPr>
                <w:szCs w:val="24"/>
              </w:rPr>
            </w:pPr>
            <w:r w:rsidRPr="00113E6C">
              <w:rPr>
                <w:szCs w:val="24"/>
              </w:rPr>
              <w:t>0,0</w:t>
            </w:r>
            <w:r w:rsidR="00093595">
              <w:rPr>
                <w:szCs w:val="24"/>
              </w:rPr>
              <w:t>283</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93595">
            <w:pPr>
              <w:jc w:val="center"/>
              <w:rPr>
                <w:szCs w:val="24"/>
              </w:rPr>
            </w:pPr>
            <w:r w:rsidRPr="00113E6C">
              <w:rPr>
                <w:szCs w:val="24"/>
              </w:rPr>
              <w:t>0,0</w:t>
            </w:r>
            <w:r w:rsidR="00093595">
              <w:rPr>
                <w:szCs w:val="24"/>
              </w:rPr>
              <w:t>283</w:t>
            </w:r>
          </w:p>
        </w:tc>
      </w:tr>
      <w:tr w:rsidR="006871AC" w:rsidRPr="00113E6C" w:rsidTr="000475DA">
        <w:trPr>
          <w:cantSplit/>
          <w:trHeight w:val="284"/>
        </w:trPr>
        <w:tc>
          <w:tcPr>
            <w:tcW w:w="571" w:type="dxa"/>
            <w:gridSpan w:val="2"/>
            <w:vAlign w:val="center"/>
          </w:tcPr>
          <w:p w:rsidR="006871AC" w:rsidRPr="00113E6C" w:rsidRDefault="00411D3A" w:rsidP="006871AC">
            <w:pPr>
              <w:jc w:val="center"/>
              <w:rPr>
                <w:szCs w:val="24"/>
              </w:rPr>
            </w:pPr>
            <w:r>
              <w:rPr>
                <w:szCs w:val="24"/>
              </w:rPr>
              <w:t>30</w:t>
            </w:r>
          </w:p>
        </w:tc>
        <w:tc>
          <w:tcPr>
            <w:tcW w:w="2264" w:type="dxa"/>
            <w:gridSpan w:val="2"/>
            <w:vAlign w:val="center"/>
          </w:tcPr>
          <w:p w:rsidR="006871AC" w:rsidRPr="00113E6C" w:rsidRDefault="006871AC" w:rsidP="00C02BDE">
            <w:pPr>
              <w:rPr>
                <w:szCs w:val="24"/>
              </w:rPr>
            </w:pPr>
            <w:r w:rsidRPr="00113E6C">
              <w:rPr>
                <w:szCs w:val="24"/>
              </w:rPr>
              <w:t>Гараж</w:t>
            </w:r>
          </w:p>
        </w:tc>
        <w:tc>
          <w:tcPr>
            <w:tcW w:w="993" w:type="dxa"/>
            <w:vAlign w:val="center"/>
          </w:tcPr>
          <w:p w:rsidR="006871AC" w:rsidRPr="00113E6C" w:rsidRDefault="006871AC" w:rsidP="006871AC">
            <w:pPr>
              <w:jc w:val="center"/>
              <w:rPr>
                <w:szCs w:val="24"/>
              </w:rPr>
            </w:pPr>
            <w:r w:rsidRPr="00113E6C">
              <w:rPr>
                <w:szCs w:val="24"/>
              </w:rPr>
              <w:t>1979</w:t>
            </w:r>
          </w:p>
        </w:tc>
        <w:tc>
          <w:tcPr>
            <w:tcW w:w="850" w:type="dxa"/>
            <w:vAlign w:val="center"/>
          </w:tcPr>
          <w:p w:rsidR="006871AC" w:rsidRPr="00113E6C" w:rsidRDefault="006871AC" w:rsidP="006871AC">
            <w:pPr>
              <w:jc w:val="center"/>
              <w:rPr>
                <w:szCs w:val="24"/>
              </w:rPr>
            </w:pPr>
            <w:r w:rsidRPr="00113E6C">
              <w:rPr>
                <w:szCs w:val="24"/>
              </w:rPr>
              <w:t>968</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093595">
            <w:pPr>
              <w:jc w:val="center"/>
              <w:rPr>
                <w:szCs w:val="24"/>
              </w:rPr>
            </w:pPr>
            <w:r w:rsidRPr="00113E6C">
              <w:rPr>
                <w:szCs w:val="24"/>
              </w:rPr>
              <w:t>0,0</w:t>
            </w:r>
            <w:r w:rsidR="00093595">
              <w:rPr>
                <w:szCs w:val="24"/>
              </w:rPr>
              <w:t>455</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93595">
            <w:pPr>
              <w:jc w:val="center"/>
              <w:rPr>
                <w:szCs w:val="24"/>
              </w:rPr>
            </w:pPr>
            <w:r w:rsidRPr="00113E6C">
              <w:rPr>
                <w:szCs w:val="24"/>
              </w:rPr>
              <w:t>0,0</w:t>
            </w:r>
            <w:r w:rsidR="00093595">
              <w:rPr>
                <w:szCs w:val="24"/>
              </w:rPr>
              <w:t>455</w:t>
            </w:r>
          </w:p>
        </w:tc>
      </w:tr>
      <w:tr w:rsidR="006871AC" w:rsidRPr="00113E6C" w:rsidTr="000475DA">
        <w:trPr>
          <w:cantSplit/>
          <w:trHeight w:val="284"/>
        </w:trPr>
        <w:tc>
          <w:tcPr>
            <w:tcW w:w="571" w:type="dxa"/>
            <w:gridSpan w:val="2"/>
            <w:vAlign w:val="center"/>
          </w:tcPr>
          <w:p w:rsidR="006871AC" w:rsidRPr="00113E6C" w:rsidRDefault="00411D3A" w:rsidP="006871AC">
            <w:pPr>
              <w:jc w:val="center"/>
              <w:rPr>
                <w:szCs w:val="24"/>
              </w:rPr>
            </w:pPr>
            <w:r>
              <w:rPr>
                <w:szCs w:val="24"/>
              </w:rPr>
              <w:t>31</w:t>
            </w:r>
          </w:p>
        </w:tc>
        <w:tc>
          <w:tcPr>
            <w:tcW w:w="2264" w:type="dxa"/>
            <w:gridSpan w:val="2"/>
            <w:vAlign w:val="center"/>
          </w:tcPr>
          <w:p w:rsidR="006871AC" w:rsidRPr="00113E6C" w:rsidRDefault="006871AC" w:rsidP="00C02BDE">
            <w:pPr>
              <w:rPr>
                <w:szCs w:val="24"/>
              </w:rPr>
            </w:pPr>
            <w:r w:rsidRPr="00113E6C">
              <w:rPr>
                <w:szCs w:val="24"/>
              </w:rPr>
              <w:t>Терапевтическое о</w:t>
            </w:r>
            <w:r w:rsidRPr="00113E6C">
              <w:rPr>
                <w:szCs w:val="24"/>
              </w:rPr>
              <w:t>т</w:t>
            </w:r>
            <w:r w:rsidRPr="00113E6C">
              <w:rPr>
                <w:szCs w:val="24"/>
              </w:rPr>
              <w:t>деление</w:t>
            </w:r>
          </w:p>
        </w:tc>
        <w:tc>
          <w:tcPr>
            <w:tcW w:w="993" w:type="dxa"/>
            <w:vAlign w:val="center"/>
          </w:tcPr>
          <w:p w:rsidR="006871AC" w:rsidRPr="00113E6C" w:rsidRDefault="006871AC" w:rsidP="006871AC">
            <w:pPr>
              <w:jc w:val="center"/>
              <w:rPr>
                <w:szCs w:val="24"/>
              </w:rPr>
            </w:pPr>
            <w:r w:rsidRPr="00113E6C">
              <w:rPr>
                <w:szCs w:val="24"/>
              </w:rPr>
              <w:t>1992</w:t>
            </w:r>
          </w:p>
        </w:tc>
        <w:tc>
          <w:tcPr>
            <w:tcW w:w="850" w:type="dxa"/>
            <w:vAlign w:val="center"/>
          </w:tcPr>
          <w:p w:rsidR="006871AC" w:rsidRPr="00113E6C" w:rsidRDefault="006871AC" w:rsidP="006871AC">
            <w:pPr>
              <w:jc w:val="center"/>
              <w:rPr>
                <w:szCs w:val="24"/>
              </w:rPr>
            </w:pPr>
            <w:r w:rsidRPr="00113E6C">
              <w:rPr>
                <w:szCs w:val="24"/>
              </w:rPr>
              <w:t>6295</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093595">
            <w:pPr>
              <w:jc w:val="center"/>
              <w:rPr>
                <w:szCs w:val="24"/>
              </w:rPr>
            </w:pPr>
            <w:r w:rsidRPr="00113E6C">
              <w:rPr>
                <w:szCs w:val="24"/>
              </w:rPr>
              <w:t>0,12</w:t>
            </w:r>
            <w:r w:rsidR="00093595">
              <w:rPr>
                <w:szCs w:val="24"/>
              </w:rPr>
              <w:t>74</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93595">
            <w:pPr>
              <w:jc w:val="center"/>
              <w:rPr>
                <w:szCs w:val="24"/>
              </w:rPr>
            </w:pPr>
            <w:r w:rsidRPr="00113E6C">
              <w:rPr>
                <w:szCs w:val="24"/>
              </w:rPr>
              <w:t>0,12</w:t>
            </w:r>
            <w:r w:rsidR="00093595">
              <w:rPr>
                <w:szCs w:val="24"/>
              </w:rPr>
              <w:t>74</w:t>
            </w:r>
          </w:p>
        </w:tc>
      </w:tr>
      <w:tr w:rsidR="006871AC" w:rsidRPr="00113E6C" w:rsidTr="000475DA">
        <w:trPr>
          <w:cantSplit/>
          <w:trHeight w:val="284"/>
        </w:trPr>
        <w:tc>
          <w:tcPr>
            <w:tcW w:w="571" w:type="dxa"/>
            <w:gridSpan w:val="2"/>
            <w:vAlign w:val="center"/>
          </w:tcPr>
          <w:p w:rsidR="006871AC" w:rsidRPr="00113E6C" w:rsidRDefault="00411D3A" w:rsidP="006871AC">
            <w:pPr>
              <w:jc w:val="center"/>
              <w:rPr>
                <w:szCs w:val="24"/>
              </w:rPr>
            </w:pPr>
            <w:r>
              <w:rPr>
                <w:szCs w:val="24"/>
              </w:rPr>
              <w:t>32</w:t>
            </w:r>
          </w:p>
        </w:tc>
        <w:tc>
          <w:tcPr>
            <w:tcW w:w="2264" w:type="dxa"/>
            <w:gridSpan w:val="2"/>
            <w:vAlign w:val="center"/>
          </w:tcPr>
          <w:p w:rsidR="006871AC" w:rsidRPr="00113E6C" w:rsidRDefault="006871AC" w:rsidP="00C02BDE">
            <w:pPr>
              <w:rPr>
                <w:szCs w:val="24"/>
              </w:rPr>
            </w:pPr>
            <w:r w:rsidRPr="00113E6C">
              <w:rPr>
                <w:szCs w:val="24"/>
              </w:rPr>
              <w:t>Аптека</w:t>
            </w:r>
          </w:p>
        </w:tc>
        <w:tc>
          <w:tcPr>
            <w:tcW w:w="993" w:type="dxa"/>
            <w:vAlign w:val="center"/>
          </w:tcPr>
          <w:p w:rsidR="006871AC" w:rsidRPr="00113E6C" w:rsidRDefault="006871AC" w:rsidP="006871AC">
            <w:pPr>
              <w:jc w:val="center"/>
              <w:rPr>
                <w:szCs w:val="24"/>
              </w:rPr>
            </w:pPr>
            <w:r w:rsidRPr="00113E6C">
              <w:rPr>
                <w:szCs w:val="24"/>
              </w:rPr>
              <w:t>1993</w:t>
            </w:r>
          </w:p>
        </w:tc>
        <w:tc>
          <w:tcPr>
            <w:tcW w:w="850" w:type="dxa"/>
            <w:vAlign w:val="center"/>
          </w:tcPr>
          <w:p w:rsidR="006871AC" w:rsidRPr="00113E6C" w:rsidRDefault="006871AC" w:rsidP="006871AC">
            <w:pPr>
              <w:jc w:val="center"/>
              <w:rPr>
                <w:szCs w:val="24"/>
              </w:rPr>
            </w:pPr>
            <w:r w:rsidRPr="00113E6C">
              <w:rPr>
                <w:szCs w:val="24"/>
              </w:rPr>
              <w:t>1255</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093595">
            <w:pPr>
              <w:jc w:val="center"/>
              <w:rPr>
                <w:szCs w:val="24"/>
              </w:rPr>
            </w:pPr>
            <w:r w:rsidRPr="00113E6C">
              <w:rPr>
                <w:szCs w:val="24"/>
              </w:rPr>
              <w:t>0,02</w:t>
            </w:r>
            <w:r w:rsidR="00093595">
              <w:rPr>
                <w:szCs w:val="24"/>
              </w:rPr>
              <w:t>84</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093595">
            <w:pPr>
              <w:jc w:val="center"/>
              <w:rPr>
                <w:szCs w:val="24"/>
              </w:rPr>
            </w:pPr>
            <w:r w:rsidRPr="00113E6C">
              <w:rPr>
                <w:szCs w:val="24"/>
              </w:rPr>
              <w:t>0,02</w:t>
            </w:r>
            <w:r w:rsidR="00093595">
              <w:rPr>
                <w:szCs w:val="24"/>
              </w:rPr>
              <w:t>84</w:t>
            </w:r>
          </w:p>
        </w:tc>
      </w:tr>
      <w:tr w:rsidR="006871AC" w:rsidRPr="00113E6C" w:rsidTr="000475DA">
        <w:trPr>
          <w:cantSplit/>
          <w:trHeight w:val="284"/>
        </w:trPr>
        <w:tc>
          <w:tcPr>
            <w:tcW w:w="571" w:type="dxa"/>
            <w:gridSpan w:val="2"/>
            <w:vAlign w:val="center"/>
          </w:tcPr>
          <w:p w:rsidR="006871AC" w:rsidRPr="00113E6C" w:rsidRDefault="00411D3A" w:rsidP="006871AC">
            <w:pPr>
              <w:jc w:val="center"/>
              <w:rPr>
                <w:szCs w:val="24"/>
              </w:rPr>
            </w:pPr>
            <w:r>
              <w:rPr>
                <w:szCs w:val="24"/>
              </w:rPr>
              <w:t>33</w:t>
            </w:r>
          </w:p>
        </w:tc>
        <w:tc>
          <w:tcPr>
            <w:tcW w:w="2264" w:type="dxa"/>
            <w:gridSpan w:val="2"/>
            <w:vAlign w:val="center"/>
          </w:tcPr>
          <w:p w:rsidR="006871AC" w:rsidRPr="00113E6C" w:rsidRDefault="006871AC" w:rsidP="00C02BDE">
            <w:pPr>
              <w:rPr>
                <w:szCs w:val="24"/>
              </w:rPr>
            </w:pPr>
            <w:r w:rsidRPr="00113E6C">
              <w:rPr>
                <w:szCs w:val="24"/>
              </w:rPr>
              <w:t>Инфекционное отд</w:t>
            </w:r>
            <w:r w:rsidRPr="00113E6C">
              <w:rPr>
                <w:szCs w:val="24"/>
              </w:rPr>
              <w:t>е</w:t>
            </w:r>
            <w:r w:rsidRPr="00113E6C">
              <w:rPr>
                <w:szCs w:val="24"/>
              </w:rPr>
              <w:t>ление</w:t>
            </w:r>
          </w:p>
        </w:tc>
        <w:tc>
          <w:tcPr>
            <w:tcW w:w="993" w:type="dxa"/>
            <w:vAlign w:val="center"/>
          </w:tcPr>
          <w:p w:rsidR="006871AC" w:rsidRPr="00113E6C" w:rsidRDefault="006871AC" w:rsidP="006871AC">
            <w:pPr>
              <w:jc w:val="center"/>
              <w:rPr>
                <w:szCs w:val="24"/>
              </w:rPr>
            </w:pPr>
            <w:r w:rsidRPr="00113E6C">
              <w:rPr>
                <w:szCs w:val="24"/>
              </w:rPr>
              <w:t>1998</w:t>
            </w:r>
          </w:p>
        </w:tc>
        <w:tc>
          <w:tcPr>
            <w:tcW w:w="850" w:type="dxa"/>
            <w:vAlign w:val="center"/>
          </w:tcPr>
          <w:p w:rsidR="006871AC" w:rsidRPr="00113E6C" w:rsidRDefault="006871AC" w:rsidP="006871AC">
            <w:pPr>
              <w:jc w:val="center"/>
              <w:rPr>
                <w:szCs w:val="24"/>
              </w:rPr>
            </w:pPr>
            <w:r w:rsidRPr="00113E6C">
              <w:rPr>
                <w:szCs w:val="24"/>
              </w:rPr>
              <w:t>1541</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A96DB9" w:rsidP="006871AC">
            <w:pPr>
              <w:jc w:val="center"/>
              <w:rPr>
                <w:szCs w:val="24"/>
              </w:rPr>
            </w:pPr>
            <w:r>
              <w:rPr>
                <w:szCs w:val="24"/>
              </w:rPr>
              <w:t>0</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A96DB9" w:rsidP="006871AC">
            <w:pPr>
              <w:jc w:val="center"/>
              <w:rPr>
                <w:szCs w:val="24"/>
              </w:rPr>
            </w:pPr>
            <w:r>
              <w:rPr>
                <w:szCs w:val="24"/>
              </w:rPr>
              <w:t>0</w:t>
            </w:r>
          </w:p>
        </w:tc>
      </w:tr>
      <w:tr w:rsidR="006871AC" w:rsidRPr="00113E6C" w:rsidTr="000475DA">
        <w:trPr>
          <w:cantSplit/>
          <w:trHeight w:val="284"/>
        </w:trPr>
        <w:tc>
          <w:tcPr>
            <w:tcW w:w="571" w:type="dxa"/>
            <w:gridSpan w:val="2"/>
            <w:vAlign w:val="center"/>
          </w:tcPr>
          <w:p w:rsidR="006871AC" w:rsidRPr="00113E6C" w:rsidRDefault="00411D3A" w:rsidP="006871AC">
            <w:pPr>
              <w:jc w:val="center"/>
              <w:rPr>
                <w:szCs w:val="24"/>
              </w:rPr>
            </w:pPr>
            <w:r>
              <w:rPr>
                <w:szCs w:val="24"/>
              </w:rPr>
              <w:t>34</w:t>
            </w:r>
          </w:p>
        </w:tc>
        <w:tc>
          <w:tcPr>
            <w:tcW w:w="2264" w:type="dxa"/>
            <w:gridSpan w:val="2"/>
            <w:vAlign w:val="center"/>
          </w:tcPr>
          <w:p w:rsidR="006871AC" w:rsidRPr="00113E6C" w:rsidRDefault="006871AC" w:rsidP="00C02BDE">
            <w:pPr>
              <w:rPr>
                <w:szCs w:val="24"/>
              </w:rPr>
            </w:pPr>
            <w:r w:rsidRPr="00113E6C">
              <w:rPr>
                <w:szCs w:val="24"/>
              </w:rPr>
              <w:t>Лаборатория</w:t>
            </w:r>
          </w:p>
        </w:tc>
        <w:tc>
          <w:tcPr>
            <w:tcW w:w="993" w:type="dxa"/>
            <w:vAlign w:val="center"/>
          </w:tcPr>
          <w:p w:rsidR="006871AC" w:rsidRPr="00113E6C" w:rsidRDefault="006871AC" w:rsidP="006871AC">
            <w:pPr>
              <w:jc w:val="center"/>
              <w:rPr>
                <w:szCs w:val="24"/>
              </w:rPr>
            </w:pPr>
          </w:p>
        </w:tc>
        <w:tc>
          <w:tcPr>
            <w:tcW w:w="850" w:type="dxa"/>
            <w:vAlign w:val="center"/>
          </w:tcPr>
          <w:p w:rsidR="006871AC" w:rsidRPr="00113E6C" w:rsidRDefault="006871AC" w:rsidP="006871AC">
            <w:pPr>
              <w:jc w:val="center"/>
              <w:rPr>
                <w:szCs w:val="24"/>
              </w:rPr>
            </w:pPr>
            <w:r w:rsidRPr="00113E6C">
              <w:rPr>
                <w:szCs w:val="24"/>
              </w:rPr>
              <w:t>7056</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A96DB9" w:rsidP="006871AC">
            <w:pPr>
              <w:jc w:val="center"/>
              <w:rPr>
                <w:szCs w:val="24"/>
              </w:rPr>
            </w:pPr>
            <w:r>
              <w:rPr>
                <w:szCs w:val="24"/>
              </w:rPr>
              <w:t>0</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A96DB9" w:rsidP="006871AC">
            <w:pPr>
              <w:jc w:val="center"/>
              <w:rPr>
                <w:szCs w:val="24"/>
              </w:rPr>
            </w:pPr>
            <w:r>
              <w:rPr>
                <w:szCs w:val="24"/>
              </w:rPr>
              <w:t>0</w:t>
            </w:r>
          </w:p>
        </w:tc>
      </w:tr>
      <w:tr w:rsidR="006871AC" w:rsidRPr="00113E6C" w:rsidTr="000475DA">
        <w:trPr>
          <w:cantSplit/>
          <w:trHeight w:val="284"/>
        </w:trPr>
        <w:tc>
          <w:tcPr>
            <w:tcW w:w="3828" w:type="dxa"/>
            <w:gridSpan w:val="5"/>
            <w:vAlign w:val="center"/>
          </w:tcPr>
          <w:p w:rsidR="006871AC" w:rsidRPr="000475DA" w:rsidRDefault="006871AC" w:rsidP="000475DA">
            <w:pPr>
              <w:pStyle w:val="TableParagraph"/>
              <w:spacing w:line="258" w:lineRule="exact"/>
              <w:jc w:val="center"/>
              <w:rPr>
                <w:b/>
                <w:sz w:val="24"/>
                <w:szCs w:val="24"/>
              </w:rPr>
            </w:pPr>
            <w:r w:rsidRPr="000475DA">
              <w:rPr>
                <w:b/>
                <w:sz w:val="24"/>
                <w:szCs w:val="24"/>
              </w:rPr>
              <w:t>Итого по котельной № 2</w:t>
            </w:r>
          </w:p>
        </w:tc>
        <w:tc>
          <w:tcPr>
            <w:tcW w:w="850" w:type="dxa"/>
            <w:vAlign w:val="center"/>
          </w:tcPr>
          <w:p w:rsidR="006871AC" w:rsidRPr="000475DA" w:rsidRDefault="00411D3A" w:rsidP="006871AC">
            <w:pPr>
              <w:pStyle w:val="TableParagraph"/>
              <w:spacing w:line="258" w:lineRule="exact"/>
              <w:jc w:val="center"/>
              <w:rPr>
                <w:b/>
                <w:sz w:val="24"/>
                <w:szCs w:val="24"/>
              </w:rPr>
            </w:pPr>
            <w:r w:rsidRPr="000475DA">
              <w:rPr>
                <w:b/>
                <w:sz w:val="24"/>
                <w:szCs w:val="24"/>
              </w:rPr>
              <w:t>-</w:t>
            </w:r>
          </w:p>
        </w:tc>
        <w:tc>
          <w:tcPr>
            <w:tcW w:w="851" w:type="dxa"/>
            <w:vAlign w:val="center"/>
          </w:tcPr>
          <w:p w:rsidR="006871AC" w:rsidRPr="000475DA" w:rsidRDefault="006871AC" w:rsidP="006871AC">
            <w:pPr>
              <w:pStyle w:val="TableParagraph"/>
              <w:jc w:val="center"/>
              <w:rPr>
                <w:b/>
                <w:color w:val="00B050"/>
                <w:sz w:val="24"/>
                <w:szCs w:val="24"/>
              </w:rPr>
            </w:pPr>
          </w:p>
        </w:tc>
        <w:tc>
          <w:tcPr>
            <w:tcW w:w="992" w:type="dxa"/>
            <w:vAlign w:val="center"/>
          </w:tcPr>
          <w:p w:rsidR="006871AC" w:rsidRPr="000475DA" w:rsidRDefault="006871AC" w:rsidP="006871AC">
            <w:pPr>
              <w:pStyle w:val="TableParagraph"/>
              <w:jc w:val="center"/>
              <w:rPr>
                <w:b/>
                <w:color w:val="00B050"/>
                <w:sz w:val="24"/>
                <w:szCs w:val="24"/>
              </w:rPr>
            </w:pPr>
          </w:p>
        </w:tc>
        <w:tc>
          <w:tcPr>
            <w:tcW w:w="992" w:type="dxa"/>
            <w:vAlign w:val="center"/>
          </w:tcPr>
          <w:p w:rsidR="006871AC" w:rsidRPr="000475DA" w:rsidRDefault="006871AC" w:rsidP="00A96DB9">
            <w:pPr>
              <w:pStyle w:val="TableParagraph"/>
              <w:spacing w:line="258" w:lineRule="exact"/>
              <w:jc w:val="center"/>
              <w:rPr>
                <w:b/>
                <w:sz w:val="24"/>
                <w:szCs w:val="24"/>
              </w:rPr>
            </w:pPr>
            <w:r w:rsidRPr="000475DA">
              <w:rPr>
                <w:b/>
                <w:sz w:val="24"/>
                <w:szCs w:val="24"/>
              </w:rPr>
              <w:t>0,</w:t>
            </w:r>
            <w:r w:rsidR="00A96DB9">
              <w:rPr>
                <w:b/>
                <w:sz w:val="24"/>
                <w:szCs w:val="24"/>
              </w:rPr>
              <w:t>4250</w:t>
            </w:r>
          </w:p>
        </w:tc>
        <w:tc>
          <w:tcPr>
            <w:tcW w:w="709" w:type="dxa"/>
            <w:vAlign w:val="center"/>
          </w:tcPr>
          <w:p w:rsidR="006871AC" w:rsidRPr="000475DA" w:rsidRDefault="006871AC" w:rsidP="006871AC">
            <w:pPr>
              <w:pStyle w:val="TableParagraph"/>
              <w:jc w:val="center"/>
              <w:rPr>
                <w:b/>
                <w:sz w:val="24"/>
                <w:szCs w:val="24"/>
              </w:rPr>
            </w:pPr>
          </w:p>
        </w:tc>
        <w:tc>
          <w:tcPr>
            <w:tcW w:w="850" w:type="dxa"/>
            <w:vAlign w:val="center"/>
          </w:tcPr>
          <w:p w:rsidR="006871AC" w:rsidRPr="000475DA" w:rsidRDefault="006871AC" w:rsidP="006871AC">
            <w:pPr>
              <w:pStyle w:val="TableParagraph"/>
              <w:jc w:val="center"/>
              <w:rPr>
                <w:b/>
                <w:sz w:val="24"/>
                <w:szCs w:val="24"/>
              </w:rPr>
            </w:pPr>
          </w:p>
        </w:tc>
        <w:tc>
          <w:tcPr>
            <w:tcW w:w="1134" w:type="dxa"/>
            <w:vAlign w:val="center"/>
          </w:tcPr>
          <w:p w:rsidR="006871AC" w:rsidRPr="000475DA" w:rsidRDefault="006871AC" w:rsidP="00A96DB9">
            <w:pPr>
              <w:pStyle w:val="TableParagraph"/>
              <w:spacing w:line="258" w:lineRule="exact"/>
              <w:jc w:val="center"/>
              <w:rPr>
                <w:b/>
                <w:sz w:val="24"/>
                <w:szCs w:val="24"/>
              </w:rPr>
            </w:pPr>
            <w:r w:rsidRPr="000475DA">
              <w:rPr>
                <w:b/>
                <w:sz w:val="24"/>
                <w:szCs w:val="24"/>
              </w:rPr>
              <w:t>0,</w:t>
            </w:r>
            <w:r w:rsidR="00A96DB9">
              <w:rPr>
                <w:b/>
                <w:sz w:val="24"/>
                <w:szCs w:val="24"/>
              </w:rPr>
              <w:t>4250</w:t>
            </w:r>
          </w:p>
        </w:tc>
      </w:tr>
      <w:tr w:rsidR="006871AC" w:rsidRPr="00113E6C" w:rsidTr="000475DA">
        <w:trPr>
          <w:cantSplit/>
          <w:trHeight w:val="284"/>
        </w:trPr>
        <w:tc>
          <w:tcPr>
            <w:tcW w:w="10206" w:type="dxa"/>
            <w:gridSpan w:val="12"/>
            <w:vAlign w:val="center"/>
          </w:tcPr>
          <w:p w:rsidR="006871AC" w:rsidRPr="000475DA" w:rsidRDefault="006871AC" w:rsidP="00093595">
            <w:pPr>
              <w:jc w:val="center"/>
              <w:rPr>
                <w:szCs w:val="24"/>
              </w:rPr>
            </w:pPr>
            <w:r w:rsidRPr="000475DA">
              <w:rPr>
                <w:szCs w:val="24"/>
              </w:rPr>
              <w:t>КОГУП «Облкоммунсервис»</w:t>
            </w:r>
          </w:p>
        </w:tc>
      </w:tr>
      <w:tr w:rsidR="006871AC" w:rsidRPr="00113E6C" w:rsidTr="000475DA">
        <w:trPr>
          <w:cantSplit/>
          <w:trHeight w:val="284"/>
        </w:trPr>
        <w:tc>
          <w:tcPr>
            <w:tcW w:w="571" w:type="dxa"/>
            <w:gridSpan w:val="2"/>
            <w:vAlign w:val="center"/>
          </w:tcPr>
          <w:p w:rsidR="006871AC" w:rsidRPr="00113E6C" w:rsidRDefault="00411D3A" w:rsidP="006871AC">
            <w:pPr>
              <w:jc w:val="center"/>
              <w:rPr>
                <w:szCs w:val="24"/>
              </w:rPr>
            </w:pPr>
            <w:r>
              <w:rPr>
                <w:szCs w:val="24"/>
              </w:rPr>
              <w:lastRenderedPageBreak/>
              <w:t>35</w:t>
            </w:r>
          </w:p>
        </w:tc>
        <w:tc>
          <w:tcPr>
            <w:tcW w:w="2264" w:type="dxa"/>
            <w:gridSpan w:val="2"/>
            <w:vAlign w:val="center"/>
          </w:tcPr>
          <w:p w:rsidR="006871AC" w:rsidRPr="00113E6C" w:rsidRDefault="006871AC" w:rsidP="00C02BDE">
            <w:pPr>
              <w:rPr>
                <w:szCs w:val="24"/>
              </w:rPr>
            </w:pPr>
            <w:r w:rsidRPr="00113E6C">
              <w:rPr>
                <w:szCs w:val="24"/>
              </w:rPr>
              <w:t>Административное здание (Свердлова, 17)</w:t>
            </w:r>
          </w:p>
        </w:tc>
        <w:tc>
          <w:tcPr>
            <w:tcW w:w="993" w:type="dxa"/>
            <w:vAlign w:val="center"/>
          </w:tcPr>
          <w:p w:rsidR="006871AC" w:rsidRPr="00113E6C" w:rsidRDefault="006871AC" w:rsidP="006871AC">
            <w:pPr>
              <w:jc w:val="center"/>
              <w:rPr>
                <w:color w:val="000000"/>
                <w:szCs w:val="24"/>
              </w:rPr>
            </w:pPr>
            <w:r w:rsidRPr="00113E6C">
              <w:rPr>
                <w:color w:val="000000"/>
                <w:szCs w:val="24"/>
              </w:rPr>
              <w:t>1996</w:t>
            </w:r>
          </w:p>
        </w:tc>
        <w:tc>
          <w:tcPr>
            <w:tcW w:w="850" w:type="dxa"/>
            <w:vAlign w:val="center"/>
          </w:tcPr>
          <w:p w:rsidR="006871AC" w:rsidRPr="00113E6C" w:rsidRDefault="006871AC" w:rsidP="006871AC">
            <w:pPr>
              <w:jc w:val="center"/>
              <w:rPr>
                <w:szCs w:val="24"/>
              </w:rPr>
            </w:pPr>
            <w:r w:rsidRPr="00113E6C">
              <w:rPr>
                <w:szCs w:val="24"/>
              </w:rPr>
              <w:t>11036</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411D3A" w:rsidP="006871AC">
            <w:pPr>
              <w:jc w:val="center"/>
              <w:rPr>
                <w:szCs w:val="24"/>
              </w:rPr>
            </w:pPr>
            <w:r>
              <w:rPr>
                <w:szCs w:val="24"/>
              </w:rPr>
              <w:t>-</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411D3A" w:rsidP="006871AC">
            <w:pPr>
              <w:jc w:val="center"/>
              <w:rPr>
                <w:szCs w:val="24"/>
              </w:rPr>
            </w:pPr>
            <w:r>
              <w:rPr>
                <w:szCs w:val="24"/>
              </w:rPr>
              <w:t>-</w:t>
            </w:r>
          </w:p>
        </w:tc>
      </w:tr>
      <w:tr w:rsidR="006871AC" w:rsidRPr="00113E6C" w:rsidTr="000475DA">
        <w:trPr>
          <w:cantSplit/>
          <w:trHeight w:val="284"/>
        </w:trPr>
        <w:tc>
          <w:tcPr>
            <w:tcW w:w="571" w:type="dxa"/>
            <w:gridSpan w:val="2"/>
            <w:vAlign w:val="center"/>
          </w:tcPr>
          <w:p w:rsidR="006871AC" w:rsidRPr="00113E6C" w:rsidRDefault="00411D3A" w:rsidP="006871AC">
            <w:pPr>
              <w:jc w:val="center"/>
              <w:rPr>
                <w:szCs w:val="24"/>
              </w:rPr>
            </w:pPr>
            <w:r>
              <w:rPr>
                <w:szCs w:val="24"/>
              </w:rPr>
              <w:t>36</w:t>
            </w:r>
          </w:p>
        </w:tc>
        <w:tc>
          <w:tcPr>
            <w:tcW w:w="2264" w:type="dxa"/>
            <w:gridSpan w:val="2"/>
            <w:vAlign w:val="center"/>
          </w:tcPr>
          <w:p w:rsidR="006871AC" w:rsidRPr="00113E6C" w:rsidRDefault="006871AC" w:rsidP="00C02BDE">
            <w:pPr>
              <w:rPr>
                <w:szCs w:val="24"/>
              </w:rPr>
            </w:pPr>
            <w:r w:rsidRPr="00113E6C">
              <w:rPr>
                <w:szCs w:val="24"/>
              </w:rPr>
              <w:t xml:space="preserve">Гараж </w:t>
            </w:r>
          </w:p>
        </w:tc>
        <w:tc>
          <w:tcPr>
            <w:tcW w:w="993" w:type="dxa"/>
            <w:vAlign w:val="center"/>
          </w:tcPr>
          <w:p w:rsidR="006871AC" w:rsidRPr="00113E6C" w:rsidRDefault="006871AC" w:rsidP="006871AC">
            <w:pPr>
              <w:jc w:val="center"/>
              <w:rPr>
                <w:color w:val="000000"/>
                <w:szCs w:val="24"/>
              </w:rPr>
            </w:pPr>
            <w:r w:rsidRPr="00113E6C">
              <w:rPr>
                <w:color w:val="000000"/>
                <w:szCs w:val="24"/>
              </w:rPr>
              <w:t>1996</w:t>
            </w:r>
          </w:p>
        </w:tc>
        <w:tc>
          <w:tcPr>
            <w:tcW w:w="850" w:type="dxa"/>
            <w:vAlign w:val="center"/>
          </w:tcPr>
          <w:p w:rsidR="006871AC" w:rsidRPr="00113E6C" w:rsidRDefault="006871AC" w:rsidP="006871AC">
            <w:pPr>
              <w:jc w:val="center"/>
              <w:rPr>
                <w:color w:val="000000"/>
                <w:szCs w:val="24"/>
              </w:rPr>
            </w:pPr>
            <w:r w:rsidRPr="00113E6C">
              <w:rPr>
                <w:color w:val="000000"/>
                <w:szCs w:val="24"/>
              </w:rPr>
              <w:t>3378</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411D3A" w:rsidP="006871AC">
            <w:pPr>
              <w:jc w:val="center"/>
              <w:rPr>
                <w:szCs w:val="24"/>
              </w:rPr>
            </w:pPr>
            <w:r>
              <w:rPr>
                <w:szCs w:val="24"/>
              </w:rPr>
              <w:t>-</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411D3A" w:rsidP="006871AC">
            <w:pPr>
              <w:jc w:val="center"/>
              <w:rPr>
                <w:szCs w:val="24"/>
              </w:rPr>
            </w:pPr>
            <w:r>
              <w:rPr>
                <w:szCs w:val="24"/>
              </w:rPr>
              <w:t>-</w:t>
            </w:r>
          </w:p>
        </w:tc>
      </w:tr>
      <w:tr w:rsidR="006871AC" w:rsidRPr="00113E6C" w:rsidTr="000475DA">
        <w:trPr>
          <w:cantSplit/>
          <w:trHeight w:val="284"/>
        </w:trPr>
        <w:tc>
          <w:tcPr>
            <w:tcW w:w="571" w:type="dxa"/>
            <w:gridSpan w:val="2"/>
            <w:vAlign w:val="center"/>
          </w:tcPr>
          <w:p w:rsidR="006871AC" w:rsidRPr="00113E6C" w:rsidRDefault="00411D3A" w:rsidP="006871AC">
            <w:pPr>
              <w:jc w:val="center"/>
              <w:rPr>
                <w:szCs w:val="24"/>
              </w:rPr>
            </w:pPr>
            <w:r>
              <w:rPr>
                <w:szCs w:val="24"/>
              </w:rPr>
              <w:t>37</w:t>
            </w:r>
          </w:p>
        </w:tc>
        <w:tc>
          <w:tcPr>
            <w:tcW w:w="2264" w:type="dxa"/>
            <w:gridSpan w:val="2"/>
            <w:vAlign w:val="center"/>
          </w:tcPr>
          <w:p w:rsidR="006871AC" w:rsidRPr="00113E6C" w:rsidRDefault="006871AC" w:rsidP="00C02BDE">
            <w:pPr>
              <w:rPr>
                <w:color w:val="000000"/>
                <w:szCs w:val="24"/>
              </w:rPr>
            </w:pPr>
            <w:r w:rsidRPr="00113E6C">
              <w:rPr>
                <w:color w:val="000000"/>
                <w:szCs w:val="24"/>
              </w:rPr>
              <w:t>Центр дет. Творчес</w:t>
            </w:r>
            <w:r w:rsidRPr="00113E6C">
              <w:rPr>
                <w:color w:val="000000"/>
                <w:szCs w:val="24"/>
              </w:rPr>
              <w:t>т</w:t>
            </w:r>
            <w:r w:rsidRPr="00113E6C">
              <w:rPr>
                <w:color w:val="000000"/>
                <w:szCs w:val="24"/>
              </w:rPr>
              <w:t>ва (Урицкого, 17)</w:t>
            </w:r>
          </w:p>
        </w:tc>
        <w:tc>
          <w:tcPr>
            <w:tcW w:w="993" w:type="dxa"/>
            <w:vAlign w:val="center"/>
          </w:tcPr>
          <w:p w:rsidR="006871AC" w:rsidRPr="00113E6C" w:rsidRDefault="006871AC" w:rsidP="006871AC">
            <w:pPr>
              <w:jc w:val="center"/>
              <w:rPr>
                <w:color w:val="000000"/>
                <w:szCs w:val="24"/>
              </w:rPr>
            </w:pPr>
            <w:r w:rsidRPr="00113E6C">
              <w:rPr>
                <w:color w:val="000000"/>
                <w:szCs w:val="24"/>
              </w:rPr>
              <w:t>1966</w:t>
            </w:r>
          </w:p>
        </w:tc>
        <w:tc>
          <w:tcPr>
            <w:tcW w:w="850" w:type="dxa"/>
            <w:vAlign w:val="center"/>
          </w:tcPr>
          <w:p w:rsidR="006871AC" w:rsidRPr="00113E6C" w:rsidRDefault="006871AC" w:rsidP="006871AC">
            <w:pPr>
              <w:jc w:val="center"/>
              <w:rPr>
                <w:color w:val="000000"/>
                <w:szCs w:val="24"/>
              </w:rPr>
            </w:pPr>
            <w:r w:rsidRPr="00113E6C">
              <w:rPr>
                <w:color w:val="000000"/>
                <w:szCs w:val="24"/>
              </w:rPr>
              <w:t>2975</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411D3A">
            <w:pPr>
              <w:jc w:val="center"/>
              <w:rPr>
                <w:szCs w:val="24"/>
              </w:rPr>
            </w:pPr>
            <w:r w:rsidRPr="00113E6C">
              <w:rPr>
                <w:szCs w:val="24"/>
              </w:rPr>
              <w:t>0,</w:t>
            </w:r>
            <w:r w:rsidR="00411D3A">
              <w:rPr>
                <w:szCs w:val="24"/>
              </w:rPr>
              <w:t>1089</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411D3A">
            <w:pPr>
              <w:jc w:val="center"/>
              <w:rPr>
                <w:szCs w:val="24"/>
              </w:rPr>
            </w:pPr>
            <w:r w:rsidRPr="00113E6C">
              <w:rPr>
                <w:szCs w:val="24"/>
              </w:rPr>
              <w:t>0,</w:t>
            </w:r>
            <w:r w:rsidR="00411D3A">
              <w:rPr>
                <w:szCs w:val="24"/>
              </w:rPr>
              <w:t>1089</w:t>
            </w:r>
          </w:p>
        </w:tc>
      </w:tr>
      <w:tr w:rsidR="006871AC" w:rsidRPr="00113E6C" w:rsidTr="000475DA">
        <w:trPr>
          <w:cantSplit/>
          <w:trHeight w:val="284"/>
        </w:trPr>
        <w:tc>
          <w:tcPr>
            <w:tcW w:w="3828" w:type="dxa"/>
            <w:gridSpan w:val="5"/>
          </w:tcPr>
          <w:p w:rsidR="006871AC" w:rsidRPr="000475DA" w:rsidRDefault="006871AC" w:rsidP="000475DA">
            <w:pPr>
              <w:pStyle w:val="TableParagraph"/>
              <w:spacing w:line="258" w:lineRule="exact"/>
              <w:jc w:val="center"/>
              <w:rPr>
                <w:b/>
                <w:sz w:val="24"/>
                <w:szCs w:val="24"/>
              </w:rPr>
            </w:pPr>
            <w:r w:rsidRPr="000475DA">
              <w:rPr>
                <w:b/>
                <w:sz w:val="24"/>
                <w:szCs w:val="24"/>
              </w:rPr>
              <w:t>Итого по котельной № 3</w:t>
            </w:r>
          </w:p>
        </w:tc>
        <w:tc>
          <w:tcPr>
            <w:tcW w:w="850" w:type="dxa"/>
          </w:tcPr>
          <w:p w:rsidR="006871AC" w:rsidRPr="000475DA" w:rsidRDefault="00411D3A" w:rsidP="006871AC">
            <w:pPr>
              <w:jc w:val="center"/>
              <w:rPr>
                <w:b/>
                <w:bCs/>
                <w:szCs w:val="24"/>
              </w:rPr>
            </w:pPr>
            <w:r w:rsidRPr="000475DA">
              <w:rPr>
                <w:b/>
                <w:bCs/>
                <w:szCs w:val="24"/>
              </w:rPr>
              <w:t>-</w:t>
            </w:r>
          </w:p>
        </w:tc>
        <w:tc>
          <w:tcPr>
            <w:tcW w:w="851" w:type="dxa"/>
          </w:tcPr>
          <w:p w:rsidR="006871AC" w:rsidRPr="000475DA" w:rsidRDefault="006871AC" w:rsidP="006871AC">
            <w:pPr>
              <w:pStyle w:val="TableParagraph"/>
              <w:jc w:val="center"/>
              <w:rPr>
                <w:b/>
                <w:color w:val="00B050"/>
                <w:sz w:val="24"/>
                <w:szCs w:val="24"/>
              </w:rPr>
            </w:pPr>
          </w:p>
        </w:tc>
        <w:tc>
          <w:tcPr>
            <w:tcW w:w="992" w:type="dxa"/>
          </w:tcPr>
          <w:p w:rsidR="006871AC" w:rsidRPr="000475DA" w:rsidRDefault="006871AC" w:rsidP="006871AC">
            <w:pPr>
              <w:pStyle w:val="TableParagraph"/>
              <w:jc w:val="center"/>
              <w:rPr>
                <w:b/>
                <w:color w:val="00B050"/>
                <w:sz w:val="24"/>
                <w:szCs w:val="24"/>
              </w:rPr>
            </w:pPr>
          </w:p>
        </w:tc>
        <w:tc>
          <w:tcPr>
            <w:tcW w:w="992" w:type="dxa"/>
          </w:tcPr>
          <w:p w:rsidR="006871AC" w:rsidRPr="000475DA" w:rsidRDefault="00411D3A" w:rsidP="006871AC">
            <w:pPr>
              <w:jc w:val="center"/>
              <w:rPr>
                <w:b/>
                <w:bCs/>
                <w:szCs w:val="24"/>
              </w:rPr>
            </w:pPr>
            <w:r w:rsidRPr="000475DA">
              <w:rPr>
                <w:b/>
                <w:bCs/>
                <w:szCs w:val="24"/>
              </w:rPr>
              <w:t>0,1089</w:t>
            </w:r>
          </w:p>
        </w:tc>
        <w:tc>
          <w:tcPr>
            <w:tcW w:w="709" w:type="dxa"/>
          </w:tcPr>
          <w:p w:rsidR="006871AC" w:rsidRPr="000475DA" w:rsidRDefault="006871AC" w:rsidP="006871AC">
            <w:pPr>
              <w:pStyle w:val="TableParagraph"/>
              <w:jc w:val="center"/>
              <w:rPr>
                <w:b/>
                <w:sz w:val="24"/>
                <w:szCs w:val="24"/>
              </w:rPr>
            </w:pPr>
          </w:p>
        </w:tc>
        <w:tc>
          <w:tcPr>
            <w:tcW w:w="850" w:type="dxa"/>
          </w:tcPr>
          <w:p w:rsidR="006871AC" w:rsidRPr="000475DA" w:rsidRDefault="006871AC" w:rsidP="006871AC">
            <w:pPr>
              <w:pStyle w:val="TableParagraph"/>
              <w:jc w:val="center"/>
              <w:rPr>
                <w:b/>
                <w:sz w:val="24"/>
                <w:szCs w:val="24"/>
              </w:rPr>
            </w:pPr>
          </w:p>
        </w:tc>
        <w:tc>
          <w:tcPr>
            <w:tcW w:w="1134" w:type="dxa"/>
            <w:vAlign w:val="center"/>
          </w:tcPr>
          <w:p w:rsidR="006871AC" w:rsidRPr="000475DA" w:rsidRDefault="00411D3A" w:rsidP="006871AC">
            <w:pPr>
              <w:pStyle w:val="TableParagraph"/>
              <w:spacing w:line="258" w:lineRule="exact"/>
              <w:jc w:val="center"/>
              <w:rPr>
                <w:b/>
                <w:sz w:val="24"/>
                <w:szCs w:val="24"/>
              </w:rPr>
            </w:pPr>
            <w:r w:rsidRPr="000475DA">
              <w:rPr>
                <w:b/>
                <w:bCs/>
                <w:sz w:val="24"/>
                <w:szCs w:val="24"/>
              </w:rPr>
              <w:t>0,1089</w:t>
            </w:r>
          </w:p>
        </w:tc>
      </w:tr>
      <w:tr w:rsidR="00411D3A" w:rsidRPr="00113E6C" w:rsidTr="000475DA">
        <w:trPr>
          <w:cantSplit/>
          <w:trHeight w:val="284"/>
        </w:trPr>
        <w:tc>
          <w:tcPr>
            <w:tcW w:w="10206" w:type="dxa"/>
            <w:gridSpan w:val="12"/>
          </w:tcPr>
          <w:p w:rsidR="00411D3A" w:rsidRPr="000475DA" w:rsidRDefault="00411D3A" w:rsidP="00411D3A">
            <w:pPr>
              <w:pStyle w:val="TableParagraph"/>
              <w:spacing w:line="258" w:lineRule="exact"/>
              <w:jc w:val="center"/>
              <w:rPr>
                <w:bCs/>
                <w:sz w:val="24"/>
                <w:szCs w:val="24"/>
              </w:rPr>
            </w:pPr>
            <w:r w:rsidRPr="000475DA">
              <w:rPr>
                <w:szCs w:val="24"/>
              </w:rPr>
              <w:t>КОГУП «Облкоммунсервис»</w:t>
            </w:r>
          </w:p>
        </w:tc>
      </w:tr>
      <w:tr w:rsidR="00411D3A" w:rsidRPr="00113E6C" w:rsidTr="000475DA">
        <w:trPr>
          <w:cantSplit/>
          <w:trHeight w:val="284"/>
        </w:trPr>
        <w:tc>
          <w:tcPr>
            <w:tcW w:w="558" w:type="dxa"/>
            <w:tcBorders>
              <w:right w:val="single" w:sz="4" w:space="0" w:color="auto"/>
            </w:tcBorders>
          </w:tcPr>
          <w:p w:rsidR="00411D3A" w:rsidRPr="00113E6C" w:rsidRDefault="00411D3A" w:rsidP="006871AC">
            <w:pPr>
              <w:pStyle w:val="TableParagraph"/>
              <w:spacing w:line="258" w:lineRule="exact"/>
              <w:rPr>
                <w:b/>
                <w:sz w:val="24"/>
                <w:szCs w:val="24"/>
              </w:rPr>
            </w:pPr>
          </w:p>
        </w:tc>
        <w:tc>
          <w:tcPr>
            <w:tcW w:w="3270" w:type="dxa"/>
            <w:gridSpan w:val="4"/>
            <w:tcBorders>
              <w:left w:val="single" w:sz="4" w:space="0" w:color="auto"/>
            </w:tcBorders>
          </w:tcPr>
          <w:p w:rsidR="00411D3A" w:rsidRPr="000475DA" w:rsidRDefault="00411D3A" w:rsidP="000475DA">
            <w:pPr>
              <w:pStyle w:val="TableParagraph"/>
              <w:spacing w:line="258" w:lineRule="exact"/>
              <w:jc w:val="center"/>
              <w:rPr>
                <w:sz w:val="24"/>
                <w:szCs w:val="24"/>
              </w:rPr>
            </w:pPr>
          </w:p>
        </w:tc>
        <w:tc>
          <w:tcPr>
            <w:tcW w:w="850" w:type="dxa"/>
          </w:tcPr>
          <w:p w:rsidR="00411D3A" w:rsidRPr="00113E6C" w:rsidRDefault="00411D3A" w:rsidP="00411D3A">
            <w:pPr>
              <w:pStyle w:val="TableParagraph"/>
              <w:tabs>
                <w:tab w:val="left" w:pos="610"/>
              </w:tabs>
              <w:jc w:val="center"/>
              <w:rPr>
                <w:b/>
                <w:bCs/>
                <w:szCs w:val="24"/>
              </w:rPr>
            </w:pPr>
            <w:r>
              <w:rPr>
                <w:b/>
                <w:bCs/>
                <w:szCs w:val="24"/>
              </w:rPr>
              <w:t>-</w:t>
            </w:r>
          </w:p>
        </w:tc>
        <w:tc>
          <w:tcPr>
            <w:tcW w:w="851" w:type="dxa"/>
          </w:tcPr>
          <w:p w:rsidR="00411D3A" w:rsidRPr="00113E6C" w:rsidRDefault="00411D3A" w:rsidP="00411D3A">
            <w:pPr>
              <w:pStyle w:val="TableParagraph"/>
              <w:jc w:val="center"/>
              <w:rPr>
                <w:color w:val="00B050"/>
                <w:sz w:val="24"/>
                <w:szCs w:val="24"/>
              </w:rPr>
            </w:pPr>
            <w:r>
              <w:rPr>
                <w:color w:val="00B050"/>
                <w:sz w:val="24"/>
                <w:szCs w:val="24"/>
              </w:rPr>
              <w:t>-</w:t>
            </w:r>
          </w:p>
        </w:tc>
        <w:tc>
          <w:tcPr>
            <w:tcW w:w="992" w:type="dxa"/>
          </w:tcPr>
          <w:p w:rsidR="00411D3A" w:rsidRPr="00113E6C" w:rsidRDefault="00411D3A" w:rsidP="00411D3A">
            <w:pPr>
              <w:pStyle w:val="TableParagraph"/>
              <w:jc w:val="center"/>
              <w:rPr>
                <w:color w:val="00B050"/>
                <w:sz w:val="24"/>
                <w:szCs w:val="24"/>
              </w:rPr>
            </w:pPr>
            <w:r>
              <w:rPr>
                <w:color w:val="00B050"/>
                <w:sz w:val="24"/>
                <w:szCs w:val="24"/>
              </w:rPr>
              <w:t>-</w:t>
            </w:r>
          </w:p>
        </w:tc>
        <w:tc>
          <w:tcPr>
            <w:tcW w:w="992" w:type="dxa"/>
          </w:tcPr>
          <w:p w:rsidR="00411D3A" w:rsidRDefault="00411D3A" w:rsidP="00411D3A">
            <w:pPr>
              <w:jc w:val="center"/>
              <w:rPr>
                <w:b/>
                <w:bCs/>
                <w:szCs w:val="24"/>
              </w:rPr>
            </w:pPr>
            <w:r>
              <w:rPr>
                <w:b/>
                <w:bCs/>
                <w:szCs w:val="24"/>
              </w:rPr>
              <w:t>-</w:t>
            </w:r>
          </w:p>
        </w:tc>
        <w:tc>
          <w:tcPr>
            <w:tcW w:w="709" w:type="dxa"/>
          </w:tcPr>
          <w:p w:rsidR="00411D3A" w:rsidRPr="00113E6C" w:rsidRDefault="00411D3A" w:rsidP="00411D3A">
            <w:pPr>
              <w:pStyle w:val="TableParagraph"/>
              <w:jc w:val="center"/>
              <w:rPr>
                <w:sz w:val="24"/>
                <w:szCs w:val="24"/>
              </w:rPr>
            </w:pPr>
            <w:r>
              <w:rPr>
                <w:sz w:val="24"/>
                <w:szCs w:val="24"/>
              </w:rPr>
              <w:t>-</w:t>
            </w:r>
          </w:p>
        </w:tc>
        <w:tc>
          <w:tcPr>
            <w:tcW w:w="850" w:type="dxa"/>
          </w:tcPr>
          <w:p w:rsidR="00411D3A" w:rsidRPr="00113E6C" w:rsidRDefault="00411D3A" w:rsidP="00411D3A">
            <w:pPr>
              <w:pStyle w:val="TableParagraph"/>
              <w:jc w:val="center"/>
              <w:rPr>
                <w:sz w:val="24"/>
                <w:szCs w:val="24"/>
              </w:rPr>
            </w:pPr>
            <w:r>
              <w:rPr>
                <w:sz w:val="24"/>
                <w:szCs w:val="24"/>
              </w:rPr>
              <w:t>-</w:t>
            </w:r>
          </w:p>
        </w:tc>
        <w:tc>
          <w:tcPr>
            <w:tcW w:w="1134" w:type="dxa"/>
            <w:vAlign w:val="center"/>
          </w:tcPr>
          <w:p w:rsidR="00411D3A" w:rsidRDefault="00411D3A" w:rsidP="00411D3A">
            <w:pPr>
              <w:pStyle w:val="TableParagraph"/>
              <w:spacing w:line="258" w:lineRule="exact"/>
              <w:jc w:val="center"/>
              <w:rPr>
                <w:b/>
                <w:bCs/>
                <w:sz w:val="24"/>
                <w:szCs w:val="24"/>
              </w:rPr>
            </w:pPr>
            <w:r>
              <w:rPr>
                <w:b/>
                <w:bCs/>
                <w:sz w:val="24"/>
                <w:szCs w:val="24"/>
              </w:rPr>
              <w:t>-</w:t>
            </w:r>
          </w:p>
        </w:tc>
      </w:tr>
      <w:tr w:rsidR="00411D3A" w:rsidRPr="00113E6C" w:rsidTr="000475DA">
        <w:trPr>
          <w:cantSplit/>
          <w:trHeight w:val="284"/>
        </w:trPr>
        <w:tc>
          <w:tcPr>
            <w:tcW w:w="3828" w:type="dxa"/>
            <w:gridSpan w:val="5"/>
          </w:tcPr>
          <w:p w:rsidR="00411D3A" w:rsidRPr="000475DA" w:rsidRDefault="00411D3A" w:rsidP="000475DA">
            <w:pPr>
              <w:pStyle w:val="TableParagraph"/>
              <w:spacing w:line="258" w:lineRule="exact"/>
              <w:jc w:val="center"/>
              <w:rPr>
                <w:b/>
                <w:sz w:val="24"/>
                <w:szCs w:val="24"/>
              </w:rPr>
            </w:pPr>
            <w:r w:rsidRPr="000475DA">
              <w:rPr>
                <w:b/>
                <w:sz w:val="24"/>
                <w:szCs w:val="24"/>
              </w:rPr>
              <w:t>Итого по котельной № 4</w:t>
            </w:r>
          </w:p>
        </w:tc>
        <w:tc>
          <w:tcPr>
            <w:tcW w:w="850" w:type="dxa"/>
          </w:tcPr>
          <w:p w:rsidR="00411D3A" w:rsidRPr="000475DA" w:rsidRDefault="00411D3A" w:rsidP="008C33A5">
            <w:pPr>
              <w:pStyle w:val="TableParagraph"/>
              <w:tabs>
                <w:tab w:val="left" w:pos="610"/>
              </w:tabs>
              <w:jc w:val="center"/>
              <w:rPr>
                <w:bCs/>
                <w:szCs w:val="24"/>
              </w:rPr>
            </w:pPr>
            <w:r w:rsidRPr="000475DA">
              <w:rPr>
                <w:bCs/>
                <w:szCs w:val="24"/>
              </w:rPr>
              <w:t>-</w:t>
            </w:r>
          </w:p>
        </w:tc>
        <w:tc>
          <w:tcPr>
            <w:tcW w:w="851" w:type="dxa"/>
          </w:tcPr>
          <w:p w:rsidR="00411D3A" w:rsidRPr="000475DA" w:rsidRDefault="00411D3A" w:rsidP="008C33A5">
            <w:pPr>
              <w:pStyle w:val="TableParagraph"/>
              <w:jc w:val="center"/>
              <w:rPr>
                <w:color w:val="00B050"/>
                <w:sz w:val="24"/>
                <w:szCs w:val="24"/>
              </w:rPr>
            </w:pPr>
            <w:r w:rsidRPr="000475DA">
              <w:rPr>
                <w:color w:val="00B050"/>
                <w:sz w:val="24"/>
                <w:szCs w:val="24"/>
              </w:rPr>
              <w:t>-</w:t>
            </w:r>
          </w:p>
        </w:tc>
        <w:tc>
          <w:tcPr>
            <w:tcW w:w="992" w:type="dxa"/>
          </w:tcPr>
          <w:p w:rsidR="00411D3A" w:rsidRPr="000475DA" w:rsidRDefault="00411D3A" w:rsidP="008C33A5">
            <w:pPr>
              <w:pStyle w:val="TableParagraph"/>
              <w:jc w:val="center"/>
              <w:rPr>
                <w:color w:val="00B050"/>
                <w:sz w:val="24"/>
                <w:szCs w:val="24"/>
              </w:rPr>
            </w:pPr>
            <w:r w:rsidRPr="000475DA">
              <w:rPr>
                <w:color w:val="00B050"/>
                <w:sz w:val="24"/>
                <w:szCs w:val="24"/>
              </w:rPr>
              <w:t>-</w:t>
            </w:r>
          </w:p>
        </w:tc>
        <w:tc>
          <w:tcPr>
            <w:tcW w:w="992" w:type="dxa"/>
          </w:tcPr>
          <w:p w:rsidR="00411D3A" w:rsidRPr="000475DA" w:rsidRDefault="00411D3A" w:rsidP="008C33A5">
            <w:pPr>
              <w:jc w:val="center"/>
              <w:rPr>
                <w:bCs/>
                <w:szCs w:val="24"/>
              </w:rPr>
            </w:pPr>
            <w:r w:rsidRPr="000475DA">
              <w:rPr>
                <w:bCs/>
                <w:szCs w:val="24"/>
              </w:rPr>
              <w:t>-</w:t>
            </w:r>
          </w:p>
        </w:tc>
        <w:tc>
          <w:tcPr>
            <w:tcW w:w="709" w:type="dxa"/>
          </w:tcPr>
          <w:p w:rsidR="00411D3A" w:rsidRPr="000475DA" w:rsidRDefault="00411D3A" w:rsidP="008C33A5">
            <w:pPr>
              <w:pStyle w:val="TableParagraph"/>
              <w:jc w:val="center"/>
              <w:rPr>
                <w:sz w:val="24"/>
                <w:szCs w:val="24"/>
              </w:rPr>
            </w:pPr>
            <w:r w:rsidRPr="000475DA">
              <w:rPr>
                <w:sz w:val="24"/>
                <w:szCs w:val="24"/>
              </w:rPr>
              <w:t>-</w:t>
            </w:r>
          </w:p>
        </w:tc>
        <w:tc>
          <w:tcPr>
            <w:tcW w:w="850" w:type="dxa"/>
          </w:tcPr>
          <w:p w:rsidR="00411D3A" w:rsidRPr="000475DA" w:rsidRDefault="00411D3A" w:rsidP="008C33A5">
            <w:pPr>
              <w:pStyle w:val="TableParagraph"/>
              <w:jc w:val="center"/>
              <w:rPr>
                <w:sz w:val="24"/>
                <w:szCs w:val="24"/>
              </w:rPr>
            </w:pPr>
            <w:r w:rsidRPr="000475DA">
              <w:rPr>
                <w:sz w:val="24"/>
                <w:szCs w:val="24"/>
              </w:rPr>
              <w:t>-</w:t>
            </w:r>
          </w:p>
        </w:tc>
        <w:tc>
          <w:tcPr>
            <w:tcW w:w="1134" w:type="dxa"/>
            <w:vAlign w:val="center"/>
          </w:tcPr>
          <w:p w:rsidR="00411D3A" w:rsidRPr="000475DA" w:rsidRDefault="00411D3A" w:rsidP="008C33A5">
            <w:pPr>
              <w:pStyle w:val="TableParagraph"/>
              <w:spacing w:line="258" w:lineRule="exact"/>
              <w:jc w:val="center"/>
              <w:rPr>
                <w:bCs/>
                <w:sz w:val="24"/>
                <w:szCs w:val="24"/>
              </w:rPr>
            </w:pPr>
            <w:r w:rsidRPr="000475DA">
              <w:rPr>
                <w:bCs/>
                <w:sz w:val="24"/>
                <w:szCs w:val="24"/>
              </w:rPr>
              <w:t>-</w:t>
            </w:r>
          </w:p>
        </w:tc>
      </w:tr>
      <w:tr w:rsidR="006871AC" w:rsidRPr="00113E6C" w:rsidTr="000475DA">
        <w:trPr>
          <w:cantSplit/>
          <w:trHeight w:val="284"/>
        </w:trPr>
        <w:tc>
          <w:tcPr>
            <w:tcW w:w="10206" w:type="dxa"/>
            <w:gridSpan w:val="12"/>
            <w:vAlign w:val="center"/>
          </w:tcPr>
          <w:p w:rsidR="006871AC" w:rsidRPr="000475DA" w:rsidRDefault="006871AC" w:rsidP="00093595">
            <w:pPr>
              <w:jc w:val="center"/>
              <w:rPr>
                <w:szCs w:val="24"/>
              </w:rPr>
            </w:pPr>
            <w:r w:rsidRPr="000475DA">
              <w:rPr>
                <w:szCs w:val="24"/>
              </w:rPr>
              <w:t>КОГУП «Облкоммунсервис»</w:t>
            </w:r>
          </w:p>
        </w:tc>
      </w:tr>
      <w:tr w:rsidR="006871AC" w:rsidRPr="00113E6C" w:rsidTr="000475DA">
        <w:trPr>
          <w:cantSplit/>
          <w:trHeight w:val="284"/>
        </w:trPr>
        <w:tc>
          <w:tcPr>
            <w:tcW w:w="571" w:type="dxa"/>
            <w:gridSpan w:val="2"/>
            <w:vAlign w:val="center"/>
          </w:tcPr>
          <w:p w:rsidR="006871AC" w:rsidRPr="00113E6C" w:rsidRDefault="00411D3A" w:rsidP="006871AC">
            <w:pPr>
              <w:jc w:val="center"/>
              <w:rPr>
                <w:szCs w:val="24"/>
              </w:rPr>
            </w:pPr>
            <w:r>
              <w:rPr>
                <w:szCs w:val="24"/>
              </w:rPr>
              <w:t>38</w:t>
            </w:r>
          </w:p>
        </w:tc>
        <w:tc>
          <w:tcPr>
            <w:tcW w:w="2264" w:type="dxa"/>
            <w:gridSpan w:val="2"/>
            <w:vAlign w:val="center"/>
          </w:tcPr>
          <w:p w:rsidR="006871AC" w:rsidRPr="00113E6C" w:rsidRDefault="006871AC" w:rsidP="00C02BDE">
            <w:pPr>
              <w:rPr>
                <w:color w:val="000000"/>
                <w:szCs w:val="24"/>
              </w:rPr>
            </w:pPr>
            <w:r w:rsidRPr="00113E6C">
              <w:rPr>
                <w:color w:val="000000"/>
                <w:szCs w:val="24"/>
              </w:rPr>
              <w:t>Адм</w:t>
            </w:r>
            <w:proofErr w:type="gramStart"/>
            <w:r w:rsidRPr="00113E6C">
              <w:rPr>
                <w:color w:val="000000"/>
                <w:szCs w:val="24"/>
              </w:rPr>
              <w:t>.р</w:t>
            </w:r>
            <w:proofErr w:type="gramEnd"/>
            <w:r w:rsidRPr="00113E6C">
              <w:rPr>
                <w:color w:val="000000"/>
                <w:szCs w:val="24"/>
              </w:rPr>
              <w:t>-на (округа)(Р. Люксембург, 6а)</w:t>
            </w:r>
          </w:p>
        </w:tc>
        <w:tc>
          <w:tcPr>
            <w:tcW w:w="993" w:type="dxa"/>
            <w:vAlign w:val="center"/>
          </w:tcPr>
          <w:p w:rsidR="006871AC" w:rsidRPr="00113E6C" w:rsidRDefault="006871AC" w:rsidP="006871AC">
            <w:pPr>
              <w:jc w:val="center"/>
              <w:rPr>
                <w:color w:val="000000"/>
                <w:szCs w:val="24"/>
              </w:rPr>
            </w:pPr>
            <w:r w:rsidRPr="00113E6C">
              <w:rPr>
                <w:color w:val="000000"/>
                <w:szCs w:val="24"/>
              </w:rPr>
              <w:t>1968</w:t>
            </w:r>
          </w:p>
        </w:tc>
        <w:tc>
          <w:tcPr>
            <w:tcW w:w="850" w:type="dxa"/>
            <w:vAlign w:val="center"/>
          </w:tcPr>
          <w:p w:rsidR="006871AC" w:rsidRPr="00113E6C" w:rsidRDefault="006871AC" w:rsidP="006871AC">
            <w:pPr>
              <w:jc w:val="center"/>
              <w:rPr>
                <w:color w:val="000000"/>
                <w:szCs w:val="24"/>
              </w:rPr>
            </w:pPr>
            <w:r w:rsidRPr="00113E6C">
              <w:rPr>
                <w:color w:val="000000"/>
                <w:szCs w:val="24"/>
              </w:rPr>
              <w:t>4231</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411D3A">
            <w:pPr>
              <w:jc w:val="center"/>
              <w:rPr>
                <w:szCs w:val="24"/>
              </w:rPr>
            </w:pPr>
            <w:r w:rsidRPr="00113E6C">
              <w:rPr>
                <w:szCs w:val="24"/>
              </w:rPr>
              <w:t>0,0</w:t>
            </w:r>
            <w:r w:rsidR="00411D3A">
              <w:rPr>
                <w:szCs w:val="24"/>
              </w:rPr>
              <w:t>665</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411D3A" w:rsidP="006871AC">
            <w:pPr>
              <w:jc w:val="center"/>
              <w:rPr>
                <w:szCs w:val="24"/>
              </w:rPr>
            </w:pPr>
            <w:r>
              <w:rPr>
                <w:szCs w:val="24"/>
              </w:rPr>
              <w:t>0,0665</w:t>
            </w:r>
          </w:p>
        </w:tc>
      </w:tr>
      <w:tr w:rsidR="006871AC" w:rsidRPr="00113E6C" w:rsidTr="000475DA">
        <w:trPr>
          <w:cantSplit/>
          <w:trHeight w:val="284"/>
        </w:trPr>
        <w:tc>
          <w:tcPr>
            <w:tcW w:w="571" w:type="dxa"/>
            <w:gridSpan w:val="2"/>
            <w:vAlign w:val="center"/>
          </w:tcPr>
          <w:p w:rsidR="006871AC" w:rsidRPr="00113E6C" w:rsidRDefault="00411D3A" w:rsidP="006871AC">
            <w:pPr>
              <w:jc w:val="center"/>
              <w:rPr>
                <w:szCs w:val="24"/>
              </w:rPr>
            </w:pPr>
            <w:r>
              <w:rPr>
                <w:szCs w:val="24"/>
              </w:rPr>
              <w:t>39</w:t>
            </w:r>
          </w:p>
        </w:tc>
        <w:tc>
          <w:tcPr>
            <w:tcW w:w="2264" w:type="dxa"/>
            <w:gridSpan w:val="2"/>
            <w:vAlign w:val="center"/>
          </w:tcPr>
          <w:p w:rsidR="006871AC" w:rsidRPr="00113E6C" w:rsidRDefault="006871AC" w:rsidP="00C02BDE">
            <w:pPr>
              <w:rPr>
                <w:color w:val="000000"/>
                <w:szCs w:val="24"/>
              </w:rPr>
            </w:pPr>
            <w:r w:rsidRPr="00113E6C">
              <w:rPr>
                <w:color w:val="000000"/>
                <w:szCs w:val="24"/>
              </w:rPr>
              <w:t>Адм</w:t>
            </w:r>
            <w:proofErr w:type="gramStart"/>
            <w:r w:rsidRPr="00113E6C">
              <w:rPr>
                <w:color w:val="000000"/>
                <w:szCs w:val="24"/>
              </w:rPr>
              <w:t>.п</w:t>
            </w:r>
            <w:proofErr w:type="gramEnd"/>
            <w:r w:rsidRPr="00113E6C">
              <w:rPr>
                <w:color w:val="000000"/>
                <w:szCs w:val="24"/>
              </w:rPr>
              <w:t xml:space="preserve">оселка (тер. </w:t>
            </w:r>
            <w:proofErr w:type="gramStart"/>
            <w:r w:rsidRPr="00113E6C">
              <w:rPr>
                <w:color w:val="000000"/>
                <w:szCs w:val="24"/>
              </w:rPr>
              <w:t>Отдел) (Свердлова, 13)</w:t>
            </w:r>
            <w:proofErr w:type="gramEnd"/>
          </w:p>
        </w:tc>
        <w:tc>
          <w:tcPr>
            <w:tcW w:w="993" w:type="dxa"/>
            <w:vAlign w:val="center"/>
          </w:tcPr>
          <w:p w:rsidR="006871AC" w:rsidRPr="00113E6C" w:rsidRDefault="006871AC" w:rsidP="006871AC">
            <w:pPr>
              <w:jc w:val="center"/>
              <w:rPr>
                <w:color w:val="000000"/>
                <w:szCs w:val="24"/>
              </w:rPr>
            </w:pPr>
            <w:r w:rsidRPr="00113E6C">
              <w:rPr>
                <w:color w:val="000000"/>
                <w:szCs w:val="24"/>
              </w:rPr>
              <w:t>1929</w:t>
            </w:r>
          </w:p>
        </w:tc>
        <w:tc>
          <w:tcPr>
            <w:tcW w:w="850" w:type="dxa"/>
            <w:vAlign w:val="center"/>
          </w:tcPr>
          <w:p w:rsidR="006871AC" w:rsidRPr="00113E6C" w:rsidRDefault="006871AC" w:rsidP="006871AC">
            <w:pPr>
              <w:jc w:val="center"/>
              <w:rPr>
                <w:color w:val="000000"/>
                <w:szCs w:val="24"/>
              </w:rPr>
            </w:pPr>
            <w:r w:rsidRPr="00113E6C">
              <w:rPr>
                <w:color w:val="000000"/>
                <w:szCs w:val="24"/>
              </w:rPr>
              <w:t>2520</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411D3A">
            <w:pPr>
              <w:jc w:val="center"/>
              <w:rPr>
                <w:szCs w:val="24"/>
              </w:rPr>
            </w:pPr>
            <w:r w:rsidRPr="00113E6C">
              <w:rPr>
                <w:szCs w:val="24"/>
              </w:rPr>
              <w:t>0,0</w:t>
            </w:r>
            <w:r w:rsidR="00411D3A">
              <w:rPr>
                <w:szCs w:val="24"/>
              </w:rPr>
              <w:t>467</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411D3A">
            <w:pPr>
              <w:jc w:val="center"/>
              <w:rPr>
                <w:szCs w:val="24"/>
              </w:rPr>
            </w:pPr>
            <w:r w:rsidRPr="00113E6C">
              <w:rPr>
                <w:szCs w:val="24"/>
              </w:rPr>
              <w:t>0,0</w:t>
            </w:r>
            <w:r w:rsidR="00411D3A">
              <w:rPr>
                <w:szCs w:val="24"/>
              </w:rPr>
              <w:t>467</w:t>
            </w:r>
          </w:p>
        </w:tc>
      </w:tr>
      <w:tr w:rsidR="006871AC" w:rsidRPr="00113E6C" w:rsidTr="000475DA">
        <w:trPr>
          <w:cantSplit/>
          <w:trHeight w:val="284"/>
        </w:trPr>
        <w:tc>
          <w:tcPr>
            <w:tcW w:w="571" w:type="dxa"/>
            <w:gridSpan w:val="2"/>
            <w:vAlign w:val="center"/>
          </w:tcPr>
          <w:p w:rsidR="006871AC" w:rsidRPr="00113E6C" w:rsidRDefault="00411D3A" w:rsidP="006871AC">
            <w:pPr>
              <w:jc w:val="center"/>
              <w:rPr>
                <w:szCs w:val="24"/>
              </w:rPr>
            </w:pPr>
            <w:r>
              <w:rPr>
                <w:szCs w:val="24"/>
              </w:rPr>
              <w:t>40</w:t>
            </w:r>
          </w:p>
        </w:tc>
        <w:tc>
          <w:tcPr>
            <w:tcW w:w="2264" w:type="dxa"/>
            <w:gridSpan w:val="2"/>
            <w:vAlign w:val="center"/>
          </w:tcPr>
          <w:p w:rsidR="006871AC" w:rsidRPr="00113E6C" w:rsidRDefault="006871AC" w:rsidP="00C02BDE">
            <w:pPr>
              <w:rPr>
                <w:color w:val="000000"/>
                <w:szCs w:val="24"/>
              </w:rPr>
            </w:pPr>
            <w:r w:rsidRPr="00113E6C">
              <w:rPr>
                <w:color w:val="000000"/>
                <w:szCs w:val="24"/>
              </w:rPr>
              <w:t>Гараж</w:t>
            </w:r>
          </w:p>
        </w:tc>
        <w:tc>
          <w:tcPr>
            <w:tcW w:w="993" w:type="dxa"/>
            <w:vAlign w:val="center"/>
          </w:tcPr>
          <w:p w:rsidR="006871AC" w:rsidRPr="00113E6C" w:rsidRDefault="006871AC" w:rsidP="006871AC">
            <w:pPr>
              <w:jc w:val="center"/>
              <w:rPr>
                <w:color w:val="000000"/>
                <w:szCs w:val="24"/>
              </w:rPr>
            </w:pPr>
            <w:r w:rsidRPr="00113E6C">
              <w:rPr>
                <w:color w:val="000000"/>
                <w:szCs w:val="24"/>
              </w:rPr>
              <w:t>1982</w:t>
            </w:r>
          </w:p>
        </w:tc>
        <w:tc>
          <w:tcPr>
            <w:tcW w:w="850" w:type="dxa"/>
            <w:vAlign w:val="center"/>
          </w:tcPr>
          <w:p w:rsidR="006871AC" w:rsidRPr="00113E6C" w:rsidRDefault="006871AC" w:rsidP="006871AC">
            <w:pPr>
              <w:jc w:val="center"/>
              <w:rPr>
                <w:color w:val="000000"/>
                <w:szCs w:val="24"/>
              </w:rPr>
            </w:pPr>
            <w:r w:rsidRPr="00113E6C">
              <w:rPr>
                <w:color w:val="000000"/>
                <w:szCs w:val="24"/>
              </w:rPr>
              <w:t>871</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411D3A">
            <w:pPr>
              <w:jc w:val="center"/>
              <w:rPr>
                <w:szCs w:val="24"/>
              </w:rPr>
            </w:pPr>
            <w:r w:rsidRPr="00113E6C">
              <w:rPr>
                <w:szCs w:val="24"/>
              </w:rPr>
              <w:t>0,02</w:t>
            </w:r>
            <w:r w:rsidR="00411D3A">
              <w:rPr>
                <w:szCs w:val="24"/>
              </w:rPr>
              <w:t>87</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411D3A">
            <w:pPr>
              <w:jc w:val="center"/>
              <w:rPr>
                <w:szCs w:val="24"/>
              </w:rPr>
            </w:pPr>
            <w:r w:rsidRPr="00113E6C">
              <w:rPr>
                <w:szCs w:val="24"/>
              </w:rPr>
              <w:t>0,02</w:t>
            </w:r>
            <w:r w:rsidR="00411D3A">
              <w:rPr>
                <w:szCs w:val="24"/>
              </w:rPr>
              <w:t>87</w:t>
            </w:r>
          </w:p>
        </w:tc>
      </w:tr>
      <w:tr w:rsidR="006871AC" w:rsidRPr="00113E6C" w:rsidTr="000475DA">
        <w:trPr>
          <w:cantSplit/>
          <w:trHeight w:val="284"/>
        </w:trPr>
        <w:tc>
          <w:tcPr>
            <w:tcW w:w="3828" w:type="dxa"/>
            <w:gridSpan w:val="5"/>
            <w:vAlign w:val="center"/>
          </w:tcPr>
          <w:p w:rsidR="006871AC" w:rsidRPr="000475DA" w:rsidRDefault="006871AC" w:rsidP="000475DA">
            <w:pPr>
              <w:jc w:val="center"/>
              <w:rPr>
                <w:b/>
                <w:color w:val="000000"/>
                <w:szCs w:val="24"/>
              </w:rPr>
            </w:pPr>
            <w:r w:rsidRPr="000475DA">
              <w:rPr>
                <w:b/>
                <w:szCs w:val="24"/>
              </w:rPr>
              <w:t>Итого по котельной № 5</w:t>
            </w:r>
          </w:p>
        </w:tc>
        <w:tc>
          <w:tcPr>
            <w:tcW w:w="850" w:type="dxa"/>
            <w:vAlign w:val="center"/>
          </w:tcPr>
          <w:p w:rsidR="006871AC" w:rsidRPr="000475DA" w:rsidRDefault="006871AC" w:rsidP="006871AC">
            <w:pPr>
              <w:jc w:val="center"/>
              <w:rPr>
                <w:b/>
                <w:szCs w:val="24"/>
              </w:rPr>
            </w:pPr>
            <w:r w:rsidRPr="000475DA">
              <w:rPr>
                <w:b/>
                <w:szCs w:val="24"/>
              </w:rPr>
              <w:t>7622</w:t>
            </w:r>
          </w:p>
        </w:tc>
        <w:tc>
          <w:tcPr>
            <w:tcW w:w="851" w:type="dxa"/>
            <w:vAlign w:val="center"/>
          </w:tcPr>
          <w:p w:rsidR="006871AC" w:rsidRPr="000475DA" w:rsidRDefault="006871AC" w:rsidP="006871AC">
            <w:pPr>
              <w:pStyle w:val="TableParagraph"/>
              <w:spacing w:line="268" w:lineRule="exact"/>
              <w:jc w:val="center"/>
              <w:rPr>
                <w:b/>
                <w:sz w:val="24"/>
                <w:szCs w:val="24"/>
              </w:rPr>
            </w:pPr>
          </w:p>
        </w:tc>
        <w:tc>
          <w:tcPr>
            <w:tcW w:w="992" w:type="dxa"/>
            <w:vAlign w:val="center"/>
          </w:tcPr>
          <w:p w:rsidR="006871AC" w:rsidRPr="000475DA" w:rsidRDefault="006871AC" w:rsidP="006871AC">
            <w:pPr>
              <w:pStyle w:val="TableParagraph"/>
              <w:spacing w:line="268" w:lineRule="exact"/>
              <w:jc w:val="center"/>
              <w:rPr>
                <w:b/>
                <w:sz w:val="24"/>
                <w:szCs w:val="24"/>
              </w:rPr>
            </w:pPr>
          </w:p>
        </w:tc>
        <w:tc>
          <w:tcPr>
            <w:tcW w:w="992" w:type="dxa"/>
            <w:vAlign w:val="center"/>
          </w:tcPr>
          <w:p w:rsidR="006871AC" w:rsidRPr="000475DA" w:rsidRDefault="006871AC" w:rsidP="00411D3A">
            <w:pPr>
              <w:jc w:val="center"/>
              <w:rPr>
                <w:b/>
                <w:szCs w:val="24"/>
              </w:rPr>
            </w:pPr>
            <w:r w:rsidRPr="000475DA">
              <w:rPr>
                <w:b/>
                <w:szCs w:val="24"/>
              </w:rPr>
              <w:t>0,1</w:t>
            </w:r>
            <w:r w:rsidR="00411D3A" w:rsidRPr="000475DA">
              <w:rPr>
                <w:b/>
                <w:szCs w:val="24"/>
              </w:rPr>
              <w:t>419</w:t>
            </w:r>
          </w:p>
        </w:tc>
        <w:tc>
          <w:tcPr>
            <w:tcW w:w="709" w:type="dxa"/>
            <w:vAlign w:val="center"/>
          </w:tcPr>
          <w:p w:rsidR="006871AC" w:rsidRPr="000475DA" w:rsidRDefault="006871AC" w:rsidP="006871AC">
            <w:pPr>
              <w:pStyle w:val="TableParagraph"/>
              <w:spacing w:line="268" w:lineRule="exact"/>
              <w:jc w:val="center"/>
              <w:rPr>
                <w:b/>
                <w:sz w:val="24"/>
                <w:szCs w:val="24"/>
              </w:rPr>
            </w:pPr>
          </w:p>
        </w:tc>
        <w:tc>
          <w:tcPr>
            <w:tcW w:w="850" w:type="dxa"/>
            <w:vAlign w:val="center"/>
          </w:tcPr>
          <w:p w:rsidR="006871AC" w:rsidRPr="000475DA" w:rsidRDefault="006871AC" w:rsidP="006871AC">
            <w:pPr>
              <w:pStyle w:val="TableParagraph"/>
              <w:spacing w:line="268" w:lineRule="exact"/>
              <w:jc w:val="center"/>
              <w:rPr>
                <w:b/>
                <w:sz w:val="24"/>
                <w:szCs w:val="24"/>
              </w:rPr>
            </w:pPr>
          </w:p>
        </w:tc>
        <w:tc>
          <w:tcPr>
            <w:tcW w:w="1134" w:type="dxa"/>
            <w:vAlign w:val="center"/>
          </w:tcPr>
          <w:p w:rsidR="006871AC" w:rsidRPr="000475DA" w:rsidRDefault="006871AC" w:rsidP="00411D3A">
            <w:pPr>
              <w:jc w:val="center"/>
              <w:rPr>
                <w:b/>
                <w:szCs w:val="24"/>
              </w:rPr>
            </w:pPr>
            <w:r w:rsidRPr="000475DA">
              <w:rPr>
                <w:b/>
                <w:szCs w:val="24"/>
              </w:rPr>
              <w:t>0,1</w:t>
            </w:r>
            <w:r w:rsidR="00411D3A" w:rsidRPr="000475DA">
              <w:rPr>
                <w:b/>
                <w:szCs w:val="24"/>
              </w:rPr>
              <w:t>419</w:t>
            </w:r>
          </w:p>
        </w:tc>
      </w:tr>
      <w:tr w:rsidR="006871AC" w:rsidRPr="00113E6C" w:rsidTr="000475DA">
        <w:trPr>
          <w:cantSplit/>
          <w:trHeight w:val="284"/>
        </w:trPr>
        <w:tc>
          <w:tcPr>
            <w:tcW w:w="10206" w:type="dxa"/>
            <w:gridSpan w:val="12"/>
            <w:vAlign w:val="center"/>
          </w:tcPr>
          <w:p w:rsidR="006871AC" w:rsidRPr="000475DA" w:rsidRDefault="006871AC" w:rsidP="00093595">
            <w:pPr>
              <w:jc w:val="center"/>
              <w:rPr>
                <w:color w:val="000000"/>
                <w:szCs w:val="24"/>
              </w:rPr>
            </w:pPr>
            <w:r w:rsidRPr="000475DA">
              <w:rPr>
                <w:szCs w:val="24"/>
              </w:rPr>
              <w:t>КОГУП «Облкоммунсервис»</w:t>
            </w:r>
          </w:p>
        </w:tc>
      </w:tr>
      <w:tr w:rsidR="00A96DB9" w:rsidRPr="00113E6C" w:rsidTr="000475DA">
        <w:trPr>
          <w:cantSplit/>
          <w:trHeight w:val="284"/>
        </w:trPr>
        <w:tc>
          <w:tcPr>
            <w:tcW w:w="571" w:type="dxa"/>
            <w:gridSpan w:val="2"/>
            <w:vAlign w:val="center"/>
          </w:tcPr>
          <w:p w:rsidR="00A96DB9" w:rsidRPr="00113E6C" w:rsidRDefault="00A96DB9" w:rsidP="006871AC">
            <w:pPr>
              <w:jc w:val="center"/>
              <w:rPr>
                <w:szCs w:val="24"/>
              </w:rPr>
            </w:pPr>
            <w:r>
              <w:rPr>
                <w:szCs w:val="24"/>
              </w:rPr>
              <w:t>41</w:t>
            </w:r>
          </w:p>
        </w:tc>
        <w:tc>
          <w:tcPr>
            <w:tcW w:w="2264" w:type="dxa"/>
            <w:gridSpan w:val="2"/>
            <w:vAlign w:val="center"/>
          </w:tcPr>
          <w:p w:rsidR="00A96DB9" w:rsidRPr="00113E6C" w:rsidRDefault="00A96DB9" w:rsidP="00C02BDE">
            <w:pPr>
              <w:rPr>
                <w:color w:val="000000"/>
                <w:szCs w:val="24"/>
              </w:rPr>
            </w:pPr>
            <w:r w:rsidRPr="00113E6C">
              <w:rPr>
                <w:color w:val="000000"/>
                <w:szCs w:val="24"/>
              </w:rPr>
              <w:t xml:space="preserve">С </w:t>
            </w:r>
            <w:proofErr w:type="gramStart"/>
            <w:r w:rsidRPr="00113E6C">
              <w:rPr>
                <w:color w:val="000000"/>
                <w:szCs w:val="24"/>
              </w:rPr>
              <w:t>С</w:t>
            </w:r>
            <w:proofErr w:type="gramEnd"/>
            <w:r w:rsidRPr="00113E6C">
              <w:rPr>
                <w:color w:val="000000"/>
                <w:szCs w:val="24"/>
              </w:rPr>
              <w:t xml:space="preserve"> Ш (К.Маркса, 49)</w:t>
            </w:r>
          </w:p>
        </w:tc>
        <w:tc>
          <w:tcPr>
            <w:tcW w:w="993" w:type="dxa"/>
            <w:vAlign w:val="center"/>
          </w:tcPr>
          <w:p w:rsidR="00A96DB9" w:rsidRPr="00113E6C" w:rsidRDefault="00A96DB9" w:rsidP="006871AC">
            <w:pPr>
              <w:jc w:val="center"/>
              <w:rPr>
                <w:color w:val="000000"/>
                <w:szCs w:val="24"/>
              </w:rPr>
            </w:pPr>
            <w:r w:rsidRPr="00113E6C">
              <w:rPr>
                <w:color w:val="000000"/>
                <w:szCs w:val="24"/>
              </w:rPr>
              <w:t>1986</w:t>
            </w:r>
          </w:p>
        </w:tc>
        <w:tc>
          <w:tcPr>
            <w:tcW w:w="850" w:type="dxa"/>
            <w:vAlign w:val="center"/>
          </w:tcPr>
          <w:p w:rsidR="00A96DB9" w:rsidRPr="00113E6C" w:rsidRDefault="00A96DB9" w:rsidP="006871AC">
            <w:pPr>
              <w:jc w:val="center"/>
              <w:rPr>
                <w:color w:val="000000"/>
                <w:szCs w:val="24"/>
              </w:rPr>
            </w:pPr>
            <w:r w:rsidRPr="00113E6C">
              <w:rPr>
                <w:color w:val="000000"/>
                <w:szCs w:val="24"/>
              </w:rPr>
              <w:t>22090</w:t>
            </w:r>
          </w:p>
        </w:tc>
        <w:tc>
          <w:tcPr>
            <w:tcW w:w="851" w:type="dxa"/>
            <w:vAlign w:val="center"/>
          </w:tcPr>
          <w:p w:rsidR="00A96DB9" w:rsidRPr="00113E6C" w:rsidRDefault="00A96DB9" w:rsidP="006871AC">
            <w:pPr>
              <w:pStyle w:val="TableParagraph"/>
              <w:spacing w:line="268" w:lineRule="exact"/>
              <w:jc w:val="center"/>
              <w:rPr>
                <w:sz w:val="24"/>
                <w:szCs w:val="24"/>
              </w:rPr>
            </w:pPr>
            <w:r w:rsidRPr="00113E6C">
              <w:rPr>
                <w:sz w:val="24"/>
                <w:szCs w:val="24"/>
              </w:rPr>
              <w:t>-</w:t>
            </w:r>
          </w:p>
        </w:tc>
        <w:tc>
          <w:tcPr>
            <w:tcW w:w="992" w:type="dxa"/>
            <w:vAlign w:val="center"/>
          </w:tcPr>
          <w:p w:rsidR="00A96DB9" w:rsidRPr="00113E6C" w:rsidRDefault="00A96DB9" w:rsidP="006871AC">
            <w:pPr>
              <w:pStyle w:val="TableParagraph"/>
              <w:spacing w:line="268" w:lineRule="exact"/>
              <w:jc w:val="center"/>
              <w:rPr>
                <w:sz w:val="24"/>
                <w:szCs w:val="24"/>
              </w:rPr>
            </w:pPr>
            <w:r w:rsidRPr="00113E6C">
              <w:rPr>
                <w:sz w:val="24"/>
                <w:szCs w:val="24"/>
              </w:rPr>
              <w:t>-</w:t>
            </w:r>
          </w:p>
        </w:tc>
        <w:tc>
          <w:tcPr>
            <w:tcW w:w="992" w:type="dxa"/>
            <w:vAlign w:val="center"/>
          </w:tcPr>
          <w:p w:rsidR="00A96DB9" w:rsidRPr="00113E6C" w:rsidRDefault="00A96DB9" w:rsidP="00A96DB9">
            <w:pPr>
              <w:jc w:val="center"/>
              <w:rPr>
                <w:szCs w:val="24"/>
              </w:rPr>
            </w:pPr>
            <w:r w:rsidRPr="00113E6C">
              <w:rPr>
                <w:szCs w:val="24"/>
              </w:rPr>
              <w:t>0,</w:t>
            </w:r>
            <w:r>
              <w:rPr>
                <w:szCs w:val="24"/>
              </w:rPr>
              <w:t>0754</w:t>
            </w:r>
          </w:p>
        </w:tc>
        <w:tc>
          <w:tcPr>
            <w:tcW w:w="709" w:type="dxa"/>
            <w:vAlign w:val="center"/>
          </w:tcPr>
          <w:p w:rsidR="00A96DB9" w:rsidRPr="00113E6C" w:rsidRDefault="00A96DB9" w:rsidP="006871AC">
            <w:pPr>
              <w:pStyle w:val="TableParagraph"/>
              <w:spacing w:line="268" w:lineRule="exact"/>
              <w:jc w:val="center"/>
              <w:rPr>
                <w:sz w:val="24"/>
                <w:szCs w:val="24"/>
              </w:rPr>
            </w:pPr>
            <w:r w:rsidRPr="00113E6C">
              <w:rPr>
                <w:sz w:val="24"/>
                <w:szCs w:val="24"/>
              </w:rPr>
              <w:t>-</w:t>
            </w:r>
          </w:p>
        </w:tc>
        <w:tc>
          <w:tcPr>
            <w:tcW w:w="850" w:type="dxa"/>
            <w:vAlign w:val="center"/>
          </w:tcPr>
          <w:p w:rsidR="00A96DB9" w:rsidRPr="00113E6C" w:rsidRDefault="00A96DB9" w:rsidP="006871AC">
            <w:pPr>
              <w:pStyle w:val="TableParagraph"/>
              <w:spacing w:line="268" w:lineRule="exact"/>
              <w:jc w:val="center"/>
              <w:rPr>
                <w:sz w:val="24"/>
                <w:szCs w:val="24"/>
              </w:rPr>
            </w:pPr>
            <w:r w:rsidRPr="00113E6C">
              <w:rPr>
                <w:sz w:val="24"/>
                <w:szCs w:val="24"/>
              </w:rPr>
              <w:t>-</w:t>
            </w:r>
          </w:p>
        </w:tc>
        <w:tc>
          <w:tcPr>
            <w:tcW w:w="1134" w:type="dxa"/>
            <w:vAlign w:val="center"/>
          </w:tcPr>
          <w:p w:rsidR="00A96DB9" w:rsidRPr="00113E6C" w:rsidRDefault="00A96DB9" w:rsidP="008B443B">
            <w:pPr>
              <w:jc w:val="center"/>
              <w:rPr>
                <w:szCs w:val="24"/>
              </w:rPr>
            </w:pPr>
            <w:r w:rsidRPr="00113E6C">
              <w:rPr>
                <w:szCs w:val="24"/>
              </w:rPr>
              <w:t>0,</w:t>
            </w:r>
            <w:r>
              <w:rPr>
                <w:szCs w:val="24"/>
              </w:rPr>
              <w:t>0754</w:t>
            </w:r>
          </w:p>
        </w:tc>
      </w:tr>
      <w:tr w:rsidR="00A96DB9" w:rsidRPr="00113E6C" w:rsidTr="000475DA">
        <w:trPr>
          <w:cantSplit/>
          <w:trHeight w:val="284"/>
        </w:trPr>
        <w:tc>
          <w:tcPr>
            <w:tcW w:w="571" w:type="dxa"/>
            <w:gridSpan w:val="2"/>
            <w:vAlign w:val="center"/>
          </w:tcPr>
          <w:p w:rsidR="00A96DB9" w:rsidRPr="00113E6C" w:rsidRDefault="00A96DB9" w:rsidP="006871AC">
            <w:pPr>
              <w:jc w:val="center"/>
              <w:rPr>
                <w:szCs w:val="24"/>
              </w:rPr>
            </w:pPr>
            <w:r>
              <w:rPr>
                <w:szCs w:val="24"/>
              </w:rPr>
              <w:t>42</w:t>
            </w:r>
          </w:p>
        </w:tc>
        <w:tc>
          <w:tcPr>
            <w:tcW w:w="2264" w:type="dxa"/>
            <w:gridSpan w:val="2"/>
            <w:vAlign w:val="center"/>
          </w:tcPr>
          <w:p w:rsidR="00A96DB9" w:rsidRPr="00113E6C" w:rsidRDefault="00A96DB9" w:rsidP="00C02BDE">
            <w:pPr>
              <w:rPr>
                <w:color w:val="000000"/>
                <w:szCs w:val="24"/>
              </w:rPr>
            </w:pPr>
            <w:r w:rsidRPr="00113E6C">
              <w:rPr>
                <w:color w:val="000000"/>
                <w:szCs w:val="24"/>
              </w:rPr>
              <w:t>О Ф казначейства (К.Маркса, 36)</w:t>
            </w:r>
          </w:p>
        </w:tc>
        <w:tc>
          <w:tcPr>
            <w:tcW w:w="993" w:type="dxa"/>
            <w:vAlign w:val="center"/>
          </w:tcPr>
          <w:p w:rsidR="00A96DB9" w:rsidRPr="00113E6C" w:rsidRDefault="00A96DB9" w:rsidP="006871AC">
            <w:pPr>
              <w:jc w:val="center"/>
              <w:rPr>
                <w:color w:val="000000"/>
                <w:szCs w:val="24"/>
              </w:rPr>
            </w:pPr>
            <w:r w:rsidRPr="00113E6C">
              <w:rPr>
                <w:color w:val="000000"/>
                <w:szCs w:val="24"/>
              </w:rPr>
              <w:t>1988</w:t>
            </w:r>
          </w:p>
        </w:tc>
        <w:tc>
          <w:tcPr>
            <w:tcW w:w="850" w:type="dxa"/>
            <w:vAlign w:val="center"/>
          </w:tcPr>
          <w:p w:rsidR="00A96DB9" w:rsidRPr="00113E6C" w:rsidRDefault="00A96DB9" w:rsidP="006871AC">
            <w:pPr>
              <w:jc w:val="center"/>
              <w:rPr>
                <w:color w:val="000000"/>
                <w:szCs w:val="24"/>
              </w:rPr>
            </w:pPr>
            <w:r w:rsidRPr="00113E6C">
              <w:rPr>
                <w:color w:val="000000"/>
                <w:szCs w:val="24"/>
              </w:rPr>
              <w:t>2223</w:t>
            </w:r>
          </w:p>
        </w:tc>
        <w:tc>
          <w:tcPr>
            <w:tcW w:w="851" w:type="dxa"/>
            <w:vAlign w:val="center"/>
          </w:tcPr>
          <w:p w:rsidR="00A96DB9" w:rsidRPr="00113E6C" w:rsidRDefault="00A96DB9" w:rsidP="006871AC">
            <w:pPr>
              <w:pStyle w:val="TableParagraph"/>
              <w:spacing w:line="268" w:lineRule="exact"/>
              <w:jc w:val="center"/>
              <w:rPr>
                <w:sz w:val="24"/>
                <w:szCs w:val="24"/>
              </w:rPr>
            </w:pPr>
            <w:r w:rsidRPr="00113E6C">
              <w:rPr>
                <w:sz w:val="24"/>
                <w:szCs w:val="24"/>
              </w:rPr>
              <w:t>-</w:t>
            </w:r>
          </w:p>
        </w:tc>
        <w:tc>
          <w:tcPr>
            <w:tcW w:w="992" w:type="dxa"/>
            <w:vAlign w:val="center"/>
          </w:tcPr>
          <w:p w:rsidR="00A96DB9" w:rsidRPr="00113E6C" w:rsidRDefault="00A96DB9" w:rsidP="006871AC">
            <w:pPr>
              <w:pStyle w:val="TableParagraph"/>
              <w:spacing w:line="268" w:lineRule="exact"/>
              <w:jc w:val="center"/>
              <w:rPr>
                <w:sz w:val="24"/>
                <w:szCs w:val="24"/>
              </w:rPr>
            </w:pPr>
            <w:r w:rsidRPr="00113E6C">
              <w:rPr>
                <w:sz w:val="24"/>
                <w:szCs w:val="24"/>
              </w:rPr>
              <w:t>-</w:t>
            </w:r>
          </w:p>
        </w:tc>
        <w:tc>
          <w:tcPr>
            <w:tcW w:w="992" w:type="dxa"/>
            <w:vAlign w:val="center"/>
          </w:tcPr>
          <w:p w:rsidR="00A96DB9" w:rsidRPr="00113E6C" w:rsidRDefault="00A96DB9" w:rsidP="00A96DB9">
            <w:pPr>
              <w:jc w:val="center"/>
              <w:rPr>
                <w:szCs w:val="24"/>
              </w:rPr>
            </w:pPr>
            <w:r w:rsidRPr="00113E6C">
              <w:rPr>
                <w:szCs w:val="24"/>
              </w:rPr>
              <w:t>0,0</w:t>
            </w:r>
            <w:r>
              <w:rPr>
                <w:szCs w:val="24"/>
              </w:rPr>
              <w:t>37</w:t>
            </w:r>
          </w:p>
        </w:tc>
        <w:tc>
          <w:tcPr>
            <w:tcW w:w="709" w:type="dxa"/>
            <w:vAlign w:val="center"/>
          </w:tcPr>
          <w:p w:rsidR="00A96DB9" w:rsidRPr="00113E6C" w:rsidRDefault="00A96DB9" w:rsidP="006871AC">
            <w:pPr>
              <w:pStyle w:val="TableParagraph"/>
              <w:spacing w:line="268" w:lineRule="exact"/>
              <w:jc w:val="center"/>
              <w:rPr>
                <w:sz w:val="24"/>
                <w:szCs w:val="24"/>
              </w:rPr>
            </w:pPr>
            <w:r w:rsidRPr="00113E6C">
              <w:rPr>
                <w:sz w:val="24"/>
                <w:szCs w:val="24"/>
              </w:rPr>
              <w:t>-</w:t>
            </w:r>
          </w:p>
        </w:tc>
        <w:tc>
          <w:tcPr>
            <w:tcW w:w="850" w:type="dxa"/>
            <w:vAlign w:val="center"/>
          </w:tcPr>
          <w:p w:rsidR="00A96DB9" w:rsidRPr="00113E6C" w:rsidRDefault="00A96DB9" w:rsidP="006871AC">
            <w:pPr>
              <w:pStyle w:val="TableParagraph"/>
              <w:spacing w:line="268" w:lineRule="exact"/>
              <w:jc w:val="center"/>
              <w:rPr>
                <w:sz w:val="24"/>
                <w:szCs w:val="24"/>
              </w:rPr>
            </w:pPr>
            <w:r w:rsidRPr="00113E6C">
              <w:rPr>
                <w:sz w:val="24"/>
                <w:szCs w:val="24"/>
              </w:rPr>
              <w:t>-</w:t>
            </w:r>
          </w:p>
        </w:tc>
        <w:tc>
          <w:tcPr>
            <w:tcW w:w="1134" w:type="dxa"/>
            <w:vAlign w:val="center"/>
          </w:tcPr>
          <w:p w:rsidR="00A96DB9" w:rsidRPr="00113E6C" w:rsidRDefault="00A96DB9" w:rsidP="008B443B">
            <w:pPr>
              <w:jc w:val="center"/>
              <w:rPr>
                <w:szCs w:val="24"/>
              </w:rPr>
            </w:pPr>
            <w:r w:rsidRPr="00113E6C">
              <w:rPr>
                <w:szCs w:val="24"/>
              </w:rPr>
              <w:t>0,0</w:t>
            </w:r>
            <w:r>
              <w:rPr>
                <w:szCs w:val="24"/>
              </w:rPr>
              <w:t>37</w:t>
            </w:r>
          </w:p>
        </w:tc>
      </w:tr>
      <w:tr w:rsidR="00A96DB9" w:rsidRPr="00113E6C" w:rsidTr="000475DA">
        <w:trPr>
          <w:cantSplit/>
          <w:trHeight w:val="284"/>
        </w:trPr>
        <w:tc>
          <w:tcPr>
            <w:tcW w:w="3828" w:type="dxa"/>
            <w:gridSpan w:val="5"/>
            <w:vAlign w:val="center"/>
          </w:tcPr>
          <w:p w:rsidR="00A96DB9" w:rsidRPr="000475DA" w:rsidRDefault="00A96DB9" w:rsidP="000475DA">
            <w:pPr>
              <w:jc w:val="center"/>
              <w:rPr>
                <w:b/>
                <w:szCs w:val="24"/>
              </w:rPr>
            </w:pPr>
            <w:r w:rsidRPr="000475DA">
              <w:rPr>
                <w:b/>
                <w:szCs w:val="24"/>
              </w:rPr>
              <w:t>Итого по котельной № 6</w:t>
            </w:r>
          </w:p>
        </w:tc>
        <w:tc>
          <w:tcPr>
            <w:tcW w:w="850" w:type="dxa"/>
          </w:tcPr>
          <w:p w:rsidR="00A96DB9" w:rsidRPr="000475DA" w:rsidRDefault="00A96DB9" w:rsidP="006871AC">
            <w:pPr>
              <w:jc w:val="center"/>
              <w:rPr>
                <w:b/>
                <w:szCs w:val="24"/>
              </w:rPr>
            </w:pPr>
            <w:r w:rsidRPr="000475DA">
              <w:rPr>
                <w:b/>
                <w:szCs w:val="24"/>
              </w:rPr>
              <w:t>-</w:t>
            </w:r>
          </w:p>
        </w:tc>
        <w:tc>
          <w:tcPr>
            <w:tcW w:w="851" w:type="dxa"/>
            <w:vAlign w:val="center"/>
          </w:tcPr>
          <w:p w:rsidR="00A96DB9" w:rsidRPr="000475DA" w:rsidRDefault="00A96DB9" w:rsidP="006871AC">
            <w:pPr>
              <w:pStyle w:val="TableParagraph"/>
              <w:spacing w:line="268" w:lineRule="exact"/>
              <w:jc w:val="center"/>
              <w:rPr>
                <w:b/>
                <w:sz w:val="24"/>
                <w:szCs w:val="24"/>
              </w:rPr>
            </w:pPr>
          </w:p>
        </w:tc>
        <w:tc>
          <w:tcPr>
            <w:tcW w:w="992" w:type="dxa"/>
            <w:vAlign w:val="center"/>
          </w:tcPr>
          <w:p w:rsidR="00A96DB9" w:rsidRPr="000475DA" w:rsidRDefault="00A96DB9" w:rsidP="006871AC">
            <w:pPr>
              <w:pStyle w:val="TableParagraph"/>
              <w:spacing w:line="268" w:lineRule="exact"/>
              <w:jc w:val="center"/>
              <w:rPr>
                <w:b/>
                <w:sz w:val="24"/>
                <w:szCs w:val="24"/>
              </w:rPr>
            </w:pPr>
          </w:p>
        </w:tc>
        <w:tc>
          <w:tcPr>
            <w:tcW w:w="992" w:type="dxa"/>
            <w:vAlign w:val="center"/>
          </w:tcPr>
          <w:p w:rsidR="00A96DB9" w:rsidRPr="000475DA" w:rsidRDefault="00A96DB9" w:rsidP="00A96DB9">
            <w:pPr>
              <w:jc w:val="center"/>
              <w:rPr>
                <w:b/>
                <w:szCs w:val="24"/>
              </w:rPr>
            </w:pPr>
            <w:r w:rsidRPr="000475DA">
              <w:rPr>
                <w:b/>
                <w:szCs w:val="24"/>
              </w:rPr>
              <w:t>0,</w:t>
            </w:r>
            <w:r>
              <w:rPr>
                <w:b/>
                <w:szCs w:val="24"/>
              </w:rPr>
              <w:t>1124</w:t>
            </w:r>
          </w:p>
        </w:tc>
        <w:tc>
          <w:tcPr>
            <w:tcW w:w="709" w:type="dxa"/>
            <w:vAlign w:val="center"/>
          </w:tcPr>
          <w:p w:rsidR="00A96DB9" w:rsidRPr="000475DA" w:rsidRDefault="00A96DB9" w:rsidP="006871AC">
            <w:pPr>
              <w:pStyle w:val="TableParagraph"/>
              <w:spacing w:line="268" w:lineRule="exact"/>
              <w:jc w:val="center"/>
              <w:rPr>
                <w:b/>
                <w:sz w:val="24"/>
                <w:szCs w:val="24"/>
              </w:rPr>
            </w:pPr>
          </w:p>
        </w:tc>
        <w:tc>
          <w:tcPr>
            <w:tcW w:w="850" w:type="dxa"/>
            <w:vAlign w:val="center"/>
          </w:tcPr>
          <w:p w:rsidR="00A96DB9" w:rsidRPr="000475DA" w:rsidRDefault="00A96DB9" w:rsidP="006871AC">
            <w:pPr>
              <w:pStyle w:val="TableParagraph"/>
              <w:spacing w:line="268" w:lineRule="exact"/>
              <w:jc w:val="center"/>
              <w:rPr>
                <w:b/>
                <w:sz w:val="24"/>
                <w:szCs w:val="24"/>
              </w:rPr>
            </w:pPr>
          </w:p>
        </w:tc>
        <w:tc>
          <w:tcPr>
            <w:tcW w:w="1134" w:type="dxa"/>
            <w:vAlign w:val="center"/>
          </w:tcPr>
          <w:p w:rsidR="00A96DB9" w:rsidRPr="000475DA" w:rsidRDefault="00A96DB9" w:rsidP="00A96DB9">
            <w:pPr>
              <w:jc w:val="center"/>
              <w:rPr>
                <w:b/>
                <w:szCs w:val="24"/>
              </w:rPr>
            </w:pPr>
            <w:r w:rsidRPr="000475DA">
              <w:rPr>
                <w:b/>
                <w:szCs w:val="24"/>
              </w:rPr>
              <w:t>0,</w:t>
            </w:r>
            <w:r>
              <w:rPr>
                <w:b/>
                <w:szCs w:val="24"/>
              </w:rPr>
              <w:t>1124</w:t>
            </w:r>
          </w:p>
        </w:tc>
      </w:tr>
      <w:tr w:rsidR="006871AC" w:rsidRPr="00113E6C" w:rsidTr="000475DA">
        <w:trPr>
          <w:cantSplit/>
          <w:trHeight w:val="284"/>
        </w:trPr>
        <w:tc>
          <w:tcPr>
            <w:tcW w:w="10206" w:type="dxa"/>
            <w:gridSpan w:val="12"/>
            <w:vAlign w:val="center"/>
          </w:tcPr>
          <w:p w:rsidR="006871AC" w:rsidRPr="000475DA" w:rsidRDefault="006871AC" w:rsidP="00093595">
            <w:pPr>
              <w:jc w:val="center"/>
              <w:rPr>
                <w:color w:val="000000"/>
                <w:szCs w:val="24"/>
              </w:rPr>
            </w:pPr>
            <w:r w:rsidRPr="000475DA">
              <w:rPr>
                <w:szCs w:val="24"/>
              </w:rPr>
              <w:t>КОГУП «Облкоммунсервис»</w:t>
            </w:r>
          </w:p>
        </w:tc>
      </w:tr>
      <w:tr w:rsidR="006871AC" w:rsidRPr="00113E6C" w:rsidTr="000475DA">
        <w:trPr>
          <w:cantSplit/>
          <w:trHeight w:val="284"/>
        </w:trPr>
        <w:tc>
          <w:tcPr>
            <w:tcW w:w="571" w:type="dxa"/>
            <w:gridSpan w:val="2"/>
            <w:vAlign w:val="center"/>
          </w:tcPr>
          <w:p w:rsidR="006871AC" w:rsidRPr="00113E6C" w:rsidRDefault="00411D3A" w:rsidP="006871AC">
            <w:pPr>
              <w:jc w:val="center"/>
              <w:rPr>
                <w:szCs w:val="24"/>
              </w:rPr>
            </w:pPr>
            <w:r>
              <w:rPr>
                <w:szCs w:val="24"/>
              </w:rPr>
              <w:t>43</w:t>
            </w:r>
          </w:p>
        </w:tc>
        <w:tc>
          <w:tcPr>
            <w:tcW w:w="2264" w:type="dxa"/>
            <w:gridSpan w:val="2"/>
            <w:vAlign w:val="center"/>
          </w:tcPr>
          <w:p w:rsidR="006871AC" w:rsidRPr="00113E6C" w:rsidRDefault="006871AC" w:rsidP="00C02BDE">
            <w:pPr>
              <w:rPr>
                <w:color w:val="000000"/>
                <w:szCs w:val="24"/>
              </w:rPr>
            </w:pPr>
            <w:r w:rsidRPr="00113E6C">
              <w:rPr>
                <w:color w:val="000000"/>
                <w:szCs w:val="24"/>
              </w:rPr>
              <w:t>ОПФ (Ленина, 48)</w:t>
            </w:r>
          </w:p>
        </w:tc>
        <w:tc>
          <w:tcPr>
            <w:tcW w:w="993" w:type="dxa"/>
            <w:vAlign w:val="center"/>
          </w:tcPr>
          <w:p w:rsidR="006871AC" w:rsidRPr="00113E6C" w:rsidRDefault="006871AC" w:rsidP="00C02BDE">
            <w:pPr>
              <w:rPr>
                <w:color w:val="000000"/>
                <w:szCs w:val="24"/>
              </w:rPr>
            </w:pPr>
            <w:r w:rsidRPr="00113E6C">
              <w:rPr>
                <w:color w:val="000000"/>
                <w:szCs w:val="24"/>
              </w:rPr>
              <w:t> </w:t>
            </w:r>
          </w:p>
        </w:tc>
        <w:tc>
          <w:tcPr>
            <w:tcW w:w="850" w:type="dxa"/>
            <w:vAlign w:val="center"/>
          </w:tcPr>
          <w:p w:rsidR="006871AC" w:rsidRPr="00113E6C" w:rsidRDefault="006871AC" w:rsidP="006871AC">
            <w:pPr>
              <w:jc w:val="center"/>
              <w:rPr>
                <w:color w:val="000000"/>
                <w:szCs w:val="24"/>
              </w:rPr>
            </w:pPr>
            <w:r w:rsidRPr="00113E6C">
              <w:rPr>
                <w:color w:val="000000"/>
                <w:szCs w:val="24"/>
              </w:rPr>
              <w:t>2999</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411D3A">
            <w:pPr>
              <w:jc w:val="center"/>
              <w:rPr>
                <w:szCs w:val="24"/>
              </w:rPr>
            </w:pPr>
            <w:r w:rsidRPr="00113E6C">
              <w:rPr>
                <w:szCs w:val="24"/>
              </w:rPr>
              <w:t>0,0</w:t>
            </w:r>
            <w:r w:rsidR="00411D3A">
              <w:rPr>
                <w:szCs w:val="24"/>
              </w:rPr>
              <w:t>513</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411D3A">
            <w:pPr>
              <w:jc w:val="center"/>
              <w:rPr>
                <w:szCs w:val="24"/>
              </w:rPr>
            </w:pPr>
            <w:r w:rsidRPr="00113E6C">
              <w:rPr>
                <w:szCs w:val="24"/>
              </w:rPr>
              <w:t>0,0</w:t>
            </w:r>
            <w:r w:rsidR="00411D3A">
              <w:rPr>
                <w:szCs w:val="24"/>
              </w:rPr>
              <w:t>513</w:t>
            </w:r>
          </w:p>
        </w:tc>
      </w:tr>
      <w:tr w:rsidR="006871AC" w:rsidRPr="00113E6C" w:rsidTr="000475DA">
        <w:trPr>
          <w:cantSplit/>
          <w:trHeight w:val="284"/>
        </w:trPr>
        <w:tc>
          <w:tcPr>
            <w:tcW w:w="571" w:type="dxa"/>
            <w:gridSpan w:val="2"/>
            <w:vAlign w:val="center"/>
          </w:tcPr>
          <w:p w:rsidR="006871AC" w:rsidRPr="00113E6C" w:rsidRDefault="00411D3A" w:rsidP="006871AC">
            <w:pPr>
              <w:jc w:val="center"/>
              <w:rPr>
                <w:szCs w:val="24"/>
              </w:rPr>
            </w:pPr>
            <w:r>
              <w:rPr>
                <w:szCs w:val="24"/>
              </w:rPr>
              <w:t>44</w:t>
            </w:r>
          </w:p>
        </w:tc>
        <w:tc>
          <w:tcPr>
            <w:tcW w:w="2264" w:type="dxa"/>
            <w:gridSpan w:val="2"/>
            <w:vAlign w:val="center"/>
          </w:tcPr>
          <w:p w:rsidR="006871AC" w:rsidRPr="00113E6C" w:rsidRDefault="006871AC" w:rsidP="00C02BDE">
            <w:pPr>
              <w:rPr>
                <w:color w:val="000000"/>
                <w:szCs w:val="24"/>
              </w:rPr>
            </w:pPr>
            <w:r w:rsidRPr="00113E6C">
              <w:rPr>
                <w:color w:val="000000"/>
                <w:szCs w:val="24"/>
              </w:rPr>
              <w:t>Средняя школа (Л</w:t>
            </w:r>
            <w:r w:rsidRPr="00113E6C">
              <w:rPr>
                <w:color w:val="000000"/>
                <w:szCs w:val="24"/>
              </w:rPr>
              <w:t>е</w:t>
            </w:r>
            <w:r w:rsidRPr="00113E6C">
              <w:rPr>
                <w:color w:val="000000"/>
                <w:szCs w:val="24"/>
              </w:rPr>
              <w:t>нина, 46)</w:t>
            </w:r>
          </w:p>
        </w:tc>
        <w:tc>
          <w:tcPr>
            <w:tcW w:w="993" w:type="dxa"/>
            <w:vAlign w:val="center"/>
          </w:tcPr>
          <w:p w:rsidR="006871AC" w:rsidRPr="00113E6C" w:rsidRDefault="006871AC" w:rsidP="00C02BDE">
            <w:pPr>
              <w:rPr>
                <w:color w:val="000000"/>
                <w:szCs w:val="24"/>
              </w:rPr>
            </w:pPr>
            <w:r w:rsidRPr="00113E6C">
              <w:rPr>
                <w:color w:val="000000"/>
                <w:szCs w:val="24"/>
              </w:rPr>
              <w:t> </w:t>
            </w:r>
          </w:p>
        </w:tc>
        <w:tc>
          <w:tcPr>
            <w:tcW w:w="850" w:type="dxa"/>
            <w:vAlign w:val="center"/>
          </w:tcPr>
          <w:p w:rsidR="006871AC" w:rsidRPr="00113E6C" w:rsidRDefault="006871AC" w:rsidP="006871AC">
            <w:pPr>
              <w:jc w:val="center"/>
              <w:rPr>
                <w:color w:val="000000"/>
                <w:szCs w:val="24"/>
              </w:rPr>
            </w:pPr>
            <w:r w:rsidRPr="00113E6C">
              <w:rPr>
                <w:color w:val="000000"/>
                <w:szCs w:val="24"/>
              </w:rPr>
              <w:t>22092</w:t>
            </w:r>
          </w:p>
        </w:tc>
        <w:tc>
          <w:tcPr>
            <w:tcW w:w="851"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992" w:type="dxa"/>
            <w:vAlign w:val="center"/>
          </w:tcPr>
          <w:p w:rsidR="006871AC" w:rsidRPr="00113E6C" w:rsidRDefault="00411D3A" w:rsidP="006871AC">
            <w:pPr>
              <w:jc w:val="center"/>
              <w:rPr>
                <w:szCs w:val="24"/>
              </w:rPr>
            </w:pPr>
            <w:r>
              <w:rPr>
                <w:szCs w:val="24"/>
              </w:rPr>
              <w:t>0,2784</w:t>
            </w:r>
          </w:p>
        </w:tc>
        <w:tc>
          <w:tcPr>
            <w:tcW w:w="709"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850" w:type="dxa"/>
            <w:vAlign w:val="center"/>
          </w:tcPr>
          <w:p w:rsidR="006871AC" w:rsidRPr="00113E6C" w:rsidRDefault="006871AC" w:rsidP="006871AC">
            <w:pPr>
              <w:pStyle w:val="TableParagraph"/>
              <w:spacing w:line="268" w:lineRule="exact"/>
              <w:jc w:val="center"/>
              <w:rPr>
                <w:sz w:val="24"/>
                <w:szCs w:val="24"/>
              </w:rPr>
            </w:pPr>
            <w:r w:rsidRPr="00113E6C">
              <w:rPr>
                <w:sz w:val="24"/>
                <w:szCs w:val="24"/>
              </w:rPr>
              <w:t>-</w:t>
            </w:r>
          </w:p>
        </w:tc>
        <w:tc>
          <w:tcPr>
            <w:tcW w:w="1134" w:type="dxa"/>
            <w:vAlign w:val="center"/>
          </w:tcPr>
          <w:p w:rsidR="006871AC" w:rsidRPr="00113E6C" w:rsidRDefault="006871AC" w:rsidP="00411D3A">
            <w:pPr>
              <w:jc w:val="center"/>
              <w:rPr>
                <w:szCs w:val="24"/>
              </w:rPr>
            </w:pPr>
            <w:r w:rsidRPr="00113E6C">
              <w:rPr>
                <w:szCs w:val="24"/>
              </w:rPr>
              <w:t>0,</w:t>
            </w:r>
            <w:r w:rsidR="00411D3A">
              <w:rPr>
                <w:szCs w:val="24"/>
              </w:rPr>
              <w:t>2784</w:t>
            </w:r>
          </w:p>
        </w:tc>
      </w:tr>
      <w:tr w:rsidR="006871AC" w:rsidRPr="00113E6C" w:rsidTr="000475DA">
        <w:trPr>
          <w:cantSplit/>
          <w:trHeight w:val="284"/>
        </w:trPr>
        <w:tc>
          <w:tcPr>
            <w:tcW w:w="3828" w:type="dxa"/>
            <w:gridSpan w:val="5"/>
          </w:tcPr>
          <w:p w:rsidR="006871AC" w:rsidRPr="000475DA" w:rsidRDefault="006871AC" w:rsidP="000475DA">
            <w:pPr>
              <w:pStyle w:val="TableParagraph"/>
              <w:spacing w:line="258" w:lineRule="exact"/>
              <w:jc w:val="center"/>
              <w:rPr>
                <w:b/>
                <w:sz w:val="24"/>
                <w:szCs w:val="24"/>
              </w:rPr>
            </w:pPr>
            <w:r w:rsidRPr="000475DA">
              <w:rPr>
                <w:b/>
                <w:sz w:val="24"/>
                <w:szCs w:val="24"/>
              </w:rPr>
              <w:t>Итого по котельной № 7</w:t>
            </w:r>
          </w:p>
        </w:tc>
        <w:tc>
          <w:tcPr>
            <w:tcW w:w="850" w:type="dxa"/>
          </w:tcPr>
          <w:p w:rsidR="006871AC" w:rsidRPr="000475DA" w:rsidRDefault="006871AC" w:rsidP="006871AC">
            <w:pPr>
              <w:jc w:val="center"/>
              <w:rPr>
                <w:b/>
                <w:szCs w:val="24"/>
              </w:rPr>
            </w:pPr>
            <w:r w:rsidRPr="000475DA">
              <w:rPr>
                <w:b/>
                <w:szCs w:val="24"/>
              </w:rPr>
              <w:t>25091</w:t>
            </w:r>
          </w:p>
        </w:tc>
        <w:tc>
          <w:tcPr>
            <w:tcW w:w="851" w:type="dxa"/>
          </w:tcPr>
          <w:p w:rsidR="006871AC" w:rsidRPr="000475DA" w:rsidRDefault="006871AC" w:rsidP="006871AC">
            <w:pPr>
              <w:pStyle w:val="TableParagraph"/>
              <w:jc w:val="center"/>
              <w:rPr>
                <w:b/>
                <w:sz w:val="24"/>
                <w:szCs w:val="24"/>
              </w:rPr>
            </w:pPr>
          </w:p>
        </w:tc>
        <w:tc>
          <w:tcPr>
            <w:tcW w:w="992" w:type="dxa"/>
          </w:tcPr>
          <w:p w:rsidR="006871AC" w:rsidRPr="000475DA" w:rsidRDefault="006871AC" w:rsidP="006871AC">
            <w:pPr>
              <w:pStyle w:val="TableParagraph"/>
              <w:jc w:val="center"/>
              <w:rPr>
                <w:b/>
                <w:sz w:val="24"/>
                <w:szCs w:val="24"/>
              </w:rPr>
            </w:pPr>
          </w:p>
        </w:tc>
        <w:tc>
          <w:tcPr>
            <w:tcW w:w="992" w:type="dxa"/>
          </w:tcPr>
          <w:p w:rsidR="006871AC" w:rsidRPr="000475DA" w:rsidRDefault="006871AC" w:rsidP="00411D3A">
            <w:pPr>
              <w:jc w:val="center"/>
              <w:rPr>
                <w:b/>
                <w:bCs/>
                <w:szCs w:val="24"/>
              </w:rPr>
            </w:pPr>
            <w:r w:rsidRPr="000475DA">
              <w:rPr>
                <w:b/>
                <w:bCs/>
                <w:szCs w:val="24"/>
              </w:rPr>
              <w:t>0,</w:t>
            </w:r>
            <w:r w:rsidR="00411D3A" w:rsidRPr="000475DA">
              <w:rPr>
                <w:b/>
                <w:bCs/>
                <w:szCs w:val="24"/>
              </w:rPr>
              <w:t>3297</w:t>
            </w:r>
          </w:p>
        </w:tc>
        <w:tc>
          <w:tcPr>
            <w:tcW w:w="709" w:type="dxa"/>
          </w:tcPr>
          <w:p w:rsidR="006871AC" w:rsidRPr="000475DA" w:rsidRDefault="006871AC" w:rsidP="006871AC">
            <w:pPr>
              <w:pStyle w:val="TableParagraph"/>
              <w:jc w:val="center"/>
              <w:rPr>
                <w:b/>
                <w:sz w:val="24"/>
                <w:szCs w:val="24"/>
              </w:rPr>
            </w:pPr>
          </w:p>
        </w:tc>
        <w:tc>
          <w:tcPr>
            <w:tcW w:w="850" w:type="dxa"/>
          </w:tcPr>
          <w:p w:rsidR="006871AC" w:rsidRPr="000475DA" w:rsidRDefault="006871AC" w:rsidP="006871AC">
            <w:pPr>
              <w:pStyle w:val="TableParagraph"/>
              <w:jc w:val="center"/>
              <w:rPr>
                <w:b/>
                <w:sz w:val="24"/>
                <w:szCs w:val="24"/>
              </w:rPr>
            </w:pPr>
          </w:p>
        </w:tc>
        <w:tc>
          <w:tcPr>
            <w:tcW w:w="1134" w:type="dxa"/>
            <w:vAlign w:val="center"/>
          </w:tcPr>
          <w:p w:rsidR="006871AC" w:rsidRPr="000475DA" w:rsidRDefault="006871AC" w:rsidP="00411D3A">
            <w:pPr>
              <w:pStyle w:val="TableParagraph"/>
              <w:spacing w:line="258" w:lineRule="exact"/>
              <w:jc w:val="center"/>
              <w:rPr>
                <w:b/>
                <w:sz w:val="24"/>
                <w:szCs w:val="24"/>
              </w:rPr>
            </w:pPr>
            <w:r w:rsidRPr="000475DA">
              <w:rPr>
                <w:b/>
                <w:bCs/>
                <w:sz w:val="24"/>
                <w:szCs w:val="24"/>
              </w:rPr>
              <w:t>0,</w:t>
            </w:r>
            <w:r w:rsidR="00411D3A" w:rsidRPr="000475DA">
              <w:rPr>
                <w:b/>
                <w:bCs/>
                <w:sz w:val="24"/>
                <w:szCs w:val="24"/>
              </w:rPr>
              <w:t>3297</w:t>
            </w:r>
          </w:p>
        </w:tc>
      </w:tr>
      <w:tr w:rsidR="006871AC" w:rsidRPr="00113E6C" w:rsidTr="000475DA">
        <w:trPr>
          <w:cantSplit/>
          <w:trHeight w:val="284"/>
        </w:trPr>
        <w:tc>
          <w:tcPr>
            <w:tcW w:w="10206" w:type="dxa"/>
            <w:gridSpan w:val="12"/>
          </w:tcPr>
          <w:p w:rsidR="006871AC" w:rsidRPr="000475DA" w:rsidRDefault="006871AC" w:rsidP="006871AC">
            <w:pPr>
              <w:pStyle w:val="TableParagraph"/>
              <w:spacing w:line="258" w:lineRule="exact"/>
              <w:jc w:val="center"/>
              <w:rPr>
                <w:bCs/>
                <w:sz w:val="24"/>
                <w:szCs w:val="24"/>
              </w:rPr>
            </w:pPr>
            <w:r w:rsidRPr="000475DA">
              <w:rPr>
                <w:sz w:val="24"/>
                <w:szCs w:val="24"/>
              </w:rPr>
              <w:t>Характеристика сохраняемого нежилого фонда  с. Матвинур</w:t>
            </w:r>
          </w:p>
        </w:tc>
      </w:tr>
      <w:tr w:rsidR="006871AC" w:rsidRPr="00113E6C" w:rsidTr="000475DA">
        <w:trPr>
          <w:cantSplit/>
          <w:trHeight w:val="284"/>
        </w:trPr>
        <w:tc>
          <w:tcPr>
            <w:tcW w:w="10206" w:type="dxa"/>
            <w:gridSpan w:val="12"/>
          </w:tcPr>
          <w:p w:rsidR="006871AC" w:rsidRPr="000475DA" w:rsidRDefault="006871AC" w:rsidP="00093595">
            <w:pPr>
              <w:pStyle w:val="TableParagraph"/>
              <w:spacing w:line="258" w:lineRule="exact"/>
              <w:jc w:val="center"/>
              <w:rPr>
                <w:bCs/>
                <w:sz w:val="24"/>
                <w:szCs w:val="24"/>
              </w:rPr>
            </w:pPr>
            <w:r w:rsidRPr="000475DA">
              <w:rPr>
                <w:sz w:val="24"/>
                <w:szCs w:val="24"/>
              </w:rPr>
              <w:t>КОГУП «Облкоммунсервис»</w:t>
            </w:r>
          </w:p>
        </w:tc>
      </w:tr>
      <w:tr w:rsidR="006871AC" w:rsidRPr="00113E6C" w:rsidTr="000475DA">
        <w:trPr>
          <w:cantSplit/>
          <w:trHeight w:val="284"/>
        </w:trPr>
        <w:tc>
          <w:tcPr>
            <w:tcW w:w="625" w:type="dxa"/>
            <w:gridSpan w:val="3"/>
            <w:tcBorders>
              <w:right w:val="single" w:sz="4" w:space="0" w:color="auto"/>
            </w:tcBorders>
          </w:tcPr>
          <w:p w:rsidR="006871AC" w:rsidRPr="00113E6C" w:rsidRDefault="00411D3A" w:rsidP="006871AC">
            <w:pPr>
              <w:pStyle w:val="TableParagraph"/>
              <w:spacing w:line="258" w:lineRule="exact"/>
              <w:jc w:val="center"/>
              <w:rPr>
                <w:sz w:val="24"/>
                <w:szCs w:val="24"/>
              </w:rPr>
            </w:pPr>
            <w:r>
              <w:rPr>
                <w:sz w:val="24"/>
                <w:szCs w:val="24"/>
              </w:rPr>
              <w:t>45</w:t>
            </w:r>
          </w:p>
        </w:tc>
        <w:tc>
          <w:tcPr>
            <w:tcW w:w="3203" w:type="dxa"/>
            <w:gridSpan w:val="2"/>
            <w:tcBorders>
              <w:left w:val="single" w:sz="4" w:space="0" w:color="auto"/>
            </w:tcBorders>
          </w:tcPr>
          <w:p w:rsidR="006871AC" w:rsidRPr="00113E6C" w:rsidRDefault="006871AC" w:rsidP="006871AC">
            <w:pPr>
              <w:pStyle w:val="TableParagraph"/>
              <w:spacing w:line="258" w:lineRule="exact"/>
              <w:rPr>
                <w:sz w:val="24"/>
                <w:szCs w:val="24"/>
              </w:rPr>
            </w:pPr>
            <w:r w:rsidRPr="00113E6C">
              <w:rPr>
                <w:sz w:val="24"/>
                <w:szCs w:val="24"/>
              </w:rPr>
              <w:t>Здание геронтологии</w:t>
            </w:r>
          </w:p>
        </w:tc>
        <w:tc>
          <w:tcPr>
            <w:tcW w:w="850" w:type="dxa"/>
            <w:vAlign w:val="center"/>
          </w:tcPr>
          <w:p w:rsidR="006871AC" w:rsidRPr="00113E6C" w:rsidRDefault="00411D3A" w:rsidP="006871AC">
            <w:pPr>
              <w:pStyle w:val="TableParagraph"/>
              <w:jc w:val="center"/>
              <w:rPr>
                <w:sz w:val="24"/>
                <w:szCs w:val="24"/>
              </w:rPr>
            </w:pPr>
            <w:r>
              <w:rPr>
                <w:sz w:val="24"/>
                <w:szCs w:val="24"/>
              </w:rPr>
              <w:t>-</w:t>
            </w:r>
          </w:p>
        </w:tc>
        <w:tc>
          <w:tcPr>
            <w:tcW w:w="851" w:type="dxa"/>
          </w:tcPr>
          <w:p w:rsidR="006871AC" w:rsidRPr="00113E6C" w:rsidRDefault="006871AC" w:rsidP="00C02BDE">
            <w:pPr>
              <w:pStyle w:val="TableParagraph"/>
              <w:rPr>
                <w:sz w:val="24"/>
                <w:szCs w:val="24"/>
              </w:rPr>
            </w:pPr>
          </w:p>
        </w:tc>
        <w:tc>
          <w:tcPr>
            <w:tcW w:w="992" w:type="dxa"/>
          </w:tcPr>
          <w:p w:rsidR="006871AC" w:rsidRPr="00113E6C" w:rsidRDefault="006871AC" w:rsidP="00C02BDE">
            <w:pPr>
              <w:pStyle w:val="TableParagraph"/>
              <w:rPr>
                <w:sz w:val="24"/>
                <w:szCs w:val="24"/>
              </w:rPr>
            </w:pPr>
          </w:p>
        </w:tc>
        <w:tc>
          <w:tcPr>
            <w:tcW w:w="992" w:type="dxa"/>
          </w:tcPr>
          <w:p w:rsidR="006871AC" w:rsidRPr="00113E6C" w:rsidRDefault="006871AC" w:rsidP="00411D3A">
            <w:pPr>
              <w:jc w:val="center"/>
              <w:rPr>
                <w:bCs/>
                <w:szCs w:val="24"/>
              </w:rPr>
            </w:pPr>
            <w:r w:rsidRPr="00113E6C">
              <w:rPr>
                <w:bCs/>
                <w:szCs w:val="24"/>
              </w:rPr>
              <w:t>0,03</w:t>
            </w:r>
            <w:r w:rsidR="00411D3A">
              <w:rPr>
                <w:bCs/>
                <w:szCs w:val="24"/>
              </w:rPr>
              <w:t>72</w:t>
            </w:r>
          </w:p>
        </w:tc>
        <w:tc>
          <w:tcPr>
            <w:tcW w:w="709" w:type="dxa"/>
          </w:tcPr>
          <w:p w:rsidR="006871AC" w:rsidRPr="00113E6C" w:rsidRDefault="006871AC" w:rsidP="006871AC">
            <w:pPr>
              <w:pStyle w:val="TableParagraph"/>
              <w:jc w:val="center"/>
              <w:rPr>
                <w:sz w:val="24"/>
                <w:szCs w:val="24"/>
              </w:rPr>
            </w:pPr>
          </w:p>
        </w:tc>
        <w:tc>
          <w:tcPr>
            <w:tcW w:w="850" w:type="dxa"/>
          </w:tcPr>
          <w:p w:rsidR="006871AC" w:rsidRPr="00113E6C" w:rsidRDefault="006871AC" w:rsidP="006871AC">
            <w:pPr>
              <w:pStyle w:val="TableParagraph"/>
              <w:jc w:val="center"/>
              <w:rPr>
                <w:sz w:val="24"/>
                <w:szCs w:val="24"/>
              </w:rPr>
            </w:pPr>
          </w:p>
        </w:tc>
        <w:tc>
          <w:tcPr>
            <w:tcW w:w="1134" w:type="dxa"/>
            <w:vAlign w:val="center"/>
          </w:tcPr>
          <w:p w:rsidR="006871AC" w:rsidRPr="00113E6C" w:rsidRDefault="006871AC" w:rsidP="00411D3A">
            <w:pPr>
              <w:pStyle w:val="TableParagraph"/>
              <w:spacing w:line="258" w:lineRule="exact"/>
              <w:jc w:val="center"/>
              <w:rPr>
                <w:bCs/>
                <w:sz w:val="24"/>
                <w:szCs w:val="24"/>
              </w:rPr>
            </w:pPr>
            <w:r w:rsidRPr="00113E6C">
              <w:rPr>
                <w:bCs/>
                <w:sz w:val="24"/>
                <w:szCs w:val="24"/>
              </w:rPr>
              <w:t>0,03</w:t>
            </w:r>
            <w:r w:rsidR="00411D3A">
              <w:rPr>
                <w:bCs/>
                <w:sz w:val="24"/>
                <w:szCs w:val="24"/>
              </w:rPr>
              <w:t>72</w:t>
            </w:r>
          </w:p>
        </w:tc>
      </w:tr>
      <w:tr w:rsidR="006871AC" w:rsidRPr="00113E6C" w:rsidTr="000475DA">
        <w:trPr>
          <w:cantSplit/>
          <w:trHeight w:val="284"/>
        </w:trPr>
        <w:tc>
          <w:tcPr>
            <w:tcW w:w="625" w:type="dxa"/>
            <w:gridSpan w:val="3"/>
            <w:tcBorders>
              <w:right w:val="single" w:sz="4" w:space="0" w:color="auto"/>
            </w:tcBorders>
          </w:tcPr>
          <w:p w:rsidR="006871AC" w:rsidRPr="00113E6C" w:rsidRDefault="00411D3A" w:rsidP="006871AC">
            <w:pPr>
              <w:pStyle w:val="TableParagraph"/>
              <w:spacing w:line="258" w:lineRule="exact"/>
              <w:jc w:val="center"/>
              <w:rPr>
                <w:sz w:val="24"/>
                <w:szCs w:val="24"/>
              </w:rPr>
            </w:pPr>
            <w:r>
              <w:rPr>
                <w:sz w:val="24"/>
                <w:szCs w:val="24"/>
              </w:rPr>
              <w:t>46</w:t>
            </w:r>
          </w:p>
        </w:tc>
        <w:tc>
          <w:tcPr>
            <w:tcW w:w="3203" w:type="dxa"/>
            <w:gridSpan w:val="2"/>
            <w:tcBorders>
              <w:left w:val="single" w:sz="4" w:space="0" w:color="auto"/>
            </w:tcBorders>
          </w:tcPr>
          <w:p w:rsidR="006871AC" w:rsidRPr="00113E6C" w:rsidRDefault="006871AC" w:rsidP="006871AC">
            <w:pPr>
              <w:pStyle w:val="TableParagraph"/>
              <w:spacing w:line="258" w:lineRule="exact"/>
              <w:rPr>
                <w:sz w:val="24"/>
                <w:szCs w:val="24"/>
              </w:rPr>
            </w:pPr>
            <w:r w:rsidRPr="00113E6C">
              <w:rPr>
                <w:sz w:val="24"/>
                <w:szCs w:val="24"/>
              </w:rPr>
              <w:t>Здание администрации</w:t>
            </w:r>
          </w:p>
        </w:tc>
        <w:tc>
          <w:tcPr>
            <w:tcW w:w="850" w:type="dxa"/>
          </w:tcPr>
          <w:p w:rsidR="006871AC" w:rsidRPr="00113E6C" w:rsidRDefault="00411D3A" w:rsidP="006871AC">
            <w:pPr>
              <w:pStyle w:val="TableParagraph"/>
              <w:jc w:val="center"/>
              <w:rPr>
                <w:sz w:val="24"/>
                <w:szCs w:val="24"/>
              </w:rPr>
            </w:pPr>
            <w:r>
              <w:rPr>
                <w:sz w:val="24"/>
                <w:szCs w:val="24"/>
              </w:rPr>
              <w:t>-</w:t>
            </w:r>
          </w:p>
        </w:tc>
        <w:tc>
          <w:tcPr>
            <w:tcW w:w="851" w:type="dxa"/>
          </w:tcPr>
          <w:p w:rsidR="006871AC" w:rsidRPr="00113E6C" w:rsidRDefault="006871AC" w:rsidP="00C02BDE">
            <w:pPr>
              <w:pStyle w:val="TableParagraph"/>
              <w:rPr>
                <w:sz w:val="24"/>
                <w:szCs w:val="24"/>
              </w:rPr>
            </w:pPr>
          </w:p>
        </w:tc>
        <w:tc>
          <w:tcPr>
            <w:tcW w:w="992" w:type="dxa"/>
          </w:tcPr>
          <w:p w:rsidR="006871AC" w:rsidRPr="00113E6C" w:rsidRDefault="006871AC" w:rsidP="00C02BDE">
            <w:pPr>
              <w:pStyle w:val="TableParagraph"/>
              <w:rPr>
                <w:sz w:val="24"/>
                <w:szCs w:val="24"/>
              </w:rPr>
            </w:pPr>
          </w:p>
        </w:tc>
        <w:tc>
          <w:tcPr>
            <w:tcW w:w="992" w:type="dxa"/>
          </w:tcPr>
          <w:p w:rsidR="006871AC" w:rsidRPr="00113E6C" w:rsidRDefault="006871AC" w:rsidP="00411D3A">
            <w:pPr>
              <w:jc w:val="center"/>
              <w:rPr>
                <w:bCs/>
                <w:szCs w:val="24"/>
              </w:rPr>
            </w:pPr>
            <w:r w:rsidRPr="00113E6C">
              <w:rPr>
                <w:bCs/>
                <w:szCs w:val="24"/>
              </w:rPr>
              <w:t>0,0</w:t>
            </w:r>
            <w:r w:rsidR="00411D3A">
              <w:rPr>
                <w:bCs/>
                <w:szCs w:val="24"/>
              </w:rPr>
              <w:t>013</w:t>
            </w:r>
          </w:p>
        </w:tc>
        <w:tc>
          <w:tcPr>
            <w:tcW w:w="709" w:type="dxa"/>
          </w:tcPr>
          <w:p w:rsidR="006871AC" w:rsidRPr="00113E6C" w:rsidRDefault="006871AC" w:rsidP="006871AC">
            <w:pPr>
              <w:pStyle w:val="TableParagraph"/>
              <w:jc w:val="center"/>
              <w:rPr>
                <w:sz w:val="24"/>
                <w:szCs w:val="24"/>
              </w:rPr>
            </w:pPr>
          </w:p>
        </w:tc>
        <w:tc>
          <w:tcPr>
            <w:tcW w:w="850" w:type="dxa"/>
          </w:tcPr>
          <w:p w:rsidR="006871AC" w:rsidRPr="00113E6C" w:rsidRDefault="006871AC" w:rsidP="006871AC">
            <w:pPr>
              <w:pStyle w:val="TableParagraph"/>
              <w:jc w:val="center"/>
              <w:rPr>
                <w:sz w:val="24"/>
                <w:szCs w:val="24"/>
              </w:rPr>
            </w:pPr>
          </w:p>
        </w:tc>
        <w:tc>
          <w:tcPr>
            <w:tcW w:w="1134" w:type="dxa"/>
            <w:vAlign w:val="center"/>
          </w:tcPr>
          <w:p w:rsidR="006871AC" w:rsidRPr="00113E6C" w:rsidRDefault="006871AC" w:rsidP="006871AC">
            <w:pPr>
              <w:pStyle w:val="TableParagraph"/>
              <w:spacing w:line="258" w:lineRule="exact"/>
              <w:jc w:val="center"/>
              <w:rPr>
                <w:bCs/>
                <w:sz w:val="24"/>
                <w:szCs w:val="24"/>
              </w:rPr>
            </w:pPr>
            <w:r w:rsidRPr="00113E6C">
              <w:rPr>
                <w:bCs/>
                <w:sz w:val="24"/>
                <w:szCs w:val="24"/>
              </w:rPr>
              <w:t>0,0</w:t>
            </w:r>
            <w:r w:rsidR="00411D3A">
              <w:rPr>
                <w:bCs/>
                <w:sz w:val="24"/>
                <w:szCs w:val="24"/>
              </w:rPr>
              <w:t>013</w:t>
            </w:r>
          </w:p>
          <w:p w:rsidR="006871AC" w:rsidRPr="00113E6C" w:rsidRDefault="006871AC" w:rsidP="006871AC">
            <w:pPr>
              <w:pStyle w:val="TableParagraph"/>
              <w:spacing w:line="258" w:lineRule="exact"/>
              <w:jc w:val="center"/>
              <w:rPr>
                <w:bCs/>
                <w:sz w:val="24"/>
                <w:szCs w:val="24"/>
              </w:rPr>
            </w:pPr>
          </w:p>
        </w:tc>
      </w:tr>
      <w:tr w:rsidR="00411D3A" w:rsidRPr="00113E6C" w:rsidTr="000475DA">
        <w:trPr>
          <w:cantSplit/>
          <w:trHeight w:val="284"/>
        </w:trPr>
        <w:tc>
          <w:tcPr>
            <w:tcW w:w="625" w:type="dxa"/>
            <w:gridSpan w:val="3"/>
            <w:tcBorders>
              <w:right w:val="single" w:sz="4" w:space="0" w:color="auto"/>
            </w:tcBorders>
          </w:tcPr>
          <w:p w:rsidR="00411D3A" w:rsidRPr="00113E6C" w:rsidRDefault="00411D3A" w:rsidP="006871AC">
            <w:pPr>
              <w:pStyle w:val="TableParagraph"/>
              <w:spacing w:line="258" w:lineRule="exact"/>
              <w:jc w:val="center"/>
              <w:rPr>
                <w:sz w:val="24"/>
                <w:szCs w:val="24"/>
              </w:rPr>
            </w:pPr>
            <w:r>
              <w:rPr>
                <w:sz w:val="24"/>
                <w:szCs w:val="24"/>
              </w:rPr>
              <w:t>47</w:t>
            </w:r>
          </w:p>
        </w:tc>
        <w:tc>
          <w:tcPr>
            <w:tcW w:w="3203" w:type="dxa"/>
            <w:gridSpan w:val="2"/>
            <w:tcBorders>
              <w:left w:val="single" w:sz="4" w:space="0" w:color="auto"/>
            </w:tcBorders>
          </w:tcPr>
          <w:p w:rsidR="00411D3A" w:rsidRPr="00113E6C" w:rsidRDefault="00411D3A" w:rsidP="006871AC">
            <w:pPr>
              <w:pStyle w:val="TableParagraph"/>
              <w:spacing w:line="258" w:lineRule="exact"/>
              <w:rPr>
                <w:sz w:val="24"/>
                <w:szCs w:val="24"/>
              </w:rPr>
            </w:pPr>
            <w:r>
              <w:rPr>
                <w:sz w:val="24"/>
                <w:szCs w:val="24"/>
              </w:rPr>
              <w:t>Прачечная</w:t>
            </w:r>
          </w:p>
        </w:tc>
        <w:tc>
          <w:tcPr>
            <w:tcW w:w="850" w:type="dxa"/>
          </w:tcPr>
          <w:p w:rsidR="00411D3A" w:rsidRPr="00113E6C" w:rsidRDefault="00411D3A" w:rsidP="006871AC">
            <w:pPr>
              <w:pStyle w:val="TableParagraph"/>
              <w:jc w:val="center"/>
              <w:rPr>
                <w:sz w:val="24"/>
                <w:szCs w:val="24"/>
              </w:rPr>
            </w:pPr>
            <w:r>
              <w:rPr>
                <w:sz w:val="24"/>
                <w:szCs w:val="24"/>
              </w:rPr>
              <w:t>-</w:t>
            </w:r>
          </w:p>
        </w:tc>
        <w:tc>
          <w:tcPr>
            <w:tcW w:w="851" w:type="dxa"/>
          </w:tcPr>
          <w:p w:rsidR="00411D3A" w:rsidRPr="00113E6C" w:rsidRDefault="00411D3A" w:rsidP="00C02BDE">
            <w:pPr>
              <w:pStyle w:val="TableParagraph"/>
              <w:rPr>
                <w:sz w:val="24"/>
                <w:szCs w:val="24"/>
              </w:rPr>
            </w:pPr>
          </w:p>
        </w:tc>
        <w:tc>
          <w:tcPr>
            <w:tcW w:w="992" w:type="dxa"/>
          </w:tcPr>
          <w:p w:rsidR="00411D3A" w:rsidRPr="00113E6C" w:rsidRDefault="00411D3A" w:rsidP="00C02BDE">
            <w:pPr>
              <w:pStyle w:val="TableParagraph"/>
              <w:rPr>
                <w:sz w:val="24"/>
                <w:szCs w:val="24"/>
              </w:rPr>
            </w:pPr>
          </w:p>
        </w:tc>
        <w:tc>
          <w:tcPr>
            <w:tcW w:w="992" w:type="dxa"/>
          </w:tcPr>
          <w:p w:rsidR="00411D3A" w:rsidRPr="00113E6C" w:rsidRDefault="00411D3A" w:rsidP="00411D3A">
            <w:pPr>
              <w:jc w:val="center"/>
              <w:rPr>
                <w:bCs/>
                <w:szCs w:val="24"/>
              </w:rPr>
            </w:pPr>
            <w:r>
              <w:rPr>
                <w:bCs/>
                <w:szCs w:val="24"/>
              </w:rPr>
              <w:t>0,002</w:t>
            </w:r>
          </w:p>
        </w:tc>
        <w:tc>
          <w:tcPr>
            <w:tcW w:w="709" w:type="dxa"/>
          </w:tcPr>
          <w:p w:rsidR="00411D3A" w:rsidRPr="00113E6C" w:rsidRDefault="00411D3A" w:rsidP="006871AC">
            <w:pPr>
              <w:pStyle w:val="TableParagraph"/>
              <w:jc w:val="center"/>
              <w:rPr>
                <w:sz w:val="24"/>
                <w:szCs w:val="24"/>
              </w:rPr>
            </w:pPr>
          </w:p>
        </w:tc>
        <w:tc>
          <w:tcPr>
            <w:tcW w:w="850" w:type="dxa"/>
          </w:tcPr>
          <w:p w:rsidR="00411D3A" w:rsidRPr="00113E6C" w:rsidRDefault="00411D3A" w:rsidP="006871AC">
            <w:pPr>
              <w:pStyle w:val="TableParagraph"/>
              <w:jc w:val="center"/>
              <w:rPr>
                <w:sz w:val="24"/>
                <w:szCs w:val="24"/>
              </w:rPr>
            </w:pPr>
          </w:p>
        </w:tc>
        <w:tc>
          <w:tcPr>
            <w:tcW w:w="1134" w:type="dxa"/>
            <w:vAlign w:val="center"/>
          </w:tcPr>
          <w:p w:rsidR="00411D3A" w:rsidRPr="00113E6C" w:rsidRDefault="00411D3A" w:rsidP="006871AC">
            <w:pPr>
              <w:pStyle w:val="TableParagraph"/>
              <w:spacing w:line="258" w:lineRule="exact"/>
              <w:jc w:val="center"/>
              <w:rPr>
                <w:bCs/>
                <w:sz w:val="24"/>
                <w:szCs w:val="24"/>
              </w:rPr>
            </w:pPr>
            <w:r>
              <w:rPr>
                <w:bCs/>
                <w:sz w:val="24"/>
                <w:szCs w:val="24"/>
              </w:rPr>
              <w:t>0,002</w:t>
            </w:r>
          </w:p>
        </w:tc>
      </w:tr>
      <w:tr w:rsidR="00411D3A" w:rsidRPr="00113E6C" w:rsidTr="000475DA">
        <w:trPr>
          <w:cantSplit/>
          <w:trHeight w:val="284"/>
        </w:trPr>
        <w:tc>
          <w:tcPr>
            <w:tcW w:w="625" w:type="dxa"/>
            <w:gridSpan w:val="3"/>
            <w:tcBorders>
              <w:right w:val="single" w:sz="4" w:space="0" w:color="auto"/>
            </w:tcBorders>
          </w:tcPr>
          <w:p w:rsidR="00411D3A" w:rsidRDefault="00411D3A" w:rsidP="006871AC">
            <w:pPr>
              <w:pStyle w:val="TableParagraph"/>
              <w:spacing w:line="258" w:lineRule="exact"/>
              <w:jc w:val="center"/>
              <w:rPr>
                <w:sz w:val="24"/>
                <w:szCs w:val="24"/>
              </w:rPr>
            </w:pPr>
            <w:r>
              <w:rPr>
                <w:sz w:val="24"/>
                <w:szCs w:val="24"/>
              </w:rPr>
              <w:t>48</w:t>
            </w:r>
          </w:p>
        </w:tc>
        <w:tc>
          <w:tcPr>
            <w:tcW w:w="3203" w:type="dxa"/>
            <w:gridSpan w:val="2"/>
            <w:tcBorders>
              <w:left w:val="single" w:sz="4" w:space="0" w:color="auto"/>
            </w:tcBorders>
          </w:tcPr>
          <w:p w:rsidR="00411D3A" w:rsidRPr="00113E6C" w:rsidRDefault="00411D3A" w:rsidP="006871AC">
            <w:pPr>
              <w:pStyle w:val="TableParagraph"/>
              <w:spacing w:line="258" w:lineRule="exact"/>
              <w:rPr>
                <w:sz w:val="24"/>
                <w:szCs w:val="24"/>
              </w:rPr>
            </w:pPr>
            <w:r>
              <w:rPr>
                <w:sz w:val="24"/>
                <w:szCs w:val="24"/>
              </w:rPr>
              <w:t>Гараж</w:t>
            </w:r>
          </w:p>
        </w:tc>
        <w:tc>
          <w:tcPr>
            <w:tcW w:w="850" w:type="dxa"/>
          </w:tcPr>
          <w:p w:rsidR="00411D3A" w:rsidRPr="00113E6C" w:rsidRDefault="00411D3A" w:rsidP="006871AC">
            <w:pPr>
              <w:pStyle w:val="TableParagraph"/>
              <w:jc w:val="center"/>
              <w:rPr>
                <w:sz w:val="24"/>
                <w:szCs w:val="24"/>
              </w:rPr>
            </w:pPr>
            <w:r>
              <w:rPr>
                <w:sz w:val="24"/>
                <w:szCs w:val="24"/>
              </w:rPr>
              <w:t>-</w:t>
            </w:r>
          </w:p>
        </w:tc>
        <w:tc>
          <w:tcPr>
            <w:tcW w:w="851" w:type="dxa"/>
          </w:tcPr>
          <w:p w:rsidR="00411D3A" w:rsidRPr="00113E6C" w:rsidRDefault="00411D3A" w:rsidP="00C02BDE">
            <w:pPr>
              <w:pStyle w:val="TableParagraph"/>
              <w:rPr>
                <w:sz w:val="24"/>
                <w:szCs w:val="24"/>
              </w:rPr>
            </w:pPr>
          </w:p>
        </w:tc>
        <w:tc>
          <w:tcPr>
            <w:tcW w:w="992" w:type="dxa"/>
          </w:tcPr>
          <w:p w:rsidR="00411D3A" w:rsidRPr="00113E6C" w:rsidRDefault="00411D3A" w:rsidP="00C02BDE">
            <w:pPr>
              <w:pStyle w:val="TableParagraph"/>
              <w:rPr>
                <w:sz w:val="24"/>
                <w:szCs w:val="24"/>
              </w:rPr>
            </w:pPr>
          </w:p>
        </w:tc>
        <w:tc>
          <w:tcPr>
            <w:tcW w:w="992" w:type="dxa"/>
          </w:tcPr>
          <w:p w:rsidR="00411D3A" w:rsidRPr="00113E6C" w:rsidRDefault="00411D3A" w:rsidP="00411D3A">
            <w:pPr>
              <w:jc w:val="center"/>
              <w:rPr>
                <w:bCs/>
                <w:szCs w:val="24"/>
              </w:rPr>
            </w:pPr>
            <w:r>
              <w:rPr>
                <w:bCs/>
                <w:szCs w:val="24"/>
              </w:rPr>
              <w:t>0,0116</w:t>
            </w:r>
          </w:p>
        </w:tc>
        <w:tc>
          <w:tcPr>
            <w:tcW w:w="709" w:type="dxa"/>
          </w:tcPr>
          <w:p w:rsidR="00411D3A" w:rsidRPr="00113E6C" w:rsidRDefault="00411D3A" w:rsidP="006871AC">
            <w:pPr>
              <w:pStyle w:val="TableParagraph"/>
              <w:jc w:val="center"/>
              <w:rPr>
                <w:sz w:val="24"/>
                <w:szCs w:val="24"/>
              </w:rPr>
            </w:pPr>
          </w:p>
        </w:tc>
        <w:tc>
          <w:tcPr>
            <w:tcW w:w="850" w:type="dxa"/>
          </w:tcPr>
          <w:p w:rsidR="00411D3A" w:rsidRPr="00113E6C" w:rsidRDefault="00411D3A" w:rsidP="006871AC">
            <w:pPr>
              <w:pStyle w:val="TableParagraph"/>
              <w:jc w:val="center"/>
              <w:rPr>
                <w:sz w:val="24"/>
                <w:szCs w:val="24"/>
              </w:rPr>
            </w:pPr>
          </w:p>
        </w:tc>
        <w:tc>
          <w:tcPr>
            <w:tcW w:w="1134" w:type="dxa"/>
            <w:vAlign w:val="center"/>
          </w:tcPr>
          <w:p w:rsidR="00411D3A" w:rsidRPr="00113E6C" w:rsidRDefault="00411D3A" w:rsidP="006871AC">
            <w:pPr>
              <w:pStyle w:val="TableParagraph"/>
              <w:spacing w:line="258" w:lineRule="exact"/>
              <w:jc w:val="center"/>
              <w:rPr>
                <w:bCs/>
                <w:sz w:val="24"/>
                <w:szCs w:val="24"/>
              </w:rPr>
            </w:pPr>
            <w:r>
              <w:rPr>
                <w:bCs/>
                <w:sz w:val="24"/>
                <w:szCs w:val="24"/>
              </w:rPr>
              <w:t>0,0116</w:t>
            </w:r>
          </w:p>
        </w:tc>
      </w:tr>
      <w:tr w:rsidR="006871AC" w:rsidRPr="00113E6C" w:rsidTr="000475DA">
        <w:trPr>
          <w:cantSplit/>
          <w:trHeight w:val="284"/>
        </w:trPr>
        <w:tc>
          <w:tcPr>
            <w:tcW w:w="625" w:type="dxa"/>
            <w:gridSpan w:val="3"/>
            <w:tcBorders>
              <w:right w:val="single" w:sz="4" w:space="0" w:color="auto"/>
            </w:tcBorders>
          </w:tcPr>
          <w:p w:rsidR="006871AC" w:rsidRPr="000475DA" w:rsidRDefault="006871AC" w:rsidP="006871AC">
            <w:pPr>
              <w:pStyle w:val="TableParagraph"/>
              <w:spacing w:line="258" w:lineRule="exact"/>
              <w:jc w:val="center"/>
              <w:rPr>
                <w:sz w:val="24"/>
                <w:szCs w:val="24"/>
              </w:rPr>
            </w:pPr>
          </w:p>
        </w:tc>
        <w:tc>
          <w:tcPr>
            <w:tcW w:w="3203" w:type="dxa"/>
            <w:gridSpan w:val="2"/>
            <w:tcBorders>
              <w:left w:val="single" w:sz="4" w:space="0" w:color="auto"/>
            </w:tcBorders>
          </w:tcPr>
          <w:p w:rsidR="006871AC" w:rsidRPr="000475DA" w:rsidRDefault="00411D3A" w:rsidP="00411D3A">
            <w:pPr>
              <w:pStyle w:val="TableParagraph"/>
              <w:spacing w:line="258" w:lineRule="exact"/>
              <w:rPr>
                <w:b/>
                <w:sz w:val="24"/>
                <w:szCs w:val="24"/>
              </w:rPr>
            </w:pPr>
            <w:r w:rsidRPr="000475DA">
              <w:rPr>
                <w:b/>
                <w:sz w:val="24"/>
                <w:szCs w:val="24"/>
              </w:rPr>
              <w:t>Итого по котельной № 8</w:t>
            </w:r>
            <w:r w:rsidR="006871AC" w:rsidRPr="000475DA">
              <w:rPr>
                <w:b/>
                <w:sz w:val="24"/>
                <w:szCs w:val="24"/>
              </w:rPr>
              <w:t xml:space="preserve"> </w:t>
            </w:r>
          </w:p>
        </w:tc>
        <w:tc>
          <w:tcPr>
            <w:tcW w:w="850" w:type="dxa"/>
          </w:tcPr>
          <w:p w:rsidR="006871AC" w:rsidRPr="000475DA" w:rsidRDefault="006871AC" w:rsidP="006871AC">
            <w:pPr>
              <w:pStyle w:val="TableParagraph"/>
              <w:jc w:val="center"/>
              <w:rPr>
                <w:b/>
                <w:sz w:val="24"/>
                <w:szCs w:val="24"/>
              </w:rPr>
            </w:pPr>
          </w:p>
        </w:tc>
        <w:tc>
          <w:tcPr>
            <w:tcW w:w="851" w:type="dxa"/>
          </w:tcPr>
          <w:p w:rsidR="006871AC" w:rsidRPr="000475DA" w:rsidRDefault="006871AC" w:rsidP="00C02BDE">
            <w:pPr>
              <w:pStyle w:val="TableParagraph"/>
              <w:rPr>
                <w:b/>
                <w:sz w:val="24"/>
                <w:szCs w:val="24"/>
              </w:rPr>
            </w:pPr>
          </w:p>
        </w:tc>
        <w:tc>
          <w:tcPr>
            <w:tcW w:w="992" w:type="dxa"/>
          </w:tcPr>
          <w:p w:rsidR="006871AC" w:rsidRPr="000475DA" w:rsidRDefault="006871AC" w:rsidP="00C02BDE">
            <w:pPr>
              <w:pStyle w:val="TableParagraph"/>
              <w:rPr>
                <w:b/>
                <w:sz w:val="24"/>
                <w:szCs w:val="24"/>
              </w:rPr>
            </w:pPr>
          </w:p>
        </w:tc>
        <w:tc>
          <w:tcPr>
            <w:tcW w:w="992" w:type="dxa"/>
          </w:tcPr>
          <w:p w:rsidR="006871AC" w:rsidRPr="000475DA" w:rsidRDefault="00411D3A" w:rsidP="006871AC">
            <w:pPr>
              <w:jc w:val="center"/>
              <w:rPr>
                <w:b/>
                <w:bCs/>
                <w:szCs w:val="24"/>
              </w:rPr>
            </w:pPr>
            <w:r w:rsidRPr="000475DA">
              <w:rPr>
                <w:b/>
                <w:bCs/>
                <w:szCs w:val="24"/>
              </w:rPr>
              <w:t>0,0521</w:t>
            </w:r>
          </w:p>
        </w:tc>
        <w:tc>
          <w:tcPr>
            <w:tcW w:w="709" w:type="dxa"/>
          </w:tcPr>
          <w:p w:rsidR="006871AC" w:rsidRPr="000475DA" w:rsidRDefault="006871AC" w:rsidP="006871AC">
            <w:pPr>
              <w:pStyle w:val="TableParagraph"/>
              <w:jc w:val="center"/>
              <w:rPr>
                <w:b/>
                <w:sz w:val="24"/>
                <w:szCs w:val="24"/>
              </w:rPr>
            </w:pPr>
          </w:p>
        </w:tc>
        <w:tc>
          <w:tcPr>
            <w:tcW w:w="850" w:type="dxa"/>
          </w:tcPr>
          <w:p w:rsidR="006871AC" w:rsidRPr="000475DA" w:rsidRDefault="006871AC" w:rsidP="006871AC">
            <w:pPr>
              <w:pStyle w:val="TableParagraph"/>
              <w:jc w:val="center"/>
              <w:rPr>
                <w:b/>
                <w:sz w:val="24"/>
                <w:szCs w:val="24"/>
              </w:rPr>
            </w:pPr>
          </w:p>
        </w:tc>
        <w:tc>
          <w:tcPr>
            <w:tcW w:w="1134" w:type="dxa"/>
            <w:vAlign w:val="center"/>
          </w:tcPr>
          <w:p w:rsidR="006871AC" w:rsidRPr="000475DA" w:rsidRDefault="006871AC" w:rsidP="00411D3A">
            <w:pPr>
              <w:pStyle w:val="TableParagraph"/>
              <w:spacing w:line="258" w:lineRule="exact"/>
              <w:jc w:val="center"/>
              <w:rPr>
                <w:b/>
                <w:bCs/>
                <w:sz w:val="24"/>
                <w:szCs w:val="24"/>
              </w:rPr>
            </w:pPr>
            <w:r w:rsidRPr="000475DA">
              <w:rPr>
                <w:b/>
                <w:bCs/>
                <w:sz w:val="24"/>
                <w:szCs w:val="24"/>
              </w:rPr>
              <w:t>0,0</w:t>
            </w:r>
            <w:r w:rsidR="00411D3A" w:rsidRPr="000475DA">
              <w:rPr>
                <w:b/>
                <w:bCs/>
                <w:sz w:val="24"/>
                <w:szCs w:val="24"/>
              </w:rPr>
              <w:t>521</w:t>
            </w:r>
          </w:p>
        </w:tc>
      </w:tr>
      <w:tr w:rsidR="006871AC" w:rsidRPr="00113E6C" w:rsidTr="000475DA">
        <w:trPr>
          <w:cantSplit/>
          <w:trHeight w:val="284"/>
        </w:trPr>
        <w:tc>
          <w:tcPr>
            <w:tcW w:w="625" w:type="dxa"/>
            <w:gridSpan w:val="3"/>
            <w:tcBorders>
              <w:right w:val="single" w:sz="4" w:space="0" w:color="auto"/>
            </w:tcBorders>
          </w:tcPr>
          <w:p w:rsidR="006871AC" w:rsidRPr="00113E6C" w:rsidRDefault="006871AC" w:rsidP="006871AC">
            <w:pPr>
              <w:pStyle w:val="TableParagraph"/>
              <w:spacing w:line="258" w:lineRule="exact"/>
              <w:jc w:val="center"/>
              <w:rPr>
                <w:sz w:val="24"/>
                <w:szCs w:val="24"/>
              </w:rPr>
            </w:pPr>
          </w:p>
        </w:tc>
        <w:tc>
          <w:tcPr>
            <w:tcW w:w="3203" w:type="dxa"/>
            <w:gridSpan w:val="2"/>
            <w:tcBorders>
              <w:left w:val="single" w:sz="4" w:space="0" w:color="auto"/>
            </w:tcBorders>
          </w:tcPr>
          <w:p w:rsidR="006871AC" w:rsidRPr="00113E6C" w:rsidRDefault="000475DA" w:rsidP="006871AC">
            <w:pPr>
              <w:pStyle w:val="TableParagraph"/>
              <w:spacing w:line="258" w:lineRule="exact"/>
              <w:rPr>
                <w:b/>
                <w:sz w:val="24"/>
                <w:szCs w:val="24"/>
              </w:rPr>
            </w:pPr>
            <w:r>
              <w:rPr>
                <w:b/>
                <w:sz w:val="24"/>
                <w:szCs w:val="24"/>
              </w:rPr>
              <w:t>Итого по нежилому фонду</w:t>
            </w:r>
          </w:p>
        </w:tc>
        <w:tc>
          <w:tcPr>
            <w:tcW w:w="850" w:type="dxa"/>
          </w:tcPr>
          <w:p w:rsidR="006871AC" w:rsidRPr="00113E6C" w:rsidRDefault="006871AC" w:rsidP="006871AC">
            <w:pPr>
              <w:pStyle w:val="TableParagraph"/>
              <w:jc w:val="center"/>
              <w:rPr>
                <w:b/>
                <w:sz w:val="24"/>
                <w:szCs w:val="24"/>
              </w:rPr>
            </w:pPr>
          </w:p>
        </w:tc>
        <w:tc>
          <w:tcPr>
            <w:tcW w:w="851" w:type="dxa"/>
          </w:tcPr>
          <w:p w:rsidR="006871AC" w:rsidRPr="00113E6C" w:rsidRDefault="006871AC" w:rsidP="00C02BDE">
            <w:pPr>
              <w:pStyle w:val="TableParagraph"/>
              <w:rPr>
                <w:b/>
                <w:sz w:val="24"/>
                <w:szCs w:val="24"/>
              </w:rPr>
            </w:pPr>
          </w:p>
        </w:tc>
        <w:tc>
          <w:tcPr>
            <w:tcW w:w="992" w:type="dxa"/>
          </w:tcPr>
          <w:p w:rsidR="006871AC" w:rsidRPr="00113E6C" w:rsidRDefault="006871AC" w:rsidP="00C02BDE">
            <w:pPr>
              <w:pStyle w:val="TableParagraph"/>
              <w:rPr>
                <w:b/>
                <w:sz w:val="24"/>
                <w:szCs w:val="24"/>
              </w:rPr>
            </w:pPr>
          </w:p>
        </w:tc>
        <w:tc>
          <w:tcPr>
            <w:tcW w:w="992" w:type="dxa"/>
          </w:tcPr>
          <w:p w:rsidR="006871AC" w:rsidRPr="00113E6C" w:rsidRDefault="00A96DB9" w:rsidP="006871AC">
            <w:pPr>
              <w:jc w:val="center"/>
              <w:rPr>
                <w:b/>
                <w:bCs/>
                <w:szCs w:val="24"/>
              </w:rPr>
            </w:pPr>
            <w:r>
              <w:rPr>
                <w:b/>
                <w:bCs/>
                <w:szCs w:val="24"/>
              </w:rPr>
              <w:t>1,5112</w:t>
            </w:r>
          </w:p>
        </w:tc>
        <w:tc>
          <w:tcPr>
            <w:tcW w:w="709" w:type="dxa"/>
          </w:tcPr>
          <w:p w:rsidR="006871AC" w:rsidRPr="00113E6C" w:rsidRDefault="006871AC" w:rsidP="006871AC">
            <w:pPr>
              <w:pStyle w:val="TableParagraph"/>
              <w:jc w:val="center"/>
              <w:rPr>
                <w:b/>
                <w:sz w:val="24"/>
                <w:szCs w:val="24"/>
              </w:rPr>
            </w:pPr>
          </w:p>
        </w:tc>
        <w:tc>
          <w:tcPr>
            <w:tcW w:w="850" w:type="dxa"/>
            <w:vAlign w:val="center"/>
          </w:tcPr>
          <w:p w:rsidR="006871AC" w:rsidRPr="00113E6C" w:rsidRDefault="006871AC" w:rsidP="006871AC">
            <w:pPr>
              <w:pStyle w:val="TableParagraph"/>
              <w:jc w:val="center"/>
              <w:rPr>
                <w:b/>
                <w:sz w:val="24"/>
                <w:szCs w:val="24"/>
              </w:rPr>
            </w:pPr>
          </w:p>
        </w:tc>
        <w:tc>
          <w:tcPr>
            <w:tcW w:w="1134" w:type="dxa"/>
            <w:vAlign w:val="center"/>
          </w:tcPr>
          <w:p w:rsidR="006871AC" w:rsidRPr="00113E6C" w:rsidRDefault="00A96DB9" w:rsidP="006871AC">
            <w:pPr>
              <w:pStyle w:val="TableParagraph"/>
              <w:spacing w:line="258" w:lineRule="exact"/>
              <w:jc w:val="center"/>
              <w:rPr>
                <w:b/>
                <w:bCs/>
                <w:sz w:val="24"/>
                <w:szCs w:val="24"/>
              </w:rPr>
            </w:pPr>
            <w:r>
              <w:rPr>
                <w:b/>
                <w:bCs/>
                <w:sz w:val="24"/>
                <w:szCs w:val="24"/>
              </w:rPr>
              <w:t>1,5112</w:t>
            </w:r>
          </w:p>
        </w:tc>
      </w:tr>
      <w:tr w:rsidR="000475DA" w:rsidRPr="00113E6C" w:rsidTr="000475DA">
        <w:trPr>
          <w:cantSplit/>
          <w:trHeight w:val="284"/>
        </w:trPr>
        <w:tc>
          <w:tcPr>
            <w:tcW w:w="625" w:type="dxa"/>
            <w:gridSpan w:val="3"/>
            <w:tcBorders>
              <w:right w:val="single" w:sz="4" w:space="0" w:color="auto"/>
            </w:tcBorders>
          </w:tcPr>
          <w:p w:rsidR="000475DA" w:rsidRPr="00113E6C" w:rsidRDefault="000475DA" w:rsidP="006871AC">
            <w:pPr>
              <w:pStyle w:val="TableParagraph"/>
              <w:spacing w:line="258" w:lineRule="exact"/>
              <w:jc w:val="center"/>
              <w:rPr>
                <w:sz w:val="24"/>
                <w:szCs w:val="24"/>
              </w:rPr>
            </w:pPr>
          </w:p>
        </w:tc>
        <w:tc>
          <w:tcPr>
            <w:tcW w:w="3203" w:type="dxa"/>
            <w:gridSpan w:val="2"/>
            <w:tcBorders>
              <w:left w:val="single" w:sz="4" w:space="0" w:color="auto"/>
            </w:tcBorders>
          </w:tcPr>
          <w:p w:rsidR="000475DA" w:rsidRPr="00113E6C" w:rsidRDefault="000475DA" w:rsidP="006871AC">
            <w:pPr>
              <w:pStyle w:val="TableParagraph"/>
              <w:spacing w:line="258" w:lineRule="exact"/>
              <w:rPr>
                <w:b/>
                <w:sz w:val="24"/>
                <w:szCs w:val="24"/>
              </w:rPr>
            </w:pPr>
            <w:r>
              <w:rPr>
                <w:b/>
                <w:sz w:val="24"/>
                <w:szCs w:val="24"/>
              </w:rPr>
              <w:t>ВСЕГО  КОГУП «Облко</w:t>
            </w:r>
            <w:r>
              <w:rPr>
                <w:b/>
                <w:sz w:val="24"/>
                <w:szCs w:val="24"/>
              </w:rPr>
              <w:t>м</w:t>
            </w:r>
            <w:r>
              <w:rPr>
                <w:b/>
                <w:sz w:val="24"/>
                <w:szCs w:val="24"/>
              </w:rPr>
              <w:t>мунсервис»</w:t>
            </w:r>
          </w:p>
        </w:tc>
        <w:tc>
          <w:tcPr>
            <w:tcW w:w="850" w:type="dxa"/>
          </w:tcPr>
          <w:p w:rsidR="000475DA" w:rsidRPr="00113E6C" w:rsidRDefault="000475DA" w:rsidP="006871AC">
            <w:pPr>
              <w:pStyle w:val="TableParagraph"/>
              <w:jc w:val="center"/>
              <w:rPr>
                <w:b/>
                <w:sz w:val="24"/>
                <w:szCs w:val="24"/>
              </w:rPr>
            </w:pPr>
          </w:p>
        </w:tc>
        <w:tc>
          <w:tcPr>
            <w:tcW w:w="851" w:type="dxa"/>
          </w:tcPr>
          <w:p w:rsidR="000475DA" w:rsidRPr="00113E6C" w:rsidRDefault="000475DA" w:rsidP="00C02BDE">
            <w:pPr>
              <w:pStyle w:val="TableParagraph"/>
              <w:rPr>
                <w:b/>
                <w:sz w:val="24"/>
                <w:szCs w:val="24"/>
              </w:rPr>
            </w:pPr>
          </w:p>
        </w:tc>
        <w:tc>
          <w:tcPr>
            <w:tcW w:w="992" w:type="dxa"/>
          </w:tcPr>
          <w:p w:rsidR="000475DA" w:rsidRPr="00113E6C" w:rsidRDefault="000475DA" w:rsidP="00C02BDE">
            <w:pPr>
              <w:pStyle w:val="TableParagraph"/>
              <w:rPr>
                <w:b/>
                <w:sz w:val="24"/>
                <w:szCs w:val="24"/>
              </w:rPr>
            </w:pPr>
          </w:p>
        </w:tc>
        <w:tc>
          <w:tcPr>
            <w:tcW w:w="992" w:type="dxa"/>
          </w:tcPr>
          <w:p w:rsidR="000475DA" w:rsidRDefault="00A96DB9" w:rsidP="006871AC">
            <w:pPr>
              <w:jc w:val="center"/>
              <w:rPr>
                <w:b/>
                <w:bCs/>
                <w:szCs w:val="24"/>
              </w:rPr>
            </w:pPr>
            <w:r>
              <w:rPr>
                <w:b/>
                <w:bCs/>
                <w:szCs w:val="24"/>
              </w:rPr>
              <w:t>3,0398</w:t>
            </w:r>
          </w:p>
        </w:tc>
        <w:tc>
          <w:tcPr>
            <w:tcW w:w="709" w:type="dxa"/>
          </w:tcPr>
          <w:p w:rsidR="000475DA" w:rsidRPr="00113E6C" w:rsidRDefault="000475DA" w:rsidP="006871AC">
            <w:pPr>
              <w:pStyle w:val="TableParagraph"/>
              <w:jc w:val="center"/>
              <w:rPr>
                <w:b/>
                <w:sz w:val="24"/>
                <w:szCs w:val="24"/>
              </w:rPr>
            </w:pPr>
          </w:p>
        </w:tc>
        <w:tc>
          <w:tcPr>
            <w:tcW w:w="850" w:type="dxa"/>
            <w:vAlign w:val="center"/>
          </w:tcPr>
          <w:p w:rsidR="000475DA" w:rsidRPr="00113E6C" w:rsidRDefault="000475DA" w:rsidP="006871AC">
            <w:pPr>
              <w:pStyle w:val="TableParagraph"/>
              <w:jc w:val="center"/>
              <w:rPr>
                <w:b/>
                <w:sz w:val="24"/>
                <w:szCs w:val="24"/>
              </w:rPr>
            </w:pPr>
          </w:p>
        </w:tc>
        <w:tc>
          <w:tcPr>
            <w:tcW w:w="1134" w:type="dxa"/>
            <w:vAlign w:val="center"/>
          </w:tcPr>
          <w:p w:rsidR="000475DA" w:rsidRDefault="00A96DB9" w:rsidP="006871AC">
            <w:pPr>
              <w:pStyle w:val="TableParagraph"/>
              <w:spacing w:line="258" w:lineRule="exact"/>
              <w:jc w:val="center"/>
              <w:rPr>
                <w:b/>
                <w:bCs/>
                <w:sz w:val="24"/>
                <w:szCs w:val="24"/>
              </w:rPr>
            </w:pPr>
            <w:r>
              <w:rPr>
                <w:b/>
                <w:bCs/>
                <w:sz w:val="24"/>
                <w:szCs w:val="24"/>
              </w:rPr>
              <w:t>3,0398</w:t>
            </w:r>
          </w:p>
        </w:tc>
      </w:tr>
    </w:tbl>
    <w:p w:rsidR="00943A29" w:rsidRDefault="00943A29" w:rsidP="0072180B">
      <w:pPr>
        <w:rPr>
          <w:sz w:val="28"/>
          <w:szCs w:val="28"/>
        </w:rPr>
        <w:sectPr w:rsidR="00943A29" w:rsidSect="009A06A9">
          <w:pgSz w:w="11906" w:h="16838"/>
          <w:pgMar w:top="1134" w:right="992" w:bottom="1134" w:left="1134" w:header="709" w:footer="709" w:gutter="0"/>
          <w:cols w:space="708"/>
          <w:docGrid w:linePitch="360"/>
        </w:sectPr>
      </w:pPr>
    </w:p>
    <w:p w:rsidR="00943A29" w:rsidRPr="00EC7988" w:rsidRDefault="00943A29" w:rsidP="00943A29">
      <w:pPr>
        <w:spacing w:line="240" w:lineRule="auto"/>
        <w:ind w:firstLine="567"/>
        <w:rPr>
          <w:b/>
        </w:rPr>
      </w:pPr>
      <w:r w:rsidRPr="00EC7988">
        <w:rPr>
          <w:b/>
        </w:rPr>
        <w:lastRenderedPageBreak/>
        <w:t>а) структура основного оборудования;</w:t>
      </w:r>
    </w:p>
    <w:p w:rsidR="00943A29" w:rsidRPr="00EC7988" w:rsidRDefault="00943A29" w:rsidP="00943A29">
      <w:pPr>
        <w:spacing w:line="240" w:lineRule="auto"/>
        <w:ind w:firstLine="567"/>
      </w:pPr>
      <w:r w:rsidRPr="00EC7988">
        <w:t>Характеристика основного оборудования</w:t>
      </w:r>
      <w:r w:rsidR="006871AC">
        <w:t xml:space="preserve"> котельных приведена в таблице 4</w:t>
      </w:r>
      <w:r w:rsidRPr="00EC7988">
        <w:t>.</w:t>
      </w:r>
    </w:p>
    <w:p w:rsidR="00943A29" w:rsidRPr="00EC7988" w:rsidRDefault="00943A29" w:rsidP="00943A29">
      <w:pPr>
        <w:spacing w:line="240" w:lineRule="auto"/>
        <w:ind w:firstLine="567"/>
      </w:pPr>
    </w:p>
    <w:p w:rsidR="00943A29" w:rsidRPr="00EC7988" w:rsidRDefault="00943A29" w:rsidP="00943A29">
      <w:pPr>
        <w:widowControl w:val="0"/>
        <w:adjustRightInd w:val="0"/>
        <w:spacing w:line="240" w:lineRule="auto"/>
        <w:jc w:val="both"/>
        <w:textAlignment w:val="baseline"/>
        <w:rPr>
          <w:rFonts w:eastAsia="Microsoft YaHei"/>
          <w:bCs/>
          <w:spacing w:val="-5"/>
          <w:szCs w:val="18"/>
        </w:rPr>
      </w:pPr>
      <w:r w:rsidRPr="00EC7988">
        <w:rPr>
          <w:rFonts w:eastAsia="Microsoft YaHei"/>
          <w:bCs/>
          <w:spacing w:val="-5"/>
          <w:szCs w:val="18"/>
        </w:rPr>
        <w:t xml:space="preserve">Таблица </w:t>
      </w:r>
      <w:r w:rsidR="006871AC">
        <w:rPr>
          <w:rFonts w:eastAsia="Microsoft YaHei"/>
          <w:bCs/>
          <w:spacing w:val="-5"/>
          <w:szCs w:val="18"/>
        </w:rPr>
        <w:t>4</w:t>
      </w:r>
      <w:r w:rsidRPr="00EC7988">
        <w:rPr>
          <w:rFonts w:eastAsia="Microsoft YaHei"/>
          <w:bCs/>
          <w:spacing w:val="-5"/>
          <w:szCs w:val="18"/>
        </w:rPr>
        <w:t xml:space="preserve">- Оборудование котельной </w:t>
      </w:r>
      <w:r w:rsidR="00802871">
        <w:rPr>
          <w:rFonts w:eastAsia="Microsoft YaHei"/>
          <w:bCs/>
          <w:spacing w:val="-5"/>
          <w:szCs w:val="18"/>
        </w:rPr>
        <w:t xml:space="preserve"> (на 01.01.2024г)</w:t>
      </w:r>
    </w:p>
    <w:tbl>
      <w:tblPr>
        <w:tblW w:w="152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769"/>
        <w:gridCol w:w="1740"/>
        <w:gridCol w:w="9"/>
        <w:gridCol w:w="1334"/>
        <w:gridCol w:w="7"/>
        <w:gridCol w:w="1935"/>
        <w:gridCol w:w="690"/>
        <w:gridCol w:w="7"/>
        <w:gridCol w:w="1607"/>
        <w:gridCol w:w="843"/>
        <w:gridCol w:w="825"/>
        <w:gridCol w:w="18"/>
        <w:gridCol w:w="1125"/>
        <w:gridCol w:w="1087"/>
      </w:tblGrid>
      <w:tr w:rsidR="00943A29" w:rsidRPr="00EC7988" w:rsidTr="003063C6">
        <w:trPr>
          <w:tblHeader/>
        </w:trPr>
        <w:tc>
          <w:tcPr>
            <w:tcW w:w="2268" w:type="dxa"/>
            <w:shd w:val="pct5" w:color="auto" w:fill="auto"/>
            <w:vAlign w:val="center"/>
            <w:hideMark/>
          </w:tcPr>
          <w:p w:rsidR="00943A29" w:rsidRPr="00845A91" w:rsidRDefault="00943A29" w:rsidP="00943A29">
            <w:pPr>
              <w:spacing w:line="240" w:lineRule="auto"/>
              <w:jc w:val="center"/>
              <w:rPr>
                <w:rFonts w:eastAsia="Times New Roman"/>
                <w:color w:val="000000"/>
                <w:szCs w:val="24"/>
                <w:lang w:eastAsia="ru-RU"/>
              </w:rPr>
            </w:pPr>
            <w:r w:rsidRPr="00845A91">
              <w:rPr>
                <w:rFonts w:eastAsia="Times New Roman" w:cs="Arial"/>
                <w:color w:val="000000"/>
                <w:szCs w:val="24"/>
                <w:lang w:eastAsia="ru-RU"/>
              </w:rPr>
              <w:t>Наименование, а</w:t>
            </w:r>
            <w:r w:rsidRPr="00845A91">
              <w:rPr>
                <w:rFonts w:eastAsia="Times New Roman" w:cs="Arial"/>
                <w:color w:val="000000"/>
                <w:szCs w:val="24"/>
                <w:lang w:eastAsia="ru-RU"/>
              </w:rPr>
              <w:t>д</w:t>
            </w:r>
            <w:r w:rsidRPr="00845A91">
              <w:rPr>
                <w:rFonts w:eastAsia="Times New Roman" w:cs="Arial"/>
                <w:color w:val="000000"/>
                <w:szCs w:val="24"/>
                <w:lang w:eastAsia="ru-RU"/>
              </w:rPr>
              <w:t>рес котельной</w:t>
            </w:r>
          </w:p>
        </w:tc>
        <w:tc>
          <w:tcPr>
            <w:tcW w:w="1769" w:type="dxa"/>
            <w:shd w:val="pct5" w:color="auto" w:fill="auto"/>
            <w:vAlign w:val="center"/>
            <w:hideMark/>
          </w:tcPr>
          <w:p w:rsidR="00943A29" w:rsidRPr="00845A91" w:rsidRDefault="00943A29" w:rsidP="00943A29">
            <w:pPr>
              <w:spacing w:line="240" w:lineRule="auto"/>
              <w:jc w:val="center"/>
              <w:rPr>
                <w:rFonts w:eastAsia="Times New Roman"/>
                <w:color w:val="000000"/>
                <w:szCs w:val="24"/>
                <w:lang w:eastAsia="ru-RU"/>
              </w:rPr>
            </w:pPr>
            <w:r w:rsidRPr="00845A91">
              <w:rPr>
                <w:rFonts w:eastAsia="Times New Roman" w:cs="Arial"/>
                <w:color w:val="000000"/>
                <w:szCs w:val="24"/>
                <w:lang w:eastAsia="ru-RU"/>
              </w:rPr>
              <w:t>Установленная мощность, Гкал/</w:t>
            </w:r>
            <w:proofErr w:type="gramStart"/>
            <w:r w:rsidRPr="00845A91">
              <w:rPr>
                <w:rFonts w:eastAsia="Times New Roman" w:cs="Arial"/>
                <w:color w:val="000000"/>
                <w:szCs w:val="24"/>
                <w:lang w:eastAsia="ru-RU"/>
              </w:rPr>
              <w:t>ч</w:t>
            </w:r>
            <w:proofErr w:type="gramEnd"/>
          </w:p>
        </w:tc>
        <w:tc>
          <w:tcPr>
            <w:tcW w:w="1749" w:type="dxa"/>
            <w:gridSpan w:val="2"/>
            <w:shd w:val="pct5" w:color="auto" w:fill="auto"/>
            <w:vAlign w:val="center"/>
            <w:hideMark/>
          </w:tcPr>
          <w:p w:rsidR="00943A29" w:rsidRPr="00845A91" w:rsidRDefault="00943A29" w:rsidP="00943A29">
            <w:pPr>
              <w:spacing w:line="240" w:lineRule="auto"/>
              <w:jc w:val="center"/>
              <w:rPr>
                <w:rFonts w:eastAsia="Times New Roman"/>
                <w:color w:val="000000"/>
                <w:szCs w:val="24"/>
                <w:lang w:eastAsia="ru-RU"/>
              </w:rPr>
            </w:pPr>
            <w:r w:rsidRPr="00845A91">
              <w:rPr>
                <w:rFonts w:eastAsia="Times New Roman" w:cs="Arial"/>
                <w:color w:val="000000"/>
                <w:szCs w:val="24"/>
                <w:lang w:eastAsia="ru-RU"/>
              </w:rPr>
              <w:t>Подключенная нагрузка, Гкал/</w:t>
            </w:r>
            <w:proofErr w:type="gramStart"/>
            <w:r w:rsidRPr="00845A91">
              <w:rPr>
                <w:rFonts w:eastAsia="Times New Roman" w:cs="Arial"/>
                <w:color w:val="000000"/>
                <w:szCs w:val="24"/>
                <w:lang w:eastAsia="ru-RU"/>
              </w:rPr>
              <w:t>ч</w:t>
            </w:r>
            <w:proofErr w:type="gramEnd"/>
          </w:p>
        </w:tc>
        <w:tc>
          <w:tcPr>
            <w:tcW w:w="1334" w:type="dxa"/>
            <w:shd w:val="pct5" w:color="auto" w:fill="auto"/>
            <w:vAlign w:val="center"/>
            <w:hideMark/>
          </w:tcPr>
          <w:p w:rsidR="00943A29" w:rsidRPr="00845A91" w:rsidRDefault="00943A29" w:rsidP="00943A29">
            <w:pPr>
              <w:spacing w:line="240" w:lineRule="auto"/>
              <w:jc w:val="center"/>
              <w:rPr>
                <w:rFonts w:eastAsia="Times New Roman"/>
                <w:color w:val="000000"/>
                <w:szCs w:val="24"/>
                <w:lang w:eastAsia="ru-RU"/>
              </w:rPr>
            </w:pPr>
            <w:r w:rsidRPr="00845A91">
              <w:rPr>
                <w:rFonts w:eastAsia="Times New Roman" w:cs="Arial"/>
                <w:color w:val="000000"/>
                <w:szCs w:val="24"/>
                <w:lang w:eastAsia="ru-RU"/>
              </w:rPr>
              <w:t>Выработка т/энергии, Гкал/год</w:t>
            </w:r>
          </w:p>
        </w:tc>
        <w:tc>
          <w:tcPr>
            <w:tcW w:w="1942" w:type="dxa"/>
            <w:gridSpan w:val="2"/>
            <w:shd w:val="pct5" w:color="auto" w:fill="auto"/>
            <w:vAlign w:val="center"/>
            <w:hideMark/>
          </w:tcPr>
          <w:p w:rsidR="00943A29" w:rsidRPr="00845A91" w:rsidRDefault="00943A29" w:rsidP="00943A29">
            <w:pPr>
              <w:spacing w:line="240" w:lineRule="auto"/>
              <w:jc w:val="center"/>
              <w:rPr>
                <w:rFonts w:eastAsia="Times New Roman"/>
                <w:color w:val="000000"/>
                <w:szCs w:val="24"/>
                <w:lang w:eastAsia="ru-RU"/>
              </w:rPr>
            </w:pPr>
            <w:r w:rsidRPr="00845A91">
              <w:rPr>
                <w:rFonts w:eastAsia="Times New Roman" w:cs="Arial"/>
                <w:color w:val="000000"/>
                <w:szCs w:val="24"/>
                <w:lang w:eastAsia="ru-RU"/>
              </w:rPr>
              <w:t>Марка котлоа</w:t>
            </w:r>
            <w:r w:rsidRPr="00845A91">
              <w:rPr>
                <w:rFonts w:eastAsia="Times New Roman" w:cs="Arial"/>
                <w:color w:val="000000"/>
                <w:szCs w:val="24"/>
                <w:lang w:eastAsia="ru-RU"/>
              </w:rPr>
              <w:t>г</w:t>
            </w:r>
            <w:r w:rsidRPr="00845A91">
              <w:rPr>
                <w:rFonts w:eastAsia="Times New Roman" w:cs="Arial"/>
                <w:color w:val="000000"/>
                <w:szCs w:val="24"/>
                <w:lang w:eastAsia="ru-RU"/>
              </w:rPr>
              <w:t>регата</w:t>
            </w:r>
          </w:p>
        </w:tc>
        <w:tc>
          <w:tcPr>
            <w:tcW w:w="697" w:type="dxa"/>
            <w:gridSpan w:val="2"/>
            <w:shd w:val="pct5" w:color="auto" w:fill="auto"/>
            <w:vAlign w:val="center"/>
            <w:hideMark/>
          </w:tcPr>
          <w:p w:rsidR="00943A29" w:rsidRPr="00845A91" w:rsidRDefault="00943A29" w:rsidP="00943A29">
            <w:pPr>
              <w:spacing w:line="240" w:lineRule="auto"/>
              <w:jc w:val="center"/>
              <w:rPr>
                <w:rFonts w:eastAsia="Times New Roman"/>
                <w:color w:val="000000"/>
                <w:szCs w:val="24"/>
                <w:lang w:eastAsia="ru-RU"/>
              </w:rPr>
            </w:pPr>
            <w:r w:rsidRPr="00845A91">
              <w:rPr>
                <w:rFonts w:eastAsia="Times New Roman" w:cs="Arial"/>
                <w:color w:val="000000"/>
                <w:szCs w:val="24"/>
                <w:lang w:eastAsia="ru-RU"/>
              </w:rPr>
              <w:t>Кол-во</w:t>
            </w:r>
          </w:p>
        </w:tc>
        <w:tc>
          <w:tcPr>
            <w:tcW w:w="1607" w:type="dxa"/>
            <w:shd w:val="pct5" w:color="auto" w:fill="auto"/>
            <w:vAlign w:val="center"/>
            <w:hideMark/>
          </w:tcPr>
          <w:p w:rsidR="00943A29" w:rsidRPr="00845A91" w:rsidRDefault="00943A29" w:rsidP="00943A29">
            <w:pPr>
              <w:spacing w:line="240" w:lineRule="auto"/>
              <w:jc w:val="center"/>
              <w:rPr>
                <w:rFonts w:eastAsia="Times New Roman"/>
                <w:color w:val="000000"/>
                <w:szCs w:val="24"/>
                <w:lang w:eastAsia="ru-RU"/>
              </w:rPr>
            </w:pPr>
            <w:r w:rsidRPr="00845A91">
              <w:rPr>
                <w:rFonts w:eastAsia="Times New Roman" w:cs="Arial"/>
                <w:color w:val="000000"/>
                <w:szCs w:val="24"/>
                <w:lang w:eastAsia="ru-RU"/>
              </w:rPr>
              <w:t>Мощность, Гкал/</w:t>
            </w:r>
            <w:proofErr w:type="gramStart"/>
            <w:r w:rsidRPr="00845A91">
              <w:rPr>
                <w:rFonts w:eastAsia="Times New Roman" w:cs="Arial"/>
                <w:color w:val="000000"/>
                <w:szCs w:val="24"/>
                <w:lang w:eastAsia="ru-RU"/>
              </w:rPr>
              <w:t>ч</w:t>
            </w:r>
            <w:proofErr w:type="gramEnd"/>
          </w:p>
        </w:tc>
        <w:tc>
          <w:tcPr>
            <w:tcW w:w="843" w:type="dxa"/>
            <w:shd w:val="pct5" w:color="auto" w:fill="auto"/>
            <w:vAlign w:val="center"/>
            <w:hideMark/>
          </w:tcPr>
          <w:p w:rsidR="00943A29" w:rsidRPr="00845A91" w:rsidRDefault="00943A29" w:rsidP="00943A29">
            <w:pPr>
              <w:spacing w:line="240" w:lineRule="auto"/>
              <w:jc w:val="center"/>
              <w:rPr>
                <w:rFonts w:eastAsia="Times New Roman"/>
                <w:color w:val="000000"/>
                <w:szCs w:val="24"/>
                <w:lang w:eastAsia="ru-RU"/>
              </w:rPr>
            </w:pPr>
            <w:r w:rsidRPr="00845A91">
              <w:rPr>
                <w:rFonts w:eastAsia="Times New Roman" w:cs="Arial"/>
                <w:color w:val="000000"/>
                <w:szCs w:val="24"/>
                <w:lang w:eastAsia="ru-RU"/>
              </w:rPr>
              <w:t>КПД</w:t>
            </w:r>
            <w:proofErr w:type="gramStart"/>
            <w:r w:rsidRPr="00845A91">
              <w:rPr>
                <w:rFonts w:eastAsia="Times New Roman" w:cs="Arial"/>
                <w:color w:val="000000"/>
                <w:szCs w:val="24"/>
                <w:lang w:eastAsia="ru-RU"/>
              </w:rPr>
              <w:t xml:space="preserve"> (%)</w:t>
            </w:r>
            <w:proofErr w:type="gramEnd"/>
          </w:p>
        </w:tc>
        <w:tc>
          <w:tcPr>
            <w:tcW w:w="843" w:type="dxa"/>
            <w:gridSpan w:val="2"/>
            <w:shd w:val="pct5" w:color="auto" w:fill="auto"/>
            <w:vAlign w:val="center"/>
            <w:hideMark/>
          </w:tcPr>
          <w:p w:rsidR="00943A29" w:rsidRPr="00845A91" w:rsidRDefault="00943A29" w:rsidP="00943A29">
            <w:pPr>
              <w:spacing w:line="240" w:lineRule="auto"/>
              <w:jc w:val="center"/>
              <w:rPr>
                <w:rFonts w:eastAsia="Times New Roman"/>
                <w:color w:val="000000"/>
                <w:szCs w:val="24"/>
                <w:lang w:eastAsia="ru-RU"/>
              </w:rPr>
            </w:pPr>
            <w:r w:rsidRPr="00845A91">
              <w:rPr>
                <w:rFonts w:eastAsia="Times New Roman" w:cs="Arial"/>
                <w:color w:val="000000"/>
                <w:szCs w:val="24"/>
                <w:lang w:eastAsia="ru-RU"/>
              </w:rPr>
              <w:t>Год ввода</w:t>
            </w:r>
          </w:p>
        </w:tc>
        <w:tc>
          <w:tcPr>
            <w:tcW w:w="1125" w:type="dxa"/>
            <w:shd w:val="pct5" w:color="auto" w:fill="auto"/>
            <w:vAlign w:val="center"/>
            <w:hideMark/>
          </w:tcPr>
          <w:p w:rsidR="00943A29" w:rsidRPr="00845A91" w:rsidRDefault="00943A29" w:rsidP="00943A29">
            <w:pPr>
              <w:spacing w:line="240" w:lineRule="auto"/>
              <w:jc w:val="center"/>
              <w:rPr>
                <w:rFonts w:eastAsia="Times New Roman"/>
                <w:color w:val="000000"/>
                <w:szCs w:val="24"/>
                <w:lang w:eastAsia="ru-RU"/>
              </w:rPr>
            </w:pPr>
            <w:r w:rsidRPr="00845A91">
              <w:rPr>
                <w:rFonts w:eastAsia="Times New Roman" w:cs="Arial"/>
                <w:color w:val="000000"/>
                <w:szCs w:val="24"/>
                <w:lang w:eastAsia="ru-RU"/>
              </w:rPr>
              <w:t>Вид т</w:t>
            </w:r>
            <w:r w:rsidRPr="00845A91">
              <w:rPr>
                <w:rFonts w:eastAsia="Times New Roman" w:cs="Arial"/>
                <w:color w:val="000000"/>
                <w:szCs w:val="24"/>
                <w:lang w:eastAsia="ru-RU"/>
              </w:rPr>
              <w:t>о</w:t>
            </w:r>
            <w:r w:rsidRPr="00845A91">
              <w:rPr>
                <w:rFonts w:eastAsia="Times New Roman" w:cs="Arial"/>
                <w:color w:val="000000"/>
                <w:szCs w:val="24"/>
                <w:lang w:eastAsia="ru-RU"/>
              </w:rPr>
              <w:t>плива</w:t>
            </w:r>
          </w:p>
        </w:tc>
        <w:tc>
          <w:tcPr>
            <w:tcW w:w="1087" w:type="dxa"/>
            <w:shd w:val="pct5" w:color="auto" w:fill="auto"/>
            <w:vAlign w:val="center"/>
            <w:hideMark/>
          </w:tcPr>
          <w:p w:rsidR="00943A29" w:rsidRPr="00845A91" w:rsidRDefault="00943A29" w:rsidP="00943A29">
            <w:pPr>
              <w:spacing w:line="240" w:lineRule="auto"/>
              <w:jc w:val="center"/>
              <w:rPr>
                <w:rFonts w:eastAsia="Times New Roman"/>
                <w:color w:val="000000"/>
                <w:szCs w:val="24"/>
                <w:lang w:eastAsia="ru-RU"/>
              </w:rPr>
            </w:pPr>
            <w:r w:rsidRPr="00845A91">
              <w:rPr>
                <w:rFonts w:eastAsia="Times New Roman" w:cs="Arial"/>
                <w:color w:val="000000"/>
                <w:szCs w:val="24"/>
                <w:lang w:eastAsia="ru-RU"/>
              </w:rPr>
              <w:t>Годовой расход, тут</w:t>
            </w:r>
          </w:p>
        </w:tc>
      </w:tr>
      <w:tr w:rsidR="00943A29" w:rsidRPr="00EC7988" w:rsidTr="00943A29">
        <w:tc>
          <w:tcPr>
            <w:tcW w:w="15264" w:type="dxa"/>
            <w:gridSpan w:val="15"/>
            <w:shd w:val="clear" w:color="auto" w:fill="auto"/>
            <w:vAlign w:val="center"/>
          </w:tcPr>
          <w:p w:rsidR="00943A29" w:rsidRPr="00845A91" w:rsidRDefault="00943A29" w:rsidP="00943A29">
            <w:pPr>
              <w:spacing w:line="240" w:lineRule="auto"/>
              <w:ind w:right="-112"/>
              <w:rPr>
                <w:rFonts w:eastAsia="Times New Roman"/>
                <w:b/>
                <w:bCs/>
                <w:szCs w:val="24"/>
                <w:lang w:eastAsia="ru-RU"/>
              </w:rPr>
            </w:pPr>
            <w:r w:rsidRPr="00845A91">
              <w:rPr>
                <w:rFonts w:eastAsia="Times New Roman"/>
                <w:b/>
                <w:bCs/>
                <w:szCs w:val="24"/>
                <w:lang w:eastAsia="ru-RU"/>
              </w:rPr>
              <w:t xml:space="preserve"> КОГУП «Облкоммунсервис»</w:t>
            </w:r>
          </w:p>
        </w:tc>
      </w:tr>
      <w:tr w:rsidR="00853784" w:rsidRPr="00EC7988" w:rsidTr="003063C6">
        <w:tc>
          <w:tcPr>
            <w:tcW w:w="2268" w:type="dxa"/>
            <w:vMerge w:val="restart"/>
            <w:shd w:val="clear" w:color="auto" w:fill="auto"/>
            <w:vAlign w:val="center"/>
          </w:tcPr>
          <w:p w:rsidR="00853784" w:rsidRPr="00845A91" w:rsidRDefault="00853784" w:rsidP="000475DA">
            <w:pPr>
              <w:rPr>
                <w:szCs w:val="24"/>
              </w:rPr>
            </w:pPr>
            <w:r>
              <w:rPr>
                <w:szCs w:val="24"/>
              </w:rPr>
              <w:t>Котельная № 1</w:t>
            </w:r>
          </w:p>
          <w:p w:rsidR="00853784" w:rsidRPr="00845A91" w:rsidRDefault="00853784" w:rsidP="00853784">
            <w:pPr>
              <w:spacing w:line="240" w:lineRule="auto"/>
              <w:ind w:right="-113"/>
              <w:rPr>
                <w:rFonts w:eastAsia="Times New Roman"/>
                <w:color w:val="000000"/>
                <w:szCs w:val="24"/>
                <w:lang w:eastAsia="ru-RU"/>
              </w:rPr>
            </w:pPr>
            <w:r w:rsidRPr="00845A91">
              <w:rPr>
                <w:szCs w:val="24"/>
              </w:rPr>
              <w:t>пгт Санчурск, пер. Мирный, 7</w:t>
            </w:r>
          </w:p>
        </w:tc>
        <w:tc>
          <w:tcPr>
            <w:tcW w:w="1769" w:type="dxa"/>
            <w:vMerge w:val="restart"/>
            <w:shd w:val="clear" w:color="auto" w:fill="auto"/>
            <w:vAlign w:val="center"/>
          </w:tcPr>
          <w:p w:rsidR="00853784" w:rsidRPr="00901AB9" w:rsidRDefault="00853784" w:rsidP="00BE5B6C">
            <w:pPr>
              <w:spacing w:line="240" w:lineRule="auto"/>
              <w:ind w:left="-103" w:right="-108"/>
              <w:jc w:val="center"/>
              <w:rPr>
                <w:rFonts w:eastAsia="Times New Roman"/>
                <w:bCs/>
                <w:szCs w:val="24"/>
                <w:lang w:eastAsia="ru-RU"/>
              </w:rPr>
            </w:pPr>
            <w:r>
              <w:rPr>
                <w:rFonts w:eastAsia="Times New Roman"/>
                <w:bCs/>
                <w:szCs w:val="24"/>
                <w:lang w:eastAsia="ru-RU"/>
              </w:rPr>
              <w:t>3,</w:t>
            </w:r>
            <w:r w:rsidR="00BE5B6C">
              <w:rPr>
                <w:rFonts w:eastAsia="Times New Roman"/>
                <w:bCs/>
                <w:szCs w:val="24"/>
                <w:lang w:eastAsia="ru-RU"/>
              </w:rPr>
              <w:t>25</w:t>
            </w:r>
          </w:p>
        </w:tc>
        <w:tc>
          <w:tcPr>
            <w:tcW w:w="1749" w:type="dxa"/>
            <w:gridSpan w:val="2"/>
            <w:vMerge w:val="restart"/>
            <w:shd w:val="clear" w:color="auto" w:fill="auto"/>
            <w:vAlign w:val="center"/>
          </w:tcPr>
          <w:p w:rsidR="00853784" w:rsidRPr="00901AB9" w:rsidRDefault="00FB20E4" w:rsidP="00377869">
            <w:pPr>
              <w:spacing w:line="240" w:lineRule="auto"/>
              <w:jc w:val="center"/>
              <w:rPr>
                <w:szCs w:val="24"/>
              </w:rPr>
            </w:pPr>
            <w:r>
              <w:rPr>
                <w:szCs w:val="24"/>
              </w:rPr>
              <w:t>2,16</w:t>
            </w:r>
          </w:p>
        </w:tc>
        <w:tc>
          <w:tcPr>
            <w:tcW w:w="1334" w:type="dxa"/>
            <w:vMerge w:val="restart"/>
            <w:shd w:val="clear" w:color="auto" w:fill="auto"/>
            <w:vAlign w:val="center"/>
          </w:tcPr>
          <w:p w:rsidR="00853784" w:rsidRPr="00B20362" w:rsidRDefault="00B20362" w:rsidP="00943A29">
            <w:pPr>
              <w:spacing w:line="240" w:lineRule="auto"/>
              <w:jc w:val="center"/>
              <w:rPr>
                <w:szCs w:val="24"/>
              </w:rPr>
            </w:pPr>
            <w:r w:rsidRPr="00B20362">
              <w:rPr>
                <w:szCs w:val="24"/>
              </w:rPr>
              <w:t>3470,5</w:t>
            </w:r>
          </w:p>
        </w:tc>
        <w:tc>
          <w:tcPr>
            <w:tcW w:w="1942" w:type="dxa"/>
            <w:gridSpan w:val="2"/>
            <w:shd w:val="clear" w:color="auto" w:fill="auto"/>
            <w:noWrap/>
            <w:vAlign w:val="center"/>
          </w:tcPr>
          <w:p w:rsidR="00853784" w:rsidRPr="00845A91" w:rsidRDefault="00853784" w:rsidP="00943A29">
            <w:pPr>
              <w:jc w:val="center"/>
              <w:rPr>
                <w:szCs w:val="24"/>
              </w:rPr>
            </w:pPr>
            <w:r w:rsidRPr="00845A91">
              <w:rPr>
                <w:szCs w:val="24"/>
              </w:rPr>
              <w:t>КВр-0,63К</w:t>
            </w:r>
          </w:p>
          <w:p w:rsidR="00853784" w:rsidRPr="00845A91" w:rsidRDefault="00853784" w:rsidP="00943A29">
            <w:pPr>
              <w:jc w:val="center"/>
              <w:rPr>
                <w:color w:val="000000"/>
                <w:szCs w:val="24"/>
                <w:lang w:eastAsia="ru-RU"/>
              </w:rPr>
            </w:pPr>
          </w:p>
        </w:tc>
        <w:tc>
          <w:tcPr>
            <w:tcW w:w="697" w:type="dxa"/>
            <w:gridSpan w:val="2"/>
            <w:shd w:val="clear" w:color="auto" w:fill="auto"/>
            <w:vAlign w:val="center"/>
          </w:tcPr>
          <w:p w:rsidR="00853784" w:rsidRPr="00845A91" w:rsidRDefault="00853784" w:rsidP="00943A29">
            <w:pPr>
              <w:jc w:val="center"/>
              <w:rPr>
                <w:color w:val="000000"/>
                <w:szCs w:val="24"/>
                <w:lang w:eastAsia="ru-RU"/>
              </w:rPr>
            </w:pPr>
            <w:r w:rsidRPr="00845A91">
              <w:rPr>
                <w:color w:val="000000"/>
                <w:szCs w:val="24"/>
                <w:lang w:eastAsia="ru-RU"/>
              </w:rPr>
              <w:t>1</w:t>
            </w:r>
          </w:p>
        </w:tc>
        <w:tc>
          <w:tcPr>
            <w:tcW w:w="1607" w:type="dxa"/>
            <w:shd w:val="clear" w:color="auto" w:fill="auto"/>
            <w:noWrap/>
            <w:vAlign w:val="center"/>
          </w:tcPr>
          <w:p w:rsidR="00853784" w:rsidRPr="00845A91" w:rsidRDefault="00853784" w:rsidP="00943A29">
            <w:pPr>
              <w:spacing w:line="240" w:lineRule="auto"/>
              <w:jc w:val="center"/>
              <w:rPr>
                <w:rFonts w:eastAsia="Times New Roman"/>
                <w:szCs w:val="24"/>
                <w:lang w:eastAsia="ru-RU"/>
              </w:rPr>
            </w:pPr>
            <w:r w:rsidRPr="00845A91">
              <w:rPr>
                <w:rFonts w:eastAsia="Times New Roman"/>
                <w:szCs w:val="24"/>
                <w:lang w:eastAsia="ru-RU"/>
              </w:rPr>
              <w:t>0,54</w:t>
            </w:r>
            <w:r>
              <w:rPr>
                <w:rFonts w:eastAsia="Times New Roman"/>
                <w:szCs w:val="24"/>
                <w:lang w:eastAsia="ru-RU"/>
              </w:rPr>
              <w:t>2</w:t>
            </w:r>
          </w:p>
        </w:tc>
        <w:tc>
          <w:tcPr>
            <w:tcW w:w="843" w:type="dxa"/>
            <w:vMerge w:val="restart"/>
            <w:shd w:val="clear" w:color="auto" w:fill="auto"/>
            <w:vAlign w:val="center"/>
          </w:tcPr>
          <w:p w:rsidR="00853784" w:rsidRPr="00901AB9" w:rsidRDefault="00B20362" w:rsidP="00943A29">
            <w:pPr>
              <w:spacing w:line="240" w:lineRule="auto"/>
              <w:jc w:val="center"/>
              <w:rPr>
                <w:rFonts w:eastAsia="Times New Roman"/>
                <w:szCs w:val="24"/>
                <w:lang w:eastAsia="ru-RU"/>
              </w:rPr>
            </w:pPr>
            <w:r>
              <w:rPr>
                <w:rFonts w:eastAsia="Times New Roman"/>
                <w:szCs w:val="24"/>
                <w:lang w:eastAsia="ru-RU"/>
              </w:rPr>
              <w:t>59,2</w:t>
            </w:r>
          </w:p>
        </w:tc>
        <w:tc>
          <w:tcPr>
            <w:tcW w:w="843" w:type="dxa"/>
            <w:gridSpan w:val="2"/>
            <w:shd w:val="clear" w:color="auto" w:fill="auto"/>
            <w:noWrap/>
            <w:vAlign w:val="center"/>
          </w:tcPr>
          <w:p w:rsidR="00853784" w:rsidRPr="00213F62" w:rsidRDefault="00853784" w:rsidP="00943A29">
            <w:pPr>
              <w:spacing w:line="240" w:lineRule="auto"/>
              <w:jc w:val="center"/>
              <w:rPr>
                <w:rFonts w:eastAsia="Times New Roman"/>
                <w:szCs w:val="24"/>
                <w:lang w:eastAsia="ru-RU"/>
              </w:rPr>
            </w:pPr>
            <w:r w:rsidRPr="00213F62">
              <w:rPr>
                <w:rFonts w:eastAsia="Times New Roman"/>
                <w:szCs w:val="24"/>
                <w:lang w:eastAsia="ru-RU"/>
              </w:rPr>
              <w:t>2004</w:t>
            </w:r>
          </w:p>
        </w:tc>
        <w:tc>
          <w:tcPr>
            <w:tcW w:w="1125" w:type="dxa"/>
            <w:vMerge w:val="restart"/>
            <w:shd w:val="clear" w:color="auto" w:fill="auto"/>
            <w:vAlign w:val="center"/>
          </w:tcPr>
          <w:p w:rsidR="00853784" w:rsidRPr="00845A91" w:rsidRDefault="00853784" w:rsidP="00943A29">
            <w:pPr>
              <w:spacing w:line="240" w:lineRule="auto"/>
              <w:jc w:val="center"/>
              <w:rPr>
                <w:rFonts w:eastAsia="Times New Roman"/>
                <w:szCs w:val="24"/>
                <w:lang w:eastAsia="ru-RU"/>
              </w:rPr>
            </w:pPr>
            <w:r w:rsidRPr="00845A91">
              <w:rPr>
                <w:rFonts w:eastAsia="Times New Roman"/>
                <w:szCs w:val="24"/>
                <w:lang w:eastAsia="ru-RU"/>
              </w:rPr>
              <w:t>Дрова опил</w:t>
            </w:r>
          </w:p>
        </w:tc>
        <w:tc>
          <w:tcPr>
            <w:tcW w:w="1087" w:type="dxa"/>
            <w:vMerge w:val="restart"/>
            <w:shd w:val="clear" w:color="auto" w:fill="auto"/>
            <w:vAlign w:val="center"/>
          </w:tcPr>
          <w:p w:rsidR="00853784" w:rsidRPr="00845A91" w:rsidRDefault="00B4595F" w:rsidP="00E702DC">
            <w:pPr>
              <w:spacing w:line="240" w:lineRule="auto"/>
              <w:jc w:val="center"/>
              <w:rPr>
                <w:color w:val="000000"/>
                <w:szCs w:val="24"/>
              </w:rPr>
            </w:pPr>
            <w:r>
              <w:rPr>
                <w:color w:val="000000"/>
                <w:szCs w:val="24"/>
              </w:rPr>
              <w:t>1175,7</w:t>
            </w:r>
          </w:p>
        </w:tc>
      </w:tr>
      <w:tr w:rsidR="00853784" w:rsidRPr="00EC7988" w:rsidTr="003063C6">
        <w:tc>
          <w:tcPr>
            <w:tcW w:w="2268" w:type="dxa"/>
            <w:vMerge/>
            <w:shd w:val="clear" w:color="auto" w:fill="auto"/>
            <w:vAlign w:val="center"/>
          </w:tcPr>
          <w:p w:rsidR="00853784" w:rsidRPr="00845A91" w:rsidRDefault="00853784" w:rsidP="000475DA">
            <w:pPr>
              <w:spacing w:line="240" w:lineRule="auto"/>
              <w:ind w:left="-108" w:right="-113"/>
              <w:rPr>
                <w:rFonts w:eastAsia="Times New Roman"/>
                <w:color w:val="000000"/>
                <w:szCs w:val="24"/>
                <w:lang w:eastAsia="ru-RU"/>
              </w:rPr>
            </w:pPr>
          </w:p>
        </w:tc>
        <w:tc>
          <w:tcPr>
            <w:tcW w:w="1769" w:type="dxa"/>
            <w:vMerge/>
            <w:shd w:val="clear" w:color="auto" w:fill="auto"/>
            <w:vAlign w:val="center"/>
          </w:tcPr>
          <w:p w:rsidR="00853784" w:rsidRPr="00845A91" w:rsidRDefault="00853784" w:rsidP="00943A29">
            <w:pPr>
              <w:spacing w:line="240" w:lineRule="auto"/>
              <w:ind w:left="-103" w:right="-108"/>
              <w:jc w:val="center"/>
              <w:rPr>
                <w:rFonts w:eastAsia="Times New Roman"/>
                <w:bCs/>
                <w:szCs w:val="24"/>
                <w:lang w:eastAsia="ru-RU"/>
              </w:rPr>
            </w:pPr>
          </w:p>
        </w:tc>
        <w:tc>
          <w:tcPr>
            <w:tcW w:w="1749" w:type="dxa"/>
            <w:gridSpan w:val="2"/>
            <w:vMerge/>
            <w:shd w:val="clear" w:color="auto" w:fill="auto"/>
            <w:vAlign w:val="bottom"/>
          </w:tcPr>
          <w:p w:rsidR="00853784" w:rsidRPr="00845A91" w:rsidRDefault="00853784" w:rsidP="00943A29">
            <w:pPr>
              <w:spacing w:line="240" w:lineRule="auto"/>
              <w:jc w:val="right"/>
              <w:rPr>
                <w:color w:val="000000"/>
                <w:szCs w:val="24"/>
              </w:rPr>
            </w:pPr>
          </w:p>
        </w:tc>
        <w:tc>
          <w:tcPr>
            <w:tcW w:w="1334" w:type="dxa"/>
            <w:vMerge/>
            <w:shd w:val="clear" w:color="auto" w:fill="auto"/>
            <w:vAlign w:val="bottom"/>
          </w:tcPr>
          <w:p w:rsidR="00853784" w:rsidRPr="00B20362" w:rsidRDefault="00853784" w:rsidP="00943A29">
            <w:pPr>
              <w:spacing w:line="240" w:lineRule="auto"/>
              <w:jc w:val="right"/>
              <w:rPr>
                <w:szCs w:val="24"/>
              </w:rPr>
            </w:pPr>
          </w:p>
        </w:tc>
        <w:tc>
          <w:tcPr>
            <w:tcW w:w="1942" w:type="dxa"/>
            <w:gridSpan w:val="2"/>
            <w:shd w:val="clear" w:color="auto" w:fill="auto"/>
            <w:noWrap/>
            <w:vAlign w:val="center"/>
          </w:tcPr>
          <w:p w:rsidR="00853784" w:rsidRPr="00845A91" w:rsidRDefault="00853784" w:rsidP="00943A29">
            <w:pPr>
              <w:jc w:val="center"/>
              <w:rPr>
                <w:color w:val="000000"/>
                <w:szCs w:val="24"/>
                <w:lang w:eastAsia="ru-RU"/>
              </w:rPr>
            </w:pPr>
            <w:r w:rsidRPr="00845A91">
              <w:rPr>
                <w:szCs w:val="24"/>
              </w:rPr>
              <w:t>КВм-0,63К</w:t>
            </w:r>
          </w:p>
        </w:tc>
        <w:tc>
          <w:tcPr>
            <w:tcW w:w="697" w:type="dxa"/>
            <w:gridSpan w:val="2"/>
            <w:shd w:val="clear" w:color="auto" w:fill="auto"/>
            <w:vAlign w:val="center"/>
          </w:tcPr>
          <w:p w:rsidR="00853784" w:rsidRPr="00845A91" w:rsidRDefault="00853784" w:rsidP="00943A29">
            <w:pPr>
              <w:jc w:val="center"/>
              <w:rPr>
                <w:color w:val="000000"/>
                <w:szCs w:val="24"/>
                <w:lang w:eastAsia="ru-RU"/>
              </w:rPr>
            </w:pPr>
            <w:r w:rsidRPr="00845A91">
              <w:rPr>
                <w:color w:val="000000"/>
                <w:szCs w:val="24"/>
                <w:lang w:eastAsia="ru-RU"/>
              </w:rPr>
              <w:t>1</w:t>
            </w:r>
          </w:p>
        </w:tc>
        <w:tc>
          <w:tcPr>
            <w:tcW w:w="1607" w:type="dxa"/>
            <w:shd w:val="clear" w:color="auto" w:fill="auto"/>
            <w:noWrap/>
          </w:tcPr>
          <w:p w:rsidR="00853784" w:rsidRDefault="00853784" w:rsidP="00853784">
            <w:pPr>
              <w:jc w:val="center"/>
            </w:pPr>
            <w:r w:rsidRPr="006F1522">
              <w:rPr>
                <w:rFonts w:eastAsia="Times New Roman"/>
                <w:szCs w:val="24"/>
                <w:lang w:eastAsia="ru-RU"/>
              </w:rPr>
              <w:t>0,542</w:t>
            </w:r>
          </w:p>
        </w:tc>
        <w:tc>
          <w:tcPr>
            <w:tcW w:w="843" w:type="dxa"/>
            <w:vMerge/>
            <w:shd w:val="clear" w:color="auto" w:fill="auto"/>
            <w:vAlign w:val="center"/>
          </w:tcPr>
          <w:p w:rsidR="00853784" w:rsidRPr="00901AB9" w:rsidRDefault="00853784" w:rsidP="00943A29">
            <w:pPr>
              <w:spacing w:line="240" w:lineRule="auto"/>
              <w:jc w:val="center"/>
              <w:rPr>
                <w:rFonts w:eastAsia="Times New Roman"/>
                <w:szCs w:val="24"/>
                <w:lang w:eastAsia="ru-RU"/>
              </w:rPr>
            </w:pPr>
          </w:p>
        </w:tc>
        <w:tc>
          <w:tcPr>
            <w:tcW w:w="843" w:type="dxa"/>
            <w:gridSpan w:val="2"/>
            <w:shd w:val="clear" w:color="auto" w:fill="auto"/>
            <w:noWrap/>
            <w:vAlign w:val="center"/>
          </w:tcPr>
          <w:p w:rsidR="00853784" w:rsidRPr="00213F62" w:rsidRDefault="00853784" w:rsidP="00943A29">
            <w:pPr>
              <w:spacing w:line="240" w:lineRule="auto"/>
              <w:jc w:val="center"/>
              <w:rPr>
                <w:rFonts w:eastAsia="Times New Roman"/>
                <w:szCs w:val="24"/>
                <w:lang w:eastAsia="ru-RU"/>
              </w:rPr>
            </w:pPr>
            <w:r w:rsidRPr="00213F62">
              <w:rPr>
                <w:rFonts w:eastAsia="Times New Roman"/>
                <w:szCs w:val="24"/>
                <w:lang w:eastAsia="ru-RU"/>
              </w:rPr>
              <w:t>2005</w:t>
            </w:r>
          </w:p>
        </w:tc>
        <w:tc>
          <w:tcPr>
            <w:tcW w:w="1125" w:type="dxa"/>
            <w:vMerge/>
            <w:shd w:val="clear" w:color="auto" w:fill="auto"/>
            <w:vAlign w:val="center"/>
          </w:tcPr>
          <w:p w:rsidR="00853784" w:rsidRPr="00845A91" w:rsidRDefault="00853784" w:rsidP="00943A29">
            <w:pPr>
              <w:spacing w:line="240" w:lineRule="auto"/>
              <w:jc w:val="center"/>
              <w:rPr>
                <w:rFonts w:eastAsia="Times New Roman"/>
                <w:szCs w:val="24"/>
                <w:lang w:eastAsia="ru-RU"/>
              </w:rPr>
            </w:pPr>
          </w:p>
        </w:tc>
        <w:tc>
          <w:tcPr>
            <w:tcW w:w="1087" w:type="dxa"/>
            <w:vMerge/>
            <w:shd w:val="clear" w:color="auto" w:fill="auto"/>
            <w:vAlign w:val="bottom"/>
          </w:tcPr>
          <w:p w:rsidR="00853784" w:rsidRPr="00845A91" w:rsidRDefault="00853784" w:rsidP="00943A29">
            <w:pPr>
              <w:spacing w:line="240" w:lineRule="auto"/>
              <w:ind w:right="-112"/>
              <w:jc w:val="center"/>
              <w:rPr>
                <w:rFonts w:eastAsia="Times New Roman"/>
                <w:szCs w:val="24"/>
                <w:lang w:eastAsia="ru-RU"/>
              </w:rPr>
            </w:pPr>
          </w:p>
        </w:tc>
      </w:tr>
      <w:tr w:rsidR="00853784" w:rsidRPr="00EC7988" w:rsidTr="003063C6">
        <w:tc>
          <w:tcPr>
            <w:tcW w:w="2268" w:type="dxa"/>
            <w:vMerge/>
            <w:shd w:val="clear" w:color="auto" w:fill="auto"/>
            <w:vAlign w:val="center"/>
          </w:tcPr>
          <w:p w:rsidR="00853784" w:rsidRPr="00845A91" w:rsidRDefault="00853784" w:rsidP="000475DA">
            <w:pPr>
              <w:spacing w:line="240" w:lineRule="auto"/>
              <w:ind w:left="-108" w:right="-113"/>
              <w:rPr>
                <w:rFonts w:eastAsia="Times New Roman"/>
                <w:color w:val="000000"/>
                <w:szCs w:val="24"/>
                <w:lang w:eastAsia="ru-RU"/>
              </w:rPr>
            </w:pPr>
          </w:p>
        </w:tc>
        <w:tc>
          <w:tcPr>
            <w:tcW w:w="1769" w:type="dxa"/>
            <w:vMerge/>
            <w:shd w:val="clear" w:color="auto" w:fill="auto"/>
            <w:vAlign w:val="center"/>
          </w:tcPr>
          <w:p w:rsidR="00853784" w:rsidRPr="00845A91" w:rsidRDefault="00853784" w:rsidP="00943A29">
            <w:pPr>
              <w:spacing w:line="240" w:lineRule="auto"/>
              <w:ind w:left="-103" w:right="-108"/>
              <w:jc w:val="center"/>
              <w:rPr>
                <w:rFonts w:eastAsia="Times New Roman"/>
                <w:bCs/>
                <w:szCs w:val="24"/>
                <w:lang w:eastAsia="ru-RU"/>
              </w:rPr>
            </w:pPr>
          </w:p>
        </w:tc>
        <w:tc>
          <w:tcPr>
            <w:tcW w:w="1749" w:type="dxa"/>
            <w:gridSpan w:val="2"/>
            <w:vMerge/>
            <w:shd w:val="clear" w:color="auto" w:fill="auto"/>
            <w:vAlign w:val="bottom"/>
          </w:tcPr>
          <w:p w:rsidR="00853784" w:rsidRPr="00845A91" w:rsidRDefault="00853784" w:rsidP="00943A29">
            <w:pPr>
              <w:spacing w:line="240" w:lineRule="auto"/>
              <w:jc w:val="right"/>
              <w:rPr>
                <w:color w:val="000000"/>
                <w:szCs w:val="24"/>
              </w:rPr>
            </w:pPr>
          </w:p>
        </w:tc>
        <w:tc>
          <w:tcPr>
            <w:tcW w:w="1334" w:type="dxa"/>
            <w:vMerge/>
            <w:shd w:val="clear" w:color="auto" w:fill="auto"/>
            <w:vAlign w:val="bottom"/>
          </w:tcPr>
          <w:p w:rsidR="00853784" w:rsidRPr="00B20362" w:rsidRDefault="00853784" w:rsidP="00943A29">
            <w:pPr>
              <w:spacing w:line="240" w:lineRule="auto"/>
              <w:jc w:val="right"/>
              <w:rPr>
                <w:szCs w:val="24"/>
              </w:rPr>
            </w:pPr>
          </w:p>
        </w:tc>
        <w:tc>
          <w:tcPr>
            <w:tcW w:w="1942" w:type="dxa"/>
            <w:gridSpan w:val="2"/>
            <w:shd w:val="clear" w:color="auto" w:fill="auto"/>
            <w:noWrap/>
          </w:tcPr>
          <w:p w:rsidR="00853784" w:rsidRPr="002B6ABD" w:rsidRDefault="00853784" w:rsidP="00943A29">
            <w:pPr>
              <w:jc w:val="center"/>
              <w:rPr>
                <w:szCs w:val="24"/>
              </w:rPr>
            </w:pPr>
            <w:r w:rsidRPr="002B6ABD">
              <w:rPr>
                <w:szCs w:val="24"/>
              </w:rPr>
              <w:t>КВр-0,63</w:t>
            </w:r>
          </w:p>
        </w:tc>
        <w:tc>
          <w:tcPr>
            <w:tcW w:w="697" w:type="dxa"/>
            <w:gridSpan w:val="2"/>
            <w:shd w:val="clear" w:color="auto" w:fill="auto"/>
            <w:vAlign w:val="center"/>
          </w:tcPr>
          <w:p w:rsidR="00853784" w:rsidRPr="00845A91" w:rsidRDefault="00853784" w:rsidP="00943A29">
            <w:pPr>
              <w:jc w:val="center"/>
              <w:rPr>
                <w:color w:val="000000"/>
                <w:szCs w:val="24"/>
                <w:lang w:eastAsia="ru-RU"/>
              </w:rPr>
            </w:pPr>
            <w:r w:rsidRPr="00845A91">
              <w:rPr>
                <w:color w:val="000000"/>
                <w:szCs w:val="24"/>
                <w:lang w:eastAsia="ru-RU"/>
              </w:rPr>
              <w:t>1</w:t>
            </w:r>
          </w:p>
        </w:tc>
        <w:tc>
          <w:tcPr>
            <w:tcW w:w="1607" w:type="dxa"/>
            <w:shd w:val="clear" w:color="auto" w:fill="auto"/>
            <w:noWrap/>
          </w:tcPr>
          <w:p w:rsidR="00853784" w:rsidRDefault="00853784" w:rsidP="00853784">
            <w:pPr>
              <w:jc w:val="center"/>
            </w:pPr>
            <w:r w:rsidRPr="006F1522">
              <w:rPr>
                <w:rFonts w:eastAsia="Times New Roman"/>
                <w:szCs w:val="24"/>
                <w:lang w:eastAsia="ru-RU"/>
              </w:rPr>
              <w:t>0,542</w:t>
            </w:r>
          </w:p>
        </w:tc>
        <w:tc>
          <w:tcPr>
            <w:tcW w:w="843" w:type="dxa"/>
            <w:vMerge/>
            <w:shd w:val="clear" w:color="auto" w:fill="auto"/>
            <w:vAlign w:val="center"/>
          </w:tcPr>
          <w:p w:rsidR="00853784" w:rsidRPr="00901AB9" w:rsidRDefault="00853784" w:rsidP="00943A29">
            <w:pPr>
              <w:spacing w:line="240" w:lineRule="auto"/>
              <w:jc w:val="center"/>
              <w:rPr>
                <w:rFonts w:eastAsia="Times New Roman"/>
                <w:szCs w:val="24"/>
                <w:lang w:eastAsia="ru-RU"/>
              </w:rPr>
            </w:pPr>
          </w:p>
        </w:tc>
        <w:tc>
          <w:tcPr>
            <w:tcW w:w="843" w:type="dxa"/>
            <w:gridSpan w:val="2"/>
            <w:shd w:val="clear" w:color="auto" w:fill="auto"/>
            <w:noWrap/>
            <w:vAlign w:val="center"/>
          </w:tcPr>
          <w:p w:rsidR="00853784" w:rsidRPr="00213F62" w:rsidRDefault="00853784" w:rsidP="00943A29">
            <w:pPr>
              <w:spacing w:line="240" w:lineRule="auto"/>
              <w:jc w:val="center"/>
              <w:rPr>
                <w:rFonts w:eastAsia="Times New Roman"/>
                <w:szCs w:val="24"/>
                <w:lang w:eastAsia="ru-RU"/>
              </w:rPr>
            </w:pPr>
            <w:r w:rsidRPr="00213F62">
              <w:rPr>
                <w:rFonts w:eastAsia="Times New Roman"/>
                <w:szCs w:val="24"/>
                <w:lang w:eastAsia="ru-RU"/>
              </w:rPr>
              <w:t>2018</w:t>
            </w:r>
          </w:p>
        </w:tc>
        <w:tc>
          <w:tcPr>
            <w:tcW w:w="1125" w:type="dxa"/>
            <w:vMerge/>
            <w:shd w:val="clear" w:color="auto" w:fill="auto"/>
            <w:vAlign w:val="center"/>
          </w:tcPr>
          <w:p w:rsidR="00853784" w:rsidRPr="00845A91" w:rsidRDefault="00853784" w:rsidP="00943A29">
            <w:pPr>
              <w:spacing w:line="240" w:lineRule="auto"/>
              <w:jc w:val="center"/>
              <w:rPr>
                <w:rFonts w:eastAsia="Times New Roman"/>
                <w:szCs w:val="24"/>
                <w:lang w:eastAsia="ru-RU"/>
              </w:rPr>
            </w:pPr>
          </w:p>
        </w:tc>
        <w:tc>
          <w:tcPr>
            <w:tcW w:w="1087" w:type="dxa"/>
            <w:vMerge/>
            <w:shd w:val="clear" w:color="auto" w:fill="auto"/>
            <w:vAlign w:val="bottom"/>
          </w:tcPr>
          <w:p w:rsidR="00853784" w:rsidRPr="00845A91" w:rsidRDefault="00853784" w:rsidP="00943A29">
            <w:pPr>
              <w:spacing w:line="240" w:lineRule="auto"/>
              <w:ind w:right="-112"/>
              <w:jc w:val="center"/>
              <w:rPr>
                <w:rFonts w:eastAsia="Times New Roman"/>
                <w:szCs w:val="24"/>
                <w:lang w:eastAsia="ru-RU"/>
              </w:rPr>
            </w:pPr>
          </w:p>
        </w:tc>
      </w:tr>
      <w:tr w:rsidR="00853784" w:rsidRPr="00EC7988" w:rsidTr="003063C6">
        <w:tc>
          <w:tcPr>
            <w:tcW w:w="2268" w:type="dxa"/>
            <w:vMerge/>
            <w:shd w:val="clear" w:color="auto" w:fill="auto"/>
            <w:vAlign w:val="center"/>
          </w:tcPr>
          <w:p w:rsidR="00853784" w:rsidRPr="00845A91" w:rsidRDefault="00853784" w:rsidP="000475DA">
            <w:pPr>
              <w:spacing w:line="240" w:lineRule="auto"/>
              <w:ind w:left="-108" w:right="-113"/>
              <w:rPr>
                <w:rFonts w:eastAsia="Times New Roman"/>
                <w:color w:val="000000"/>
                <w:szCs w:val="24"/>
                <w:lang w:eastAsia="ru-RU"/>
              </w:rPr>
            </w:pPr>
          </w:p>
        </w:tc>
        <w:tc>
          <w:tcPr>
            <w:tcW w:w="1769" w:type="dxa"/>
            <w:vMerge/>
            <w:shd w:val="clear" w:color="auto" w:fill="auto"/>
            <w:vAlign w:val="center"/>
          </w:tcPr>
          <w:p w:rsidR="00853784" w:rsidRPr="00845A91" w:rsidRDefault="00853784" w:rsidP="00943A29">
            <w:pPr>
              <w:spacing w:line="240" w:lineRule="auto"/>
              <w:ind w:left="-103" w:right="-108"/>
              <w:jc w:val="center"/>
              <w:rPr>
                <w:rFonts w:eastAsia="Times New Roman"/>
                <w:bCs/>
                <w:szCs w:val="24"/>
                <w:lang w:eastAsia="ru-RU"/>
              </w:rPr>
            </w:pPr>
          </w:p>
        </w:tc>
        <w:tc>
          <w:tcPr>
            <w:tcW w:w="1749" w:type="dxa"/>
            <w:gridSpan w:val="2"/>
            <w:vMerge/>
            <w:shd w:val="clear" w:color="auto" w:fill="auto"/>
            <w:vAlign w:val="bottom"/>
          </w:tcPr>
          <w:p w:rsidR="00853784" w:rsidRPr="00845A91" w:rsidRDefault="00853784" w:rsidP="00943A29">
            <w:pPr>
              <w:spacing w:line="240" w:lineRule="auto"/>
              <w:jc w:val="right"/>
              <w:rPr>
                <w:color w:val="000000"/>
                <w:szCs w:val="24"/>
              </w:rPr>
            </w:pPr>
          </w:p>
        </w:tc>
        <w:tc>
          <w:tcPr>
            <w:tcW w:w="1334" w:type="dxa"/>
            <w:vMerge/>
            <w:shd w:val="clear" w:color="auto" w:fill="auto"/>
            <w:vAlign w:val="bottom"/>
          </w:tcPr>
          <w:p w:rsidR="00853784" w:rsidRPr="00B20362" w:rsidRDefault="00853784" w:rsidP="00943A29">
            <w:pPr>
              <w:spacing w:line="240" w:lineRule="auto"/>
              <w:jc w:val="right"/>
              <w:rPr>
                <w:szCs w:val="24"/>
              </w:rPr>
            </w:pPr>
          </w:p>
        </w:tc>
        <w:tc>
          <w:tcPr>
            <w:tcW w:w="1942" w:type="dxa"/>
            <w:gridSpan w:val="2"/>
            <w:shd w:val="clear" w:color="auto" w:fill="auto"/>
            <w:noWrap/>
          </w:tcPr>
          <w:p w:rsidR="00853784" w:rsidRPr="002B6ABD" w:rsidRDefault="00853784" w:rsidP="00943A29">
            <w:pPr>
              <w:jc w:val="center"/>
              <w:rPr>
                <w:szCs w:val="24"/>
              </w:rPr>
            </w:pPr>
            <w:r w:rsidRPr="002B6ABD">
              <w:rPr>
                <w:szCs w:val="24"/>
              </w:rPr>
              <w:t>КВр-0,63</w:t>
            </w:r>
          </w:p>
        </w:tc>
        <w:tc>
          <w:tcPr>
            <w:tcW w:w="697" w:type="dxa"/>
            <w:gridSpan w:val="2"/>
            <w:shd w:val="clear" w:color="auto" w:fill="auto"/>
            <w:vAlign w:val="center"/>
          </w:tcPr>
          <w:p w:rsidR="00853784" w:rsidRPr="00845A91" w:rsidRDefault="00853784" w:rsidP="00943A29">
            <w:pPr>
              <w:jc w:val="center"/>
              <w:rPr>
                <w:color w:val="000000"/>
                <w:szCs w:val="24"/>
                <w:lang w:eastAsia="ru-RU"/>
              </w:rPr>
            </w:pPr>
            <w:r w:rsidRPr="00845A91">
              <w:rPr>
                <w:color w:val="000000"/>
                <w:szCs w:val="24"/>
                <w:lang w:eastAsia="ru-RU"/>
              </w:rPr>
              <w:t>1</w:t>
            </w:r>
          </w:p>
        </w:tc>
        <w:tc>
          <w:tcPr>
            <w:tcW w:w="1607" w:type="dxa"/>
            <w:shd w:val="clear" w:color="auto" w:fill="auto"/>
            <w:noWrap/>
          </w:tcPr>
          <w:p w:rsidR="00853784" w:rsidRDefault="00853784" w:rsidP="00853784">
            <w:pPr>
              <w:jc w:val="center"/>
            </w:pPr>
            <w:r w:rsidRPr="006F1522">
              <w:rPr>
                <w:rFonts w:eastAsia="Times New Roman"/>
                <w:szCs w:val="24"/>
                <w:lang w:eastAsia="ru-RU"/>
              </w:rPr>
              <w:t>0,542</w:t>
            </w:r>
          </w:p>
        </w:tc>
        <w:tc>
          <w:tcPr>
            <w:tcW w:w="843" w:type="dxa"/>
            <w:vMerge/>
            <w:shd w:val="clear" w:color="auto" w:fill="auto"/>
            <w:vAlign w:val="center"/>
          </w:tcPr>
          <w:p w:rsidR="00853784" w:rsidRPr="00901AB9" w:rsidRDefault="00853784" w:rsidP="00943A29">
            <w:pPr>
              <w:spacing w:line="240" w:lineRule="auto"/>
              <w:jc w:val="center"/>
              <w:rPr>
                <w:rFonts w:eastAsia="Times New Roman"/>
                <w:szCs w:val="24"/>
                <w:lang w:eastAsia="ru-RU"/>
              </w:rPr>
            </w:pPr>
          </w:p>
        </w:tc>
        <w:tc>
          <w:tcPr>
            <w:tcW w:w="843" w:type="dxa"/>
            <w:gridSpan w:val="2"/>
            <w:shd w:val="clear" w:color="auto" w:fill="auto"/>
            <w:noWrap/>
            <w:vAlign w:val="center"/>
          </w:tcPr>
          <w:p w:rsidR="00853784" w:rsidRPr="00213F62" w:rsidRDefault="00853784" w:rsidP="00943A29">
            <w:pPr>
              <w:spacing w:line="240" w:lineRule="auto"/>
              <w:jc w:val="center"/>
              <w:rPr>
                <w:rFonts w:eastAsia="Times New Roman"/>
                <w:szCs w:val="24"/>
                <w:lang w:eastAsia="ru-RU"/>
              </w:rPr>
            </w:pPr>
            <w:r w:rsidRPr="00213F62">
              <w:rPr>
                <w:rFonts w:eastAsia="Times New Roman"/>
                <w:szCs w:val="24"/>
                <w:lang w:eastAsia="ru-RU"/>
              </w:rPr>
              <w:t>2018</w:t>
            </w:r>
          </w:p>
        </w:tc>
        <w:tc>
          <w:tcPr>
            <w:tcW w:w="1125" w:type="dxa"/>
            <w:vMerge/>
            <w:shd w:val="clear" w:color="auto" w:fill="auto"/>
            <w:vAlign w:val="center"/>
          </w:tcPr>
          <w:p w:rsidR="00853784" w:rsidRPr="00845A91" w:rsidRDefault="00853784" w:rsidP="00943A29">
            <w:pPr>
              <w:spacing w:line="240" w:lineRule="auto"/>
              <w:jc w:val="center"/>
              <w:rPr>
                <w:rFonts w:eastAsia="Times New Roman"/>
                <w:szCs w:val="24"/>
                <w:lang w:eastAsia="ru-RU"/>
              </w:rPr>
            </w:pPr>
          </w:p>
        </w:tc>
        <w:tc>
          <w:tcPr>
            <w:tcW w:w="1087" w:type="dxa"/>
            <w:vMerge/>
            <w:shd w:val="clear" w:color="auto" w:fill="auto"/>
            <w:vAlign w:val="bottom"/>
          </w:tcPr>
          <w:p w:rsidR="00853784" w:rsidRPr="00845A91" w:rsidRDefault="00853784" w:rsidP="00943A29">
            <w:pPr>
              <w:spacing w:line="240" w:lineRule="auto"/>
              <w:ind w:right="-112"/>
              <w:jc w:val="center"/>
              <w:rPr>
                <w:rFonts w:eastAsia="Times New Roman"/>
                <w:szCs w:val="24"/>
                <w:lang w:eastAsia="ru-RU"/>
              </w:rPr>
            </w:pPr>
          </w:p>
        </w:tc>
      </w:tr>
      <w:tr w:rsidR="00853784" w:rsidRPr="00EC7988" w:rsidTr="003063C6">
        <w:tc>
          <w:tcPr>
            <w:tcW w:w="2268" w:type="dxa"/>
            <w:vMerge/>
            <w:shd w:val="clear" w:color="auto" w:fill="auto"/>
            <w:vAlign w:val="center"/>
          </w:tcPr>
          <w:p w:rsidR="00853784" w:rsidRPr="00845A91" w:rsidRDefault="00853784" w:rsidP="000475DA">
            <w:pPr>
              <w:spacing w:line="240" w:lineRule="auto"/>
              <w:ind w:left="-108" w:right="-113"/>
              <w:rPr>
                <w:rFonts w:eastAsia="Times New Roman"/>
                <w:color w:val="000000"/>
                <w:szCs w:val="24"/>
                <w:lang w:eastAsia="ru-RU"/>
              </w:rPr>
            </w:pPr>
          </w:p>
        </w:tc>
        <w:tc>
          <w:tcPr>
            <w:tcW w:w="1769" w:type="dxa"/>
            <w:vMerge/>
            <w:shd w:val="clear" w:color="auto" w:fill="auto"/>
            <w:vAlign w:val="center"/>
          </w:tcPr>
          <w:p w:rsidR="00853784" w:rsidRPr="00845A91" w:rsidRDefault="00853784" w:rsidP="00943A29">
            <w:pPr>
              <w:spacing w:line="240" w:lineRule="auto"/>
              <w:ind w:left="-103" w:right="-108"/>
              <w:jc w:val="center"/>
              <w:rPr>
                <w:rFonts w:eastAsia="Times New Roman"/>
                <w:bCs/>
                <w:szCs w:val="24"/>
                <w:lang w:eastAsia="ru-RU"/>
              </w:rPr>
            </w:pPr>
          </w:p>
        </w:tc>
        <w:tc>
          <w:tcPr>
            <w:tcW w:w="1749" w:type="dxa"/>
            <w:gridSpan w:val="2"/>
            <w:vMerge/>
            <w:shd w:val="clear" w:color="auto" w:fill="auto"/>
            <w:vAlign w:val="bottom"/>
          </w:tcPr>
          <w:p w:rsidR="00853784" w:rsidRPr="00845A91" w:rsidRDefault="00853784" w:rsidP="00943A29">
            <w:pPr>
              <w:spacing w:line="240" w:lineRule="auto"/>
              <w:jc w:val="right"/>
              <w:rPr>
                <w:color w:val="000000"/>
                <w:szCs w:val="24"/>
              </w:rPr>
            </w:pPr>
          </w:p>
        </w:tc>
        <w:tc>
          <w:tcPr>
            <w:tcW w:w="1334" w:type="dxa"/>
            <w:vMerge/>
            <w:shd w:val="clear" w:color="auto" w:fill="auto"/>
            <w:vAlign w:val="bottom"/>
          </w:tcPr>
          <w:p w:rsidR="00853784" w:rsidRPr="00B20362" w:rsidRDefault="00853784" w:rsidP="00943A29">
            <w:pPr>
              <w:spacing w:line="240" w:lineRule="auto"/>
              <w:jc w:val="right"/>
              <w:rPr>
                <w:szCs w:val="24"/>
              </w:rPr>
            </w:pPr>
          </w:p>
        </w:tc>
        <w:tc>
          <w:tcPr>
            <w:tcW w:w="1942" w:type="dxa"/>
            <w:gridSpan w:val="2"/>
            <w:shd w:val="clear" w:color="auto" w:fill="auto"/>
            <w:noWrap/>
          </w:tcPr>
          <w:p w:rsidR="00853784" w:rsidRPr="002B6ABD" w:rsidRDefault="00853784" w:rsidP="00943A29">
            <w:pPr>
              <w:jc w:val="center"/>
              <w:rPr>
                <w:szCs w:val="24"/>
              </w:rPr>
            </w:pPr>
            <w:r w:rsidRPr="002B6ABD">
              <w:rPr>
                <w:szCs w:val="24"/>
              </w:rPr>
              <w:t>КВм-0,63КД</w:t>
            </w:r>
          </w:p>
        </w:tc>
        <w:tc>
          <w:tcPr>
            <w:tcW w:w="697" w:type="dxa"/>
            <w:gridSpan w:val="2"/>
            <w:shd w:val="clear" w:color="auto" w:fill="auto"/>
            <w:vAlign w:val="center"/>
          </w:tcPr>
          <w:p w:rsidR="00853784" w:rsidRPr="00845A91" w:rsidRDefault="00853784" w:rsidP="00943A29">
            <w:pPr>
              <w:jc w:val="center"/>
              <w:rPr>
                <w:color w:val="000000"/>
                <w:szCs w:val="24"/>
                <w:lang w:eastAsia="ru-RU"/>
              </w:rPr>
            </w:pPr>
            <w:r w:rsidRPr="00845A91">
              <w:rPr>
                <w:color w:val="000000"/>
                <w:szCs w:val="24"/>
                <w:lang w:eastAsia="ru-RU"/>
              </w:rPr>
              <w:t>1</w:t>
            </w:r>
          </w:p>
        </w:tc>
        <w:tc>
          <w:tcPr>
            <w:tcW w:w="1607" w:type="dxa"/>
            <w:shd w:val="clear" w:color="auto" w:fill="auto"/>
            <w:noWrap/>
          </w:tcPr>
          <w:p w:rsidR="00853784" w:rsidRDefault="00853784" w:rsidP="00853784">
            <w:pPr>
              <w:jc w:val="center"/>
            </w:pPr>
            <w:r w:rsidRPr="006F1522">
              <w:rPr>
                <w:rFonts w:eastAsia="Times New Roman"/>
                <w:szCs w:val="24"/>
                <w:lang w:eastAsia="ru-RU"/>
              </w:rPr>
              <w:t>0,542</w:t>
            </w:r>
          </w:p>
        </w:tc>
        <w:tc>
          <w:tcPr>
            <w:tcW w:w="843" w:type="dxa"/>
            <w:vMerge/>
            <w:shd w:val="clear" w:color="auto" w:fill="auto"/>
            <w:vAlign w:val="center"/>
          </w:tcPr>
          <w:p w:rsidR="00853784" w:rsidRPr="00901AB9" w:rsidRDefault="00853784" w:rsidP="00943A29">
            <w:pPr>
              <w:spacing w:line="240" w:lineRule="auto"/>
              <w:jc w:val="center"/>
              <w:rPr>
                <w:rFonts w:eastAsia="Times New Roman"/>
                <w:szCs w:val="24"/>
                <w:lang w:eastAsia="ru-RU"/>
              </w:rPr>
            </w:pPr>
          </w:p>
        </w:tc>
        <w:tc>
          <w:tcPr>
            <w:tcW w:w="843" w:type="dxa"/>
            <w:gridSpan w:val="2"/>
            <w:shd w:val="clear" w:color="auto" w:fill="auto"/>
            <w:noWrap/>
            <w:vAlign w:val="center"/>
          </w:tcPr>
          <w:p w:rsidR="00853784" w:rsidRPr="00213F62" w:rsidRDefault="00853784" w:rsidP="00943A29">
            <w:pPr>
              <w:spacing w:line="240" w:lineRule="auto"/>
              <w:jc w:val="center"/>
              <w:rPr>
                <w:rFonts w:eastAsia="Times New Roman"/>
                <w:szCs w:val="24"/>
                <w:lang w:eastAsia="ru-RU"/>
              </w:rPr>
            </w:pPr>
            <w:r>
              <w:rPr>
                <w:rFonts w:eastAsia="Times New Roman"/>
                <w:szCs w:val="24"/>
                <w:lang w:eastAsia="ru-RU"/>
              </w:rPr>
              <w:t>2020</w:t>
            </w:r>
          </w:p>
        </w:tc>
        <w:tc>
          <w:tcPr>
            <w:tcW w:w="1125" w:type="dxa"/>
            <w:vMerge/>
            <w:shd w:val="clear" w:color="auto" w:fill="auto"/>
            <w:vAlign w:val="center"/>
          </w:tcPr>
          <w:p w:rsidR="00853784" w:rsidRPr="00845A91" w:rsidRDefault="00853784" w:rsidP="00943A29">
            <w:pPr>
              <w:spacing w:line="240" w:lineRule="auto"/>
              <w:jc w:val="center"/>
              <w:rPr>
                <w:rFonts w:eastAsia="Times New Roman"/>
                <w:szCs w:val="24"/>
                <w:lang w:eastAsia="ru-RU"/>
              </w:rPr>
            </w:pPr>
          </w:p>
        </w:tc>
        <w:tc>
          <w:tcPr>
            <w:tcW w:w="1087" w:type="dxa"/>
            <w:vMerge/>
            <w:shd w:val="clear" w:color="auto" w:fill="auto"/>
            <w:vAlign w:val="bottom"/>
          </w:tcPr>
          <w:p w:rsidR="00853784" w:rsidRPr="00845A91" w:rsidRDefault="00853784" w:rsidP="00943A29">
            <w:pPr>
              <w:spacing w:line="240" w:lineRule="auto"/>
              <w:ind w:right="-112"/>
              <w:jc w:val="center"/>
              <w:rPr>
                <w:rFonts w:eastAsia="Times New Roman"/>
                <w:szCs w:val="24"/>
                <w:lang w:eastAsia="ru-RU"/>
              </w:rPr>
            </w:pPr>
          </w:p>
        </w:tc>
      </w:tr>
      <w:tr w:rsidR="00853784" w:rsidRPr="00EC7988" w:rsidTr="003063C6">
        <w:tc>
          <w:tcPr>
            <w:tcW w:w="2268" w:type="dxa"/>
            <w:vMerge/>
            <w:shd w:val="clear" w:color="auto" w:fill="auto"/>
            <w:vAlign w:val="center"/>
          </w:tcPr>
          <w:p w:rsidR="00853784" w:rsidRPr="00845A91" w:rsidRDefault="00853784" w:rsidP="000475DA">
            <w:pPr>
              <w:spacing w:line="240" w:lineRule="auto"/>
              <w:ind w:left="-108" w:right="-113"/>
              <w:rPr>
                <w:rFonts w:eastAsia="Times New Roman"/>
                <w:color w:val="000000"/>
                <w:szCs w:val="24"/>
                <w:lang w:eastAsia="ru-RU"/>
              </w:rPr>
            </w:pPr>
          </w:p>
        </w:tc>
        <w:tc>
          <w:tcPr>
            <w:tcW w:w="1769" w:type="dxa"/>
            <w:vMerge/>
            <w:shd w:val="clear" w:color="auto" w:fill="auto"/>
            <w:vAlign w:val="center"/>
          </w:tcPr>
          <w:p w:rsidR="00853784" w:rsidRPr="00845A91" w:rsidRDefault="00853784" w:rsidP="00943A29">
            <w:pPr>
              <w:spacing w:line="240" w:lineRule="auto"/>
              <w:ind w:left="-103" w:right="-108"/>
              <w:jc w:val="center"/>
              <w:rPr>
                <w:rFonts w:eastAsia="Times New Roman"/>
                <w:bCs/>
                <w:szCs w:val="24"/>
                <w:lang w:eastAsia="ru-RU"/>
              </w:rPr>
            </w:pPr>
          </w:p>
        </w:tc>
        <w:tc>
          <w:tcPr>
            <w:tcW w:w="1749" w:type="dxa"/>
            <w:gridSpan w:val="2"/>
            <w:vMerge/>
            <w:shd w:val="clear" w:color="auto" w:fill="auto"/>
            <w:vAlign w:val="bottom"/>
          </w:tcPr>
          <w:p w:rsidR="00853784" w:rsidRPr="00845A91" w:rsidRDefault="00853784" w:rsidP="00943A29">
            <w:pPr>
              <w:spacing w:line="240" w:lineRule="auto"/>
              <w:jc w:val="right"/>
              <w:rPr>
                <w:color w:val="000000"/>
                <w:szCs w:val="24"/>
              </w:rPr>
            </w:pPr>
          </w:p>
        </w:tc>
        <w:tc>
          <w:tcPr>
            <w:tcW w:w="1334" w:type="dxa"/>
            <w:vMerge/>
            <w:shd w:val="clear" w:color="auto" w:fill="auto"/>
            <w:vAlign w:val="bottom"/>
          </w:tcPr>
          <w:p w:rsidR="00853784" w:rsidRPr="00B20362" w:rsidRDefault="00853784" w:rsidP="00943A29">
            <w:pPr>
              <w:spacing w:line="240" w:lineRule="auto"/>
              <w:jc w:val="right"/>
              <w:rPr>
                <w:szCs w:val="24"/>
              </w:rPr>
            </w:pPr>
          </w:p>
        </w:tc>
        <w:tc>
          <w:tcPr>
            <w:tcW w:w="1942" w:type="dxa"/>
            <w:gridSpan w:val="2"/>
            <w:shd w:val="clear" w:color="auto" w:fill="auto"/>
            <w:noWrap/>
          </w:tcPr>
          <w:p w:rsidR="00853784" w:rsidRPr="002B6ABD" w:rsidRDefault="00853784" w:rsidP="00943A29">
            <w:pPr>
              <w:jc w:val="center"/>
              <w:rPr>
                <w:szCs w:val="24"/>
              </w:rPr>
            </w:pPr>
            <w:r w:rsidRPr="00845A91">
              <w:rPr>
                <w:szCs w:val="24"/>
              </w:rPr>
              <w:t>КВм-0,63К</w:t>
            </w:r>
          </w:p>
        </w:tc>
        <w:tc>
          <w:tcPr>
            <w:tcW w:w="697" w:type="dxa"/>
            <w:gridSpan w:val="2"/>
            <w:shd w:val="clear" w:color="auto" w:fill="auto"/>
            <w:vAlign w:val="center"/>
          </w:tcPr>
          <w:p w:rsidR="00853784" w:rsidRPr="00845A91" w:rsidRDefault="00853784" w:rsidP="00943A29">
            <w:pPr>
              <w:jc w:val="center"/>
              <w:rPr>
                <w:color w:val="000000"/>
                <w:szCs w:val="24"/>
                <w:lang w:eastAsia="ru-RU"/>
              </w:rPr>
            </w:pPr>
            <w:r>
              <w:rPr>
                <w:color w:val="000000"/>
                <w:szCs w:val="24"/>
                <w:lang w:eastAsia="ru-RU"/>
              </w:rPr>
              <w:t>1</w:t>
            </w:r>
          </w:p>
        </w:tc>
        <w:tc>
          <w:tcPr>
            <w:tcW w:w="1607" w:type="dxa"/>
            <w:shd w:val="clear" w:color="auto" w:fill="auto"/>
            <w:noWrap/>
          </w:tcPr>
          <w:p w:rsidR="00853784" w:rsidRDefault="00853784" w:rsidP="00853784">
            <w:pPr>
              <w:jc w:val="center"/>
            </w:pPr>
            <w:r w:rsidRPr="006F1522">
              <w:rPr>
                <w:rFonts w:eastAsia="Times New Roman"/>
                <w:szCs w:val="24"/>
                <w:lang w:eastAsia="ru-RU"/>
              </w:rPr>
              <w:t>0,542</w:t>
            </w:r>
          </w:p>
        </w:tc>
        <w:tc>
          <w:tcPr>
            <w:tcW w:w="843" w:type="dxa"/>
            <w:vMerge/>
            <w:shd w:val="clear" w:color="auto" w:fill="auto"/>
            <w:vAlign w:val="center"/>
          </w:tcPr>
          <w:p w:rsidR="00853784" w:rsidRPr="00901AB9" w:rsidRDefault="00853784" w:rsidP="00943A29">
            <w:pPr>
              <w:spacing w:line="240" w:lineRule="auto"/>
              <w:jc w:val="center"/>
              <w:rPr>
                <w:rFonts w:eastAsia="Times New Roman"/>
                <w:szCs w:val="24"/>
                <w:lang w:eastAsia="ru-RU"/>
              </w:rPr>
            </w:pPr>
          </w:p>
        </w:tc>
        <w:tc>
          <w:tcPr>
            <w:tcW w:w="843" w:type="dxa"/>
            <w:gridSpan w:val="2"/>
            <w:shd w:val="clear" w:color="auto" w:fill="auto"/>
            <w:noWrap/>
            <w:vAlign w:val="center"/>
          </w:tcPr>
          <w:p w:rsidR="00853784" w:rsidRPr="00213F62" w:rsidRDefault="00853784" w:rsidP="00943A29">
            <w:pPr>
              <w:spacing w:line="240" w:lineRule="auto"/>
              <w:jc w:val="center"/>
              <w:rPr>
                <w:rFonts w:eastAsia="Times New Roman"/>
                <w:szCs w:val="24"/>
                <w:lang w:eastAsia="ru-RU"/>
              </w:rPr>
            </w:pPr>
            <w:r>
              <w:rPr>
                <w:rFonts w:eastAsia="Times New Roman"/>
                <w:szCs w:val="24"/>
                <w:lang w:eastAsia="ru-RU"/>
              </w:rPr>
              <w:t>2020</w:t>
            </w:r>
          </w:p>
        </w:tc>
        <w:tc>
          <w:tcPr>
            <w:tcW w:w="1125" w:type="dxa"/>
            <w:vMerge/>
            <w:shd w:val="clear" w:color="auto" w:fill="auto"/>
            <w:vAlign w:val="center"/>
          </w:tcPr>
          <w:p w:rsidR="00853784" w:rsidRPr="00845A91" w:rsidRDefault="00853784" w:rsidP="00943A29">
            <w:pPr>
              <w:spacing w:line="240" w:lineRule="auto"/>
              <w:jc w:val="center"/>
              <w:rPr>
                <w:rFonts w:eastAsia="Times New Roman"/>
                <w:szCs w:val="24"/>
                <w:lang w:eastAsia="ru-RU"/>
              </w:rPr>
            </w:pPr>
          </w:p>
        </w:tc>
        <w:tc>
          <w:tcPr>
            <w:tcW w:w="1087" w:type="dxa"/>
            <w:vMerge/>
            <w:shd w:val="clear" w:color="auto" w:fill="auto"/>
            <w:vAlign w:val="bottom"/>
          </w:tcPr>
          <w:p w:rsidR="00853784" w:rsidRPr="00845A91" w:rsidRDefault="00853784" w:rsidP="00943A29">
            <w:pPr>
              <w:spacing w:line="240" w:lineRule="auto"/>
              <w:ind w:right="-112"/>
              <w:jc w:val="center"/>
              <w:rPr>
                <w:rFonts w:eastAsia="Times New Roman"/>
                <w:szCs w:val="24"/>
                <w:lang w:eastAsia="ru-RU"/>
              </w:rPr>
            </w:pPr>
          </w:p>
        </w:tc>
      </w:tr>
      <w:tr w:rsidR="00853784" w:rsidRPr="00EC7988" w:rsidTr="00853784">
        <w:tc>
          <w:tcPr>
            <w:tcW w:w="2268" w:type="dxa"/>
            <w:vMerge w:val="restart"/>
            <w:shd w:val="clear" w:color="auto" w:fill="auto"/>
            <w:vAlign w:val="center"/>
          </w:tcPr>
          <w:p w:rsidR="00853784" w:rsidRPr="00113E6C" w:rsidRDefault="00853784" w:rsidP="008C33A5">
            <w:pPr>
              <w:rPr>
                <w:szCs w:val="24"/>
              </w:rPr>
            </w:pPr>
            <w:r w:rsidRPr="00113E6C">
              <w:rPr>
                <w:szCs w:val="24"/>
              </w:rPr>
              <w:t xml:space="preserve">Котельная № 2, </w:t>
            </w:r>
          </w:p>
          <w:p w:rsidR="00853784" w:rsidRPr="00113E6C" w:rsidRDefault="00853784" w:rsidP="008C33A5">
            <w:pPr>
              <w:rPr>
                <w:color w:val="FF0000"/>
                <w:szCs w:val="24"/>
              </w:rPr>
            </w:pPr>
            <w:r w:rsidRPr="00113E6C">
              <w:rPr>
                <w:szCs w:val="24"/>
              </w:rPr>
              <w:t xml:space="preserve">пгт Санчурск, ул. </w:t>
            </w:r>
            <w:proofErr w:type="gramStart"/>
            <w:r w:rsidRPr="00113E6C">
              <w:rPr>
                <w:szCs w:val="24"/>
              </w:rPr>
              <w:t>Первомайская</w:t>
            </w:r>
            <w:proofErr w:type="gramEnd"/>
            <w:r w:rsidRPr="00113E6C">
              <w:rPr>
                <w:szCs w:val="24"/>
              </w:rPr>
              <w:t>, 21</w:t>
            </w:r>
          </w:p>
        </w:tc>
        <w:tc>
          <w:tcPr>
            <w:tcW w:w="1769" w:type="dxa"/>
            <w:vMerge w:val="restart"/>
            <w:shd w:val="clear" w:color="auto" w:fill="auto"/>
            <w:vAlign w:val="center"/>
          </w:tcPr>
          <w:p w:rsidR="00853784" w:rsidRDefault="00853784" w:rsidP="00943A29">
            <w:pPr>
              <w:ind w:left="-103" w:right="-108"/>
              <w:jc w:val="center"/>
              <w:rPr>
                <w:color w:val="000000"/>
                <w:szCs w:val="24"/>
              </w:rPr>
            </w:pPr>
            <w:r>
              <w:rPr>
                <w:color w:val="000000"/>
                <w:szCs w:val="24"/>
              </w:rPr>
              <w:t>1,23</w:t>
            </w:r>
          </w:p>
        </w:tc>
        <w:tc>
          <w:tcPr>
            <w:tcW w:w="1740" w:type="dxa"/>
            <w:vMerge w:val="restart"/>
            <w:shd w:val="clear" w:color="auto" w:fill="auto"/>
            <w:vAlign w:val="center"/>
          </w:tcPr>
          <w:p w:rsidR="00853784" w:rsidRDefault="00FB20E4" w:rsidP="00A96DB9">
            <w:pPr>
              <w:jc w:val="center"/>
              <w:rPr>
                <w:color w:val="000000"/>
                <w:szCs w:val="24"/>
              </w:rPr>
            </w:pPr>
            <w:r>
              <w:rPr>
                <w:color w:val="000000"/>
                <w:szCs w:val="24"/>
              </w:rPr>
              <w:t>0,72</w:t>
            </w:r>
          </w:p>
        </w:tc>
        <w:tc>
          <w:tcPr>
            <w:tcW w:w="1350" w:type="dxa"/>
            <w:gridSpan w:val="3"/>
            <w:vMerge w:val="restart"/>
            <w:shd w:val="clear" w:color="auto" w:fill="auto"/>
            <w:vAlign w:val="center"/>
          </w:tcPr>
          <w:p w:rsidR="00853784" w:rsidRPr="00B20362" w:rsidRDefault="00B20362" w:rsidP="003063C6">
            <w:pPr>
              <w:jc w:val="center"/>
              <w:rPr>
                <w:szCs w:val="24"/>
              </w:rPr>
            </w:pPr>
            <w:r w:rsidRPr="00B20362">
              <w:rPr>
                <w:szCs w:val="24"/>
              </w:rPr>
              <w:t>929,9</w:t>
            </w:r>
          </w:p>
        </w:tc>
        <w:tc>
          <w:tcPr>
            <w:tcW w:w="1935" w:type="dxa"/>
            <w:shd w:val="clear" w:color="auto" w:fill="auto"/>
          </w:tcPr>
          <w:p w:rsidR="00853784" w:rsidRPr="00103B1D" w:rsidRDefault="00853784" w:rsidP="00802871">
            <w:pPr>
              <w:jc w:val="center"/>
              <w:rPr>
                <w:szCs w:val="24"/>
              </w:rPr>
            </w:pPr>
            <w:r w:rsidRPr="00103B1D">
              <w:rPr>
                <w:szCs w:val="24"/>
              </w:rPr>
              <w:t>КВр</w:t>
            </w:r>
            <w:r>
              <w:rPr>
                <w:szCs w:val="24"/>
              </w:rPr>
              <w:t>-0,63</w:t>
            </w:r>
          </w:p>
        </w:tc>
        <w:tc>
          <w:tcPr>
            <w:tcW w:w="690" w:type="dxa"/>
            <w:shd w:val="clear" w:color="auto" w:fill="auto"/>
            <w:vAlign w:val="center"/>
          </w:tcPr>
          <w:p w:rsidR="00853784" w:rsidRPr="00845A91" w:rsidRDefault="00853784" w:rsidP="003063C6">
            <w:pPr>
              <w:jc w:val="center"/>
              <w:rPr>
                <w:color w:val="000000"/>
                <w:szCs w:val="24"/>
              </w:rPr>
            </w:pPr>
            <w:r>
              <w:rPr>
                <w:color w:val="000000"/>
                <w:szCs w:val="24"/>
              </w:rPr>
              <w:t>1</w:t>
            </w:r>
          </w:p>
        </w:tc>
        <w:tc>
          <w:tcPr>
            <w:tcW w:w="1614" w:type="dxa"/>
            <w:gridSpan w:val="2"/>
            <w:shd w:val="clear" w:color="auto" w:fill="auto"/>
            <w:vAlign w:val="center"/>
          </w:tcPr>
          <w:p w:rsidR="00853784" w:rsidRPr="00845A91" w:rsidRDefault="00853784" w:rsidP="00943A29">
            <w:pPr>
              <w:jc w:val="center"/>
              <w:rPr>
                <w:color w:val="000000"/>
                <w:szCs w:val="24"/>
              </w:rPr>
            </w:pPr>
            <w:r>
              <w:rPr>
                <w:color w:val="000000"/>
                <w:szCs w:val="24"/>
              </w:rPr>
              <w:t>0,542</w:t>
            </w:r>
          </w:p>
        </w:tc>
        <w:tc>
          <w:tcPr>
            <w:tcW w:w="843" w:type="dxa"/>
            <w:vMerge w:val="restart"/>
            <w:shd w:val="clear" w:color="auto" w:fill="auto"/>
            <w:vAlign w:val="center"/>
          </w:tcPr>
          <w:p w:rsidR="00853784" w:rsidRPr="00901AB9" w:rsidRDefault="00B20362" w:rsidP="00943A29">
            <w:pPr>
              <w:jc w:val="center"/>
              <w:rPr>
                <w:szCs w:val="24"/>
              </w:rPr>
            </w:pPr>
            <w:r>
              <w:rPr>
                <w:szCs w:val="24"/>
              </w:rPr>
              <w:t>63,6</w:t>
            </w:r>
          </w:p>
        </w:tc>
        <w:tc>
          <w:tcPr>
            <w:tcW w:w="825" w:type="dxa"/>
            <w:shd w:val="clear" w:color="auto" w:fill="auto"/>
            <w:vAlign w:val="center"/>
          </w:tcPr>
          <w:p w:rsidR="00853784" w:rsidRPr="00845A91" w:rsidRDefault="00853784" w:rsidP="00943A29">
            <w:pPr>
              <w:jc w:val="center"/>
              <w:rPr>
                <w:color w:val="000000"/>
                <w:szCs w:val="24"/>
              </w:rPr>
            </w:pPr>
            <w:r>
              <w:rPr>
                <w:color w:val="000000"/>
                <w:szCs w:val="24"/>
              </w:rPr>
              <w:t>2020</w:t>
            </w:r>
          </w:p>
        </w:tc>
        <w:tc>
          <w:tcPr>
            <w:tcW w:w="1143" w:type="dxa"/>
            <w:gridSpan w:val="2"/>
            <w:vMerge w:val="restart"/>
            <w:shd w:val="clear" w:color="auto" w:fill="auto"/>
            <w:vAlign w:val="center"/>
          </w:tcPr>
          <w:p w:rsidR="00853784" w:rsidRPr="00845A91" w:rsidRDefault="00853784" w:rsidP="00943A29">
            <w:pPr>
              <w:jc w:val="center"/>
              <w:rPr>
                <w:color w:val="000000"/>
                <w:szCs w:val="24"/>
              </w:rPr>
            </w:pPr>
            <w:r w:rsidRPr="00845A91">
              <w:rPr>
                <w:rFonts w:eastAsia="Times New Roman"/>
                <w:szCs w:val="24"/>
                <w:lang w:eastAsia="ru-RU"/>
              </w:rPr>
              <w:t>Дрова опил</w:t>
            </w:r>
          </w:p>
        </w:tc>
        <w:tc>
          <w:tcPr>
            <w:tcW w:w="1087" w:type="dxa"/>
            <w:vMerge w:val="restart"/>
            <w:shd w:val="clear" w:color="auto" w:fill="auto"/>
            <w:vAlign w:val="center"/>
          </w:tcPr>
          <w:p w:rsidR="00853784" w:rsidRPr="00845A91" w:rsidRDefault="00B4595F" w:rsidP="00943A29">
            <w:pPr>
              <w:jc w:val="center"/>
              <w:rPr>
                <w:color w:val="000000"/>
                <w:szCs w:val="24"/>
              </w:rPr>
            </w:pPr>
            <w:r>
              <w:rPr>
                <w:color w:val="000000"/>
                <w:szCs w:val="24"/>
              </w:rPr>
              <w:t>419,4</w:t>
            </w:r>
          </w:p>
        </w:tc>
      </w:tr>
      <w:tr w:rsidR="00853784" w:rsidRPr="00EC7988" w:rsidTr="00853784">
        <w:tc>
          <w:tcPr>
            <w:tcW w:w="2268" w:type="dxa"/>
            <w:vMerge/>
            <w:shd w:val="clear" w:color="auto" w:fill="auto"/>
            <w:vAlign w:val="center"/>
          </w:tcPr>
          <w:p w:rsidR="00853784" w:rsidRPr="00845A91" w:rsidRDefault="00853784" w:rsidP="000475DA">
            <w:pPr>
              <w:rPr>
                <w:szCs w:val="24"/>
              </w:rPr>
            </w:pPr>
          </w:p>
        </w:tc>
        <w:tc>
          <w:tcPr>
            <w:tcW w:w="1769" w:type="dxa"/>
            <w:vMerge/>
            <w:shd w:val="clear" w:color="auto" w:fill="auto"/>
            <w:vAlign w:val="center"/>
          </w:tcPr>
          <w:p w:rsidR="00853784" w:rsidRDefault="00853784" w:rsidP="003063C6">
            <w:pPr>
              <w:spacing w:line="240" w:lineRule="auto"/>
              <w:jc w:val="center"/>
              <w:rPr>
                <w:color w:val="000000"/>
                <w:szCs w:val="24"/>
              </w:rPr>
            </w:pPr>
          </w:p>
        </w:tc>
        <w:tc>
          <w:tcPr>
            <w:tcW w:w="1740" w:type="dxa"/>
            <w:vMerge/>
            <w:shd w:val="clear" w:color="auto" w:fill="auto"/>
            <w:vAlign w:val="center"/>
          </w:tcPr>
          <w:p w:rsidR="00853784" w:rsidRDefault="00853784" w:rsidP="003063C6">
            <w:pPr>
              <w:jc w:val="center"/>
              <w:rPr>
                <w:color w:val="000000"/>
                <w:szCs w:val="24"/>
              </w:rPr>
            </w:pPr>
          </w:p>
        </w:tc>
        <w:tc>
          <w:tcPr>
            <w:tcW w:w="1350" w:type="dxa"/>
            <w:gridSpan w:val="3"/>
            <w:vMerge/>
            <w:shd w:val="clear" w:color="auto" w:fill="auto"/>
            <w:vAlign w:val="center"/>
          </w:tcPr>
          <w:p w:rsidR="00853784" w:rsidRPr="00B20362" w:rsidRDefault="00853784" w:rsidP="003063C6">
            <w:pPr>
              <w:jc w:val="center"/>
              <w:rPr>
                <w:szCs w:val="24"/>
              </w:rPr>
            </w:pPr>
          </w:p>
        </w:tc>
        <w:tc>
          <w:tcPr>
            <w:tcW w:w="1935" w:type="dxa"/>
            <w:shd w:val="clear" w:color="auto" w:fill="auto"/>
            <w:vAlign w:val="center"/>
          </w:tcPr>
          <w:p w:rsidR="00853784" w:rsidRPr="00845A91" w:rsidRDefault="00853784" w:rsidP="003063C6">
            <w:pPr>
              <w:jc w:val="center"/>
              <w:rPr>
                <w:color w:val="000000"/>
                <w:szCs w:val="24"/>
              </w:rPr>
            </w:pPr>
            <w:r>
              <w:rPr>
                <w:color w:val="000000"/>
                <w:szCs w:val="24"/>
              </w:rPr>
              <w:t>КВМ-0,8КД</w:t>
            </w:r>
          </w:p>
        </w:tc>
        <w:tc>
          <w:tcPr>
            <w:tcW w:w="690" w:type="dxa"/>
            <w:shd w:val="clear" w:color="auto" w:fill="auto"/>
            <w:vAlign w:val="center"/>
          </w:tcPr>
          <w:p w:rsidR="00853784" w:rsidRPr="00845A91" w:rsidRDefault="00853784" w:rsidP="003063C6">
            <w:pPr>
              <w:jc w:val="center"/>
              <w:rPr>
                <w:color w:val="000000"/>
                <w:szCs w:val="24"/>
              </w:rPr>
            </w:pPr>
            <w:r>
              <w:rPr>
                <w:color w:val="000000"/>
                <w:szCs w:val="24"/>
              </w:rPr>
              <w:t>1</w:t>
            </w:r>
          </w:p>
        </w:tc>
        <w:tc>
          <w:tcPr>
            <w:tcW w:w="1614" w:type="dxa"/>
            <w:gridSpan w:val="2"/>
            <w:shd w:val="clear" w:color="auto" w:fill="auto"/>
            <w:vAlign w:val="center"/>
          </w:tcPr>
          <w:p w:rsidR="00853784" w:rsidRPr="00845A91" w:rsidRDefault="00853784" w:rsidP="00943A29">
            <w:pPr>
              <w:jc w:val="center"/>
              <w:rPr>
                <w:color w:val="000000"/>
                <w:szCs w:val="24"/>
              </w:rPr>
            </w:pPr>
            <w:r>
              <w:rPr>
                <w:color w:val="000000"/>
                <w:szCs w:val="24"/>
              </w:rPr>
              <w:t>0,69</w:t>
            </w:r>
          </w:p>
        </w:tc>
        <w:tc>
          <w:tcPr>
            <w:tcW w:w="843" w:type="dxa"/>
            <w:vMerge/>
            <w:shd w:val="clear" w:color="auto" w:fill="auto"/>
            <w:vAlign w:val="center"/>
          </w:tcPr>
          <w:p w:rsidR="00853784" w:rsidRPr="00901AB9" w:rsidRDefault="00853784" w:rsidP="00943A29">
            <w:pPr>
              <w:jc w:val="center"/>
              <w:rPr>
                <w:szCs w:val="24"/>
              </w:rPr>
            </w:pPr>
          </w:p>
        </w:tc>
        <w:tc>
          <w:tcPr>
            <w:tcW w:w="825" w:type="dxa"/>
            <w:shd w:val="clear" w:color="auto" w:fill="auto"/>
            <w:vAlign w:val="center"/>
          </w:tcPr>
          <w:p w:rsidR="00853784" w:rsidRPr="00845A91" w:rsidRDefault="00853784" w:rsidP="00943A29">
            <w:pPr>
              <w:jc w:val="center"/>
              <w:rPr>
                <w:color w:val="000000"/>
                <w:szCs w:val="24"/>
              </w:rPr>
            </w:pPr>
            <w:r>
              <w:rPr>
                <w:color w:val="000000"/>
                <w:szCs w:val="24"/>
              </w:rPr>
              <w:t>2018</w:t>
            </w:r>
          </w:p>
        </w:tc>
        <w:tc>
          <w:tcPr>
            <w:tcW w:w="1143" w:type="dxa"/>
            <w:gridSpan w:val="2"/>
            <w:vMerge/>
            <w:shd w:val="clear" w:color="auto" w:fill="auto"/>
            <w:vAlign w:val="center"/>
          </w:tcPr>
          <w:p w:rsidR="00853784" w:rsidRPr="00845A91" w:rsidRDefault="00853784" w:rsidP="00943A29">
            <w:pPr>
              <w:jc w:val="center"/>
              <w:rPr>
                <w:color w:val="000000"/>
                <w:szCs w:val="24"/>
              </w:rPr>
            </w:pPr>
          </w:p>
        </w:tc>
        <w:tc>
          <w:tcPr>
            <w:tcW w:w="1087" w:type="dxa"/>
            <w:vMerge/>
            <w:shd w:val="clear" w:color="auto" w:fill="auto"/>
            <w:vAlign w:val="center"/>
          </w:tcPr>
          <w:p w:rsidR="00853784" w:rsidRPr="00845A91" w:rsidRDefault="00853784" w:rsidP="00943A29">
            <w:pPr>
              <w:jc w:val="center"/>
              <w:rPr>
                <w:color w:val="000000"/>
                <w:szCs w:val="24"/>
              </w:rPr>
            </w:pPr>
          </w:p>
        </w:tc>
      </w:tr>
      <w:tr w:rsidR="00853784" w:rsidRPr="00EC7988" w:rsidTr="00853784">
        <w:tc>
          <w:tcPr>
            <w:tcW w:w="2268" w:type="dxa"/>
            <w:vMerge w:val="restart"/>
            <w:shd w:val="clear" w:color="auto" w:fill="auto"/>
            <w:vAlign w:val="center"/>
          </w:tcPr>
          <w:p w:rsidR="00853784" w:rsidRPr="00845A91" w:rsidRDefault="00853784" w:rsidP="00853784">
            <w:pPr>
              <w:rPr>
                <w:szCs w:val="24"/>
              </w:rPr>
            </w:pPr>
            <w:r w:rsidRPr="00845A91">
              <w:rPr>
                <w:szCs w:val="24"/>
              </w:rPr>
              <w:t>Котельная № 3,</w:t>
            </w:r>
          </w:p>
          <w:p w:rsidR="00853784" w:rsidRPr="00845A91" w:rsidRDefault="00853784" w:rsidP="00853784">
            <w:pPr>
              <w:spacing w:line="240" w:lineRule="auto"/>
              <w:ind w:right="-113"/>
              <w:rPr>
                <w:rFonts w:eastAsia="Times New Roman"/>
                <w:color w:val="000000"/>
                <w:szCs w:val="24"/>
                <w:lang w:eastAsia="ru-RU"/>
              </w:rPr>
            </w:pPr>
            <w:r w:rsidRPr="00845A91">
              <w:rPr>
                <w:szCs w:val="24"/>
              </w:rPr>
              <w:t>пгт Санчурск, ул. Свердлова, 17а</w:t>
            </w:r>
          </w:p>
        </w:tc>
        <w:tc>
          <w:tcPr>
            <w:tcW w:w="1769" w:type="dxa"/>
            <w:vMerge w:val="restart"/>
            <w:shd w:val="clear" w:color="auto" w:fill="auto"/>
            <w:vAlign w:val="center"/>
          </w:tcPr>
          <w:p w:rsidR="00853784" w:rsidRPr="00845A91" w:rsidRDefault="00853784" w:rsidP="00943A29">
            <w:pPr>
              <w:spacing w:line="240" w:lineRule="auto"/>
              <w:ind w:left="-103" w:right="-108"/>
              <w:jc w:val="center"/>
              <w:rPr>
                <w:rFonts w:eastAsia="Times New Roman"/>
                <w:bCs/>
                <w:szCs w:val="24"/>
                <w:lang w:eastAsia="ru-RU"/>
              </w:rPr>
            </w:pPr>
            <w:r w:rsidRPr="00845A91">
              <w:rPr>
                <w:rFonts w:eastAsia="Times New Roman"/>
                <w:bCs/>
                <w:szCs w:val="24"/>
                <w:lang w:eastAsia="ru-RU"/>
              </w:rPr>
              <w:t>1,08</w:t>
            </w:r>
          </w:p>
        </w:tc>
        <w:tc>
          <w:tcPr>
            <w:tcW w:w="1749" w:type="dxa"/>
            <w:gridSpan w:val="2"/>
            <w:vMerge w:val="restart"/>
            <w:shd w:val="clear" w:color="auto" w:fill="auto"/>
            <w:vAlign w:val="center"/>
          </w:tcPr>
          <w:p w:rsidR="00853784" w:rsidRPr="00845A91" w:rsidRDefault="00FB20E4" w:rsidP="00845A91">
            <w:pPr>
              <w:spacing w:line="240" w:lineRule="auto"/>
              <w:jc w:val="center"/>
              <w:rPr>
                <w:color w:val="000000"/>
                <w:szCs w:val="24"/>
              </w:rPr>
            </w:pPr>
            <w:r>
              <w:rPr>
                <w:color w:val="000000"/>
                <w:szCs w:val="24"/>
              </w:rPr>
              <w:t>0,47</w:t>
            </w:r>
          </w:p>
        </w:tc>
        <w:tc>
          <w:tcPr>
            <w:tcW w:w="1334" w:type="dxa"/>
            <w:vMerge w:val="restart"/>
            <w:shd w:val="clear" w:color="auto" w:fill="auto"/>
            <w:vAlign w:val="center"/>
          </w:tcPr>
          <w:p w:rsidR="00853784" w:rsidRPr="00B20362" w:rsidRDefault="00B20362" w:rsidP="00845A91">
            <w:pPr>
              <w:spacing w:line="240" w:lineRule="auto"/>
              <w:jc w:val="center"/>
              <w:rPr>
                <w:szCs w:val="24"/>
              </w:rPr>
            </w:pPr>
            <w:r w:rsidRPr="00B20362">
              <w:rPr>
                <w:szCs w:val="24"/>
              </w:rPr>
              <w:t>335,7</w:t>
            </w:r>
          </w:p>
        </w:tc>
        <w:tc>
          <w:tcPr>
            <w:tcW w:w="1942" w:type="dxa"/>
            <w:gridSpan w:val="2"/>
            <w:shd w:val="clear" w:color="auto" w:fill="auto"/>
            <w:noWrap/>
          </w:tcPr>
          <w:p w:rsidR="00853784" w:rsidRPr="00845A91" w:rsidRDefault="00853784" w:rsidP="00845A91">
            <w:pPr>
              <w:jc w:val="center"/>
              <w:rPr>
                <w:szCs w:val="24"/>
              </w:rPr>
            </w:pPr>
            <w:r w:rsidRPr="00845A91">
              <w:rPr>
                <w:szCs w:val="24"/>
              </w:rPr>
              <w:t>КВр-0,63</w:t>
            </w:r>
          </w:p>
        </w:tc>
        <w:tc>
          <w:tcPr>
            <w:tcW w:w="697" w:type="dxa"/>
            <w:gridSpan w:val="2"/>
            <w:shd w:val="clear" w:color="auto" w:fill="auto"/>
            <w:vAlign w:val="center"/>
          </w:tcPr>
          <w:p w:rsidR="00853784" w:rsidRPr="00845A91" w:rsidRDefault="00853784" w:rsidP="00845A91">
            <w:pPr>
              <w:jc w:val="center"/>
              <w:rPr>
                <w:color w:val="000000"/>
                <w:szCs w:val="24"/>
                <w:lang w:eastAsia="ru-RU"/>
              </w:rPr>
            </w:pPr>
            <w:r w:rsidRPr="00845A91">
              <w:rPr>
                <w:color w:val="000000"/>
                <w:szCs w:val="24"/>
                <w:lang w:eastAsia="ru-RU"/>
              </w:rPr>
              <w:t>1</w:t>
            </w:r>
          </w:p>
        </w:tc>
        <w:tc>
          <w:tcPr>
            <w:tcW w:w="1607" w:type="dxa"/>
            <w:shd w:val="clear" w:color="auto" w:fill="auto"/>
            <w:noWrap/>
            <w:vAlign w:val="center"/>
          </w:tcPr>
          <w:p w:rsidR="00853784" w:rsidRPr="00845A91" w:rsidRDefault="00853784" w:rsidP="00845A91">
            <w:pPr>
              <w:jc w:val="center"/>
              <w:rPr>
                <w:szCs w:val="24"/>
              </w:rPr>
            </w:pPr>
            <w:r w:rsidRPr="00845A91">
              <w:rPr>
                <w:rFonts w:eastAsia="Times New Roman"/>
                <w:szCs w:val="24"/>
                <w:lang w:eastAsia="ru-RU"/>
              </w:rPr>
              <w:t>0</w:t>
            </w:r>
            <w:r>
              <w:rPr>
                <w:rFonts w:eastAsia="Times New Roman"/>
                <w:szCs w:val="24"/>
                <w:lang w:eastAsia="ru-RU"/>
              </w:rPr>
              <w:t>,542</w:t>
            </w:r>
          </w:p>
        </w:tc>
        <w:tc>
          <w:tcPr>
            <w:tcW w:w="843" w:type="dxa"/>
            <w:vMerge w:val="restart"/>
            <w:shd w:val="clear" w:color="auto" w:fill="auto"/>
            <w:vAlign w:val="center"/>
          </w:tcPr>
          <w:p w:rsidR="00853784" w:rsidRPr="00901AB9" w:rsidRDefault="00B20362" w:rsidP="00943A29">
            <w:pPr>
              <w:spacing w:line="240" w:lineRule="auto"/>
              <w:jc w:val="center"/>
              <w:rPr>
                <w:rFonts w:eastAsia="Times New Roman"/>
                <w:szCs w:val="24"/>
                <w:lang w:eastAsia="ru-RU"/>
              </w:rPr>
            </w:pPr>
            <w:r>
              <w:rPr>
                <w:rFonts w:eastAsia="Times New Roman"/>
                <w:szCs w:val="24"/>
                <w:lang w:eastAsia="ru-RU"/>
              </w:rPr>
              <w:t>60,7</w:t>
            </w:r>
          </w:p>
        </w:tc>
        <w:tc>
          <w:tcPr>
            <w:tcW w:w="843" w:type="dxa"/>
            <w:gridSpan w:val="2"/>
            <w:shd w:val="clear" w:color="auto" w:fill="auto"/>
            <w:noWrap/>
            <w:vAlign w:val="center"/>
          </w:tcPr>
          <w:p w:rsidR="00853784" w:rsidRPr="00213F62" w:rsidRDefault="00853784" w:rsidP="00943A29">
            <w:pPr>
              <w:spacing w:line="240" w:lineRule="auto"/>
              <w:jc w:val="center"/>
              <w:rPr>
                <w:rFonts w:eastAsia="Times New Roman"/>
                <w:szCs w:val="24"/>
                <w:lang w:eastAsia="ru-RU"/>
              </w:rPr>
            </w:pPr>
            <w:r w:rsidRPr="00213F62">
              <w:rPr>
                <w:rFonts w:eastAsia="Times New Roman"/>
                <w:szCs w:val="24"/>
                <w:lang w:eastAsia="ru-RU"/>
              </w:rPr>
              <w:t>2016</w:t>
            </w:r>
          </w:p>
        </w:tc>
        <w:tc>
          <w:tcPr>
            <w:tcW w:w="1125" w:type="dxa"/>
            <w:vMerge w:val="restart"/>
            <w:shd w:val="clear" w:color="auto" w:fill="auto"/>
            <w:vAlign w:val="center"/>
          </w:tcPr>
          <w:p w:rsidR="00853784" w:rsidRPr="00845A91" w:rsidRDefault="00853784" w:rsidP="00943A29">
            <w:pPr>
              <w:spacing w:line="240" w:lineRule="auto"/>
              <w:jc w:val="center"/>
              <w:rPr>
                <w:color w:val="000000"/>
                <w:szCs w:val="24"/>
              </w:rPr>
            </w:pPr>
            <w:r w:rsidRPr="00845A91">
              <w:rPr>
                <w:color w:val="000000"/>
                <w:szCs w:val="24"/>
              </w:rPr>
              <w:t>дрова</w:t>
            </w:r>
          </w:p>
        </w:tc>
        <w:tc>
          <w:tcPr>
            <w:tcW w:w="1087" w:type="dxa"/>
            <w:vMerge w:val="restart"/>
            <w:shd w:val="clear" w:color="auto" w:fill="auto"/>
            <w:vAlign w:val="center"/>
          </w:tcPr>
          <w:p w:rsidR="00853784" w:rsidRPr="00845A91" w:rsidRDefault="00B4595F" w:rsidP="00901AB9">
            <w:pPr>
              <w:spacing w:line="240" w:lineRule="auto"/>
              <w:jc w:val="center"/>
              <w:rPr>
                <w:color w:val="000000"/>
                <w:szCs w:val="24"/>
              </w:rPr>
            </w:pPr>
            <w:r>
              <w:rPr>
                <w:color w:val="000000"/>
                <w:szCs w:val="24"/>
              </w:rPr>
              <w:t>224,8</w:t>
            </w:r>
          </w:p>
        </w:tc>
      </w:tr>
      <w:tr w:rsidR="00853784" w:rsidRPr="00EC7988" w:rsidTr="00853784">
        <w:tc>
          <w:tcPr>
            <w:tcW w:w="2268" w:type="dxa"/>
            <w:vMerge/>
            <w:shd w:val="clear" w:color="auto" w:fill="auto"/>
            <w:vAlign w:val="center"/>
          </w:tcPr>
          <w:p w:rsidR="00853784" w:rsidRPr="00845A91" w:rsidRDefault="00853784" w:rsidP="000475DA">
            <w:pPr>
              <w:spacing w:line="240" w:lineRule="auto"/>
              <w:ind w:left="-108" w:right="-113"/>
              <w:rPr>
                <w:rFonts w:eastAsia="Times New Roman"/>
                <w:color w:val="000000"/>
                <w:szCs w:val="24"/>
                <w:lang w:eastAsia="ru-RU"/>
              </w:rPr>
            </w:pPr>
          </w:p>
        </w:tc>
        <w:tc>
          <w:tcPr>
            <w:tcW w:w="1769" w:type="dxa"/>
            <w:vMerge/>
            <w:shd w:val="clear" w:color="auto" w:fill="auto"/>
            <w:vAlign w:val="center"/>
          </w:tcPr>
          <w:p w:rsidR="00853784" w:rsidRPr="00845A91" w:rsidRDefault="00853784" w:rsidP="00943A29">
            <w:pPr>
              <w:spacing w:line="240" w:lineRule="auto"/>
              <w:ind w:left="-103" w:right="-108"/>
              <w:jc w:val="center"/>
              <w:rPr>
                <w:rFonts w:eastAsia="Times New Roman"/>
                <w:bCs/>
                <w:szCs w:val="24"/>
                <w:lang w:eastAsia="ru-RU"/>
              </w:rPr>
            </w:pPr>
          </w:p>
        </w:tc>
        <w:tc>
          <w:tcPr>
            <w:tcW w:w="1749" w:type="dxa"/>
            <w:gridSpan w:val="2"/>
            <w:vMerge/>
            <w:shd w:val="clear" w:color="auto" w:fill="auto"/>
            <w:vAlign w:val="bottom"/>
          </w:tcPr>
          <w:p w:rsidR="00853784" w:rsidRPr="00845A91" w:rsidRDefault="00853784" w:rsidP="00943A29">
            <w:pPr>
              <w:spacing w:line="240" w:lineRule="auto"/>
              <w:jc w:val="right"/>
              <w:rPr>
                <w:color w:val="000000"/>
                <w:szCs w:val="24"/>
              </w:rPr>
            </w:pPr>
          </w:p>
        </w:tc>
        <w:tc>
          <w:tcPr>
            <w:tcW w:w="1334" w:type="dxa"/>
            <w:vMerge/>
            <w:shd w:val="clear" w:color="auto" w:fill="auto"/>
            <w:vAlign w:val="bottom"/>
          </w:tcPr>
          <w:p w:rsidR="00853784" w:rsidRPr="00B20362" w:rsidRDefault="00853784" w:rsidP="00943A29">
            <w:pPr>
              <w:spacing w:line="240" w:lineRule="auto"/>
              <w:jc w:val="right"/>
              <w:rPr>
                <w:szCs w:val="24"/>
              </w:rPr>
            </w:pPr>
          </w:p>
        </w:tc>
        <w:tc>
          <w:tcPr>
            <w:tcW w:w="1942" w:type="dxa"/>
            <w:gridSpan w:val="2"/>
            <w:shd w:val="clear" w:color="auto" w:fill="auto"/>
            <w:noWrap/>
          </w:tcPr>
          <w:p w:rsidR="00853784" w:rsidRPr="00845A91" w:rsidRDefault="00853784" w:rsidP="00845A91">
            <w:pPr>
              <w:jc w:val="center"/>
              <w:rPr>
                <w:szCs w:val="24"/>
              </w:rPr>
            </w:pPr>
            <w:r w:rsidRPr="00845A91">
              <w:rPr>
                <w:szCs w:val="24"/>
              </w:rPr>
              <w:t>КВр-0,63</w:t>
            </w:r>
          </w:p>
        </w:tc>
        <w:tc>
          <w:tcPr>
            <w:tcW w:w="697" w:type="dxa"/>
            <w:gridSpan w:val="2"/>
            <w:shd w:val="clear" w:color="auto" w:fill="auto"/>
            <w:vAlign w:val="center"/>
          </w:tcPr>
          <w:p w:rsidR="00853784" w:rsidRPr="00845A91" w:rsidRDefault="00853784" w:rsidP="00845A91">
            <w:pPr>
              <w:jc w:val="center"/>
              <w:rPr>
                <w:color w:val="000000"/>
                <w:szCs w:val="24"/>
                <w:lang w:eastAsia="ru-RU"/>
              </w:rPr>
            </w:pPr>
            <w:r w:rsidRPr="00845A91">
              <w:rPr>
                <w:color w:val="000000"/>
                <w:szCs w:val="24"/>
                <w:lang w:eastAsia="ru-RU"/>
              </w:rPr>
              <w:t>1</w:t>
            </w:r>
          </w:p>
        </w:tc>
        <w:tc>
          <w:tcPr>
            <w:tcW w:w="1607" w:type="dxa"/>
            <w:shd w:val="clear" w:color="auto" w:fill="auto"/>
            <w:noWrap/>
            <w:vAlign w:val="center"/>
          </w:tcPr>
          <w:p w:rsidR="00853784" w:rsidRPr="00845A91" w:rsidRDefault="00853784" w:rsidP="00845A91">
            <w:pPr>
              <w:jc w:val="center"/>
              <w:rPr>
                <w:szCs w:val="24"/>
              </w:rPr>
            </w:pPr>
            <w:r>
              <w:rPr>
                <w:rFonts w:eastAsia="Times New Roman"/>
                <w:szCs w:val="24"/>
                <w:lang w:eastAsia="ru-RU"/>
              </w:rPr>
              <w:t>0,542</w:t>
            </w:r>
          </w:p>
        </w:tc>
        <w:tc>
          <w:tcPr>
            <w:tcW w:w="843" w:type="dxa"/>
            <w:vMerge/>
            <w:shd w:val="clear" w:color="auto" w:fill="auto"/>
            <w:vAlign w:val="center"/>
          </w:tcPr>
          <w:p w:rsidR="00853784" w:rsidRPr="00901AB9" w:rsidRDefault="00853784" w:rsidP="00943A29">
            <w:pPr>
              <w:spacing w:line="240" w:lineRule="auto"/>
              <w:jc w:val="center"/>
              <w:rPr>
                <w:rFonts w:eastAsia="Times New Roman"/>
                <w:szCs w:val="24"/>
                <w:lang w:eastAsia="ru-RU"/>
              </w:rPr>
            </w:pPr>
          </w:p>
        </w:tc>
        <w:tc>
          <w:tcPr>
            <w:tcW w:w="843" w:type="dxa"/>
            <w:gridSpan w:val="2"/>
            <w:shd w:val="clear" w:color="auto" w:fill="auto"/>
            <w:noWrap/>
            <w:vAlign w:val="center"/>
          </w:tcPr>
          <w:p w:rsidR="00853784" w:rsidRPr="00213F62" w:rsidRDefault="00853784" w:rsidP="00943A29">
            <w:pPr>
              <w:spacing w:line="240" w:lineRule="auto"/>
              <w:jc w:val="center"/>
              <w:rPr>
                <w:rFonts w:eastAsia="Times New Roman"/>
                <w:szCs w:val="24"/>
                <w:lang w:eastAsia="ru-RU"/>
              </w:rPr>
            </w:pPr>
            <w:r>
              <w:rPr>
                <w:rFonts w:eastAsia="Times New Roman"/>
                <w:szCs w:val="24"/>
                <w:lang w:eastAsia="ru-RU"/>
              </w:rPr>
              <w:t>2021</w:t>
            </w:r>
          </w:p>
        </w:tc>
        <w:tc>
          <w:tcPr>
            <w:tcW w:w="1125" w:type="dxa"/>
            <w:vMerge/>
            <w:shd w:val="clear" w:color="auto" w:fill="auto"/>
            <w:vAlign w:val="center"/>
          </w:tcPr>
          <w:p w:rsidR="00853784" w:rsidRPr="00845A91" w:rsidRDefault="00853784" w:rsidP="00943A29">
            <w:pPr>
              <w:spacing w:line="240" w:lineRule="auto"/>
              <w:jc w:val="center"/>
              <w:rPr>
                <w:color w:val="000000"/>
                <w:szCs w:val="24"/>
              </w:rPr>
            </w:pPr>
          </w:p>
        </w:tc>
        <w:tc>
          <w:tcPr>
            <w:tcW w:w="1087" w:type="dxa"/>
            <w:vMerge/>
            <w:shd w:val="clear" w:color="auto" w:fill="auto"/>
            <w:vAlign w:val="center"/>
          </w:tcPr>
          <w:p w:rsidR="00853784" w:rsidRPr="00845A91" w:rsidRDefault="00853784" w:rsidP="00FB4996">
            <w:pPr>
              <w:spacing w:line="240" w:lineRule="auto"/>
              <w:jc w:val="center"/>
              <w:rPr>
                <w:color w:val="000000"/>
                <w:szCs w:val="24"/>
              </w:rPr>
            </w:pPr>
          </w:p>
        </w:tc>
      </w:tr>
      <w:tr w:rsidR="00853784" w:rsidRPr="00EC7988" w:rsidTr="00853784">
        <w:tc>
          <w:tcPr>
            <w:tcW w:w="2268" w:type="dxa"/>
            <w:shd w:val="clear" w:color="auto" w:fill="auto"/>
            <w:vAlign w:val="center"/>
          </w:tcPr>
          <w:p w:rsidR="00853784" w:rsidRPr="00845A91" w:rsidRDefault="00853784" w:rsidP="00853784">
            <w:pPr>
              <w:spacing w:line="240" w:lineRule="auto"/>
              <w:ind w:left="34" w:right="-113"/>
              <w:rPr>
                <w:rFonts w:eastAsia="Times New Roman"/>
                <w:color w:val="000000"/>
                <w:szCs w:val="24"/>
                <w:lang w:eastAsia="ru-RU"/>
              </w:rPr>
            </w:pPr>
            <w:r>
              <w:rPr>
                <w:szCs w:val="24"/>
              </w:rPr>
              <w:t>Котельная № 4, пгт Санчурск, ул. Зав</w:t>
            </w:r>
            <w:r>
              <w:rPr>
                <w:szCs w:val="24"/>
              </w:rPr>
              <w:t>о</w:t>
            </w:r>
            <w:r>
              <w:rPr>
                <w:szCs w:val="24"/>
              </w:rPr>
              <w:t>дская, д14</w:t>
            </w:r>
          </w:p>
        </w:tc>
        <w:tc>
          <w:tcPr>
            <w:tcW w:w="1769" w:type="dxa"/>
            <w:shd w:val="clear" w:color="auto" w:fill="auto"/>
            <w:vAlign w:val="center"/>
          </w:tcPr>
          <w:p w:rsidR="00853784" w:rsidRPr="00845A91" w:rsidRDefault="00853784" w:rsidP="00943A29">
            <w:pPr>
              <w:spacing w:line="240" w:lineRule="auto"/>
              <w:ind w:left="-103" w:right="-108"/>
              <w:jc w:val="center"/>
              <w:rPr>
                <w:rFonts w:eastAsia="Times New Roman"/>
                <w:bCs/>
                <w:szCs w:val="24"/>
                <w:lang w:eastAsia="ru-RU"/>
              </w:rPr>
            </w:pPr>
            <w:r>
              <w:rPr>
                <w:rFonts w:eastAsia="Times New Roman"/>
                <w:bCs/>
                <w:szCs w:val="24"/>
                <w:lang w:eastAsia="ru-RU"/>
              </w:rPr>
              <w:t>0,17</w:t>
            </w:r>
          </w:p>
        </w:tc>
        <w:tc>
          <w:tcPr>
            <w:tcW w:w="1749" w:type="dxa"/>
            <w:gridSpan w:val="2"/>
            <w:shd w:val="clear" w:color="auto" w:fill="auto"/>
            <w:vAlign w:val="center"/>
          </w:tcPr>
          <w:p w:rsidR="00853784" w:rsidRPr="00845A91" w:rsidRDefault="00853784" w:rsidP="00313623">
            <w:pPr>
              <w:spacing w:line="240" w:lineRule="auto"/>
              <w:jc w:val="center"/>
              <w:rPr>
                <w:color w:val="000000"/>
                <w:szCs w:val="24"/>
              </w:rPr>
            </w:pPr>
            <w:r>
              <w:rPr>
                <w:color w:val="000000"/>
                <w:szCs w:val="24"/>
              </w:rPr>
              <w:t>0,0</w:t>
            </w:r>
            <w:r w:rsidR="00B457F1">
              <w:rPr>
                <w:color w:val="000000"/>
                <w:szCs w:val="24"/>
              </w:rPr>
              <w:t>4</w:t>
            </w:r>
          </w:p>
        </w:tc>
        <w:tc>
          <w:tcPr>
            <w:tcW w:w="1334" w:type="dxa"/>
            <w:shd w:val="clear" w:color="auto" w:fill="auto"/>
            <w:vAlign w:val="center"/>
          </w:tcPr>
          <w:p w:rsidR="00853784" w:rsidRPr="00B20362" w:rsidRDefault="00B20362" w:rsidP="00853784">
            <w:pPr>
              <w:spacing w:line="240" w:lineRule="auto"/>
              <w:jc w:val="center"/>
              <w:rPr>
                <w:szCs w:val="24"/>
              </w:rPr>
            </w:pPr>
            <w:r w:rsidRPr="00B20362">
              <w:rPr>
                <w:szCs w:val="24"/>
              </w:rPr>
              <w:t>106,1</w:t>
            </w:r>
          </w:p>
        </w:tc>
        <w:tc>
          <w:tcPr>
            <w:tcW w:w="1942" w:type="dxa"/>
            <w:gridSpan w:val="2"/>
            <w:shd w:val="clear" w:color="auto" w:fill="auto"/>
            <w:noWrap/>
            <w:vAlign w:val="center"/>
          </w:tcPr>
          <w:p w:rsidR="00853784" w:rsidRPr="00845A91" w:rsidRDefault="00853784" w:rsidP="00845A91">
            <w:pPr>
              <w:jc w:val="center"/>
              <w:rPr>
                <w:szCs w:val="24"/>
              </w:rPr>
            </w:pPr>
            <w:r w:rsidRPr="00845A91">
              <w:rPr>
                <w:szCs w:val="24"/>
              </w:rPr>
              <w:t>КВр-0,63</w:t>
            </w:r>
          </w:p>
        </w:tc>
        <w:tc>
          <w:tcPr>
            <w:tcW w:w="697" w:type="dxa"/>
            <w:gridSpan w:val="2"/>
            <w:shd w:val="clear" w:color="auto" w:fill="auto"/>
            <w:vAlign w:val="center"/>
          </w:tcPr>
          <w:p w:rsidR="00853784" w:rsidRPr="00845A91" w:rsidRDefault="00853784" w:rsidP="00845A91">
            <w:pPr>
              <w:jc w:val="center"/>
              <w:rPr>
                <w:color w:val="000000"/>
                <w:szCs w:val="24"/>
                <w:lang w:eastAsia="ru-RU"/>
              </w:rPr>
            </w:pPr>
            <w:r>
              <w:rPr>
                <w:color w:val="000000"/>
                <w:szCs w:val="24"/>
                <w:lang w:eastAsia="ru-RU"/>
              </w:rPr>
              <w:t>1</w:t>
            </w:r>
          </w:p>
        </w:tc>
        <w:tc>
          <w:tcPr>
            <w:tcW w:w="1607" w:type="dxa"/>
            <w:shd w:val="clear" w:color="auto" w:fill="auto"/>
            <w:noWrap/>
            <w:vAlign w:val="center"/>
          </w:tcPr>
          <w:p w:rsidR="00853784" w:rsidRPr="00845A91" w:rsidRDefault="00853784" w:rsidP="00845A91">
            <w:pPr>
              <w:jc w:val="center"/>
              <w:rPr>
                <w:rFonts w:eastAsia="Times New Roman"/>
                <w:szCs w:val="24"/>
                <w:lang w:eastAsia="ru-RU"/>
              </w:rPr>
            </w:pPr>
            <w:r>
              <w:rPr>
                <w:rFonts w:eastAsia="Times New Roman"/>
                <w:szCs w:val="24"/>
                <w:lang w:eastAsia="ru-RU"/>
              </w:rPr>
              <w:t>0,17</w:t>
            </w:r>
          </w:p>
        </w:tc>
        <w:tc>
          <w:tcPr>
            <w:tcW w:w="843" w:type="dxa"/>
            <w:shd w:val="clear" w:color="auto" w:fill="auto"/>
            <w:vAlign w:val="center"/>
          </w:tcPr>
          <w:p w:rsidR="00853784" w:rsidRDefault="00B20362" w:rsidP="00943A29">
            <w:pPr>
              <w:spacing w:line="240" w:lineRule="auto"/>
              <w:jc w:val="center"/>
              <w:rPr>
                <w:rFonts w:eastAsia="Times New Roman"/>
                <w:szCs w:val="24"/>
                <w:lang w:eastAsia="ru-RU"/>
              </w:rPr>
            </w:pPr>
            <w:r>
              <w:rPr>
                <w:rFonts w:eastAsia="Times New Roman"/>
                <w:szCs w:val="24"/>
                <w:lang w:eastAsia="ru-RU"/>
              </w:rPr>
              <w:t>57,4</w:t>
            </w:r>
          </w:p>
        </w:tc>
        <w:tc>
          <w:tcPr>
            <w:tcW w:w="843" w:type="dxa"/>
            <w:gridSpan w:val="2"/>
            <w:shd w:val="clear" w:color="auto" w:fill="auto"/>
            <w:noWrap/>
            <w:vAlign w:val="center"/>
          </w:tcPr>
          <w:p w:rsidR="00853784" w:rsidRPr="00213F62" w:rsidRDefault="00853784" w:rsidP="00943A29">
            <w:pPr>
              <w:spacing w:line="240" w:lineRule="auto"/>
              <w:jc w:val="center"/>
              <w:rPr>
                <w:rFonts w:eastAsia="Times New Roman"/>
                <w:szCs w:val="24"/>
                <w:lang w:eastAsia="ru-RU"/>
              </w:rPr>
            </w:pPr>
            <w:r>
              <w:rPr>
                <w:rFonts w:eastAsia="Times New Roman"/>
                <w:szCs w:val="24"/>
                <w:lang w:eastAsia="ru-RU"/>
              </w:rPr>
              <w:t>2021</w:t>
            </w:r>
          </w:p>
        </w:tc>
        <w:tc>
          <w:tcPr>
            <w:tcW w:w="1125" w:type="dxa"/>
            <w:shd w:val="clear" w:color="auto" w:fill="auto"/>
            <w:vAlign w:val="center"/>
          </w:tcPr>
          <w:p w:rsidR="00853784" w:rsidRPr="00845A91" w:rsidRDefault="00853784" w:rsidP="00943A29">
            <w:pPr>
              <w:spacing w:line="240" w:lineRule="auto"/>
              <w:jc w:val="center"/>
              <w:rPr>
                <w:color w:val="000000"/>
                <w:szCs w:val="24"/>
              </w:rPr>
            </w:pPr>
            <w:r w:rsidRPr="00845A91">
              <w:rPr>
                <w:color w:val="000000"/>
                <w:szCs w:val="24"/>
              </w:rPr>
              <w:t>дрова</w:t>
            </w:r>
          </w:p>
        </w:tc>
        <w:tc>
          <w:tcPr>
            <w:tcW w:w="1087" w:type="dxa"/>
            <w:shd w:val="clear" w:color="auto" w:fill="auto"/>
            <w:vAlign w:val="center"/>
          </w:tcPr>
          <w:p w:rsidR="00853784" w:rsidRPr="00845A91" w:rsidRDefault="00B4595F" w:rsidP="00FB4996">
            <w:pPr>
              <w:spacing w:line="240" w:lineRule="auto"/>
              <w:jc w:val="center"/>
              <w:rPr>
                <w:color w:val="000000"/>
                <w:szCs w:val="24"/>
              </w:rPr>
            </w:pPr>
            <w:r>
              <w:rPr>
                <w:color w:val="000000"/>
                <w:szCs w:val="24"/>
              </w:rPr>
              <w:t>61,3</w:t>
            </w:r>
          </w:p>
        </w:tc>
      </w:tr>
      <w:tr w:rsidR="00853784" w:rsidRPr="00EC7988" w:rsidTr="00901AB9">
        <w:tc>
          <w:tcPr>
            <w:tcW w:w="2268" w:type="dxa"/>
            <w:vMerge w:val="restart"/>
            <w:shd w:val="clear" w:color="auto" w:fill="auto"/>
            <w:vAlign w:val="center"/>
          </w:tcPr>
          <w:p w:rsidR="00853784" w:rsidRPr="00845A91" w:rsidRDefault="00853784" w:rsidP="000475DA">
            <w:pPr>
              <w:rPr>
                <w:szCs w:val="24"/>
              </w:rPr>
            </w:pPr>
            <w:r w:rsidRPr="00845A91">
              <w:rPr>
                <w:szCs w:val="24"/>
              </w:rPr>
              <w:t>Котельная № 5,</w:t>
            </w:r>
          </w:p>
          <w:p w:rsidR="00853784" w:rsidRPr="00845A91" w:rsidRDefault="00853784" w:rsidP="00853784">
            <w:pPr>
              <w:spacing w:line="240" w:lineRule="auto"/>
              <w:ind w:left="34" w:right="-113" w:hanging="34"/>
              <w:rPr>
                <w:rFonts w:eastAsia="Times New Roman"/>
                <w:color w:val="000000"/>
                <w:szCs w:val="24"/>
                <w:lang w:eastAsia="ru-RU"/>
              </w:rPr>
            </w:pPr>
            <w:r w:rsidRPr="00845A91">
              <w:rPr>
                <w:szCs w:val="24"/>
              </w:rPr>
              <w:t>пгт Санчурск, ул. Розы Люксембург, 6а</w:t>
            </w:r>
          </w:p>
        </w:tc>
        <w:tc>
          <w:tcPr>
            <w:tcW w:w="1769" w:type="dxa"/>
            <w:vMerge w:val="restart"/>
            <w:shd w:val="clear" w:color="auto" w:fill="auto"/>
            <w:vAlign w:val="center"/>
          </w:tcPr>
          <w:p w:rsidR="00853784" w:rsidRPr="00724B51" w:rsidRDefault="00853784" w:rsidP="00943A29">
            <w:pPr>
              <w:spacing w:line="240" w:lineRule="auto"/>
              <w:ind w:left="-103" w:right="-108"/>
              <w:jc w:val="center"/>
              <w:rPr>
                <w:rFonts w:eastAsia="Times New Roman"/>
                <w:bCs/>
                <w:szCs w:val="24"/>
                <w:lang w:eastAsia="ru-RU"/>
              </w:rPr>
            </w:pPr>
            <w:r>
              <w:rPr>
                <w:rFonts w:eastAsia="Times New Roman"/>
                <w:bCs/>
                <w:szCs w:val="24"/>
                <w:lang w:eastAsia="ru-RU"/>
              </w:rPr>
              <w:t>0,26</w:t>
            </w:r>
          </w:p>
        </w:tc>
        <w:tc>
          <w:tcPr>
            <w:tcW w:w="1749" w:type="dxa"/>
            <w:gridSpan w:val="2"/>
            <w:vMerge w:val="restart"/>
            <w:shd w:val="clear" w:color="auto" w:fill="auto"/>
            <w:vAlign w:val="center"/>
          </w:tcPr>
          <w:p w:rsidR="00853784" w:rsidRPr="00724B51" w:rsidRDefault="00FB20E4" w:rsidP="00845A91">
            <w:pPr>
              <w:spacing w:line="240" w:lineRule="auto"/>
              <w:jc w:val="center"/>
              <w:rPr>
                <w:szCs w:val="24"/>
              </w:rPr>
            </w:pPr>
            <w:r>
              <w:rPr>
                <w:szCs w:val="24"/>
              </w:rPr>
              <w:t>0,16</w:t>
            </w:r>
          </w:p>
        </w:tc>
        <w:tc>
          <w:tcPr>
            <w:tcW w:w="1334" w:type="dxa"/>
            <w:vMerge w:val="restart"/>
            <w:shd w:val="clear" w:color="auto" w:fill="auto"/>
            <w:vAlign w:val="center"/>
          </w:tcPr>
          <w:p w:rsidR="00853784" w:rsidRPr="00B20362" w:rsidRDefault="00B20362" w:rsidP="00845A91">
            <w:pPr>
              <w:spacing w:line="240" w:lineRule="auto"/>
              <w:jc w:val="center"/>
              <w:rPr>
                <w:szCs w:val="24"/>
              </w:rPr>
            </w:pPr>
            <w:r w:rsidRPr="00B20362">
              <w:rPr>
                <w:szCs w:val="24"/>
              </w:rPr>
              <w:t>274,9</w:t>
            </w:r>
          </w:p>
        </w:tc>
        <w:tc>
          <w:tcPr>
            <w:tcW w:w="1942" w:type="dxa"/>
            <w:gridSpan w:val="2"/>
            <w:shd w:val="clear" w:color="auto" w:fill="auto"/>
            <w:noWrap/>
            <w:vAlign w:val="center"/>
          </w:tcPr>
          <w:p w:rsidR="00853784" w:rsidRDefault="00853784" w:rsidP="00943A29">
            <w:pPr>
              <w:spacing w:line="240" w:lineRule="auto"/>
              <w:jc w:val="center"/>
              <w:rPr>
                <w:rFonts w:eastAsia="Times New Roman"/>
                <w:szCs w:val="24"/>
                <w:lang w:eastAsia="ru-RU"/>
              </w:rPr>
            </w:pPr>
            <w:r>
              <w:rPr>
                <w:rFonts w:eastAsia="Times New Roman"/>
                <w:szCs w:val="24"/>
                <w:lang w:eastAsia="ru-RU"/>
              </w:rPr>
              <w:t>«СЛОН» К-150</w:t>
            </w:r>
          </w:p>
          <w:p w:rsidR="00853784" w:rsidRPr="00845A91" w:rsidRDefault="00853784" w:rsidP="00943A29">
            <w:pPr>
              <w:jc w:val="center"/>
              <w:rPr>
                <w:rFonts w:eastAsia="Times New Roman"/>
                <w:szCs w:val="24"/>
                <w:lang w:eastAsia="ru-RU"/>
              </w:rPr>
            </w:pPr>
            <w:r>
              <w:rPr>
                <w:rFonts w:eastAsia="Times New Roman"/>
                <w:szCs w:val="24"/>
                <w:lang w:eastAsia="ru-RU"/>
              </w:rPr>
              <w:t>не используется</w:t>
            </w:r>
          </w:p>
        </w:tc>
        <w:tc>
          <w:tcPr>
            <w:tcW w:w="697" w:type="dxa"/>
            <w:gridSpan w:val="2"/>
            <w:shd w:val="clear" w:color="auto" w:fill="auto"/>
            <w:vAlign w:val="center"/>
          </w:tcPr>
          <w:p w:rsidR="00853784" w:rsidRPr="00845A91" w:rsidRDefault="00853784" w:rsidP="00943A29">
            <w:pPr>
              <w:spacing w:line="240" w:lineRule="auto"/>
              <w:jc w:val="center"/>
              <w:rPr>
                <w:rFonts w:eastAsia="Times New Roman"/>
                <w:szCs w:val="24"/>
                <w:lang w:eastAsia="ru-RU"/>
              </w:rPr>
            </w:pPr>
            <w:r w:rsidRPr="00845A91">
              <w:rPr>
                <w:rFonts w:eastAsia="Times New Roman"/>
                <w:szCs w:val="24"/>
                <w:lang w:eastAsia="ru-RU"/>
              </w:rPr>
              <w:t>1</w:t>
            </w:r>
          </w:p>
        </w:tc>
        <w:tc>
          <w:tcPr>
            <w:tcW w:w="1607" w:type="dxa"/>
            <w:shd w:val="clear" w:color="auto" w:fill="auto"/>
            <w:noWrap/>
            <w:vAlign w:val="center"/>
          </w:tcPr>
          <w:p w:rsidR="00853784" w:rsidRPr="00845A91" w:rsidRDefault="00853784" w:rsidP="00943A29">
            <w:pPr>
              <w:spacing w:line="240" w:lineRule="auto"/>
              <w:jc w:val="center"/>
              <w:rPr>
                <w:rFonts w:eastAsia="Times New Roman"/>
                <w:szCs w:val="24"/>
                <w:lang w:eastAsia="ru-RU"/>
              </w:rPr>
            </w:pPr>
            <w:r>
              <w:rPr>
                <w:rFonts w:eastAsia="Times New Roman"/>
                <w:szCs w:val="24"/>
                <w:lang w:eastAsia="ru-RU"/>
              </w:rPr>
              <w:t>0,17</w:t>
            </w:r>
          </w:p>
        </w:tc>
        <w:tc>
          <w:tcPr>
            <w:tcW w:w="843" w:type="dxa"/>
            <w:vMerge w:val="restart"/>
            <w:shd w:val="clear" w:color="auto" w:fill="auto"/>
            <w:vAlign w:val="center"/>
          </w:tcPr>
          <w:p w:rsidR="00853784" w:rsidRPr="00901AB9" w:rsidRDefault="00B20362" w:rsidP="00943A29">
            <w:pPr>
              <w:spacing w:line="240" w:lineRule="auto"/>
              <w:jc w:val="center"/>
              <w:rPr>
                <w:rFonts w:eastAsia="Times New Roman"/>
                <w:szCs w:val="24"/>
                <w:lang w:eastAsia="ru-RU"/>
              </w:rPr>
            </w:pPr>
            <w:r>
              <w:rPr>
                <w:rFonts w:eastAsia="Times New Roman"/>
                <w:szCs w:val="24"/>
                <w:lang w:eastAsia="ru-RU"/>
              </w:rPr>
              <w:t>52,2</w:t>
            </w:r>
          </w:p>
        </w:tc>
        <w:tc>
          <w:tcPr>
            <w:tcW w:w="843" w:type="dxa"/>
            <w:gridSpan w:val="2"/>
            <w:shd w:val="clear" w:color="auto" w:fill="auto"/>
            <w:noWrap/>
            <w:vAlign w:val="center"/>
          </w:tcPr>
          <w:p w:rsidR="00853784" w:rsidRPr="00213F62" w:rsidRDefault="00853784" w:rsidP="00943A29">
            <w:pPr>
              <w:spacing w:line="240" w:lineRule="auto"/>
              <w:jc w:val="center"/>
              <w:rPr>
                <w:rFonts w:eastAsia="Times New Roman"/>
                <w:szCs w:val="24"/>
                <w:lang w:eastAsia="ru-RU"/>
              </w:rPr>
            </w:pPr>
            <w:r>
              <w:rPr>
                <w:rFonts w:eastAsia="Times New Roman"/>
                <w:szCs w:val="24"/>
                <w:lang w:eastAsia="ru-RU"/>
              </w:rPr>
              <w:t>2019</w:t>
            </w:r>
          </w:p>
        </w:tc>
        <w:tc>
          <w:tcPr>
            <w:tcW w:w="1125" w:type="dxa"/>
            <w:shd w:val="clear" w:color="auto" w:fill="auto"/>
            <w:vAlign w:val="center"/>
          </w:tcPr>
          <w:p w:rsidR="00853784" w:rsidRPr="00845A91" w:rsidRDefault="00853784" w:rsidP="00943A29">
            <w:pPr>
              <w:spacing w:line="240" w:lineRule="auto"/>
              <w:jc w:val="center"/>
              <w:rPr>
                <w:color w:val="000000"/>
                <w:szCs w:val="24"/>
              </w:rPr>
            </w:pPr>
            <w:r>
              <w:rPr>
                <w:color w:val="000000"/>
                <w:szCs w:val="24"/>
              </w:rPr>
              <w:t>-</w:t>
            </w:r>
          </w:p>
        </w:tc>
        <w:tc>
          <w:tcPr>
            <w:tcW w:w="1087" w:type="dxa"/>
            <w:shd w:val="clear" w:color="auto" w:fill="auto"/>
            <w:vAlign w:val="center"/>
          </w:tcPr>
          <w:p w:rsidR="00853784" w:rsidRPr="00845A91" w:rsidRDefault="00853784" w:rsidP="00FB4996">
            <w:pPr>
              <w:spacing w:line="240" w:lineRule="auto"/>
              <w:jc w:val="center"/>
              <w:rPr>
                <w:color w:val="000000"/>
                <w:szCs w:val="24"/>
              </w:rPr>
            </w:pPr>
          </w:p>
        </w:tc>
      </w:tr>
      <w:tr w:rsidR="00853784" w:rsidRPr="00EC7988" w:rsidTr="00901AB9">
        <w:tc>
          <w:tcPr>
            <w:tcW w:w="2268" w:type="dxa"/>
            <w:vMerge/>
            <w:shd w:val="clear" w:color="auto" w:fill="auto"/>
            <w:vAlign w:val="center"/>
          </w:tcPr>
          <w:p w:rsidR="00853784" w:rsidRPr="00845A91" w:rsidRDefault="00853784" w:rsidP="000475DA">
            <w:pPr>
              <w:rPr>
                <w:szCs w:val="24"/>
              </w:rPr>
            </w:pPr>
          </w:p>
        </w:tc>
        <w:tc>
          <w:tcPr>
            <w:tcW w:w="1769" w:type="dxa"/>
            <w:vMerge/>
            <w:shd w:val="clear" w:color="auto" w:fill="auto"/>
            <w:vAlign w:val="center"/>
          </w:tcPr>
          <w:p w:rsidR="00853784" w:rsidRDefault="00853784" w:rsidP="00943A29">
            <w:pPr>
              <w:spacing w:line="240" w:lineRule="auto"/>
              <w:ind w:left="-103" w:right="-108"/>
              <w:jc w:val="center"/>
              <w:rPr>
                <w:rFonts w:eastAsia="Times New Roman"/>
                <w:bCs/>
                <w:szCs w:val="24"/>
                <w:lang w:eastAsia="ru-RU"/>
              </w:rPr>
            </w:pPr>
          </w:p>
        </w:tc>
        <w:tc>
          <w:tcPr>
            <w:tcW w:w="1749" w:type="dxa"/>
            <w:gridSpan w:val="2"/>
            <w:vMerge/>
            <w:shd w:val="clear" w:color="auto" w:fill="auto"/>
            <w:vAlign w:val="center"/>
          </w:tcPr>
          <w:p w:rsidR="00853784" w:rsidRPr="00724B51" w:rsidRDefault="00853784" w:rsidP="00845A91">
            <w:pPr>
              <w:spacing w:line="240" w:lineRule="auto"/>
              <w:jc w:val="center"/>
              <w:rPr>
                <w:szCs w:val="24"/>
              </w:rPr>
            </w:pPr>
          </w:p>
        </w:tc>
        <w:tc>
          <w:tcPr>
            <w:tcW w:w="1334" w:type="dxa"/>
            <w:vMerge/>
            <w:shd w:val="clear" w:color="auto" w:fill="auto"/>
            <w:vAlign w:val="center"/>
          </w:tcPr>
          <w:p w:rsidR="00853784" w:rsidRPr="00B20362" w:rsidRDefault="00853784" w:rsidP="00845A91">
            <w:pPr>
              <w:spacing w:line="240" w:lineRule="auto"/>
              <w:jc w:val="center"/>
              <w:rPr>
                <w:szCs w:val="24"/>
              </w:rPr>
            </w:pPr>
          </w:p>
        </w:tc>
        <w:tc>
          <w:tcPr>
            <w:tcW w:w="1942" w:type="dxa"/>
            <w:gridSpan w:val="2"/>
            <w:shd w:val="clear" w:color="auto" w:fill="auto"/>
            <w:noWrap/>
            <w:vAlign w:val="center"/>
          </w:tcPr>
          <w:p w:rsidR="00853784" w:rsidRPr="00845A91" w:rsidRDefault="00853784" w:rsidP="00943A29">
            <w:pPr>
              <w:spacing w:line="240" w:lineRule="auto"/>
              <w:jc w:val="center"/>
              <w:rPr>
                <w:rFonts w:eastAsia="Times New Roman"/>
                <w:szCs w:val="24"/>
                <w:lang w:eastAsia="ru-RU"/>
              </w:rPr>
            </w:pPr>
          </w:p>
          <w:p w:rsidR="00853784" w:rsidRDefault="00853784" w:rsidP="00853784">
            <w:pPr>
              <w:jc w:val="center"/>
              <w:rPr>
                <w:rFonts w:eastAsia="Times New Roman"/>
                <w:szCs w:val="24"/>
                <w:lang w:eastAsia="ru-RU"/>
              </w:rPr>
            </w:pPr>
            <w:r>
              <w:rPr>
                <w:rFonts w:eastAsia="Times New Roman"/>
                <w:szCs w:val="24"/>
                <w:lang w:eastAsia="ru-RU"/>
              </w:rPr>
              <w:t>КВр-0,3КД</w:t>
            </w:r>
          </w:p>
        </w:tc>
        <w:tc>
          <w:tcPr>
            <w:tcW w:w="697" w:type="dxa"/>
            <w:gridSpan w:val="2"/>
            <w:shd w:val="clear" w:color="auto" w:fill="auto"/>
            <w:vAlign w:val="center"/>
          </w:tcPr>
          <w:p w:rsidR="00853784" w:rsidRPr="00845A91" w:rsidRDefault="00853784" w:rsidP="00943A29">
            <w:pPr>
              <w:spacing w:line="240" w:lineRule="auto"/>
              <w:jc w:val="center"/>
              <w:rPr>
                <w:rFonts w:eastAsia="Times New Roman"/>
                <w:szCs w:val="24"/>
                <w:lang w:eastAsia="ru-RU"/>
              </w:rPr>
            </w:pPr>
            <w:r>
              <w:rPr>
                <w:rFonts w:eastAsia="Times New Roman"/>
                <w:szCs w:val="24"/>
                <w:lang w:eastAsia="ru-RU"/>
              </w:rPr>
              <w:t>1</w:t>
            </w:r>
          </w:p>
        </w:tc>
        <w:tc>
          <w:tcPr>
            <w:tcW w:w="1607" w:type="dxa"/>
            <w:shd w:val="clear" w:color="auto" w:fill="auto"/>
            <w:noWrap/>
            <w:vAlign w:val="center"/>
          </w:tcPr>
          <w:p w:rsidR="00853784" w:rsidRDefault="00853784" w:rsidP="00943A29">
            <w:pPr>
              <w:spacing w:line="240" w:lineRule="auto"/>
              <w:jc w:val="center"/>
              <w:rPr>
                <w:rFonts w:eastAsia="Times New Roman"/>
                <w:szCs w:val="24"/>
                <w:lang w:eastAsia="ru-RU"/>
              </w:rPr>
            </w:pPr>
            <w:r>
              <w:rPr>
                <w:rFonts w:eastAsia="Times New Roman"/>
                <w:szCs w:val="24"/>
                <w:lang w:eastAsia="ru-RU"/>
              </w:rPr>
              <w:t>0,26</w:t>
            </w:r>
          </w:p>
        </w:tc>
        <w:tc>
          <w:tcPr>
            <w:tcW w:w="843" w:type="dxa"/>
            <w:vMerge/>
            <w:shd w:val="clear" w:color="auto" w:fill="auto"/>
            <w:vAlign w:val="center"/>
          </w:tcPr>
          <w:p w:rsidR="00853784" w:rsidRDefault="00853784" w:rsidP="00943A29">
            <w:pPr>
              <w:spacing w:line="240" w:lineRule="auto"/>
              <w:jc w:val="center"/>
              <w:rPr>
                <w:rFonts w:eastAsia="Times New Roman"/>
                <w:szCs w:val="24"/>
                <w:lang w:eastAsia="ru-RU"/>
              </w:rPr>
            </w:pPr>
          </w:p>
        </w:tc>
        <w:tc>
          <w:tcPr>
            <w:tcW w:w="843" w:type="dxa"/>
            <w:gridSpan w:val="2"/>
            <w:shd w:val="clear" w:color="auto" w:fill="auto"/>
            <w:noWrap/>
            <w:vAlign w:val="center"/>
          </w:tcPr>
          <w:p w:rsidR="00853784" w:rsidRPr="00213F62" w:rsidRDefault="00853784" w:rsidP="00943A29">
            <w:pPr>
              <w:spacing w:line="240" w:lineRule="auto"/>
              <w:jc w:val="center"/>
              <w:rPr>
                <w:rFonts w:eastAsia="Times New Roman"/>
                <w:szCs w:val="24"/>
                <w:lang w:eastAsia="ru-RU"/>
              </w:rPr>
            </w:pPr>
            <w:r>
              <w:rPr>
                <w:rFonts w:eastAsia="Times New Roman"/>
                <w:szCs w:val="24"/>
                <w:lang w:eastAsia="ru-RU"/>
              </w:rPr>
              <w:t>2020</w:t>
            </w:r>
          </w:p>
        </w:tc>
        <w:tc>
          <w:tcPr>
            <w:tcW w:w="1125" w:type="dxa"/>
            <w:shd w:val="clear" w:color="auto" w:fill="auto"/>
            <w:vAlign w:val="center"/>
          </w:tcPr>
          <w:p w:rsidR="00853784" w:rsidRPr="00845A91" w:rsidRDefault="00853784" w:rsidP="00943A29">
            <w:pPr>
              <w:spacing w:line="240" w:lineRule="auto"/>
              <w:jc w:val="center"/>
              <w:rPr>
                <w:color w:val="000000"/>
                <w:szCs w:val="24"/>
              </w:rPr>
            </w:pPr>
            <w:r w:rsidRPr="00845A91">
              <w:rPr>
                <w:color w:val="000000"/>
                <w:szCs w:val="24"/>
              </w:rPr>
              <w:t>дрова</w:t>
            </w:r>
          </w:p>
        </w:tc>
        <w:tc>
          <w:tcPr>
            <w:tcW w:w="1087" w:type="dxa"/>
            <w:shd w:val="clear" w:color="auto" w:fill="auto"/>
            <w:vAlign w:val="center"/>
          </w:tcPr>
          <w:p w:rsidR="00853784" w:rsidRDefault="00853784" w:rsidP="00901AB9">
            <w:pPr>
              <w:spacing w:line="240" w:lineRule="auto"/>
              <w:jc w:val="center"/>
              <w:rPr>
                <w:color w:val="000000"/>
                <w:szCs w:val="24"/>
              </w:rPr>
            </w:pPr>
          </w:p>
          <w:p w:rsidR="00853784" w:rsidRPr="00845A91" w:rsidRDefault="00B4595F" w:rsidP="00901AB9">
            <w:pPr>
              <w:spacing w:line="240" w:lineRule="auto"/>
              <w:jc w:val="center"/>
              <w:rPr>
                <w:color w:val="000000"/>
                <w:szCs w:val="24"/>
              </w:rPr>
            </w:pPr>
            <w:r>
              <w:rPr>
                <w:color w:val="000000"/>
                <w:szCs w:val="24"/>
              </w:rPr>
              <w:t>109,8</w:t>
            </w:r>
          </w:p>
          <w:p w:rsidR="00853784" w:rsidRDefault="00853784" w:rsidP="00FB4996">
            <w:pPr>
              <w:spacing w:line="240" w:lineRule="auto"/>
              <w:jc w:val="center"/>
              <w:rPr>
                <w:color w:val="000000"/>
                <w:szCs w:val="24"/>
              </w:rPr>
            </w:pPr>
          </w:p>
        </w:tc>
      </w:tr>
      <w:tr w:rsidR="00853784" w:rsidRPr="00EC7988" w:rsidTr="003063C6">
        <w:tc>
          <w:tcPr>
            <w:tcW w:w="2268" w:type="dxa"/>
            <w:vMerge w:val="restart"/>
            <w:shd w:val="clear" w:color="auto" w:fill="auto"/>
            <w:vAlign w:val="center"/>
          </w:tcPr>
          <w:p w:rsidR="00853784" w:rsidRPr="00845A91" w:rsidRDefault="00853784" w:rsidP="000475DA">
            <w:pPr>
              <w:rPr>
                <w:szCs w:val="24"/>
              </w:rPr>
            </w:pPr>
            <w:r w:rsidRPr="00845A91">
              <w:rPr>
                <w:szCs w:val="24"/>
              </w:rPr>
              <w:t>Котельная № 6,</w:t>
            </w:r>
          </w:p>
          <w:p w:rsidR="00853784" w:rsidRPr="00845A91" w:rsidRDefault="00853784" w:rsidP="00853784">
            <w:pPr>
              <w:spacing w:line="240" w:lineRule="auto"/>
              <w:ind w:left="34" w:right="-113"/>
              <w:rPr>
                <w:rFonts w:eastAsia="Times New Roman"/>
                <w:color w:val="000000"/>
                <w:szCs w:val="24"/>
                <w:lang w:eastAsia="ru-RU"/>
              </w:rPr>
            </w:pPr>
            <w:r w:rsidRPr="00845A91">
              <w:rPr>
                <w:szCs w:val="24"/>
              </w:rPr>
              <w:t>пгт Санчурск, ул. Горького, 2</w:t>
            </w:r>
          </w:p>
        </w:tc>
        <w:tc>
          <w:tcPr>
            <w:tcW w:w="1769" w:type="dxa"/>
            <w:vMerge w:val="restart"/>
            <w:shd w:val="clear" w:color="auto" w:fill="auto"/>
            <w:vAlign w:val="center"/>
          </w:tcPr>
          <w:p w:rsidR="00853784" w:rsidRPr="00845A91" w:rsidRDefault="00853784" w:rsidP="00943A29">
            <w:pPr>
              <w:spacing w:line="240" w:lineRule="auto"/>
              <w:ind w:left="-103" w:right="-108"/>
              <w:jc w:val="center"/>
              <w:rPr>
                <w:rFonts w:eastAsia="Times New Roman"/>
                <w:bCs/>
                <w:szCs w:val="24"/>
                <w:lang w:eastAsia="ru-RU"/>
              </w:rPr>
            </w:pPr>
            <w:r>
              <w:rPr>
                <w:rFonts w:eastAsia="Times New Roman"/>
                <w:bCs/>
                <w:szCs w:val="24"/>
                <w:lang w:eastAsia="ru-RU"/>
              </w:rPr>
              <w:t>0,86</w:t>
            </w:r>
          </w:p>
        </w:tc>
        <w:tc>
          <w:tcPr>
            <w:tcW w:w="1749" w:type="dxa"/>
            <w:gridSpan w:val="2"/>
            <w:vMerge w:val="restart"/>
            <w:shd w:val="clear" w:color="auto" w:fill="auto"/>
            <w:vAlign w:val="center"/>
          </w:tcPr>
          <w:p w:rsidR="00853784" w:rsidRPr="00845A91" w:rsidRDefault="00FB20E4" w:rsidP="00724B51">
            <w:pPr>
              <w:spacing w:line="240" w:lineRule="auto"/>
              <w:jc w:val="center"/>
              <w:rPr>
                <w:color w:val="000000"/>
                <w:szCs w:val="24"/>
              </w:rPr>
            </w:pPr>
            <w:r>
              <w:rPr>
                <w:color w:val="000000"/>
                <w:szCs w:val="24"/>
              </w:rPr>
              <w:t>0,18</w:t>
            </w:r>
          </w:p>
        </w:tc>
        <w:tc>
          <w:tcPr>
            <w:tcW w:w="1334" w:type="dxa"/>
            <w:vMerge w:val="restart"/>
            <w:shd w:val="clear" w:color="auto" w:fill="auto"/>
            <w:vAlign w:val="center"/>
          </w:tcPr>
          <w:p w:rsidR="00853784" w:rsidRPr="00B20362" w:rsidRDefault="00B20362" w:rsidP="00845A91">
            <w:pPr>
              <w:spacing w:line="240" w:lineRule="auto"/>
              <w:jc w:val="center"/>
              <w:rPr>
                <w:szCs w:val="24"/>
              </w:rPr>
            </w:pPr>
            <w:r w:rsidRPr="00B20362">
              <w:rPr>
                <w:szCs w:val="24"/>
              </w:rPr>
              <w:t>272,3</w:t>
            </w:r>
          </w:p>
        </w:tc>
        <w:tc>
          <w:tcPr>
            <w:tcW w:w="1942" w:type="dxa"/>
            <w:gridSpan w:val="2"/>
            <w:shd w:val="clear" w:color="auto" w:fill="auto"/>
            <w:noWrap/>
          </w:tcPr>
          <w:p w:rsidR="00853784" w:rsidRPr="00845A91" w:rsidRDefault="00853784" w:rsidP="00845A91">
            <w:pPr>
              <w:rPr>
                <w:szCs w:val="24"/>
              </w:rPr>
            </w:pPr>
            <w:r w:rsidRPr="00845A91">
              <w:rPr>
                <w:szCs w:val="24"/>
              </w:rPr>
              <w:t>Универсал</w:t>
            </w:r>
            <w:r>
              <w:rPr>
                <w:szCs w:val="24"/>
              </w:rPr>
              <w:t xml:space="preserve"> -6М</w:t>
            </w:r>
          </w:p>
        </w:tc>
        <w:tc>
          <w:tcPr>
            <w:tcW w:w="697" w:type="dxa"/>
            <w:gridSpan w:val="2"/>
            <w:shd w:val="clear" w:color="auto" w:fill="auto"/>
            <w:vAlign w:val="center"/>
          </w:tcPr>
          <w:p w:rsidR="00853784" w:rsidRPr="00845A91" w:rsidRDefault="00853784" w:rsidP="00943A29">
            <w:pPr>
              <w:spacing w:line="240" w:lineRule="auto"/>
              <w:jc w:val="center"/>
              <w:rPr>
                <w:rFonts w:eastAsia="Times New Roman"/>
                <w:szCs w:val="24"/>
                <w:lang w:eastAsia="ru-RU"/>
              </w:rPr>
            </w:pPr>
            <w:r w:rsidRPr="00845A91">
              <w:rPr>
                <w:rFonts w:eastAsia="Times New Roman"/>
                <w:szCs w:val="24"/>
                <w:lang w:eastAsia="ru-RU"/>
              </w:rPr>
              <w:t>1</w:t>
            </w:r>
          </w:p>
        </w:tc>
        <w:tc>
          <w:tcPr>
            <w:tcW w:w="1607" w:type="dxa"/>
            <w:shd w:val="clear" w:color="auto" w:fill="auto"/>
            <w:noWrap/>
            <w:vAlign w:val="center"/>
          </w:tcPr>
          <w:p w:rsidR="00853784" w:rsidRPr="00845A91" w:rsidRDefault="00853784" w:rsidP="00943A29">
            <w:pPr>
              <w:spacing w:line="240" w:lineRule="auto"/>
              <w:jc w:val="center"/>
              <w:rPr>
                <w:rFonts w:eastAsia="Times New Roman"/>
                <w:szCs w:val="24"/>
                <w:lang w:eastAsia="ru-RU"/>
              </w:rPr>
            </w:pPr>
            <w:r>
              <w:rPr>
                <w:rFonts w:eastAsia="Times New Roman"/>
                <w:szCs w:val="24"/>
                <w:lang w:eastAsia="ru-RU"/>
              </w:rPr>
              <w:t>0,430</w:t>
            </w:r>
          </w:p>
        </w:tc>
        <w:tc>
          <w:tcPr>
            <w:tcW w:w="843" w:type="dxa"/>
            <w:vMerge w:val="restart"/>
            <w:shd w:val="clear" w:color="auto" w:fill="auto"/>
            <w:vAlign w:val="center"/>
          </w:tcPr>
          <w:p w:rsidR="00853784" w:rsidRPr="00901AB9" w:rsidRDefault="00B20362" w:rsidP="00943A29">
            <w:pPr>
              <w:spacing w:line="240" w:lineRule="auto"/>
              <w:jc w:val="center"/>
              <w:rPr>
                <w:rFonts w:eastAsia="Times New Roman"/>
                <w:szCs w:val="24"/>
                <w:lang w:eastAsia="ru-RU"/>
              </w:rPr>
            </w:pPr>
            <w:r>
              <w:rPr>
                <w:rFonts w:eastAsia="Times New Roman"/>
                <w:szCs w:val="24"/>
                <w:lang w:eastAsia="ru-RU"/>
              </w:rPr>
              <w:t>51,5</w:t>
            </w:r>
          </w:p>
        </w:tc>
        <w:tc>
          <w:tcPr>
            <w:tcW w:w="843" w:type="dxa"/>
            <w:gridSpan w:val="2"/>
            <w:shd w:val="clear" w:color="auto" w:fill="auto"/>
            <w:noWrap/>
            <w:vAlign w:val="center"/>
          </w:tcPr>
          <w:p w:rsidR="00853784" w:rsidRPr="00213F62" w:rsidRDefault="00853784" w:rsidP="00943A29">
            <w:pPr>
              <w:spacing w:line="240" w:lineRule="auto"/>
              <w:jc w:val="center"/>
              <w:rPr>
                <w:rFonts w:eastAsia="Times New Roman"/>
                <w:szCs w:val="24"/>
                <w:lang w:eastAsia="ru-RU"/>
              </w:rPr>
            </w:pPr>
            <w:r w:rsidRPr="00213F62">
              <w:rPr>
                <w:rFonts w:eastAsia="Times New Roman"/>
                <w:szCs w:val="24"/>
                <w:lang w:eastAsia="ru-RU"/>
              </w:rPr>
              <w:t>2004</w:t>
            </w:r>
          </w:p>
        </w:tc>
        <w:tc>
          <w:tcPr>
            <w:tcW w:w="1125" w:type="dxa"/>
            <w:vMerge w:val="restart"/>
            <w:shd w:val="clear" w:color="auto" w:fill="auto"/>
            <w:vAlign w:val="center"/>
          </w:tcPr>
          <w:p w:rsidR="00853784" w:rsidRPr="00845A91" w:rsidRDefault="00853784" w:rsidP="00943A29">
            <w:pPr>
              <w:spacing w:line="240" w:lineRule="auto"/>
              <w:jc w:val="center"/>
              <w:rPr>
                <w:color w:val="000000"/>
                <w:szCs w:val="24"/>
              </w:rPr>
            </w:pPr>
            <w:r>
              <w:rPr>
                <w:color w:val="000000"/>
                <w:szCs w:val="24"/>
              </w:rPr>
              <w:t>дрова</w:t>
            </w:r>
          </w:p>
        </w:tc>
        <w:tc>
          <w:tcPr>
            <w:tcW w:w="1087" w:type="dxa"/>
            <w:vMerge w:val="restart"/>
            <w:shd w:val="clear" w:color="auto" w:fill="auto"/>
            <w:vAlign w:val="bottom"/>
          </w:tcPr>
          <w:p w:rsidR="00853784" w:rsidRPr="00845A91" w:rsidRDefault="00B4595F" w:rsidP="00FB4996">
            <w:pPr>
              <w:spacing w:line="240" w:lineRule="auto"/>
              <w:jc w:val="center"/>
              <w:rPr>
                <w:color w:val="000000"/>
                <w:szCs w:val="24"/>
              </w:rPr>
            </w:pPr>
            <w:r>
              <w:rPr>
                <w:color w:val="000000"/>
                <w:szCs w:val="24"/>
              </w:rPr>
              <w:t>114,8</w:t>
            </w:r>
          </w:p>
          <w:p w:rsidR="00853784" w:rsidRPr="00845A91" w:rsidRDefault="00853784" w:rsidP="00FB4996">
            <w:pPr>
              <w:spacing w:line="240" w:lineRule="auto"/>
              <w:jc w:val="center"/>
              <w:rPr>
                <w:color w:val="000000"/>
                <w:szCs w:val="24"/>
              </w:rPr>
            </w:pPr>
          </w:p>
        </w:tc>
      </w:tr>
      <w:tr w:rsidR="00853784" w:rsidRPr="00EC7988" w:rsidTr="003063C6">
        <w:tc>
          <w:tcPr>
            <w:tcW w:w="2268" w:type="dxa"/>
            <w:vMerge/>
            <w:shd w:val="clear" w:color="auto" w:fill="auto"/>
            <w:vAlign w:val="center"/>
          </w:tcPr>
          <w:p w:rsidR="00853784" w:rsidRPr="00845A91" w:rsidRDefault="00853784" w:rsidP="000475DA">
            <w:pPr>
              <w:spacing w:line="240" w:lineRule="auto"/>
              <w:ind w:left="-108" w:right="-113"/>
              <w:rPr>
                <w:rFonts w:eastAsia="Times New Roman"/>
                <w:color w:val="000000"/>
                <w:szCs w:val="24"/>
                <w:lang w:eastAsia="ru-RU"/>
              </w:rPr>
            </w:pPr>
          </w:p>
        </w:tc>
        <w:tc>
          <w:tcPr>
            <w:tcW w:w="1769" w:type="dxa"/>
            <w:vMerge/>
            <w:shd w:val="clear" w:color="auto" w:fill="auto"/>
            <w:vAlign w:val="center"/>
          </w:tcPr>
          <w:p w:rsidR="00853784" w:rsidRPr="00845A91" w:rsidRDefault="00853784" w:rsidP="00943A29">
            <w:pPr>
              <w:spacing w:line="240" w:lineRule="auto"/>
              <w:ind w:left="-103" w:right="-108"/>
              <w:jc w:val="center"/>
              <w:rPr>
                <w:rFonts w:eastAsia="Times New Roman"/>
                <w:bCs/>
                <w:szCs w:val="24"/>
                <w:lang w:eastAsia="ru-RU"/>
              </w:rPr>
            </w:pPr>
          </w:p>
        </w:tc>
        <w:tc>
          <w:tcPr>
            <w:tcW w:w="1749" w:type="dxa"/>
            <w:gridSpan w:val="2"/>
            <w:vMerge/>
            <w:shd w:val="clear" w:color="auto" w:fill="auto"/>
            <w:vAlign w:val="bottom"/>
          </w:tcPr>
          <w:p w:rsidR="00853784" w:rsidRPr="00845A91" w:rsidRDefault="00853784" w:rsidP="00943A29">
            <w:pPr>
              <w:spacing w:line="240" w:lineRule="auto"/>
              <w:jc w:val="right"/>
              <w:rPr>
                <w:color w:val="000000"/>
                <w:szCs w:val="24"/>
              </w:rPr>
            </w:pPr>
          </w:p>
        </w:tc>
        <w:tc>
          <w:tcPr>
            <w:tcW w:w="1334" w:type="dxa"/>
            <w:vMerge/>
            <w:shd w:val="clear" w:color="auto" w:fill="auto"/>
            <w:vAlign w:val="bottom"/>
          </w:tcPr>
          <w:p w:rsidR="00853784" w:rsidRPr="00B20362" w:rsidRDefault="00853784" w:rsidP="00943A29">
            <w:pPr>
              <w:spacing w:line="240" w:lineRule="auto"/>
              <w:jc w:val="right"/>
              <w:rPr>
                <w:szCs w:val="24"/>
              </w:rPr>
            </w:pPr>
          </w:p>
        </w:tc>
        <w:tc>
          <w:tcPr>
            <w:tcW w:w="1942" w:type="dxa"/>
            <w:gridSpan w:val="2"/>
            <w:shd w:val="clear" w:color="auto" w:fill="auto"/>
            <w:noWrap/>
          </w:tcPr>
          <w:p w:rsidR="00853784" w:rsidRPr="00845A91" w:rsidRDefault="00853784" w:rsidP="00845A91">
            <w:pPr>
              <w:rPr>
                <w:szCs w:val="24"/>
              </w:rPr>
            </w:pPr>
            <w:r w:rsidRPr="00845A91">
              <w:rPr>
                <w:szCs w:val="24"/>
              </w:rPr>
              <w:t>Универсал</w:t>
            </w:r>
            <w:r>
              <w:rPr>
                <w:szCs w:val="24"/>
              </w:rPr>
              <w:t xml:space="preserve"> -6М</w:t>
            </w:r>
          </w:p>
        </w:tc>
        <w:tc>
          <w:tcPr>
            <w:tcW w:w="697" w:type="dxa"/>
            <w:gridSpan w:val="2"/>
            <w:shd w:val="clear" w:color="auto" w:fill="auto"/>
            <w:vAlign w:val="center"/>
          </w:tcPr>
          <w:p w:rsidR="00853784" w:rsidRPr="00845A91" w:rsidRDefault="00853784" w:rsidP="00943A29">
            <w:pPr>
              <w:spacing w:line="240" w:lineRule="auto"/>
              <w:jc w:val="center"/>
              <w:rPr>
                <w:rFonts w:eastAsia="Times New Roman"/>
                <w:szCs w:val="24"/>
                <w:lang w:eastAsia="ru-RU"/>
              </w:rPr>
            </w:pPr>
            <w:r w:rsidRPr="00845A91">
              <w:rPr>
                <w:rFonts w:eastAsia="Times New Roman"/>
                <w:szCs w:val="24"/>
                <w:lang w:eastAsia="ru-RU"/>
              </w:rPr>
              <w:t>1</w:t>
            </w:r>
          </w:p>
        </w:tc>
        <w:tc>
          <w:tcPr>
            <w:tcW w:w="1607" w:type="dxa"/>
            <w:shd w:val="clear" w:color="auto" w:fill="auto"/>
            <w:noWrap/>
            <w:vAlign w:val="center"/>
          </w:tcPr>
          <w:p w:rsidR="00853784" w:rsidRPr="00845A91" w:rsidRDefault="00853784" w:rsidP="00943A29">
            <w:pPr>
              <w:spacing w:line="240" w:lineRule="auto"/>
              <w:jc w:val="center"/>
              <w:rPr>
                <w:rFonts w:eastAsia="Times New Roman"/>
                <w:szCs w:val="24"/>
                <w:lang w:eastAsia="ru-RU"/>
              </w:rPr>
            </w:pPr>
            <w:r>
              <w:rPr>
                <w:rFonts w:eastAsia="Times New Roman"/>
                <w:szCs w:val="24"/>
                <w:lang w:eastAsia="ru-RU"/>
              </w:rPr>
              <w:t>0,430</w:t>
            </w:r>
          </w:p>
        </w:tc>
        <w:tc>
          <w:tcPr>
            <w:tcW w:w="843" w:type="dxa"/>
            <w:vMerge/>
            <w:shd w:val="clear" w:color="auto" w:fill="auto"/>
            <w:vAlign w:val="center"/>
          </w:tcPr>
          <w:p w:rsidR="00853784" w:rsidRPr="00901AB9" w:rsidRDefault="00853784" w:rsidP="00943A29">
            <w:pPr>
              <w:spacing w:line="240" w:lineRule="auto"/>
              <w:jc w:val="center"/>
              <w:rPr>
                <w:rFonts w:eastAsia="Times New Roman"/>
                <w:szCs w:val="24"/>
                <w:lang w:eastAsia="ru-RU"/>
              </w:rPr>
            </w:pPr>
          </w:p>
        </w:tc>
        <w:tc>
          <w:tcPr>
            <w:tcW w:w="843" w:type="dxa"/>
            <w:gridSpan w:val="2"/>
            <w:shd w:val="clear" w:color="auto" w:fill="auto"/>
            <w:noWrap/>
            <w:vAlign w:val="center"/>
          </w:tcPr>
          <w:p w:rsidR="00853784" w:rsidRPr="00213F62" w:rsidRDefault="00853784" w:rsidP="00943A29">
            <w:pPr>
              <w:spacing w:line="240" w:lineRule="auto"/>
              <w:jc w:val="center"/>
              <w:rPr>
                <w:rFonts w:eastAsia="Times New Roman"/>
                <w:szCs w:val="24"/>
                <w:lang w:eastAsia="ru-RU"/>
              </w:rPr>
            </w:pPr>
            <w:r w:rsidRPr="00213F62">
              <w:rPr>
                <w:rFonts w:eastAsia="Times New Roman"/>
                <w:szCs w:val="24"/>
                <w:lang w:eastAsia="ru-RU"/>
              </w:rPr>
              <w:t>2004</w:t>
            </w:r>
          </w:p>
        </w:tc>
        <w:tc>
          <w:tcPr>
            <w:tcW w:w="1125" w:type="dxa"/>
            <w:vMerge/>
            <w:shd w:val="clear" w:color="auto" w:fill="auto"/>
            <w:vAlign w:val="center"/>
          </w:tcPr>
          <w:p w:rsidR="00853784" w:rsidRPr="00845A91" w:rsidRDefault="00853784" w:rsidP="00943A29">
            <w:pPr>
              <w:spacing w:line="240" w:lineRule="auto"/>
              <w:jc w:val="center"/>
              <w:rPr>
                <w:color w:val="000000"/>
                <w:szCs w:val="24"/>
              </w:rPr>
            </w:pPr>
          </w:p>
        </w:tc>
        <w:tc>
          <w:tcPr>
            <w:tcW w:w="1087" w:type="dxa"/>
            <w:vMerge/>
            <w:shd w:val="clear" w:color="auto" w:fill="auto"/>
            <w:vAlign w:val="bottom"/>
          </w:tcPr>
          <w:p w:rsidR="00853784" w:rsidRPr="00845A91" w:rsidRDefault="00853784" w:rsidP="00943A29">
            <w:pPr>
              <w:spacing w:line="240" w:lineRule="auto"/>
              <w:jc w:val="center"/>
              <w:rPr>
                <w:color w:val="000000"/>
                <w:szCs w:val="24"/>
              </w:rPr>
            </w:pPr>
          </w:p>
        </w:tc>
      </w:tr>
      <w:tr w:rsidR="00853784" w:rsidRPr="00EC7988" w:rsidTr="003063C6">
        <w:tc>
          <w:tcPr>
            <w:tcW w:w="2268" w:type="dxa"/>
            <w:vMerge w:val="restart"/>
            <w:shd w:val="clear" w:color="auto" w:fill="auto"/>
            <w:vAlign w:val="center"/>
          </w:tcPr>
          <w:p w:rsidR="00853784" w:rsidRPr="00845A91" w:rsidRDefault="00853784" w:rsidP="000475DA">
            <w:pPr>
              <w:rPr>
                <w:szCs w:val="24"/>
              </w:rPr>
            </w:pPr>
            <w:r w:rsidRPr="00845A91">
              <w:rPr>
                <w:szCs w:val="24"/>
              </w:rPr>
              <w:lastRenderedPageBreak/>
              <w:t>Котельная № 7,</w:t>
            </w:r>
          </w:p>
          <w:p w:rsidR="00853784" w:rsidRPr="00845A91" w:rsidRDefault="00853784" w:rsidP="00853784">
            <w:pPr>
              <w:spacing w:line="240" w:lineRule="auto"/>
              <w:ind w:left="34" w:right="-113"/>
              <w:rPr>
                <w:rFonts w:eastAsia="Times New Roman"/>
                <w:color w:val="000000"/>
                <w:szCs w:val="24"/>
                <w:lang w:eastAsia="ru-RU"/>
              </w:rPr>
            </w:pPr>
            <w:r w:rsidRPr="00845A91">
              <w:rPr>
                <w:szCs w:val="24"/>
              </w:rPr>
              <w:t>пгт Санчурск, ул. Ленина, 46</w:t>
            </w:r>
          </w:p>
        </w:tc>
        <w:tc>
          <w:tcPr>
            <w:tcW w:w="1769" w:type="dxa"/>
            <w:vMerge w:val="restart"/>
            <w:shd w:val="clear" w:color="auto" w:fill="auto"/>
            <w:vAlign w:val="center"/>
          </w:tcPr>
          <w:p w:rsidR="00853784" w:rsidRPr="00845A91" w:rsidRDefault="00853784" w:rsidP="00943A29">
            <w:pPr>
              <w:spacing w:line="240" w:lineRule="auto"/>
              <w:ind w:left="-103" w:right="-108"/>
              <w:jc w:val="center"/>
              <w:rPr>
                <w:rFonts w:eastAsia="Times New Roman"/>
                <w:bCs/>
                <w:szCs w:val="24"/>
                <w:lang w:eastAsia="ru-RU"/>
              </w:rPr>
            </w:pPr>
            <w:r>
              <w:rPr>
                <w:rFonts w:eastAsia="Times New Roman"/>
                <w:bCs/>
                <w:szCs w:val="24"/>
                <w:lang w:eastAsia="ru-RU"/>
              </w:rPr>
              <w:t>1,51</w:t>
            </w:r>
          </w:p>
        </w:tc>
        <w:tc>
          <w:tcPr>
            <w:tcW w:w="1749" w:type="dxa"/>
            <w:gridSpan w:val="2"/>
            <w:vMerge w:val="restart"/>
            <w:shd w:val="clear" w:color="auto" w:fill="auto"/>
            <w:vAlign w:val="center"/>
          </w:tcPr>
          <w:p w:rsidR="00853784" w:rsidRPr="00845A91" w:rsidRDefault="00FB20E4" w:rsidP="00724B51">
            <w:pPr>
              <w:spacing w:line="240" w:lineRule="auto"/>
              <w:jc w:val="center"/>
              <w:rPr>
                <w:color w:val="000000"/>
                <w:szCs w:val="24"/>
              </w:rPr>
            </w:pPr>
            <w:r>
              <w:rPr>
                <w:color w:val="000000"/>
                <w:szCs w:val="24"/>
              </w:rPr>
              <w:t>0,45</w:t>
            </w:r>
          </w:p>
        </w:tc>
        <w:tc>
          <w:tcPr>
            <w:tcW w:w="1334" w:type="dxa"/>
            <w:vMerge w:val="restart"/>
            <w:shd w:val="clear" w:color="auto" w:fill="auto"/>
            <w:vAlign w:val="center"/>
          </w:tcPr>
          <w:p w:rsidR="00853784" w:rsidRPr="00B20362" w:rsidRDefault="00B20362" w:rsidP="00845A91">
            <w:pPr>
              <w:spacing w:line="240" w:lineRule="auto"/>
              <w:jc w:val="center"/>
              <w:rPr>
                <w:szCs w:val="24"/>
              </w:rPr>
            </w:pPr>
            <w:r w:rsidRPr="00B20362">
              <w:rPr>
                <w:szCs w:val="24"/>
              </w:rPr>
              <w:t>997,4</w:t>
            </w:r>
          </w:p>
        </w:tc>
        <w:tc>
          <w:tcPr>
            <w:tcW w:w="1942" w:type="dxa"/>
            <w:gridSpan w:val="2"/>
            <w:shd w:val="clear" w:color="auto" w:fill="auto"/>
            <w:noWrap/>
            <w:vAlign w:val="center"/>
          </w:tcPr>
          <w:p w:rsidR="00853784" w:rsidRPr="00845A91" w:rsidRDefault="00853784" w:rsidP="00853784">
            <w:pPr>
              <w:spacing w:line="240" w:lineRule="auto"/>
              <w:jc w:val="center"/>
              <w:rPr>
                <w:rFonts w:eastAsia="Times New Roman"/>
                <w:szCs w:val="24"/>
                <w:lang w:eastAsia="ru-RU"/>
              </w:rPr>
            </w:pPr>
            <w:r w:rsidRPr="00845A91">
              <w:rPr>
                <w:color w:val="000000"/>
                <w:szCs w:val="24"/>
                <w:lang w:eastAsia="ru-RU"/>
              </w:rPr>
              <w:t>КВр-0,</w:t>
            </w:r>
            <w:r>
              <w:rPr>
                <w:color w:val="000000"/>
                <w:szCs w:val="24"/>
                <w:lang w:eastAsia="ru-RU"/>
              </w:rPr>
              <w:t>63К</w:t>
            </w:r>
          </w:p>
        </w:tc>
        <w:tc>
          <w:tcPr>
            <w:tcW w:w="697" w:type="dxa"/>
            <w:gridSpan w:val="2"/>
            <w:shd w:val="clear" w:color="auto" w:fill="auto"/>
            <w:vAlign w:val="center"/>
          </w:tcPr>
          <w:p w:rsidR="00853784" w:rsidRPr="00845A91" w:rsidRDefault="00853784" w:rsidP="00943A29">
            <w:pPr>
              <w:spacing w:line="240" w:lineRule="auto"/>
              <w:jc w:val="center"/>
              <w:rPr>
                <w:rFonts w:eastAsia="Times New Roman"/>
                <w:szCs w:val="24"/>
                <w:lang w:eastAsia="ru-RU"/>
              </w:rPr>
            </w:pPr>
            <w:r w:rsidRPr="00845A91">
              <w:rPr>
                <w:rFonts w:eastAsia="Times New Roman"/>
                <w:szCs w:val="24"/>
                <w:lang w:eastAsia="ru-RU"/>
              </w:rPr>
              <w:t>1</w:t>
            </w:r>
          </w:p>
        </w:tc>
        <w:tc>
          <w:tcPr>
            <w:tcW w:w="1607" w:type="dxa"/>
            <w:shd w:val="clear" w:color="auto" w:fill="auto"/>
            <w:noWrap/>
            <w:vAlign w:val="center"/>
          </w:tcPr>
          <w:p w:rsidR="00853784" w:rsidRPr="00845A91" w:rsidRDefault="00853784" w:rsidP="00943A29">
            <w:pPr>
              <w:spacing w:line="240" w:lineRule="auto"/>
              <w:jc w:val="center"/>
              <w:rPr>
                <w:rFonts w:eastAsia="Times New Roman"/>
                <w:szCs w:val="24"/>
                <w:lang w:eastAsia="ru-RU"/>
              </w:rPr>
            </w:pPr>
            <w:r>
              <w:rPr>
                <w:rFonts w:eastAsia="Times New Roman"/>
                <w:szCs w:val="24"/>
                <w:lang w:eastAsia="ru-RU"/>
              </w:rPr>
              <w:t>0,542</w:t>
            </w:r>
          </w:p>
        </w:tc>
        <w:tc>
          <w:tcPr>
            <w:tcW w:w="843" w:type="dxa"/>
            <w:vMerge w:val="restart"/>
            <w:shd w:val="clear" w:color="auto" w:fill="auto"/>
            <w:vAlign w:val="center"/>
          </w:tcPr>
          <w:p w:rsidR="00853784" w:rsidRPr="00901AB9" w:rsidRDefault="00B20362" w:rsidP="00943A29">
            <w:pPr>
              <w:spacing w:line="240" w:lineRule="auto"/>
              <w:jc w:val="center"/>
              <w:rPr>
                <w:rFonts w:eastAsia="Times New Roman"/>
                <w:szCs w:val="24"/>
                <w:lang w:eastAsia="ru-RU"/>
              </w:rPr>
            </w:pPr>
            <w:r>
              <w:rPr>
                <w:rFonts w:eastAsia="Times New Roman"/>
                <w:szCs w:val="24"/>
                <w:lang w:eastAsia="ru-RU"/>
              </w:rPr>
              <w:t>60,0</w:t>
            </w:r>
          </w:p>
        </w:tc>
        <w:tc>
          <w:tcPr>
            <w:tcW w:w="843" w:type="dxa"/>
            <w:gridSpan w:val="2"/>
            <w:shd w:val="clear" w:color="auto" w:fill="auto"/>
            <w:noWrap/>
            <w:vAlign w:val="center"/>
          </w:tcPr>
          <w:p w:rsidR="00853784" w:rsidRPr="00802871" w:rsidRDefault="00853784" w:rsidP="00943A29">
            <w:pPr>
              <w:spacing w:line="240" w:lineRule="auto"/>
              <w:jc w:val="center"/>
              <w:rPr>
                <w:rFonts w:eastAsia="Times New Roman"/>
                <w:szCs w:val="24"/>
                <w:lang w:eastAsia="ru-RU"/>
              </w:rPr>
            </w:pPr>
            <w:r>
              <w:rPr>
                <w:rFonts w:eastAsia="Times New Roman"/>
                <w:szCs w:val="24"/>
                <w:lang w:eastAsia="ru-RU"/>
              </w:rPr>
              <w:t>2005</w:t>
            </w:r>
          </w:p>
        </w:tc>
        <w:tc>
          <w:tcPr>
            <w:tcW w:w="1125" w:type="dxa"/>
            <w:vMerge w:val="restart"/>
            <w:shd w:val="clear" w:color="auto" w:fill="auto"/>
            <w:vAlign w:val="center"/>
          </w:tcPr>
          <w:p w:rsidR="00853784" w:rsidRPr="00845A91" w:rsidRDefault="00853784" w:rsidP="00943A29">
            <w:pPr>
              <w:spacing w:line="240" w:lineRule="auto"/>
              <w:jc w:val="center"/>
              <w:rPr>
                <w:color w:val="000000"/>
                <w:szCs w:val="24"/>
              </w:rPr>
            </w:pPr>
            <w:r w:rsidRPr="00845A91">
              <w:rPr>
                <w:color w:val="000000"/>
                <w:szCs w:val="24"/>
              </w:rPr>
              <w:t>дрова</w:t>
            </w:r>
          </w:p>
        </w:tc>
        <w:tc>
          <w:tcPr>
            <w:tcW w:w="1087" w:type="dxa"/>
            <w:vMerge w:val="restart"/>
            <w:shd w:val="clear" w:color="auto" w:fill="auto"/>
            <w:vAlign w:val="center"/>
          </w:tcPr>
          <w:p w:rsidR="00853784" w:rsidRPr="00845A91" w:rsidRDefault="00B4595F" w:rsidP="00845A91">
            <w:pPr>
              <w:spacing w:line="240" w:lineRule="auto"/>
              <w:jc w:val="center"/>
              <w:rPr>
                <w:color w:val="000000"/>
                <w:szCs w:val="24"/>
              </w:rPr>
            </w:pPr>
            <w:r>
              <w:rPr>
                <w:color w:val="000000"/>
                <w:szCs w:val="24"/>
              </w:rPr>
              <w:t>322,1</w:t>
            </w:r>
          </w:p>
        </w:tc>
      </w:tr>
      <w:tr w:rsidR="00853784" w:rsidRPr="00EC7988" w:rsidTr="003063C6">
        <w:tc>
          <w:tcPr>
            <w:tcW w:w="2268" w:type="dxa"/>
            <w:vMerge/>
            <w:shd w:val="clear" w:color="auto" w:fill="auto"/>
            <w:vAlign w:val="center"/>
          </w:tcPr>
          <w:p w:rsidR="00853784" w:rsidRPr="00845A91" w:rsidRDefault="00853784" w:rsidP="000475DA">
            <w:pPr>
              <w:rPr>
                <w:szCs w:val="24"/>
              </w:rPr>
            </w:pPr>
          </w:p>
        </w:tc>
        <w:tc>
          <w:tcPr>
            <w:tcW w:w="1769" w:type="dxa"/>
            <w:vMerge/>
            <w:shd w:val="clear" w:color="auto" w:fill="auto"/>
            <w:vAlign w:val="center"/>
          </w:tcPr>
          <w:p w:rsidR="00853784" w:rsidRDefault="00853784" w:rsidP="00943A29">
            <w:pPr>
              <w:spacing w:line="240" w:lineRule="auto"/>
              <w:ind w:left="-103" w:right="-108"/>
              <w:jc w:val="center"/>
              <w:rPr>
                <w:rFonts w:eastAsia="Times New Roman"/>
                <w:bCs/>
                <w:szCs w:val="24"/>
                <w:lang w:eastAsia="ru-RU"/>
              </w:rPr>
            </w:pPr>
          </w:p>
        </w:tc>
        <w:tc>
          <w:tcPr>
            <w:tcW w:w="1749" w:type="dxa"/>
            <w:gridSpan w:val="2"/>
            <w:vMerge/>
            <w:shd w:val="clear" w:color="auto" w:fill="auto"/>
            <w:vAlign w:val="center"/>
          </w:tcPr>
          <w:p w:rsidR="00853784" w:rsidRDefault="00853784" w:rsidP="00724B51">
            <w:pPr>
              <w:spacing w:line="240" w:lineRule="auto"/>
              <w:jc w:val="center"/>
              <w:rPr>
                <w:color w:val="000000"/>
                <w:szCs w:val="24"/>
              </w:rPr>
            </w:pPr>
          </w:p>
        </w:tc>
        <w:tc>
          <w:tcPr>
            <w:tcW w:w="1334" w:type="dxa"/>
            <w:vMerge/>
            <w:shd w:val="clear" w:color="auto" w:fill="auto"/>
            <w:vAlign w:val="center"/>
          </w:tcPr>
          <w:p w:rsidR="00853784" w:rsidRPr="00B20362" w:rsidRDefault="00853784" w:rsidP="00845A91">
            <w:pPr>
              <w:spacing w:line="240" w:lineRule="auto"/>
              <w:jc w:val="center"/>
              <w:rPr>
                <w:szCs w:val="24"/>
              </w:rPr>
            </w:pPr>
          </w:p>
        </w:tc>
        <w:tc>
          <w:tcPr>
            <w:tcW w:w="1942" w:type="dxa"/>
            <w:gridSpan w:val="2"/>
            <w:shd w:val="clear" w:color="auto" w:fill="auto"/>
            <w:noWrap/>
            <w:vAlign w:val="center"/>
          </w:tcPr>
          <w:p w:rsidR="00853784" w:rsidRPr="00845A91" w:rsidRDefault="00853784" w:rsidP="00943A29">
            <w:pPr>
              <w:spacing w:line="240" w:lineRule="auto"/>
              <w:jc w:val="center"/>
              <w:rPr>
                <w:color w:val="000000"/>
                <w:szCs w:val="24"/>
                <w:lang w:eastAsia="ru-RU"/>
              </w:rPr>
            </w:pPr>
            <w:r w:rsidRPr="00845A91">
              <w:rPr>
                <w:color w:val="000000"/>
                <w:szCs w:val="24"/>
                <w:lang w:eastAsia="ru-RU"/>
              </w:rPr>
              <w:t>КВр-0,</w:t>
            </w:r>
            <w:r>
              <w:rPr>
                <w:color w:val="000000"/>
                <w:szCs w:val="24"/>
                <w:lang w:eastAsia="ru-RU"/>
              </w:rPr>
              <w:t>63К</w:t>
            </w:r>
          </w:p>
        </w:tc>
        <w:tc>
          <w:tcPr>
            <w:tcW w:w="697" w:type="dxa"/>
            <w:gridSpan w:val="2"/>
            <w:shd w:val="clear" w:color="auto" w:fill="auto"/>
            <w:vAlign w:val="center"/>
          </w:tcPr>
          <w:p w:rsidR="00853784" w:rsidRPr="00845A91" w:rsidRDefault="00853784" w:rsidP="00943A29">
            <w:pPr>
              <w:spacing w:line="240" w:lineRule="auto"/>
              <w:jc w:val="center"/>
              <w:rPr>
                <w:rFonts w:eastAsia="Times New Roman"/>
                <w:szCs w:val="24"/>
                <w:lang w:eastAsia="ru-RU"/>
              </w:rPr>
            </w:pPr>
            <w:r>
              <w:rPr>
                <w:rFonts w:eastAsia="Times New Roman"/>
                <w:szCs w:val="24"/>
                <w:lang w:eastAsia="ru-RU"/>
              </w:rPr>
              <w:t>1</w:t>
            </w:r>
          </w:p>
        </w:tc>
        <w:tc>
          <w:tcPr>
            <w:tcW w:w="1607" w:type="dxa"/>
            <w:shd w:val="clear" w:color="auto" w:fill="auto"/>
            <w:noWrap/>
            <w:vAlign w:val="center"/>
          </w:tcPr>
          <w:p w:rsidR="00853784" w:rsidRDefault="00853784" w:rsidP="00943A29">
            <w:pPr>
              <w:spacing w:line="240" w:lineRule="auto"/>
              <w:jc w:val="center"/>
              <w:rPr>
                <w:rFonts w:eastAsia="Times New Roman"/>
                <w:szCs w:val="24"/>
                <w:lang w:eastAsia="ru-RU"/>
              </w:rPr>
            </w:pPr>
            <w:r>
              <w:rPr>
                <w:rFonts w:eastAsia="Times New Roman"/>
                <w:szCs w:val="24"/>
                <w:lang w:eastAsia="ru-RU"/>
              </w:rPr>
              <w:t>0,542</w:t>
            </w:r>
          </w:p>
        </w:tc>
        <w:tc>
          <w:tcPr>
            <w:tcW w:w="843" w:type="dxa"/>
            <w:vMerge/>
            <w:shd w:val="clear" w:color="auto" w:fill="auto"/>
            <w:vAlign w:val="center"/>
          </w:tcPr>
          <w:p w:rsidR="00853784" w:rsidRDefault="00853784" w:rsidP="00943A29">
            <w:pPr>
              <w:spacing w:line="240" w:lineRule="auto"/>
              <w:jc w:val="center"/>
              <w:rPr>
                <w:rFonts w:eastAsia="Times New Roman"/>
                <w:szCs w:val="24"/>
                <w:lang w:eastAsia="ru-RU"/>
              </w:rPr>
            </w:pPr>
          </w:p>
        </w:tc>
        <w:tc>
          <w:tcPr>
            <w:tcW w:w="843" w:type="dxa"/>
            <w:gridSpan w:val="2"/>
            <w:shd w:val="clear" w:color="auto" w:fill="auto"/>
            <w:noWrap/>
            <w:vAlign w:val="center"/>
          </w:tcPr>
          <w:p w:rsidR="00853784" w:rsidRPr="00802871" w:rsidRDefault="00853784" w:rsidP="00943A29">
            <w:pPr>
              <w:spacing w:line="240" w:lineRule="auto"/>
              <w:jc w:val="center"/>
              <w:rPr>
                <w:rFonts w:eastAsia="Times New Roman"/>
                <w:szCs w:val="24"/>
                <w:lang w:eastAsia="ru-RU"/>
              </w:rPr>
            </w:pPr>
            <w:r>
              <w:rPr>
                <w:rFonts w:eastAsia="Times New Roman"/>
                <w:szCs w:val="24"/>
                <w:lang w:eastAsia="ru-RU"/>
              </w:rPr>
              <w:t>2021</w:t>
            </w:r>
          </w:p>
        </w:tc>
        <w:tc>
          <w:tcPr>
            <w:tcW w:w="1125" w:type="dxa"/>
            <w:vMerge/>
            <w:shd w:val="clear" w:color="auto" w:fill="auto"/>
            <w:vAlign w:val="center"/>
          </w:tcPr>
          <w:p w:rsidR="00853784" w:rsidRPr="00845A91" w:rsidRDefault="00853784" w:rsidP="00943A29">
            <w:pPr>
              <w:spacing w:line="240" w:lineRule="auto"/>
              <w:jc w:val="center"/>
              <w:rPr>
                <w:color w:val="000000"/>
                <w:szCs w:val="24"/>
              </w:rPr>
            </w:pPr>
          </w:p>
        </w:tc>
        <w:tc>
          <w:tcPr>
            <w:tcW w:w="1087" w:type="dxa"/>
            <w:vMerge/>
            <w:shd w:val="clear" w:color="auto" w:fill="auto"/>
            <w:vAlign w:val="center"/>
          </w:tcPr>
          <w:p w:rsidR="00853784" w:rsidRDefault="00853784" w:rsidP="00845A91">
            <w:pPr>
              <w:spacing w:line="240" w:lineRule="auto"/>
              <w:jc w:val="center"/>
              <w:rPr>
                <w:color w:val="000000"/>
                <w:szCs w:val="24"/>
              </w:rPr>
            </w:pPr>
          </w:p>
        </w:tc>
      </w:tr>
      <w:tr w:rsidR="00853784" w:rsidRPr="00EC7988" w:rsidTr="003063C6">
        <w:tc>
          <w:tcPr>
            <w:tcW w:w="2268" w:type="dxa"/>
            <w:vMerge/>
            <w:shd w:val="clear" w:color="auto" w:fill="auto"/>
            <w:vAlign w:val="center"/>
          </w:tcPr>
          <w:p w:rsidR="00853784" w:rsidRPr="00845A91" w:rsidRDefault="00853784" w:rsidP="000475DA">
            <w:pPr>
              <w:spacing w:line="240" w:lineRule="auto"/>
              <w:ind w:left="-108" w:right="-113"/>
              <w:rPr>
                <w:rFonts w:eastAsia="Times New Roman"/>
                <w:color w:val="000000"/>
                <w:szCs w:val="24"/>
                <w:lang w:eastAsia="ru-RU"/>
              </w:rPr>
            </w:pPr>
          </w:p>
        </w:tc>
        <w:tc>
          <w:tcPr>
            <w:tcW w:w="1769" w:type="dxa"/>
            <w:vMerge/>
            <w:shd w:val="clear" w:color="auto" w:fill="auto"/>
            <w:vAlign w:val="center"/>
          </w:tcPr>
          <w:p w:rsidR="00853784" w:rsidRPr="00845A91" w:rsidRDefault="00853784" w:rsidP="00943A29">
            <w:pPr>
              <w:spacing w:line="240" w:lineRule="auto"/>
              <w:ind w:left="-103" w:right="-108"/>
              <w:jc w:val="center"/>
              <w:rPr>
                <w:rFonts w:eastAsia="Times New Roman"/>
                <w:bCs/>
                <w:szCs w:val="24"/>
                <w:lang w:eastAsia="ru-RU"/>
              </w:rPr>
            </w:pPr>
          </w:p>
        </w:tc>
        <w:tc>
          <w:tcPr>
            <w:tcW w:w="1749" w:type="dxa"/>
            <w:gridSpan w:val="2"/>
            <w:vMerge/>
            <w:shd w:val="clear" w:color="auto" w:fill="auto"/>
            <w:vAlign w:val="bottom"/>
          </w:tcPr>
          <w:p w:rsidR="00853784" w:rsidRPr="00845A91" w:rsidRDefault="00853784" w:rsidP="00943A29">
            <w:pPr>
              <w:spacing w:line="240" w:lineRule="auto"/>
              <w:jc w:val="right"/>
              <w:rPr>
                <w:color w:val="000000"/>
                <w:szCs w:val="24"/>
              </w:rPr>
            </w:pPr>
          </w:p>
        </w:tc>
        <w:tc>
          <w:tcPr>
            <w:tcW w:w="1334" w:type="dxa"/>
            <w:vMerge/>
            <w:shd w:val="clear" w:color="auto" w:fill="auto"/>
            <w:vAlign w:val="bottom"/>
          </w:tcPr>
          <w:p w:rsidR="00853784" w:rsidRPr="00B20362" w:rsidRDefault="00853784" w:rsidP="00943A29">
            <w:pPr>
              <w:spacing w:line="240" w:lineRule="auto"/>
              <w:jc w:val="right"/>
              <w:rPr>
                <w:szCs w:val="24"/>
              </w:rPr>
            </w:pPr>
          </w:p>
        </w:tc>
        <w:tc>
          <w:tcPr>
            <w:tcW w:w="1942" w:type="dxa"/>
            <w:gridSpan w:val="2"/>
            <w:shd w:val="clear" w:color="auto" w:fill="auto"/>
            <w:noWrap/>
            <w:vAlign w:val="center"/>
          </w:tcPr>
          <w:p w:rsidR="00853784" w:rsidRPr="00845A91" w:rsidRDefault="00853784" w:rsidP="00943A29">
            <w:pPr>
              <w:spacing w:line="240" w:lineRule="auto"/>
              <w:jc w:val="center"/>
              <w:rPr>
                <w:rFonts w:eastAsia="Times New Roman"/>
                <w:szCs w:val="24"/>
                <w:lang w:eastAsia="ru-RU"/>
              </w:rPr>
            </w:pPr>
            <w:r>
              <w:rPr>
                <w:color w:val="000000"/>
                <w:szCs w:val="24"/>
                <w:lang w:eastAsia="ru-RU"/>
              </w:rPr>
              <w:t>КВр-0,5</w:t>
            </w:r>
          </w:p>
        </w:tc>
        <w:tc>
          <w:tcPr>
            <w:tcW w:w="697" w:type="dxa"/>
            <w:gridSpan w:val="2"/>
            <w:shd w:val="clear" w:color="auto" w:fill="auto"/>
            <w:vAlign w:val="center"/>
          </w:tcPr>
          <w:p w:rsidR="00853784" w:rsidRPr="00845A91" w:rsidRDefault="00853784" w:rsidP="00943A29">
            <w:pPr>
              <w:spacing w:line="240" w:lineRule="auto"/>
              <w:jc w:val="center"/>
              <w:rPr>
                <w:rFonts w:eastAsia="Times New Roman"/>
                <w:szCs w:val="24"/>
                <w:lang w:eastAsia="ru-RU"/>
              </w:rPr>
            </w:pPr>
            <w:r w:rsidRPr="00845A91">
              <w:rPr>
                <w:rFonts w:eastAsia="Times New Roman"/>
                <w:szCs w:val="24"/>
                <w:lang w:eastAsia="ru-RU"/>
              </w:rPr>
              <w:t>1</w:t>
            </w:r>
          </w:p>
        </w:tc>
        <w:tc>
          <w:tcPr>
            <w:tcW w:w="1607" w:type="dxa"/>
            <w:shd w:val="clear" w:color="auto" w:fill="auto"/>
            <w:noWrap/>
            <w:vAlign w:val="center"/>
          </w:tcPr>
          <w:p w:rsidR="00853784" w:rsidRPr="00845A91" w:rsidRDefault="00853784" w:rsidP="00853784">
            <w:pPr>
              <w:spacing w:line="240" w:lineRule="auto"/>
              <w:jc w:val="center"/>
              <w:rPr>
                <w:rFonts w:eastAsia="Times New Roman"/>
                <w:szCs w:val="24"/>
                <w:lang w:eastAsia="ru-RU"/>
              </w:rPr>
            </w:pPr>
            <w:r>
              <w:rPr>
                <w:rFonts w:eastAsia="Times New Roman"/>
                <w:szCs w:val="24"/>
                <w:lang w:eastAsia="ru-RU"/>
              </w:rPr>
              <w:t>0,43</w:t>
            </w:r>
          </w:p>
        </w:tc>
        <w:tc>
          <w:tcPr>
            <w:tcW w:w="843" w:type="dxa"/>
            <w:vMerge/>
            <w:shd w:val="clear" w:color="auto" w:fill="auto"/>
            <w:vAlign w:val="center"/>
          </w:tcPr>
          <w:p w:rsidR="00853784" w:rsidRPr="00901AB9" w:rsidRDefault="00853784" w:rsidP="00943A29">
            <w:pPr>
              <w:spacing w:line="240" w:lineRule="auto"/>
              <w:jc w:val="center"/>
              <w:rPr>
                <w:rFonts w:eastAsia="Times New Roman"/>
                <w:szCs w:val="24"/>
                <w:lang w:eastAsia="ru-RU"/>
              </w:rPr>
            </w:pPr>
          </w:p>
        </w:tc>
        <w:tc>
          <w:tcPr>
            <w:tcW w:w="843" w:type="dxa"/>
            <w:gridSpan w:val="2"/>
            <w:shd w:val="clear" w:color="auto" w:fill="auto"/>
            <w:noWrap/>
            <w:vAlign w:val="center"/>
          </w:tcPr>
          <w:p w:rsidR="00853784" w:rsidRPr="00802871" w:rsidRDefault="00853784" w:rsidP="00943A29">
            <w:pPr>
              <w:spacing w:line="240" w:lineRule="auto"/>
              <w:jc w:val="center"/>
              <w:rPr>
                <w:rFonts w:eastAsia="Times New Roman"/>
                <w:szCs w:val="24"/>
                <w:lang w:eastAsia="ru-RU"/>
              </w:rPr>
            </w:pPr>
            <w:r w:rsidRPr="00802871">
              <w:rPr>
                <w:rFonts w:eastAsia="Times New Roman"/>
                <w:szCs w:val="24"/>
                <w:lang w:eastAsia="ru-RU"/>
              </w:rPr>
              <w:t>2012</w:t>
            </w:r>
          </w:p>
        </w:tc>
        <w:tc>
          <w:tcPr>
            <w:tcW w:w="1125" w:type="dxa"/>
            <w:vMerge/>
            <w:shd w:val="clear" w:color="auto" w:fill="auto"/>
            <w:vAlign w:val="center"/>
          </w:tcPr>
          <w:p w:rsidR="00853784" w:rsidRPr="00845A91" w:rsidRDefault="00853784" w:rsidP="00943A29">
            <w:pPr>
              <w:spacing w:line="240" w:lineRule="auto"/>
              <w:jc w:val="center"/>
              <w:rPr>
                <w:color w:val="000000"/>
                <w:szCs w:val="24"/>
              </w:rPr>
            </w:pPr>
          </w:p>
        </w:tc>
        <w:tc>
          <w:tcPr>
            <w:tcW w:w="1087" w:type="dxa"/>
            <w:vMerge/>
            <w:shd w:val="clear" w:color="auto" w:fill="auto"/>
            <w:vAlign w:val="center"/>
          </w:tcPr>
          <w:p w:rsidR="00853784" w:rsidRPr="00845A91" w:rsidRDefault="00853784" w:rsidP="00943A29">
            <w:pPr>
              <w:spacing w:line="240" w:lineRule="auto"/>
              <w:jc w:val="center"/>
              <w:rPr>
                <w:color w:val="000000"/>
                <w:szCs w:val="24"/>
              </w:rPr>
            </w:pPr>
          </w:p>
        </w:tc>
      </w:tr>
      <w:tr w:rsidR="00853784" w:rsidRPr="00EC7988" w:rsidTr="00377869">
        <w:tc>
          <w:tcPr>
            <w:tcW w:w="2268" w:type="dxa"/>
            <w:vMerge w:val="restart"/>
            <w:shd w:val="clear" w:color="auto" w:fill="auto"/>
            <w:vAlign w:val="center"/>
          </w:tcPr>
          <w:p w:rsidR="00853784" w:rsidRPr="00845A91" w:rsidRDefault="00C61664" w:rsidP="00853784">
            <w:pPr>
              <w:spacing w:line="240" w:lineRule="auto"/>
              <w:ind w:right="-113" w:firstLine="34"/>
              <w:rPr>
                <w:rFonts w:eastAsia="Times New Roman"/>
                <w:color w:val="000000"/>
                <w:szCs w:val="24"/>
                <w:lang w:eastAsia="ru-RU"/>
              </w:rPr>
            </w:pPr>
            <w:r>
              <w:rPr>
                <w:szCs w:val="24"/>
              </w:rPr>
              <w:t>Котельная №8</w:t>
            </w:r>
            <w:r w:rsidRPr="00113E6C">
              <w:rPr>
                <w:szCs w:val="24"/>
              </w:rPr>
              <w:t xml:space="preserve"> с. Матвинур </w:t>
            </w:r>
            <w:proofErr w:type="gramStart"/>
            <w:r w:rsidRPr="00113E6C">
              <w:rPr>
                <w:szCs w:val="24"/>
              </w:rPr>
              <w:t>ул</w:t>
            </w:r>
            <w:proofErr w:type="gramEnd"/>
            <w:r w:rsidRPr="00113E6C">
              <w:rPr>
                <w:szCs w:val="24"/>
              </w:rPr>
              <w:t xml:space="preserve"> </w:t>
            </w:r>
            <w:r>
              <w:rPr>
                <w:szCs w:val="24"/>
              </w:rPr>
              <w:t>Мол</w:t>
            </w:r>
            <w:r>
              <w:rPr>
                <w:szCs w:val="24"/>
              </w:rPr>
              <w:t>о</w:t>
            </w:r>
            <w:r>
              <w:rPr>
                <w:szCs w:val="24"/>
              </w:rPr>
              <w:t>дежная,6</w:t>
            </w:r>
          </w:p>
        </w:tc>
        <w:tc>
          <w:tcPr>
            <w:tcW w:w="1769" w:type="dxa"/>
            <w:vMerge w:val="restart"/>
            <w:shd w:val="clear" w:color="auto" w:fill="auto"/>
            <w:vAlign w:val="center"/>
          </w:tcPr>
          <w:p w:rsidR="00853784" w:rsidRPr="00845A91" w:rsidRDefault="00853784" w:rsidP="00943A29">
            <w:pPr>
              <w:spacing w:line="240" w:lineRule="auto"/>
              <w:ind w:left="-103" w:right="-108"/>
              <w:jc w:val="center"/>
              <w:rPr>
                <w:rFonts w:eastAsia="Times New Roman"/>
                <w:bCs/>
                <w:szCs w:val="24"/>
                <w:lang w:eastAsia="ru-RU"/>
              </w:rPr>
            </w:pPr>
            <w:r>
              <w:rPr>
                <w:rFonts w:eastAsia="Times New Roman"/>
                <w:bCs/>
                <w:szCs w:val="24"/>
                <w:lang w:eastAsia="ru-RU"/>
              </w:rPr>
              <w:t>0,86</w:t>
            </w:r>
          </w:p>
        </w:tc>
        <w:tc>
          <w:tcPr>
            <w:tcW w:w="1749" w:type="dxa"/>
            <w:gridSpan w:val="2"/>
            <w:vMerge w:val="restart"/>
            <w:shd w:val="clear" w:color="auto" w:fill="auto"/>
            <w:vAlign w:val="center"/>
          </w:tcPr>
          <w:p w:rsidR="00853784" w:rsidRPr="00845A91" w:rsidRDefault="00FB20E4" w:rsidP="00FB4996">
            <w:pPr>
              <w:spacing w:line="240" w:lineRule="auto"/>
              <w:jc w:val="center"/>
              <w:rPr>
                <w:color w:val="000000"/>
                <w:szCs w:val="24"/>
              </w:rPr>
            </w:pPr>
            <w:r>
              <w:rPr>
                <w:color w:val="000000"/>
                <w:szCs w:val="24"/>
              </w:rPr>
              <w:t>0,27</w:t>
            </w:r>
          </w:p>
        </w:tc>
        <w:tc>
          <w:tcPr>
            <w:tcW w:w="1334" w:type="dxa"/>
            <w:vMerge w:val="restart"/>
            <w:shd w:val="clear" w:color="auto" w:fill="auto"/>
            <w:vAlign w:val="center"/>
          </w:tcPr>
          <w:p w:rsidR="00853784" w:rsidRPr="00B20362" w:rsidRDefault="00B20362" w:rsidP="00377869">
            <w:pPr>
              <w:spacing w:line="240" w:lineRule="auto"/>
              <w:jc w:val="center"/>
              <w:rPr>
                <w:szCs w:val="24"/>
              </w:rPr>
            </w:pPr>
            <w:r w:rsidRPr="00B20362">
              <w:rPr>
                <w:szCs w:val="24"/>
              </w:rPr>
              <w:t>183,5</w:t>
            </w:r>
          </w:p>
        </w:tc>
        <w:tc>
          <w:tcPr>
            <w:tcW w:w="1942" w:type="dxa"/>
            <w:gridSpan w:val="2"/>
            <w:shd w:val="clear" w:color="auto" w:fill="auto"/>
            <w:noWrap/>
            <w:vAlign w:val="center"/>
          </w:tcPr>
          <w:p w:rsidR="00853784" w:rsidRPr="00845A91" w:rsidRDefault="00853784" w:rsidP="00845A91">
            <w:pPr>
              <w:jc w:val="center"/>
              <w:rPr>
                <w:color w:val="000000"/>
                <w:szCs w:val="24"/>
                <w:lang w:eastAsia="ru-RU"/>
              </w:rPr>
            </w:pPr>
            <w:r>
              <w:rPr>
                <w:szCs w:val="24"/>
              </w:rPr>
              <w:t>Универсал-5</w:t>
            </w:r>
            <w:r w:rsidRPr="00845A91">
              <w:rPr>
                <w:szCs w:val="24"/>
              </w:rPr>
              <w:t>М</w:t>
            </w:r>
          </w:p>
        </w:tc>
        <w:tc>
          <w:tcPr>
            <w:tcW w:w="697" w:type="dxa"/>
            <w:gridSpan w:val="2"/>
            <w:shd w:val="clear" w:color="auto" w:fill="auto"/>
            <w:vAlign w:val="center"/>
          </w:tcPr>
          <w:p w:rsidR="00853784" w:rsidRPr="00845A91" w:rsidRDefault="00853784" w:rsidP="00943A29">
            <w:pPr>
              <w:spacing w:line="240" w:lineRule="auto"/>
              <w:jc w:val="center"/>
              <w:rPr>
                <w:rFonts w:eastAsia="Times New Roman"/>
                <w:szCs w:val="24"/>
                <w:lang w:eastAsia="ru-RU"/>
              </w:rPr>
            </w:pPr>
            <w:r w:rsidRPr="00845A91">
              <w:rPr>
                <w:rFonts w:eastAsia="Times New Roman"/>
                <w:szCs w:val="24"/>
                <w:lang w:eastAsia="ru-RU"/>
              </w:rPr>
              <w:t>1</w:t>
            </w:r>
          </w:p>
        </w:tc>
        <w:tc>
          <w:tcPr>
            <w:tcW w:w="1607" w:type="dxa"/>
            <w:shd w:val="clear" w:color="auto" w:fill="auto"/>
            <w:noWrap/>
            <w:vAlign w:val="center"/>
          </w:tcPr>
          <w:p w:rsidR="00853784" w:rsidRPr="00845A91" w:rsidRDefault="00853784" w:rsidP="00943A29">
            <w:pPr>
              <w:spacing w:line="240" w:lineRule="auto"/>
              <w:jc w:val="center"/>
              <w:rPr>
                <w:rFonts w:eastAsia="Times New Roman"/>
                <w:szCs w:val="24"/>
                <w:lang w:eastAsia="ru-RU"/>
              </w:rPr>
            </w:pPr>
            <w:r>
              <w:rPr>
                <w:rFonts w:eastAsia="Times New Roman"/>
                <w:szCs w:val="24"/>
                <w:lang w:eastAsia="ru-RU"/>
              </w:rPr>
              <w:t>0,430</w:t>
            </w:r>
          </w:p>
        </w:tc>
        <w:tc>
          <w:tcPr>
            <w:tcW w:w="843" w:type="dxa"/>
            <w:vMerge w:val="restart"/>
            <w:shd w:val="clear" w:color="auto" w:fill="auto"/>
            <w:vAlign w:val="center"/>
          </w:tcPr>
          <w:p w:rsidR="00853784" w:rsidRPr="00901AB9" w:rsidRDefault="00B20362" w:rsidP="00943A29">
            <w:pPr>
              <w:spacing w:line="240" w:lineRule="auto"/>
              <w:jc w:val="center"/>
              <w:rPr>
                <w:rFonts w:eastAsia="Times New Roman"/>
                <w:szCs w:val="24"/>
                <w:lang w:eastAsia="ru-RU"/>
              </w:rPr>
            </w:pPr>
            <w:r>
              <w:rPr>
                <w:rFonts w:eastAsia="Times New Roman"/>
                <w:szCs w:val="24"/>
                <w:lang w:eastAsia="ru-RU"/>
              </w:rPr>
              <w:t>52,4</w:t>
            </w:r>
          </w:p>
        </w:tc>
        <w:tc>
          <w:tcPr>
            <w:tcW w:w="843" w:type="dxa"/>
            <w:gridSpan w:val="2"/>
            <w:shd w:val="clear" w:color="auto" w:fill="auto"/>
            <w:noWrap/>
            <w:vAlign w:val="center"/>
          </w:tcPr>
          <w:p w:rsidR="00853784" w:rsidRPr="00213F62" w:rsidRDefault="00853784" w:rsidP="00943A29">
            <w:pPr>
              <w:spacing w:line="240" w:lineRule="auto"/>
              <w:jc w:val="center"/>
              <w:rPr>
                <w:rFonts w:eastAsia="Times New Roman"/>
                <w:szCs w:val="24"/>
                <w:lang w:eastAsia="ru-RU"/>
              </w:rPr>
            </w:pPr>
            <w:r w:rsidRPr="00213F62">
              <w:rPr>
                <w:rFonts w:eastAsia="Times New Roman"/>
                <w:szCs w:val="24"/>
                <w:lang w:eastAsia="ru-RU"/>
              </w:rPr>
              <w:t>1978</w:t>
            </w:r>
          </w:p>
        </w:tc>
        <w:tc>
          <w:tcPr>
            <w:tcW w:w="1125" w:type="dxa"/>
            <w:vMerge w:val="restart"/>
            <w:shd w:val="clear" w:color="auto" w:fill="auto"/>
            <w:vAlign w:val="center"/>
          </w:tcPr>
          <w:p w:rsidR="00853784" w:rsidRPr="00845A91" w:rsidRDefault="00853784" w:rsidP="00943A29">
            <w:pPr>
              <w:spacing w:line="240" w:lineRule="auto"/>
              <w:jc w:val="center"/>
              <w:rPr>
                <w:color w:val="000000"/>
                <w:szCs w:val="24"/>
              </w:rPr>
            </w:pPr>
            <w:r>
              <w:rPr>
                <w:color w:val="000000"/>
                <w:szCs w:val="24"/>
              </w:rPr>
              <w:t>дрова</w:t>
            </w:r>
          </w:p>
        </w:tc>
        <w:tc>
          <w:tcPr>
            <w:tcW w:w="1087" w:type="dxa"/>
            <w:vMerge w:val="restart"/>
            <w:shd w:val="clear" w:color="auto" w:fill="auto"/>
            <w:vAlign w:val="center"/>
          </w:tcPr>
          <w:p w:rsidR="00853784" w:rsidRPr="00845A91" w:rsidRDefault="00B4595F" w:rsidP="00853784">
            <w:pPr>
              <w:spacing w:line="240" w:lineRule="auto"/>
              <w:jc w:val="center"/>
              <w:rPr>
                <w:color w:val="000000"/>
                <w:szCs w:val="24"/>
              </w:rPr>
            </w:pPr>
            <w:r>
              <w:rPr>
                <w:color w:val="000000"/>
                <w:szCs w:val="24"/>
              </w:rPr>
              <w:t>68,2</w:t>
            </w:r>
          </w:p>
        </w:tc>
      </w:tr>
      <w:tr w:rsidR="00853784" w:rsidRPr="00EC7988" w:rsidTr="003063C6">
        <w:tc>
          <w:tcPr>
            <w:tcW w:w="2268" w:type="dxa"/>
            <w:vMerge/>
            <w:shd w:val="clear" w:color="auto" w:fill="auto"/>
            <w:vAlign w:val="center"/>
          </w:tcPr>
          <w:p w:rsidR="00853784" w:rsidRPr="00EC7988" w:rsidRDefault="00853784" w:rsidP="00943A29">
            <w:pPr>
              <w:spacing w:line="240" w:lineRule="auto"/>
              <w:ind w:left="-108" w:right="-113"/>
              <w:rPr>
                <w:rFonts w:eastAsia="Times New Roman"/>
                <w:color w:val="000000"/>
                <w:sz w:val="22"/>
                <w:lang w:eastAsia="ru-RU"/>
              </w:rPr>
            </w:pPr>
          </w:p>
        </w:tc>
        <w:tc>
          <w:tcPr>
            <w:tcW w:w="1769" w:type="dxa"/>
            <w:vMerge/>
            <w:shd w:val="clear" w:color="auto" w:fill="auto"/>
            <w:vAlign w:val="center"/>
          </w:tcPr>
          <w:p w:rsidR="00853784" w:rsidRPr="00EC7988" w:rsidRDefault="00853784" w:rsidP="00943A29">
            <w:pPr>
              <w:spacing w:line="240" w:lineRule="auto"/>
              <w:ind w:left="-103" w:right="-108"/>
              <w:jc w:val="center"/>
              <w:rPr>
                <w:rFonts w:eastAsia="Times New Roman"/>
                <w:bCs/>
                <w:sz w:val="22"/>
                <w:lang w:eastAsia="ru-RU"/>
              </w:rPr>
            </w:pPr>
          </w:p>
        </w:tc>
        <w:tc>
          <w:tcPr>
            <w:tcW w:w="1749" w:type="dxa"/>
            <w:gridSpan w:val="2"/>
            <w:vMerge/>
            <w:shd w:val="clear" w:color="auto" w:fill="auto"/>
            <w:vAlign w:val="bottom"/>
          </w:tcPr>
          <w:p w:rsidR="00853784" w:rsidRDefault="00853784" w:rsidP="00943A29">
            <w:pPr>
              <w:spacing w:line="240" w:lineRule="auto"/>
              <w:jc w:val="right"/>
              <w:rPr>
                <w:color w:val="000000"/>
              </w:rPr>
            </w:pPr>
          </w:p>
        </w:tc>
        <w:tc>
          <w:tcPr>
            <w:tcW w:w="1334" w:type="dxa"/>
            <w:vMerge/>
            <w:shd w:val="clear" w:color="auto" w:fill="auto"/>
            <w:vAlign w:val="bottom"/>
          </w:tcPr>
          <w:p w:rsidR="00853784" w:rsidRPr="00B20362" w:rsidRDefault="00853784" w:rsidP="00943A29">
            <w:pPr>
              <w:spacing w:line="240" w:lineRule="auto"/>
              <w:jc w:val="right"/>
            </w:pPr>
          </w:p>
        </w:tc>
        <w:tc>
          <w:tcPr>
            <w:tcW w:w="1942" w:type="dxa"/>
            <w:gridSpan w:val="2"/>
            <w:shd w:val="clear" w:color="auto" w:fill="auto"/>
            <w:noWrap/>
            <w:vAlign w:val="center"/>
          </w:tcPr>
          <w:p w:rsidR="00853784" w:rsidRPr="00845A91" w:rsidRDefault="00853784" w:rsidP="00845A91">
            <w:pPr>
              <w:jc w:val="center"/>
              <w:rPr>
                <w:color w:val="000000"/>
                <w:szCs w:val="24"/>
                <w:lang w:eastAsia="ru-RU"/>
              </w:rPr>
            </w:pPr>
            <w:r w:rsidRPr="00845A91">
              <w:rPr>
                <w:szCs w:val="24"/>
              </w:rPr>
              <w:t>У</w:t>
            </w:r>
            <w:r>
              <w:rPr>
                <w:szCs w:val="24"/>
              </w:rPr>
              <w:t>ниверсал-6</w:t>
            </w:r>
            <w:r w:rsidRPr="00845A91">
              <w:rPr>
                <w:szCs w:val="24"/>
              </w:rPr>
              <w:t>М</w:t>
            </w:r>
          </w:p>
        </w:tc>
        <w:tc>
          <w:tcPr>
            <w:tcW w:w="697" w:type="dxa"/>
            <w:gridSpan w:val="2"/>
            <w:shd w:val="clear" w:color="auto" w:fill="auto"/>
            <w:vAlign w:val="center"/>
          </w:tcPr>
          <w:p w:rsidR="00853784" w:rsidRPr="009B3EA2" w:rsidRDefault="00853784" w:rsidP="00943A29">
            <w:pPr>
              <w:spacing w:line="240" w:lineRule="auto"/>
              <w:jc w:val="center"/>
              <w:rPr>
                <w:rFonts w:eastAsia="Times New Roman"/>
                <w:sz w:val="20"/>
                <w:szCs w:val="20"/>
                <w:lang w:eastAsia="ru-RU"/>
              </w:rPr>
            </w:pPr>
            <w:r w:rsidRPr="009B3EA2">
              <w:rPr>
                <w:rFonts w:eastAsia="Times New Roman"/>
                <w:sz w:val="20"/>
                <w:szCs w:val="20"/>
                <w:lang w:eastAsia="ru-RU"/>
              </w:rPr>
              <w:t>1</w:t>
            </w:r>
          </w:p>
        </w:tc>
        <w:tc>
          <w:tcPr>
            <w:tcW w:w="1607" w:type="dxa"/>
            <w:shd w:val="clear" w:color="auto" w:fill="auto"/>
            <w:noWrap/>
            <w:vAlign w:val="center"/>
          </w:tcPr>
          <w:p w:rsidR="00853784" w:rsidRPr="00FB4996" w:rsidRDefault="00853784" w:rsidP="00943A29">
            <w:pPr>
              <w:spacing w:line="240" w:lineRule="auto"/>
              <w:jc w:val="center"/>
              <w:rPr>
                <w:rFonts w:eastAsia="Times New Roman"/>
                <w:szCs w:val="24"/>
                <w:lang w:eastAsia="ru-RU"/>
              </w:rPr>
            </w:pPr>
            <w:r w:rsidRPr="00FB4996">
              <w:rPr>
                <w:rFonts w:eastAsia="Times New Roman"/>
                <w:szCs w:val="24"/>
                <w:lang w:eastAsia="ru-RU"/>
              </w:rPr>
              <w:t>0,43</w:t>
            </w:r>
            <w:r>
              <w:rPr>
                <w:rFonts w:eastAsia="Times New Roman"/>
                <w:szCs w:val="24"/>
                <w:lang w:eastAsia="ru-RU"/>
              </w:rPr>
              <w:t>0</w:t>
            </w:r>
          </w:p>
        </w:tc>
        <w:tc>
          <w:tcPr>
            <w:tcW w:w="843" w:type="dxa"/>
            <w:vMerge/>
            <w:shd w:val="clear" w:color="auto" w:fill="auto"/>
            <w:vAlign w:val="center"/>
          </w:tcPr>
          <w:p w:rsidR="00853784" w:rsidRPr="00901AB9" w:rsidRDefault="00853784" w:rsidP="00943A29">
            <w:pPr>
              <w:spacing w:line="240" w:lineRule="auto"/>
              <w:jc w:val="center"/>
              <w:rPr>
                <w:rFonts w:eastAsia="Times New Roman"/>
                <w:szCs w:val="24"/>
                <w:lang w:eastAsia="ru-RU"/>
              </w:rPr>
            </w:pPr>
          </w:p>
        </w:tc>
        <w:tc>
          <w:tcPr>
            <w:tcW w:w="843" w:type="dxa"/>
            <w:gridSpan w:val="2"/>
            <w:shd w:val="clear" w:color="auto" w:fill="auto"/>
            <w:noWrap/>
            <w:vAlign w:val="center"/>
          </w:tcPr>
          <w:p w:rsidR="00853784" w:rsidRPr="00213F62" w:rsidRDefault="00853784" w:rsidP="00943A29">
            <w:pPr>
              <w:spacing w:line="240" w:lineRule="auto"/>
              <w:jc w:val="center"/>
              <w:rPr>
                <w:rFonts w:eastAsia="Times New Roman"/>
                <w:szCs w:val="24"/>
                <w:lang w:eastAsia="ru-RU"/>
              </w:rPr>
            </w:pPr>
            <w:r w:rsidRPr="00213F62">
              <w:rPr>
                <w:rFonts w:eastAsia="Times New Roman"/>
                <w:szCs w:val="24"/>
                <w:lang w:eastAsia="ru-RU"/>
              </w:rPr>
              <w:t>1978</w:t>
            </w:r>
          </w:p>
        </w:tc>
        <w:tc>
          <w:tcPr>
            <w:tcW w:w="1125" w:type="dxa"/>
            <w:vMerge/>
            <w:shd w:val="clear" w:color="auto" w:fill="auto"/>
            <w:vAlign w:val="center"/>
          </w:tcPr>
          <w:p w:rsidR="00853784" w:rsidRDefault="00853784" w:rsidP="00943A29">
            <w:pPr>
              <w:spacing w:line="240" w:lineRule="auto"/>
              <w:jc w:val="center"/>
              <w:rPr>
                <w:color w:val="000000"/>
                <w:sz w:val="20"/>
                <w:szCs w:val="20"/>
              </w:rPr>
            </w:pPr>
          </w:p>
        </w:tc>
        <w:tc>
          <w:tcPr>
            <w:tcW w:w="1087" w:type="dxa"/>
            <w:vMerge/>
            <w:shd w:val="clear" w:color="auto" w:fill="auto"/>
            <w:vAlign w:val="center"/>
          </w:tcPr>
          <w:p w:rsidR="00853784" w:rsidRDefault="00853784" w:rsidP="00943A29">
            <w:pPr>
              <w:spacing w:line="240" w:lineRule="auto"/>
              <w:jc w:val="center"/>
              <w:rPr>
                <w:color w:val="000000"/>
                <w:sz w:val="20"/>
                <w:szCs w:val="20"/>
              </w:rPr>
            </w:pPr>
          </w:p>
        </w:tc>
      </w:tr>
      <w:tr w:rsidR="00853784" w:rsidRPr="00EC7988" w:rsidTr="00853784">
        <w:tc>
          <w:tcPr>
            <w:tcW w:w="2268" w:type="dxa"/>
            <w:shd w:val="clear" w:color="auto" w:fill="auto"/>
            <w:vAlign w:val="center"/>
          </w:tcPr>
          <w:p w:rsidR="00853784" w:rsidRPr="00724B51" w:rsidRDefault="00853784" w:rsidP="00943A29">
            <w:pPr>
              <w:spacing w:line="240" w:lineRule="auto"/>
              <w:ind w:left="-108" w:right="-113"/>
              <w:rPr>
                <w:rFonts w:eastAsia="Times New Roman"/>
                <w:b/>
                <w:color w:val="000000"/>
                <w:sz w:val="22"/>
                <w:lang w:eastAsia="ru-RU"/>
              </w:rPr>
            </w:pPr>
            <w:r w:rsidRPr="00724B51">
              <w:rPr>
                <w:rFonts w:eastAsia="Times New Roman"/>
                <w:b/>
                <w:color w:val="000000"/>
                <w:sz w:val="22"/>
                <w:lang w:eastAsia="ru-RU"/>
              </w:rPr>
              <w:t xml:space="preserve">ИТОГО </w:t>
            </w:r>
          </w:p>
        </w:tc>
        <w:tc>
          <w:tcPr>
            <w:tcW w:w="1769" w:type="dxa"/>
            <w:shd w:val="clear" w:color="auto" w:fill="auto"/>
            <w:vAlign w:val="center"/>
          </w:tcPr>
          <w:p w:rsidR="00853784" w:rsidRPr="00724B51" w:rsidRDefault="00853784" w:rsidP="00BE5B6C">
            <w:pPr>
              <w:spacing w:line="240" w:lineRule="auto"/>
              <w:ind w:left="-103" w:right="-108"/>
              <w:jc w:val="center"/>
              <w:rPr>
                <w:rFonts w:eastAsia="Times New Roman"/>
                <w:b/>
                <w:bCs/>
                <w:sz w:val="22"/>
                <w:lang w:eastAsia="ru-RU"/>
              </w:rPr>
            </w:pPr>
            <w:r>
              <w:rPr>
                <w:rFonts w:eastAsia="Times New Roman"/>
                <w:b/>
                <w:bCs/>
                <w:sz w:val="22"/>
                <w:lang w:eastAsia="ru-RU"/>
              </w:rPr>
              <w:t>9,</w:t>
            </w:r>
            <w:r w:rsidR="00BE5B6C">
              <w:rPr>
                <w:rFonts w:eastAsia="Times New Roman"/>
                <w:b/>
                <w:bCs/>
                <w:sz w:val="22"/>
                <w:lang w:eastAsia="ru-RU"/>
              </w:rPr>
              <w:t>22</w:t>
            </w:r>
          </w:p>
        </w:tc>
        <w:tc>
          <w:tcPr>
            <w:tcW w:w="1749" w:type="dxa"/>
            <w:gridSpan w:val="2"/>
            <w:shd w:val="clear" w:color="auto" w:fill="auto"/>
            <w:vAlign w:val="bottom"/>
          </w:tcPr>
          <w:p w:rsidR="00853784" w:rsidRPr="00BD5EA8" w:rsidRDefault="00FB20E4" w:rsidP="00A96DB9">
            <w:pPr>
              <w:spacing w:line="240" w:lineRule="auto"/>
              <w:jc w:val="center"/>
              <w:rPr>
                <w:b/>
              </w:rPr>
            </w:pPr>
            <w:r>
              <w:rPr>
                <w:b/>
              </w:rPr>
              <w:t>4,45</w:t>
            </w:r>
          </w:p>
        </w:tc>
        <w:tc>
          <w:tcPr>
            <w:tcW w:w="1334" w:type="dxa"/>
            <w:shd w:val="clear" w:color="auto" w:fill="auto"/>
            <w:vAlign w:val="center"/>
          </w:tcPr>
          <w:p w:rsidR="00853784" w:rsidRPr="00B20362" w:rsidRDefault="00B20362" w:rsidP="00853784">
            <w:pPr>
              <w:spacing w:line="240" w:lineRule="auto"/>
              <w:jc w:val="center"/>
              <w:rPr>
                <w:b/>
              </w:rPr>
            </w:pPr>
            <w:r w:rsidRPr="00B20362">
              <w:rPr>
                <w:b/>
              </w:rPr>
              <w:t>6570,3</w:t>
            </w:r>
          </w:p>
        </w:tc>
        <w:tc>
          <w:tcPr>
            <w:tcW w:w="1942" w:type="dxa"/>
            <w:gridSpan w:val="2"/>
            <w:shd w:val="clear" w:color="auto" w:fill="auto"/>
            <w:noWrap/>
            <w:vAlign w:val="center"/>
          </w:tcPr>
          <w:p w:rsidR="00853784" w:rsidRPr="00724B51" w:rsidRDefault="00853784" w:rsidP="00845A91">
            <w:pPr>
              <w:jc w:val="center"/>
              <w:rPr>
                <w:b/>
                <w:szCs w:val="24"/>
              </w:rPr>
            </w:pPr>
          </w:p>
        </w:tc>
        <w:tc>
          <w:tcPr>
            <w:tcW w:w="697" w:type="dxa"/>
            <w:gridSpan w:val="2"/>
            <w:shd w:val="clear" w:color="auto" w:fill="auto"/>
            <w:vAlign w:val="center"/>
          </w:tcPr>
          <w:p w:rsidR="00853784" w:rsidRPr="00724B51" w:rsidRDefault="00853784" w:rsidP="00943A29">
            <w:pPr>
              <w:spacing w:line="240" w:lineRule="auto"/>
              <w:jc w:val="center"/>
              <w:rPr>
                <w:rFonts w:eastAsia="Times New Roman"/>
                <w:b/>
                <w:sz w:val="20"/>
                <w:szCs w:val="20"/>
                <w:lang w:eastAsia="ru-RU"/>
              </w:rPr>
            </w:pPr>
            <w:r>
              <w:rPr>
                <w:rFonts w:eastAsia="Times New Roman"/>
                <w:b/>
                <w:sz w:val="20"/>
                <w:szCs w:val="20"/>
                <w:lang w:eastAsia="ru-RU"/>
              </w:rPr>
              <w:t>20</w:t>
            </w:r>
          </w:p>
        </w:tc>
        <w:tc>
          <w:tcPr>
            <w:tcW w:w="1607" w:type="dxa"/>
            <w:shd w:val="clear" w:color="auto" w:fill="auto"/>
            <w:noWrap/>
            <w:vAlign w:val="center"/>
          </w:tcPr>
          <w:p w:rsidR="00853784" w:rsidRPr="00724B51" w:rsidRDefault="00853784" w:rsidP="00943A29">
            <w:pPr>
              <w:spacing w:line="240" w:lineRule="auto"/>
              <w:jc w:val="center"/>
              <w:rPr>
                <w:rFonts w:eastAsia="Times New Roman"/>
                <w:b/>
                <w:szCs w:val="24"/>
                <w:lang w:eastAsia="ru-RU"/>
              </w:rPr>
            </w:pPr>
            <w:r>
              <w:rPr>
                <w:rFonts w:eastAsia="Times New Roman"/>
                <w:b/>
                <w:szCs w:val="24"/>
                <w:lang w:eastAsia="ru-RU"/>
              </w:rPr>
              <w:t>9,22</w:t>
            </w:r>
          </w:p>
        </w:tc>
        <w:tc>
          <w:tcPr>
            <w:tcW w:w="843" w:type="dxa"/>
            <w:shd w:val="clear" w:color="auto" w:fill="auto"/>
            <w:vAlign w:val="center"/>
          </w:tcPr>
          <w:p w:rsidR="00853784" w:rsidRPr="00313623" w:rsidRDefault="00CE27DE" w:rsidP="00943A29">
            <w:pPr>
              <w:spacing w:line="240" w:lineRule="auto"/>
              <w:jc w:val="center"/>
              <w:rPr>
                <w:rFonts w:eastAsia="Times New Roman"/>
                <w:b/>
                <w:szCs w:val="24"/>
                <w:lang w:eastAsia="ru-RU"/>
              </w:rPr>
            </w:pPr>
            <w:r>
              <w:rPr>
                <w:rFonts w:eastAsia="Times New Roman"/>
                <w:b/>
                <w:szCs w:val="24"/>
                <w:lang w:eastAsia="ru-RU"/>
              </w:rPr>
              <w:t>56,1</w:t>
            </w:r>
          </w:p>
        </w:tc>
        <w:tc>
          <w:tcPr>
            <w:tcW w:w="843" w:type="dxa"/>
            <w:gridSpan w:val="2"/>
            <w:shd w:val="clear" w:color="auto" w:fill="auto"/>
            <w:noWrap/>
            <w:vAlign w:val="center"/>
          </w:tcPr>
          <w:p w:rsidR="00853784" w:rsidRPr="00CE27DE" w:rsidRDefault="00853784" w:rsidP="00943A29">
            <w:pPr>
              <w:spacing w:line="240" w:lineRule="auto"/>
              <w:jc w:val="center"/>
              <w:rPr>
                <w:rFonts w:eastAsia="Times New Roman"/>
                <w:b/>
                <w:szCs w:val="24"/>
                <w:lang w:eastAsia="ru-RU"/>
              </w:rPr>
            </w:pPr>
          </w:p>
        </w:tc>
        <w:tc>
          <w:tcPr>
            <w:tcW w:w="1125" w:type="dxa"/>
            <w:shd w:val="clear" w:color="auto" w:fill="auto"/>
            <w:vAlign w:val="center"/>
          </w:tcPr>
          <w:p w:rsidR="00853784" w:rsidRPr="00724B51" w:rsidRDefault="00853784" w:rsidP="00943A29">
            <w:pPr>
              <w:spacing w:line="240" w:lineRule="auto"/>
              <w:jc w:val="center"/>
              <w:rPr>
                <w:b/>
                <w:color w:val="000000"/>
                <w:sz w:val="20"/>
                <w:szCs w:val="20"/>
              </w:rPr>
            </w:pPr>
          </w:p>
        </w:tc>
        <w:tc>
          <w:tcPr>
            <w:tcW w:w="1087" w:type="dxa"/>
            <w:shd w:val="clear" w:color="auto" w:fill="auto"/>
            <w:vAlign w:val="center"/>
          </w:tcPr>
          <w:p w:rsidR="00853784" w:rsidRPr="00724B51" w:rsidRDefault="00B4595F" w:rsidP="00943A29">
            <w:pPr>
              <w:spacing w:line="240" w:lineRule="auto"/>
              <w:jc w:val="center"/>
              <w:rPr>
                <w:b/>
                <w:color w:val="000000"/>
                <w:sz w:val="20"/>
                <w:szCs w:val="20"/>
              </w:rPr>
            </w:pPr>
            <w:r>
              <w:rPr>
                <w:b/>
                <w:color w:val="000000"/>
                <w:sz w:val="20"/>
                <w:szCs w:val="20"/>
              </w:rPr>
              <w:t>2496,1</w:t>
            </w:r>
          </w:p>
        </w:tc>
      </w:tr>
    </w:tbl>
    <w:p w:rsidR="00377869" w:rsidRDefault="00377869" w:rsidP="00F04D36">
      <w:pPr>
        <w:spacing w:line="240" w:lineRule="auto"/>
        <w:jc w:val="both"/>
        <w:rPr>
          <w:szCs w:val="24"/>
        </w:rPr>
      </w:pPr>
    </w:p>
    <w:p w:rsidR="00377869" w:rsidRDefault="00377869" w:rsidP="00C25677">
      <w:pPr>
        <w:spacing w:line="240" w:lineRule="auto"/>
        <w:ind w:firstLine="709"/>
        <w:jc w:val="both"/>
        <w:rPr>
          <w:szCs w:val="24"/>
        </w:rPr>
      </w:pPr>
      <w:r>
        <w:rPr>
          <w:szCs w:val="24"/>
        </w:rPr>
        <w:t>Параметры установленной  и подключенной мощности отражены в таблице 5</w:t>
      </w:r>
      <w:r w:rsidR="002528AE">
        <w:rPr>
          <w:szCs w:val="24"/>
        </w:rPr>
        <w:t>.</w:t>
      </w:r>
    </w:p>
    <w:p w:rsidR="00377869" w:rsidRDefault="00377869" w:rsidP="00C25677">
      <w:pPr>
        <w:spacing w:line="240" w:lineRule="auto"/>
        <w:ind w:firstLine="709"/>
        <w:jc w:val="both"/>
        <w:rPr>
          <w:szCs w:val="24"/>
        </w:rPr>
      </w:pPr>
    </w:p>
    <w:p w:rsidR="00377869" w:rsidRPr="00EC7988" w:rsidRDefault="00377869" w:rsidP="00377869">
      <w:pPr>
        <w:pStyle w:val="aff4"/>
      </w:pPr>
      <w:r w:rsidRPr="00EC7988">
        <w:t xml:space="preserve">Таблица </w:t>
      </w:r>
      <w:r>
        <w:t>5</w:t>
      </w:r>
      <w:r w:rsidRPr="00EC7988">
        <w:t xml:space="preserve"> – Сведения об установленной и </w:t>
      </w:r>
      <w:r>
        <w:t>поключенной</w:t>
      </w:r>
      <w:r w:rsidRPr="00EC7988">
        <w:t xml:space="preserve"> мощности котельных</w:t>
      </w:r>
    </w:p>
    <w:tbl>
      <w:tblPr>
        <w:tblW w:w="5166" w:type="pct"/>
        <w:tblLook w:val="04A0"/>
      </w:tblPr>
      <w:tblGrid>
        <w:gridCol w:w="1021"/>
        <w:gridCol w:w="3162"/>
        <w:gridCol w:w="5762"/>
        <w:gridCol w:w="2490"/>
        <w:gridCol w:w="2842"/>
      </w:tblGrid>
      <w:tr w:rsidR="00377869" w:rsidRPr="00EC7988" w:rsidTr="00853784">
        <w:trPr>
          <w:tblHeader/>
        </w:trPr>
        <w:tc>
          <w:tcPr>
            <w:tcW w:w="334" w:type="pct"/>
            <w:tcBorders>
              <w:top w:val="single" w:sz="4" w:space="0" w:color="auto"/>
              <w:left w:val="single" w:sz="4" w:space="0" w:color="auto"/>
              <w:bottom w:val="single" w:sz="4" w:space="0" w:color="auto"/>
              <w:right w:val="single" w:sz="4" w:space="0" w:color="auto"/>
            </w:tcBorders>
            <w:vAlign w:val="center"/>
          </w:tcPr>
          <w:p w:rsidR="00377869" w:rsidRPr="00EC7988" w:rsidRDefault="00377869" w:rsidP="00377869">
            <w:pPr>
              <w:spacing w:line="240" w:lineRule="auto"/>
              <w:jc w:val="center"/>
              <w:rPr>
                <w:rFonts w:eastAsia="Times New Roman"/>
                <w:color w:val="000000"/>
                <w:sz w:val="22"/>
                <w:lang w:eastAsia="ru-RU"/>
              </w:rPr>
            </w:pPr>
            <w:r w:rsidRPr="00EC7988">
              <w:rPr>
                <w:rFonts w:eastAsia="Times New Roman"/>
                <w:color w:val="000000"/>
                <w:sz w:val="22"/>
                <w:lang w:eastAsia="ru-RU"/>
              </w:rPr>
              <w:t xml:space="preserve">№ </w:t>
            </w:r>
            <w:proofErr w:type="gramStart"/>
            <w:r w:rsidRPr="00EC7988">
              <w:rPr>
                <w:rFonts w:eastAsia="Times New Roman"/>
                <w:color w:val="000000"/>
                <w:sz w:val="22"/>
                <w:lang w:eastAsia="ru-RU"/>
              </w:rPr>
              <w:t>п</w:t>
            </w:r>
            <w:proofErr w:type="gramEnd"/>
            <w:r w:rsidRPr="00EC7988">
              <w:rPr>
                <w:rFonts w:eastAsia="Times New Roman"/>
                <w:color w:val="000000"/>
                <w:sz w:val="22"/>
                <w:lang w:eastAsia="ru-RU"/>
              </w:rPr>
              <w:t>/п</w:t>
            </w:r>
          </w:p>
        </w:tc>
        <w:tc>
          <w:tcPr>
            <w:tcW w:w="1035" w:type="pct"/>
            <w:tcBorders>
              <w:top w:val="single" w:sz="4" w:space="0" w:color="auto"/>
              <w:left w:val="single" w:sz="4" w:space="0" w:color="auto"/>
              <w:bottom w:val="single" w:sz="4" w:space="0" w:color="auto"/>
              <w:right w:val="single" w:sz="4" w:space="0" w:color="auto"/>
            </w:tcBorders>
            <w:vAlign w:val="center"/>
          </w:tcPr>
          <w:p w:rsidR="00377869" w:rsidRPr="00EC7988" w:rsidRDefault="00377869" w:rsidP="00377869">
            <w:pPr>
              <w:spacing w:line="240" w:lineRule="auto"/>
              <w:jc w:val="center"/>
              <w:rPr>
                <w:rFonts w:eastAsia="Times New Roman"/>
                <w:color w:val="000000"/>
                <w:sz w:val="22"/>
                <w:lang w:eastAsia="ru-RU"/>
              </w:rPr>
            </w:pPr>
            <w:r w:rsidRPr="00EC7988">
              <w:rPr>
                <w:rFonts w:eastAsia="Times New Roman"/>
                <w:color w:val="000000"/>
                <w:sz w:val="22"/>
                <w:lang w:eastAsia="ru-RU"/>
              </w:rPr>
              <w:t>Наименование предприятия</w:t>
            </w:r>
          </w:p>
        </w:tc>
        <w:tc>
          <w:tcPr>
            <w:tcW w:w="1886" w:type="pct"/>
            <w:tcBorders>
              <w:top w:val="single" w:sz="4" w:space="0" w:color="auto"/>
              <w:left w:val="single" w:sz="4" w:space="0" w:color="auto"/>
              <w:bottom w:val="single" w:sz="4" w:space="0" w:color="auto"/>
              <w:right w:val="single" w:sz="4" w:space="0" w:color="auto"/>
            </w:tcBorders>
            <w:vAlign w:val="center"/>
          </w:tcPr>
          <w:p w:rsidR="00377869" w:rsidRPr="00EC7988" w:rsidRDefault="00377869" w:rsidP="00377869">
            <w:pPr>
              <w:spacing w:line="240" w:lineRule="auto"/>
              <w:jc w:val="center"/>
              <w:rPr>
                <w:rFonts w:eastAsia="Times New Roman"/>
                <w:color w:val="000000"/>
                <w:sz w:val="22"/>
                <w:lang w:eastAsia="ru-RU"/>
              </w:rPr>
            </w:pPr>
            <w:r w:rsidRPr="00EC7988">
              <w:rPr>
                <w:rFonts w:eastAsia="Times New Roman"/>
                <w:color w:val="000000"/>
                <w:sz w:val="22"/>
                <w:lang w:eastAsia="ru-RU"/>
              </w:rPr>
              <w:t>Наименование источника</w:t>
            </w:r>
          </w:p>
        </w:tc>
        <w:tc>
          <w:tcPr>
            <w:tcW w:w="815" w:type="pct"/>
            <w:tcBorders>
              <w:top w:val="single" w:sz="4" w:space="0" w:color="auto"/>
              <w:left w:val="single" w:sz="4" w:space="0" w:color="auto"/>
              <w:bottom w:val="single" w:sz="4" w:space="0" w:color="auto"/>
              <w:right w:val="single" w:sz="4" w:space="0" w:color="auto"/>
            </w:tcBorders>
            <w:vAlign w:val="center"/>
          </w:tcPr>
          <w:p w:rsidR="00377869" w:rsidRPr="00EC7988" w:rsidRDefault="00377869" w:rsidP="00377869">
            <w:pPr>
              <w:spacing w:line="240" w:lineRule="auto"/>
              <w:jc w:val="center"/>
              <w:rPr>
                <w:sz w:val="22"/>
              </w:rPr>
            </w:pPr>
            <w:r w:rsidRPr="00EC7988">
              <w:rPr>
                <w:sz w:val="22"/>
              </w:rPr>
              <w:t>Установленная мо</w:t>
            </w:r>
            <w:r w:rsidRPr="00EC7988">
              <w:rPr>
                <w:sz w:val="22"/>
              </w:rPr>
              <w:t>щ</w:t>
            </w:r>
            <w:r w:rsidRPr="00EC7988">
              <w:rPr>
                <w:sz w:val="22"/>
              </w:rPr>
              <w:t>ность, Гкал/час</w:t>
            </w:r>
          </w:p>
        </w:tc>
        <w:tc>
          <w:tcPr>
            <w:tcW w:w="930" w:type="pct"/>
            <w:tcBorders>
              <w:top w:val="single" w:sz="4" w:space="0" w:color="auto"/>
              <w:left w:val="single" w:sz="4" w:space="0" w:color="auto"/>
              <w:bottom w:val="single" w:sz="4" w:space="0" w:color="auto"/>
              <w:right w:val="single" w:sz="4" w:space="0" w:color="auto"/>
            </w:tcBorders>
            <w:vAlign w:val="center"/>
          </w:tcPr>
          <w:p w:rsidR="00377869" w:rsidRPr="00EC7988" w:rsidRDefault="002A5F3F" w:rsidP="00377869">
            <w:pPr>
              <w:spacing w:line="240" w:lineRule="auto"/>
              <w:jc w:val="center"/>
              <w:rPr>
                <w:sz w:val="22"/>
              </w:rPr>
            </w:pPr>
            <w:r>
              <w:rPr>
                <w:sz w:val="22"/>
              </w:rPr>
              <w:t>Подключенная</w:t>
            </w:r>
            <w:r w:rsidR="00377869" w:rsidRPr="00EC7988">
              <w:rPr>
                <w:sz w:val="22"/>
              </w:rPr>
              <w:t xml:space="preserve"> мощность, Гкал/час</w:t>
            </w:r>
          </w:p>
        </w:tc>
      </w:tr>
      <w:tr w:rsidR="00F04D36" w:rsidRPr="00EC7988" w:rsidTr="00853784">
        <w:tc>
          <w:tcPr>
            <w:tcW w:w="334" w:type="pct"/>
            <w:tcBorders>
              <w:top w:val="single" w:sz="4" w:space="0" w:color="auto"/>
              <w:left w:val="single" w:sz="8" w:space="0" w:color="auto"/>
              <w:bottom w:val="single" w:sz="8" w:space="0" w:color="auto"/>
              <w:right w:val="single" w:sz="8" w:space="0" w:color="auto"/>
            </w:tcBorders>
            <w:shd w:val="clear" w:color="auto" w:fill="auto"/>
            <w:vAlign w:val="center"/>
          </w:tcPr>
          <w:p w:rsidR="00F04D36" w:rsidRPr="00EC7988" w:rsidRDefault="00F04D36" w:rsidP="00AF392E">
            <w:pPr>
              <w:numPr>
                <w:ilvl w:val="0"/>
                <w:numId w:val="13"/>
              </w:numPr>
              <w:spacing w:line="240" w:lineRule="auto"/>
              <w:ind w:left="0" w:firstLine="0"/>
              <w:jc w:val="center"/>
              <w:rPr>
                <w:rFonts w:eastAsia="Times New Roman"/>
                <w:color w:val="000000"/>
                <w:sz w:val="22"/>
                <w:lang w:eastAsia="ru-RU"/>
              </w:rPr>
            </w:pPr>
          </w:p>
        </w:tc>
        <w:tc>
          <w:tcPr>
            <w:tcW w:w="1035" w:type="pct"/>
            <w:tcBorders>
              <w:top w:val="single" w:sz="4" w:space="0" w:color="auto"/>
              <w:left w:val="nil"/>
              <w:bottom w:val="single" w:sz="8" w:space="0" w:color="auto"/>
              <w:right w:val="single" w:sz="8" w:space="0" w:color="auto"/>
            </w:tcBorders>
            <w:shd w:val="clear" w:color="000000" w:fill="FFFFFF"/>
            <w:vAlign w:val="center"/>
            <w:hideMark/>
          </w:tcPr>
          <w:p w:rsidR="00F04D36" w:rsidRPr="00EC7988" w:rsidRDefault="00F04D36" w:rsidP="00377869">
            <w:pPr>
              <w:spacing w:line="240" w:lineRule="auto"/>
              <w:rPr>
                <w:rFonts w:eastAsia="Times New Roman"/>
                <w:color w:val="000000"/>
                <w:sz w:val="22"/>
                <w:lang w:eastAsia="ru-RU"/>
              </w:rPr>
            </w:pPr>
            <w:r>
              <w:rPr>
                <w:rFonts w:eastAsia="Times New Roman"/>
                <w:color w:val="000000"/>
                <w:sz w:val="22"/>
                <w:lang w:eastAsia="ru-RU"/>
              </w:rPr>
              <w:t>КОГУП «Облкоммунсервис»</w:t>
            </w:r>
          </w:p>
        </w:tc>
        <w:tc>
          <w:tcPr>
            <w:tcW w:w="1886" w:type="pct"/>
            <w:tcBorders>
              <w:top w:val="single" w:sz="4" w:space="0" w:color="auto"/>
              <w:left w:val="nil"/>
              <w:bottom w:val="single" w:sz="8" w:space="0" w:color="auto"/>
              <w:right w:val="single" w:sz="4" w:space="0" w:color="auto"/>
            </w:tcBorders>
            <w:shd w:val="clear" w:color="auto" w:fill="auto"/>
            <w:vAlign w:val="center"/>
            <w:hideMark/>
          </w:tcPr>
          <w:p w:rsidR="00F04D36" w:rsidRPr="00845A91" w:rsidRDefault="00F04D36" w:rsidP="008C33A5">
            <w:pPr>
              <w:rPr>
                <w:szCs w:val="24"/>
              </w:rPr>
            </w:pPr>
            <w:r>
              <w:rPr>
                <w:szCs w:val="24"/>
              </w:rPr>
              <w:t>Котельная № 1</w:t>
            </w:r>
          </w:p>
          <w:p w:rsidR="00F04D36" w:rsidRPr="00845A91" w:rsidRDefault="00F04D36" w:rsidP="008C33A5">
            <w:pPr>
              <w:spacing w:line="240" w:lineRule="auto"/>
              <w:ind w:right="-113"/>
              <w:rPr>
                <w:rFonts w:eastAsia="Times New Roman"/>
                <w:color w:val="000000"/>
                <w:szCs w:val="24"/>
                <w:lang w:eastAsia="ru-RU"/>
              </w:rPr>
            </w:pPr>
            <w:r w:rsidRPr="00845A91">
              <w:rPr>
                <w:szCs w:val="24"/>
              </w:rPr>
              <w:t>пгт Санчурск, пер. Мирный, 7</w:t>
            </w:r>
          </w:p>
        </w:tc>
        <w:tc>
          <w:tcPr>
            <w:tcW w:w="815" w:type="pct"/>
            <w:tcBorders>
              <w:top w:val="single" w:sz="4" w:space="0" w:color="auto"/>
              <w:left w:val="single" w:sz="4" w:space="0" w:color="auto"/>
              <w:bottom w:val="single" w:sz="8" w:space="0" w:color="auto"/>
              <w:right w:val="single" w:sz="8" w:space="0" w:color="auto"/>
            </w:tcBorders>
            <w:vAlign w:val="center"/>
          </w:tcPr>
          <w:p w:rsidR="00F04D36" w:rsidRPr="00901AB9" w:rsidRDefault="00F04D36" w:rsidP="008C33A5">
            <w:pPr>
              <w:spacing w:line="240" w:lineRule="auto"/>
              <w:ind w:left="-103" w:right="-108"/>
              <w:jc w:val="center"/>
              <w:rPr>
                <w:rFonts w:eastAsia="Times New Roman"/>
                <w:bCs/>
                <w:szCs w:val="24"/>
                <w:lang w:eastAsia="ru-RU"/>
              </w:rPr>
            </w:pPr>
            <w:r>
              <w:rPr>
                <w:rFonts w:eastAsia="Times New Roman"/>
                <w:bCs/>
                <w:szCs w:val="24"/>
                <w:lang w:eastAsia="ru-RU"/>
              </w:rPr>
              <w:t>3,25</w:t>
            </w:r>
          </w:p>
        </w:tc>
        <w:tc>
          <w:tcPr>
            <w:tcW w:w="930" w:type="pct"/>
            <w:tcBorders>
              <w:top w:val="single" w:sz="4" w:space="0" w:color="auto"/>
              <w:left w:val="nil"/>
              <w:bottom w:val="single" w:sz="8" w:space="0" w:color="auto"/>
              <w:right w:val="single" w:sz="8" w:space="0" w:color="auto"/>
            </w:tcBorders>
            <w:vAlign w:val="center"/>
          </w:tcPr>
          <w:p w:rsidR="00F04D36" w:rsidRPr="002A5F3F" w:rsidRDefault="00FB20E4" w:rsidP="00F04D36">
            <w:pPr>
              <w:spacing w:line="240" w:lineRule="auto"/>
              <w:jc w:val="center"/>
              <w:rPr>
                <w:sz w:val="22"/>
              </w:rPr>
            </w:pPr>
            <w:r>
              <w:rPr>
                <w:sz w:val="22"/>
              </w:rPr>
              <w:t>2,16</w:t>
            </w:r>
          </w:p>
        </w:tc>
      </w:tr>
      <w:tr w:rsidR="00F04D36" w:rsidRPr="00EC7988" w:rsidTr="00853784">
        <w:tc>
          <w:tcPr>
            <w:tcW w:w="334" w:type="pct"/>
            <w:tcBorders>
              <w:top w:val="single" w:sz="4" w:space="0" w:color="auto"/>
              <w:left w:val="single" w:sz="8" w:space="0" w:color="auto"/>
              <w:bottom w:val="single" w:sz="8" w:space="0" w:color="auto"/>
              <w:right w:val="single" w:sz="8" w:space="0" w:color="auto"/>
            </w:tcBorders>
            <w:shd w:val="clear" w:color="auto" w:fill="auto"/>
            <w:vAlign w:val="center"/>
          </w:tcPr>
          <w:p w:rsidR="00F04D36" w:rsidRPr="00EC7988" w:rsidRDefault="00F04D36" w:rsidP="00AF392E">
            <w:pPr>
              <w:numPr>
                <w:ilvl w:val="0"/>
                <w:numId w:val="13"/>
              </w:numPr>
              <w:spacing w:line="240" w:lineRule="auto"/>
              <w:ind w:left="0" w:firstLine="0"/>
              <w:jc w:val="center"/>
              <w:rPr>
                <w:rFonts w:eastAsia="Times New Roman"/>
                <w:color w:val="000000"/>
                <w:sz w:val="22"/>
                <w:lang w:eastAsia="ru-RU"/>
              </w:rPr>
            </w:pPr>
          </w:p>
        </w:tc>
        <w:tc>
          <w:tcPr>
            <w:tcW w:w="1035" w:type="pct"/>
            <w:tcBorders>
              <w:top w:val="single" w:sz="4" w:space="0" w:color="auto"/>
              <w:left w:val="nil"/>
              <w:bottom w:val="single" w:sz="8" w:space="0" w:color="auto"/>
              <w:right w:val="single" w:sz="8" w:space="0" w:color="auto"/>
            </w:tcBorders>
            <w:shd w:val="clear" w:color="000000" w:fill="FFFFFF"/>
            <w:vAlign w:val="center"/>
            <w:hideMark/>
          </w:tcPr>
          <w:p w:rsidR="00F04D36" w:rsidRPr="00EC7988" w:rsidRDefault="00F04D36" w:rsidP="00377869">
            <w:pPr>
              <w:spacing w:line="240" w:lineRule="auto"/>
              <w:rPr>
                <w:rFonts w:eastAsia="Times New Roman"/>
                <w:color w:val="000000"/>
                <w:sz w:val="22"/>
                <w:lang w:eastAsia="ru-RU"/>
              </w:rPr>
            </w:pPr>
            <w:r>
              <w:rPr>
                <w:rFonts w:eastAsia="Times New Roman"/>
                <w:color w:val="000000"/>
                <w:sz w:val="22"/>
                <w:lang w:eastAsia="ru-RU"/>
              </w:rPr>
              <w:t>КОГУП «Облкоммунсервис»</w:t>
            </w:r>
          </w:p>
        </w:tc>
        <w:tc>
          <w:tcPr>
            <w:tcW w:w="1886" w:type="pct"/>
            <w:tcBorders>
              <w:top w:val="single" w:sz="4" w:space="0" w:color="auto"/>
              <w:left w:val="nil"/>
              <w:bottom w:val="single" w:sz="8" w:space="0" w:color="auto"/>
              <w:right w:val="single" w:sz="4" w:space="0" w:color="auto"/>
            </w:tcBorders>
            <w:shd w:val="clear" w:color="auto" w:fill="auto"/>
            <w:vAlign w:val="center"/>
            <w:hideMark/>
          </w:tcPr>
          <w:p w:rsidR="00F04D36" w:rsidRPr="00113E6C" w:rsidRDefault="00F04D36" w:rsidP="00853784">
            <w:pPr>
              <w:rPr>
                <w:szCs w:val="24"/>
              </w:rPr>
            </w:pPr>
            <w:r w:rsidRPr="00113E6C">
              <w:rPr>
                <w:szCs w:val="24"/>
              </w:rPr>
              <w:t xml:space="preserve">Котельная № 2, </w:t>
            </w:r>
          </w:p>
          <w:p w:rsidR="00F04D36" w:rsidRPr="00845A91" w:rsidRDefault="00F04D36" w:rsidP="00853784">
            <w:pPr>
              <w:spacing w:line="240" w:lineRule="auto"/>
              <w:ind w:right="-113"/>
              <w:rPr>
                <w:rFonts w:eastAsia="Times New Roman"/>
                <w:color w:val="000000"/>
                <w:szCs w:val="24"/>
                <w:lang w:eastAsia="ru-RU"/>
              </w:rPr>
            </w:pPr>
            <w:r w:rsidRPr="00113E6C">
              <w:rPr>
                <w:szCs w:val="24"/>
              </w:rPr>
              <w:t xml:space="preserve">пгт Санчурск, ул. </w:t>
            </w:r>
            <w:proofErr w:type="gramStart"/>
            <w:r w:rsidRPr="00113E6C">
              <w:rPr>
                <w:szCs w:val="24"/>
              </w:rPr>
              <w:t>Первомайская</w:t>
            </w:r>
            <w:proofErr w:type="gramEnd"/>
            <w:r w:rsidRPr="00113E6C">
              <w:rPr>
                <w:szCs w:val="24"/>
              </w:rPr>
              <w:t>, 21</w:t>
            </w:r>
          </w:p>
        </w:tc>
        <w:tc>
          <w:tcPr>
            <w:tcW w:w="815" w:type="pct"/>
            <w:tcBorders>
              <w:top w:val="single" w:sz="4" w:space="0" w:color="auto"/>
              <w:left w:val="single" w:sz="4" w:space="0" w:color="auto"/>
              <w:bottom w:val="single" w:sz="8" w:space="0" w:color="auto"/>
              <w:right w:val="single" w:sz="8" w:space="0" w:color="auto"/>
            </w:tcBorders>
            <w:vAlign w:val="center"/>
          </w:tcPr>
          <w:p w:rsidR="00F04D36" w:rsidRPr="00845A91" w:rsidRDefault="00F04D36" w:rsidP="008C33A5">
            <w:pPr>
              <w:spacing w:line="240" w:lineRule="auto"/>
              <w:ind w:left="-103" w:right="-108"/>
              <w:jc w:val="center"/>
              <w:rPr>
                <w:rFonts w:eastAsia="Times New Roman"/>
                <w:bCs/>
                <w:szCs w:val="24"/>
                <w:lang w:eastAsia="ru-RU"/>
              </w:rPr>
            </w:pPr>
            <w:r>
              <w:rPr>
                <w:rFonts w:eastAsia="Times New Roman"/>
                <w:bCs/>
                <w:szCs w:val="24"/>
                <w:lang w:eastAsia="ru-RU"/>
              </w:rPr>
              <w:t>1,23</w:t>
            </w:r>
          </w:p>
        </w:tc>
        <w:tc>
          <w:tcPr>
            <w:tcW w:w="930" w:type="pct"/>
            <w:tcBorders>
              <w:top w:val="single" w:sz="4" w:space="0" w:color="auto"/>
              <w:left w:val="nil"/>
              <w:bottom w:val="single" w:sz="8" w:space="0" w:color="auto"/>
              <w:right w:val="single" w:sz="8" w:space="0" w:color="auto"/>
            </w:tcBorders>
            <w:vAlign w:val="center"/>
          </w:tcPr>
          <w:p w:rsidR="00F04D36" w:rsidRPr="002A5F3F" w:rsidRDefault="00FB20E4" w:rsidP="00CE27DE">
            <w:pPr>
              <w:spacing w:line="240" w:lineRule="auto"/>
              <w:jc w:val="center"/>
              <w:rPr>
                <w:sz w:val="22"/>
              </w:rPr>
            </w:pPr>
            <w:r>
              <w:rPr>
                <w:sz w:val="22"/>
              </w:rPr>
              <w:t>0,72</w:t>
            </w:r>
          </w:p>
        </w:tc>
      </w:tr>
      <w:tr w:rsidR="00F04D36" w:rsidRPr="00EC7988" w:rsidTr="00853784">
        <w:tc>
          <w:tcPr>
            <w:tcW w:w="334" w:type="pct"/>
            <w:tcBorders>
              <w:top w:val="nil"/>
              <w:left w:val="single" w:sz="8" w:space="0" w:color="auto"/>
              <w:bottom w:val="single" w:sz="8" w:space="0" w:color="auto"/>
              <w:right w:val="single" w:sz="8" w:space="0" w:color="auto"/>
            </w:tcBorders>
            <w:shd w:val="clear" w:color="auto" w:fill="auto"/>
            <w:vAlign w:val="center"/>
          </w:tcPr>
          <w:p w:rsidR="00F04D36" w:rsidRPr="00EC7988" w:rsidRDefault="00F04D36" w:rsidP="00AF392E">
            <w:pPr>
              <w:numPr>
                <w:ilvl w:val="0"/>
                <w:numId w:val="13"/>
              </w:numPr>
              <w:spacing w:line="240" w:lineRule="auto"/>
              <w:ind w:left="0" w:firstLine="0"/>
              <w:jc w:val="center"/>
              <w:rPr>
                <w:rFonts w:eastAsia="Times New Roman"/>
                <w:color w:val="000000"/>
                <w:sz w:val="22"/>
                <w:lang w:eastAsia="ru-RU"/>
              </w:rPr>
            </w:pPr>
          </w:p>
        </w:tc>
        <w:tc>
          <w:tcPr>
            <w:tcW w:w="1035" w:type="pct"/>
            <w:tcBorders>
              <w:top w:val="nil"/>
              <w:left w:val="nil"/>
              <w:bottom w:val="single" w:sz="8" w:space="0" w:color="auto"/>
              <w:right w:val="single" w:sz="8" w:space="0" w:color="auto"/>
            </w:tcBorders>
            <w:shd w:val="clear" w:color="000000" w:fill="FFFFFF"/>
            <w:hideMark/>
          </w:tcPr>
          <w:p w:rsidR="00F04D36" w:rsidRDefault="00F04D36" w:rsidP="00377869">
            <w:r w:rsidRPr="002900AF">
              <w:rPr>
                <w:rFonts w:eastAsia="Times New Roman"/>
                <w:color w:val="000000"/>
                <w:sz w:val="22"/>
                <w:lang w:eastAsia="ru-RU"/>
              </w:rPr>
              <w:t>КОГУП «Облкоммунсервис»</w:t>
            </w:r>
          </w:p>
        </w:tc>
        <w:tc>
          <w:tcPr>
            <w:tcW w:w="1886" w:type="pct"/>
            <w:tcBorders>
              <w:top w:val="nil"/>
              <w:left w:val="nil"/>
              <w:bottom w:val="single" w:sz="8" w:space="0" w:color="auto"/>
              <w:right w:val="single" w:sz="4" w:space="0" w:color="auto"/>
            </w:tcBorders>
            <w:shd w:val="clear" w:color="auto" w:fill="auto"/>
            <w:vAlign w:val="center"/>
            <w:hideMark/>
          </w:tcPr>
          <w:p w:rsidR="00F04D36" w:rsidRPr="00845A91" w:rsidRDefault="00F04D36" w:rsidP="008C33A5">
            <w:pPr>
              <w:rPr>
                <w:szCs w:val="24"/>
              </w:rPr>
            </w:pPr>
            <w:r w:rsidRPr="00845A91">
              <w:rPr>
                <w:szCs w:val="24"/>
              </w:rPr>
              <w:t>Котельная № 3,</w:t>
            </w:r>
          </w:p>
          <w:p w:rsidR="00F04D36" w:rsidRPr="00845A91" w:rsidRDefault="00F04D36" w:rsidP="008C33A5">
            <w:pPr>
              <w:spacing w:line="240" w:lineRule="auto"/>
              <w:ind w:right="-113"/>
              <w:rPr>
                <w:rFonts w:eastAsia="Times New Roman"/>
                <w:color w:val="000000"/>
                <w:szCs w:val="24"/>
                <w:lang w:eastAsia="ru-RU"/>
              </w:rPr>
            </w:pPr>
            <w:r w:rsidRPr="00845A91">
              <w:rPr>
                <w:szCs w:val="24"/>
              </w:rPr>
              <w:t>пгт Санчурск, ул. Свердлова, 17а</w:t>
            </w:r>
          </w:p>
        </w:tc>
        <w:tc>
          <w:tcPr>
            <w:tcW w:w="815" w:type="pct"/>
            <w:tcBorders>
              <w:top w:val="nil"/>
              <w:left w:val="single" w:sz="4" w:space="0" w:color="auto"/>
              <w:bottom w:val="single" w:sz="8" w:space="0" w:color="auto"/>
              <w:right w:val="single" w:sz="8" w:space="0" w:color="auto"/>
            </w:tcBorders>
            <w:vAlign w:val="center"/>
          </w:tcPr>
          <w:p w:rsidR="00F04D36" w:rsidRPr="00845A91" w:rsidRDefault="00F04D36" w:rsidP="008C33A5">
            <w:pPr>
              <w:spacing w:line="240" w:lineRule="auto"/>
              <w:ind w:left="-103" w:right="-108"/>
              <w:jc w:val="center"/>
              <w:rPr>
                <w:rFonts w:eastAsia="Times New Roman"/>
                <w:bCs/>
                <w:szCs w:val="24"/>
                <w:lang w:eastAsia="ru-RU"/>
              </w:rPr>
            </w:pPr>
            <w:r>
              <w:rPr>
                <w:rFonts w:eastAsia="Times New Roman"/>
                <w:bCs/>
                <w:szCs w:val="24"/>
                <w:lang w:eastAsia="ru-RU"/>
              </w:rPr>
              <w:t>1,08</w:t>
            </w:r>
          </w:p>
        </w:tc>
        <w:tc>
          <w:tcPr>
            <w:tcW w:w="930" w:type="pct"/>
            <w:tcBorders>
              <w:top w:val="nil"/>
              <w:left w:val="nil"/>
              <w:bottom w:val="single" w:sz="8" w:space="0" w:color="auto"/>
              <w:right w:val="single" w:sz="8" w:space="0" w:color="auto"/>
            </w:tcBorders>
            <w:vAlign w:val="center"/>
          </w:tcPr>
          <w:p w:rsidR="00F04D36" w:rsidRPr="00845A91" w:rsidRDefault="00FB20E4" w:rsidP="00F04D36">
            <w:pPr>
              <w:spacing w:line="240" w:lineRule="auto"/>
              <w:jc w:val="center"/>
              <w:rPr>
                <w:color w:val="000000"/>
                <w:szCs w:val="24"/>
              </w:rPr>
            </w:pPr>
            <w:r>
              <w:rPr>
                <w:color w:val="000000"/>
                <w:szCs w:val="24"/>
              </w:rPr>
              <w:t>0,47</w:t>
            </w:r>
          </w:p>
        </w:tc>
      </w:tr>
      <w:tr w:rsidR="00F04D36" w:rsidRPr="00EC7988" w:rsidTr="00853784">
        <w:tc>
          <w:tcPr>
            <w:tcW w:w="334" w:type="pct"/>
            <w:tcBorders>
              <w:top w:val="nil"/>
              <w:left w:val="single" w:sz="8" w:space="0" w:color="auto"/>
              <w:bottom w:val="single" w:sz="8" w:space="0" w:color="auto"/>
              <w:right w:val="single" w:sz="8" w:space="0" w:color="auto"/>
            </w:tcBorders>
            <w:shd w:val="clear" w:color="auto" w:fill="auto"/>
            <w:vAlign w:val="center"/>
          </w:tcPr>
          <w:p w:rsidR="00F04D36" w:rsidRPr="00EC7988" w:rsidRDefault="00F04D36" w:rsidP="00AF392E">
            <w:pPr>
              <w:numPr>
                <w:ilvl w:val="0"/>
                <w:numId w:val="13"/>
              </w:numPr>
              <w:spacing w:line="240" w:lineRule="auto"/>
              <w:ind w:left="0" w:firstLine="0"/>
              <w:jc w:val="center"/>
              <w:rPr>
                <w:rFonts w:eastAsia="Times New Roman"/>
                <w:color w:val="000000"/>
                <w:sz w:val="22"/>
                <w:lang w:eastAsia="ru-RU"/>
              </w:rPr>
            </w:pPr>
          </w:p>
        </w:tc>
        <w:tc>
          <w:tcPr>
            <w:tcW w:w="1035" w:type="pct"/>
            <w:tcBorders>
              <w:top w:val="nil"/>
              <w:left w:val="nil"/>
              <w:bottom w:val="single" w:sz="8" w:space="0" w:color="auto"/>
              <w:right w:val="single" w:sz="8" w:space="0" w:color="auto"/>
            </w:tcBorders>
            <w:shd w:val="clear" w:color="000000" w:fill="FFFFFF"/>
            <w:hideMark/>
          </w:tcPr>
          <w:p w:rsidR="00F04D36" w:rsidRPr="002900AF" w:rsidRDefault="00F04D36" w:rsidP="00377869">
            <w:pPr>
              <w:rPr>
                <w:rFonts w:eastAsia="Times New Roman"/>
                <w:color w:val="000000"/>
                <w:sz w:val="22"/>
                <w:lang w:eastAsia="ru-RU"/>
              </w:rPr>
            </w:pPr>
            <w:r w:rsidRPr="002900AF">
              <w:rPr>
                <w:rFonts w:eastAsia="Times New Roman"/>
                <w:color w:val="000000"/>
                <w:sz w:val="22"/>
                <w:lang w:eastAsia="ru-RU"/>
              </w:rPr>
              <w:t>КОГУП «Облкоммунсервис</w:t>
            </w:r>
          </w:p>
        </w:tc>
        <w:tc>
          <w:tcPr>
            <w:tcW w:w="1886" w:type="pct"/>
            <w:tcBorders>
              <w:top w:val="nil"/>
              <w:left w:val="nil"/>
              <w:bottom w:val="single" w:sz="8" w:space="0" w:color="auto"/>
              <w:right w:val="single" w:sz="4" w:space="0" w:color="auto"/>
            </w:tcBorders>
            <w:shd w:val="clear" w:color="auto" w:fill="auto"/>
            <w:vAlign w:val="center"/>
            <w:hideMark/>
          </w:tcPr>
          <w:p w:rsidR="00F04D36" w:rsidRPr="00845A91" w:rsidRDefault="00F04D36" w:rsidP="00F04D36">
            <w:pPr>
              <w:spacing w:line="240" w:lineRule="auto"/>
              <w:ind w:right="-113"/>
              <w:rPr>
                <w:rFonts w:eastAsia="Times New Roman"/>
                <w:color w:val="000000"/>
                <w:szCs w:val="24"/>
                <w:lang w:eastAsia="ru-RU"/>
              </w:rPr>
            </w:pPr>
            <w:r>
              <w:rPr>
                <w:szCs w:val="24"/>
              </w:rPr>
              <w:t>Котельная № 4, пгт Санчурск, ул. Заводская, д14</w:t>
            </w:r>
          </w:p>
        </w:tc>
        <w:tc>
          <w:tcPr>
            <w:tcW w:w="815" w:type="pct"/>
            <w:tcBorders>
              <w:top w:val="nil"/>
              <w:left w:val="single" w:sz="4" w:space="0" w:color="auto"/>
              <w:bottom w:val="single" w:sz="8" w:space="0" w:color="auto"/>
              <w:right w:val="single" w:sz="8" w:space="0" w:color="auto"/>
            </w:tcBorders>
            <w:vAlign w:val="center"/>
          </w:tcPr>
          <w:p w:rsidR="00F04D36" w:rsidRPr="00845A91" w:rsidRDefault="00F04D36" w:rsidP="008C33A5">
            <w:pPr>
              <w:spacing w:line="240" w:lineRule="auto"/>
              <w:ind w:left="-103" w:right="-108"/>
              <w:jc w:val="center"/>
              <w:rPr>
                <w:rFonts w:eastAsia="Times New Roman"/>
                <w:bCs/>
                <w:szCs w:val="24"/>
                <w:lang w:eastAsia="ru-RU"/>
              </w:rPr>
            </w:pPr>
            <w:r>
              <w:rPr>
                <w:rFonts w:eastAsia="Times New Roman"/>
                <w:bCs/>
                <w:szCs w:val="24"/>
                <w:lang w:eastAsia="ru-RU"/>
              </w:rPr>
              <w:t>0,17</w:t>
            </w:r>
          </w:p>
        </w:tc>
        <w:tc>
          <w:tcPr>
            <w:tcW w:w="930" w:type="pct"/>
            <w:tcBorders>
              <w:top w:val="nil"/>
              <w:left w:val="nil"/>
              <w:bottom w:val="single" w:sz="8" w:space="0" w:color="auto"/>
              <w:right w:val="single" w:sz="8" w:space="0" w:color="auto"/>
            </w:tcBorders>
            <w:vAlign w:val="center"/>
          </w:tcPr>
          <w:p w:rsidR="00F04D36" w:rsidRDefault="00F04D36" w:rsidP="00F04D36">
            <w:pPr>
              <w:spacing w:line="240" w:lineRule="auto"/>
              <w:jc w:val="center"/>
              <w:rPr>
                <w:color w:val="000000"/>
                <w:szCs w:val="24"/>
              </w:rPr>
            </w:pPr>
            <w:r>
              <w:rPr>
                <w:color w:val="000000"/>
                <w:szCs w:val="24"/>
              </w:rPr>
              <w:t>0,04</w:t>
            </w:r>
          </w:p>
        </w:tc>
      </w:tr>
      <w:tr w:rsidR="00F04D36" w:rsidRPr="00EC7988" w:rsidTr="00853784">
        <w:tc>
          <w:tcPr>
            <w:tcW w:w="334" w:type="pct"/>
            <w:tcBorders>
              <w:top w:val="nil"/>
              <w:left w:val="single" w:sz="8" w:space="0" w:color="auto"/>
              <w:bottom w:val="single" w:sz="8" w:space="0" w:color="auto"/>
              <w:right w:val="single" w:sz="8" w:space="0" w:color="auto"/>
            </w:tcBorders>
            <w:shd w:val="clear" w:color="auto" w:fill="auto"/>
            <w:vAlign w:val="center"/>
          </w:tcPr>
          <w:p w:rsidR="00F04D36" w:rsidRPr="00EC7988" w:rsidRDefault="00F04D36" w:rsidP="00AF392E">
            <w:pPr>
              <w:numPr>
                <w:ilvl w:val="0"/>
                <w:numId w:val="13"/>
              </w:numPr>
              <w:spacing w:line="240" w:lineRule="auto"/>
              <w:ind w:left="0" w:firstLine="0"/>
              <w:jc w:val="center"/>
              <w:rPr>
                <w:rFonts w:eastAsia="Times New Roman"/>
                <w:color w:val="000000"/>
                <w:sz w:val="22"/>
                <w:lang w:eastAsia="ru-RU"/>
              </w:rPr>
            </w:pPr>
          </w:p>
        </w:tc>
        <w:tc>
          <w:tcPr>
            <w:tcW w:w="1035" w:type="pct"/>
            <w:tcBorders>
              <w:top w:val="nil"/>
              <w:left w:val="nil"/>
              <w:bottom w:val="single" w:sz="8" w:space="0" w:color="auto"/>
              <w:right w:val="single" w:sz="8" w:space="0" w:color="auto"/>
            </w:tcBorders>
            <w:shd w:val="clear" w:color="000000" w:fill="FFFFFF"/>
            <w:hideMark/>
          </w:tcPr>
          <w:p w:rsidR="00F04D36" w:rsidRDefault="00F04D36" w:rsidP="00377869">
            <w:r w:rsidRPr="002900AF">
              <w:rPr>
                <w:rFonts w:eastAsia="Times New Roman"/>
                <w:color w:val="000000"/>
                <w:sz w:val="22"/>
                <w:lang w:eastAsia="ru-RU"/>
              </w:rPr>
              <w:t>КОГУП «Облкоммунсервис»</w:t>
            </w:r>
          </w:p>
        </w:tc>
        <w:tc>
          <w:tcPr>
            <w:tcW w:w="1886" w:type="pct"/>
            <w:tcBorders>
              <w:top w:val="nil"/>
              <w:left w:val="nil"/>
              <w:bottom w:val="single" w:sz="8" w:space="0" w:color="auto"/>
              <w:right w:val="single" w:sz="4" w:space="0" w:color="auto"/>
            </w:tcBorders>
            <w:shd w:val="clear" w:color="auto" w:fill="auto"/>
            <w:vAlign w:val="center"/>
            <w:hideMark/>
          </w:tcPr>
          <w:p w:rsidR="00F04D36" w:rsidRPr="00845A91" w:rsidRDefault="00F04D36" w:rsidP="00F04D36">
            <w:pPr>
              <w:rPr>
                <w:szCs w:val="24"/>
              </w:rPr>
            </w:pPr>
            <w:r w:rsidRPr="00845A91">
              <w:rPr>
                <w:szCs w:val="24"/>
              </w:rPr>
              <w:t>Котельная № 5,</w:t>
            </w:r>
          </w:p>
          <w:p w:rsidR="00F04D36" w:rsidRPr="00845A91" w:rsidRDefault="00F04D36" w:rsidP="00F04D36">
            <w:pPr>
              <w:spacing w:line="240" w:lineRule="auto"/>
              <w:ind w:right="-113"/>
              <w:rPr>
                <w:rFonts w:eastAsia="Times New Roman"/>
                <w:color w:val="000000"/>
                <w:szCs w:val="24"/>
                <w:lang w:eastAsia="ru-RU"/>
              </w:rPr>
            </w:pPr>
            <w:r w:rsidRPr="00845A91">
              <w:rPr>
                <w:szCs w:val="24"/>
              </w:rPr>
              <w:t>пгт Санчурск, ул. Розы Люксембург, 6а</w:t>
            </w:r>
          </w:p>
        </w:tc>
        <w:tc>
          <w:tcPr>
            <w:tcW w:w="815" w:type="pct"/>
            <w:tcBorders>
              <w:top w:val="nil"/>
              <w:left w:val="single" w:sz="4" w:space="0" w:color="auto"/>
              <w:bottom w:val="single" w:sz="8" w:space="0" w:color="auto"/>
              <w:right w:val="single" w:sz="8" w:space="0" w:color="auto"/>
            </w:tcBorders>
            <w:vAlign w:val="center"/>
          </w:tcPr>
          <w:p w:rsidR="00F04D36" w:rsidRPr="00845A91" w:rsidRDefault="00F04D36" w:rsidP="008C33A5">
            <w:pPr>
              <w:spacing w:line="240" w:lineRule="auto"/>
              <w:ind w:left="-103" w:right="-108"/>
              <w:jc w:val="center"/>
              <w:rPr>
                <w:rFonts w:eastAsia="Times New Roman"/>
                <w:bCs/>
                <w:szCs w:val="24"/>
                <w:lang w:eastAsia="ru-RU"/>
              </w:rPr>
            </w:pPr>
            <w:r>
              <w:rPr>
                <w:rFonts w:eastAsia="Times New Roman"/>
                <w:bCs/>
                <w:szCs w:val="24"/>
                <w:lang w:eastAsia="ru-RU"/>
              </w:rPr>
              <w:t>0,26</w:t>
            </w:r>
          </w:p>
        </w:tc>
        <w:tc>
          <w:tcPr>
            <w:tcW w:w="930" w:type="pct"/>
            <w:tcBorders>
              <w:top w:val="nil"/>
              <w:left w:val="nil"/>
              <w:bottom w:val="single" w:sz="8" w:space="0" w:color="auto"/>
              <w:right w:val="single" w:sz="8" w:space="0" w:color="auto"/>
            </w:tcBorders>
            <w:vAlign w:val="center"/>
          </w:tcPr>
          <w:p w:rsidR="00F04D36" w:rsidRPr="00845A91" w:rsidRDefault="00FB20E4" w:rsidP="00F04D36">
            <w:pPr>
              <w:spacing w:line="240" w:lineRule="auto"/>
              <w:jc w:val="center"/>
              <w:rPr>
                <w:color w:val="000000"/>
                <w:szCs w:val="24"/>
              </w:rPr>
            </w:pPr>
            <w:r>
              <w:rPr>
                <w:color w:val="000000"/>
                <w:szCs w:val="24"/>
              </w:rPr>
              <w:t>0,16</w:t>
            </w:r>
          </w:p>
        </w:tc>
      </w:tr>
      <w:tr w:rsidR="00F04D36" w:rsidRPr="00EC7988" w:rsidTr="00853784">
        <w:tc>
          <w:tcPr>
            <w:tcW w:w="334" w:type="pct"/>
            <w:tcBorders>
              <w:top w:val="nil"/>
              <w:left w:val="single" w:sz="8" w:space="0" w:color="auto"/>
              <w:bottom w:val="single" w:sz="8" w:space="0" w:color="auto"/>
              <w:right w:val="single" w:sz="8" w:space="0" w:color="auto"/>
            </w:tcBorders>
            <w:shd w:val="clear" w:color="auto" w:fill="auto"/>
            <w:vAlign w:val="center"/>
          </w:tcPr>
          <w:p w:rsidR="00F04D36" w:rsidRPr="00EC7988" w:rsidRDefault="00F04D36" w:rsidP="00AF392E">
            <w:pPr>
              <w:numPr>
                <w:ilvl w:val="0"/>
                <w:numId w:val="13"/>
              </w:numPr>
              <w:spacing w:line="240" w:lineRule="auto"/>
              <w:ind w:left="0" w:firstLine="0"/>
              <w:jc w:val="center"/>
              <w:rPr>
                <w:rFonts w:eastAsia="Times New Roman"/>
                <w:color w:val="000000"/>
                <w:sz w:val="22"/>
                <w:lang w:eastAsia="ru-RU"/>
              </w:rPr>
            </w:pPr>
          </w:p>
        </w:tc>
        <w:tc>
          <w:tcPr>
            <w:tcW w:w="1035" w:type="pct"/>
            <w:tcBorders>
              <w:top w:val="nil"/>
              <w:left w:val="nil"/>
              <w:bottom w:val="single" w:sz="8" w:space="0" w:color="auto"/>
              <w:right w:val="single" w:sz="8" w:space="0" w:color="auto"/>
            </w:tcBorders>
            <w:shd w:val="clear" w:color="000000" w:fill="FFFFFF"/>
            <w:hideMark/>
          </w:tcPr>
          <w:p w:rsidR="00F04D36" w:rsidRDefault="00F04D36" w:rsidP="00377869">
            <w:r w:rsidRPr="002900AF">
              <w:rPr>
                <w:rFonts w:eastAsia="Times New Roman"/>
                <w:color w:val="000000"/>
                <w:sz w:val="22"/>
                <w:lang w:eastAsia="ru-RU"/>
              </w:rPr>
              <w:t>КОГУП «Облкоммунсервис»</w:t>
            </w:r>
          </w:p>
        </w:tc>
        <w:tc>
          <w:tcPr>
            <w:tcW w:w="1886" w:type="pct"/>
            <w:tcBorders>
              <w:top w:val="nil"/>
              <w:left w:val="nil"/>
              <w:bottom w:val="single" w:sz="8" w:space="0" w:color="auto"/>
              <w:right w:val="single" w:sz="4" w:space="0" w:color="auto"/>
            </w:tcBorders>
            <w:shd w:val="clear" w:color="auto" w:fill="auto"/>
            <w:vAlign w:val="center"/>
            <w:hideMark/>
          </w:tcPr>
          <w:p w:rsidR="00F04D36" w:rsidRPr="00845A91" w:rsidRDefault="00F04D36" w:rsidP="00F04D36">
            <w:pPr>
              <w:rPr>
                <w:szCs w:val="24"/>
              </w:rPr>
            </w:pPr>
            <w:r w:rsidRPr="00845A91">
              <w:rPr>
                <w:szCs w:val="24"/>
              </w:rPr>
              <w:t>Котельная № 6,</w:t>
            </w:r>
          </w:p>
          <w:p w:rsidR="00F04D36" w:rsidRPr="00845A91" w:rsidRDefault="00F04D36" w:rsidP="00F04D36">
            <w:pPr>
              <w:spacing w:line="240" w:lineRule="auto"/>
              <w:ind w:right="-113"/>
              <w:rPr>
                <w:rFonts w:eastAsia="Times New Roman"/>
                <w:color w:val="000000"/>
                <w:szCs w:val="24"/>
                <w:lang w:eastAsia="ru-RU"/>
              </w:rPr>
            </w:pPr>
            <w:r w:rsidRPr="00845A91">
              <w:rPr>
                <w:szCs w:val="24"/>
              </w:rPr>
              <w:t>пгт Санчурск, ул. Горького, 2</w:t>
            </w:r>
          </w:p>
        </w:tc>
        <w:tc>
          <w:tcPr>
            <w:tcW w:w="815" w:type="pct"/>
            <w:tcBorders>
              <w:top w:val="nil"/>
              <w:left w:val="single" w:sz="4" w:space="0" w:color="auto"/>
              <w:bottom w:val="single" w:sz="8" w:space="0" w:color="auto"/>
              <w:right w:val="single" w:sz="8" w:space="0" w:color="auto"/>
            </w:tcBorders>
            <w:vAlign w:val="center"/>
          </w:tcPr>
          <w:p w:rsidR="00F04D36" w:rsidRPr="00845A91" w:rsidRDefault="00F04D36" w:rsidP="008C33A5">
            <w:pPr>
              <w:spacing w:line="240" w:lineRule="auto"/>
              <w:ind w:left="-103" w:right="-108"/>
              <w:jc w:val="center"/>
              <w:rPr>
                <w:rFonts w:eastAsia="Times New Roman"/>
                <w:bCs/>
                <w:szCs w:val="24"/>
                <w:lang w:eastAsia="ru-RU"/>
              </w:rPr>
            </w:pPr>
            <w:r>
              <w:rPr>
                <w:rFonts w:eastAsia="Times New Roman"/>
                <w:bCs/>
                <w:szCs w:val="24"/>
                <w:lang w:eastAsia="ru-RU"/>
              </w:rPr>
              <w:t>0,86</w:t>
            </w:r>
          </w:p>
        </w:tc>
        <w:tc>
          <w:tcPr>
            <w:tcW w:w="930" w:type="pct"/>
            <w:tcBorders>
              <w:top w:val="nil"/>
              <w:left w:val="nil"/>
              <w:bottom w:val="single" w:sz="8" w:space="0" w:color="auto"/>
              <w:right w:val="single" w:sz="8" w:space="0" w:color="auto"/>
            </w:tcBorders>
            <w:vAlign w:val="center"/>
          </w:tcPr>
          <w:p w:rsidR="00F04D36" w:rsidRPr="00724B51" w:rsidRDefault="00FB20E4" w:rsidP="00CE27DE">
            <w:pPr>
              <w:spacing w:line="240" w:lineRule="auto"/>
              <w:jc w:val="center"/>
              <w:rPr>
                <w:szCs w:val="24"/>
              </w:rPr>
            </w:pPr>
            <w:r>
              <w:rPr>
                <w:szCs w:val="24"/>
              </w:rPr>
              <w:t>0,18</w:t>
            </w:r>
          </w:p>
        </w:tc>
      </w:tr>
      <w:tr w:rsidR="00F04D36" w:rsidRPr="00EC7988" w:rsidTr="00853784">
        <w:tc>
          <w:tcPr>
            <w:tcW w:w="334" w:type="pct"/>
            <w:tcBorders>
              <w:top w:val="nil"/>
              <w:left w:val="single" w:sz="8" w:space="0" w:color="auto"/>
              <w:bottom w:val="single" w:sz="8" w:space="0" w:color="auto"/>
              <w:right w:val="single" w:sz="8" w:space="0" w:color="auto"/>
            </w:tcBorders>
            <w:shd w:val="clear" w:color="auto" w:fill="auto"/>
            <w:vAlign w:val="center"/>
          </w:tcPr>
          <w:p w:rsidR="00F04D36" w:rsidRPr="00EC7988" w:rsidRDefault="00F04D36" w:rsidP="00AF392E">
            <w:pPr>
              <w:numPr>
                <w:ilvl w:val="0"/>
                <w:numId w:val="13"/>
              </w:numPr>
              <w:spacing w:line="240" w:lineRule="auto"/>
              <w:ind w:left="0" w:firstLine="0"/>
              <w:jc w:val="center"/>
              <w:rPr>
                <w:rFonts w:eastAsia="Times New Roman"/>
                <w:color w:val="000000"/>
                <w:sz w:val="22"/>
                <w:lang w:eastAsia="ru-RU"/>
              </w:rPr>
            </w:pPr>
          </w:p>
        </w:tc>
        <w:tc>
          <w:tcPr>
            <w:tcW w:w="1035" w:type="pct"/>
            <w:tcBorders>
              <w:top w:val="nil"/>
              <w:left w:val="nil"/>
              <w:bottom w:val="single" w:sz="8" w:space="0" w:color="auto"/>
              <w:right w:val="single" w:sz="8" w:space="0" w:color="auto"/>
            </w:tcBorders>
            <w:shd w:val="clear" w:color="000000" w:fill="FFFFFF"/>
            <w:hideMark/>
          </w:tcPr>
          <w:p w:rsidR="00F04D36" w:rsidRDefault="00F04D36" w:rsidP="00377869">
            <w:r w:rsidRPr="002900AF">
              <w:rPr>
                <w:rFonts w:eastAsia="Times New Roman"/>
                <w:color w:val="000000"/>
                <w:sz w:val="22"/>
                <w:lang w:eastAsia="ru-RU"/>
              </w:rPr>
              <w:t>КОГУП «Облкоммунсервис»</w:t>
            </w:r>
          </w:p>
        </w:tc>
        <w:tc>
          <w:tcPr>
            <w:tcW w:w="1886" w:type="pct"/>
            <w:tcBorders>
              <w:top w:val="nil"/>
              <w:left w:val="nil"/>
              <w:bottom w:val="single" w:sz="8" w:space="0" w:color="auto"/>
              <w:right w:val="single" w:sz="4" w:space="0" w:color="auto"/>
            </w:tcBorders>
            <w:shd w:val="clear" w:color="auto" w:fill="auto"/>
            <w:vAlign w:val="center"/>
            <w:hideMark/>
          </w:tcPr>
          <w:p w:rsidR="00F04D36" w:rsidRPr="00845A91" w:rsidRDefault="00F04D36" w:rsidP="00F04D36">
            <w:pPr>
              <w:rPr>
                <w:szCs w:val="24"/>
              </w:rPr>
            </w:pPr>
            <w:r w:rsidRPr="00845A91">
              <w:rPr>
                <w:szCs w:val="24"/>
              </w:rPr>
              <w:t>Котельная № 7,</w:t>
            </w:r>
          </w:p>
          <w:p w:rsidR="00F04D36" w:rsidRPr="00113E6C" w:rsidRDefault="00F04D36" w:rsidP="00F04D36">
            <w:pPr>
              <w:rPr>
                <w:color w:val="FF0000"/>
                <w:szCs w:val="24"/>
              </w:rPr>
            </w:pPr>
            <w:r w:rsidRPr="00845A91">
              <w:rPr>
                <w:szCs w:val="24"/>
              </w:rPr>
              <w:t>пгт Санчурск, ул. Ленина, 46</w:t>
            </w:r>
          </w:p>
        </w:tc>
        <w:tc>
          <w:tcPr>
            <w:tcW w:w="815" w:type="pct"/>
            <w:tcBorders>
              <w:top w:val="nil"/>
              <w:left w:val="single" w:sz="4" w:space="0" w:color="auto"/>
              <w:bottom w:val="single" w:sz="8" w:space="0" w:color="auto"/>
              <w:right w:val="single" w:sz="8" w:space="0" w:color="auto"/>
            </w:tcBorders>
            <w:vAlign w:val="center"/>
          </w:tcPr>
          <w:p w:rsidR="00F04D36" w:rsidRDefault="00F04D36" w:rsidP="008C33A5">
            <w:pPr>
              <w:ind w:left="-103" w:right="-108"/>
              <w:jc w:val="center"/>
              <w:rPr>
                <w:color w:val="000000"/>
                <w:szCs w:val="24"/>
              </w:rPr>
            </w:pPr>
            <w:r>
              <w:rPr>
                <w:color w:val="000000"/>
                <w:szCs w:val="24"/>
              </w:rPr>
              <w:t>1,51</w:t>
            </w:r>
          </w:p>
        </w:tc>
        <w:tc>
          <w:tcPr>
            <w:tcW w:w="930" w:type="pct"/>
            <w:tcBorders>
              <w:top w:val="nil"/>
              <w:left w:val="nil"/>
              <w:bottom w:val="single" w:sz="8" w:space="0" w:color="auto"/>
              <w:right w:val="single" w:sz="8" w:space="0" w:color="auto"/>
            </w:tcBorders>
            <w:vAlign w:val="center"/>
          </w:tcPr>
          <w:p w:rsidR="00F04D36" w:rsidRPr="00845A91" w:rsidRDefault="00FB20E4" w:rsidP="00F04D36">
            <w:pPr>
              <w:spacing w:line="240" w:lineRule="auto"/>
              <w:ind w:left="-103" w:right="-108"/>
              <w:jc w:val="center"/>
              <w:rPr>
                <w:rFonts w:eastAsia="Times New Roman"/>
                <w:bCs/>
                <w:szCs w:val="24"/>
                <w:lang w:eastAsia="ru-RU"/>
              </w:rPr>
            </w:pPr>
            <w:r>
              <w:rPr>
                <w:rFonts w:eastAsia="Times New Roman"/>
                <w:bCs/>
                <w:szCs w:val="24"/>
                <w:lang w:eastAsia="ru-RU"/>
              </w:rPr>
              <w:t>0,45</w:t>
            </w:r>
          </w:p>
        </w:tc>
      </w:tr>
      <w:tr w:rsidR="00F04D36" w:rsidRPr="00EC7988" w:rsidTr="00853784">
        <w:tc>
          <w:tcPr>
            <w:tcW w:w="334" w:type="pct"/>
            <w:tcBorders>
              <w:top w:val="nil"/>
              <w:left w:val="single" w:sz="8" w:space="0" w:color="auto"/>
              <w:bottom w:val="single" w:sz="8" w:space="0" w:color="auto"/>
              <w:right w:val="single" w:sz="8" w:space="0" w:color="auto"/>
            </w:tcBorders>
            <w:shd w:val="clear" w:color="auto" w:fill="auto"/>
            <w:vAlign w:val="center"/>
          </w:tcPr>
          <w:p w:rsidR="00F04D36" w:rsidRPr="00EC7988" w:rsidRDefault="00F04D36" w:rsidP="00AF392E">
            <w:pPr>
              <w:numPr>
                <w:ilvl w:val="0"/>
                <w:numId w:val="13"/>
              </w:numPr>
              <w:spacing w:line="240" w:lineRule="auto"/>
              <w:ind w:left="0" w:firstLine="0"/>
              <w:jc w:val="center"/>
              <w:rPr>
                <w:rFonts w:eastAsia="Times New Roman"/>
                <w:color w:val="000000"/>
                <w:sz w:val="22"/>
                <w:lang w:eastAsia="ru-RU"/>
              </w:rPr>
            </w:pPr>
          </w:p>
        </w:tc>
        <w:tc>
          <w:tcPr>
            <w:tcW w:w="1035" w:type="pct"/>
            <w:tcBorders>
              <w:top w:val="nil"/>
              <w:left w:val="nil"/>
              <w:bottom w:val="single" w:sz="8" w:space="0" w:color="auto"/>
              <w:right w:val="single" w:sz="8" w:space="0" w:color="auto"/>
            </w:tcBorders>
            <w:shd w:val="clear" w:color="000000" w:fill="FFFFFF"/>
            <w:hideMark/>
          </w:tcPr>
          <w:p w:rsidR="00F04D36" w:rsidRDefault="00F04D36" w:rsidP="00377869">
            <w:r w:rsidRPr="002900AF">
              <w:rPr>
                <w:rFonts w:eastAsia="Times New Roman"/>
                <w:color w:val="000000"/>
                <w:sz w:val="22"/>
                <w:lang w:eastAsia="ru-RU"/>
              </w:rPr>
              <w:t>КОГУП «Облкоммунсервис»</w:t>
            </w:r>
          </w:p>
        </w:tc>
        <w:tc>
          <w:tcPr>
            <w:tcW w:w="1886" w:type="pct"/>
            <w:tcBorders>
              <w:top w:val="nil"/>
              <w:left w:val="nil"/>
              <w:bottom w:val="single" w:sz="8" w:space="0" w:color="auto"/>
              <w:right w:val="single" w:sz="4" w:space="0" w:color="auto"/>
            </w:tcBorders>
            <w:shd w:val="clear" w:color="auto" w:fill="auto"/>
            <w:vAlign w:val="center"/>
            <w:hideMark/>
          </w:tcPr>
          <w:p w:rsidR="00F04D36" w:rsidRPr="00845A91" w:rsidRDefault="00C61664" w:rsidP="00F04D36">
            <w:pPr>
              <w:rPr>
                <w:szCs w:val="24"/>
              </w:rPr>
            </w:pPr>
            <w:r>
              <w:rPr>
                <w:szCs w:val="24"/>
              </w:rPr>
              <w:t>Котельная №8</w:t>
            </w:r>
            <w:r w:rsidRPr="00113E6C">
              <w:rPr>
                <w:szCs w:val="24"/>
              </w:rPr>
              <w:t xml:space="preserve"> с. Матвинур </w:t>
            </w:r>
            <w:proofErr w:type="gramStart"/>
            <w:r w:rsidRPr="00113E6C">
              <w:rPr>
                <w:szCs w:val="24"/>
              </w:rPr>
              <w:t>ул</w:t>
            </w:r>
            <w:proofErr w:type="gramEnd"/>
            <w:r w:rsidRPr="00113E6C">
              <w:rPr>
                <w:szCs w:val="24"/>
              </w:rPr>
              <w:t xml:space="preserve"> </w:t>
            </w:r>
            <w:r>
              <w:rPr>
                <w:szCs w:val="24"/>
              </w:rPr>
              <w:t>Молодежная,6</w:t>
            </w:r>
          </w:p>
        </w:tc>
        <w:tc>
          <w:tcPr>
            <w:tcW w:w="815" w:type="pct"/>
            <w:tcBorders>
              <w:top w:val="nil"/>
              <w:left w:val="single" w:sz="4" w:space="0" w:color="auto"/>
              <w:bottom w:val="single" w:sz="8" w:space="0" w:color="auto"/>
              <w:right w:val="single" w:sz="8" w:space="0" w:color="auto"/>
            </w:tcBorders>
            <w:vAlign w:val="center"/>
          </w:tcPr>
          <w:p w:rsidR="00F04D36" w:rsidRDefault="00F04D36" w:rsidP="008C33A5">
            <w:pPr>
              <w:spacing w:line="240" w:lineRule="auto"/>
              <w:jc w:val="center"/>
              <w:rPr>
                <w:color w:val="000000"/>
                <w:szCs w:val="24"/>
              </w:rPr>
            </w:pPr>
            <w:r>
              <w:rPr>
                <w:color w:val="000000"/>
                <w:szCs w:val="24"/>
              </w:rPr>
              <w:t>0,86</w:t>
            </w:r>
          </w:p>
        </w:tc>
        <w:tc>
          <w:tcPr>
            <w:tcW w:w="930" w:type="pct"/>
            <w:tcBorders>
              <w:top w:val="nil"/>
              <w:left w:val="nil"/>
              <w:bottom w:val="single" w:sz="8" w:space="0" w:color="auto"/>
              <w:right w:val="single" w:sz="8" w:space="0" w:color="auto"/>
            </w:tcBorders>
            <w:vAlign w:val="center"/>
          </w:tcPr>
          <w:p w:rsidR="00F04D36" w:rsidRPr="00845A91" w:rsidRDefault="00FB20E4" w:rsidP="00F04D36">
            <w:pPr>
              <w:spacing w:line="240" w:lineRule="auto"/>
              <w:ind w:left="-103" w:right="-108"/>
              <w:jc w:val="center"/>
              <w:rPr>
                <w:rFonts w:eastAsia="Times New Roman"/>
                <w:bCs/>
                <w:szCs w:val="24"/>
                <w:lang w:eastAsia="ru-RU"/>
              </w:rPr>
            </w:pPr>
            <w:r>
              <w:rPr>
                <w:rFonts w:eastAsia="Times New Roman"/>
                <w:bCs/>
                <w:szCs w:val="24"/>
                <w:lang w:eastAsia="ru-RU"/>
              </w:rPr>
              <w:t>0,27</w:t>
            </w:r>
          </w:p>
        </w:tc>
      </w:tr>
      <w:tr w:rsidR="00F04D36" w:rsidRPr="00EC7988" w:rsidTr="00F04D36">
        <w:trPr>
          <w:trHeight w:val="623"/>
        </w:trPr>
        <w:tc>
          <w:tcPr>
            <w:tcW w:w="334" w:type="pct"/>
            <w:tcBorders>
              <w:top w:val="nil"/>
              <w:left w:val="single" w:sz="8" w:space="0" w:color="auto"/>
              <w:bottom w:val="single" w:sz="4" w:space="0" w:color="auto"/>
              <w:right w:val="single" w:sz="8" w:space="0" w:color="auto"/>
            </w:tcBorders>
            <w:shd w:val="clear" w:color="auto" w:fill="auto"/>
            <w:vAlign w:val="center"/>
          </w:tcPr>
          <w:p w:rsidR="00F04D36" w:rsidRPr="00EC7988" w:rsidRDefault="00F04D36" w:rsidP="00377869">
            <w:pPr>
              <w:spacing w:line="240" w:lineRule="auto"/>
              <w:rPr>
                <w:rFonts w:eastAsia="Times New Roman"/>
                <w:color w:val="000000"/>
                <w:sz w:val="22"/>
                <w:lang w:eastAsia="ru-RU"/>
              </w:rPr>
            </w:pPr>
          </w:p>
        </w:tc>
        <w:tc>
          <w:tcPr>
            <w:tcW w:w="1035" w:type="pct"/>
            <w:tcBorders>
              <w:top w:val="nil"/>
              <w:left w:val="nil"/>
              <w:bottom w:val="single" w:sz="4" w:space="0" w:color="auto"/>
              <w:right w:val="single" w:sz="8" w:space="0" w:color="auto"/>
            </w:tcBorders>
            <w:shd w:val="clear" w:color="000000" w:fill="FFFFFF"/>
            <w:vAlign w:val="center"/>
            <w:hideMark/>
          </w:tcPr>
          <w:p w:rsidR="00F04D36" w:rsidRPr="002A5F3F" w:rsidRDefault="00F04D36" w:rsidP="00377869">
            <w:pPr>
              <w:rPr>
                <w:b/>
              </w:rPr>
            </w:pPr>
          </w:p>
          <w:p w:rsidR="00F04D36" w:rsidRPr="002A5F3F" w:rsidRDefault="00F04D36" w:rsidP="00377869">
            <w:pPr>
              <w:rPr>
                <w:b/>
              </w:rPr>
            </w:pPr>
            <w:r w:rsidRPr="002A5F3F">
              <w:rPr>
                <w:b/>
              </w:rPr>
              <w:t>ИТОГО</w:t>
            </w:r>
          </w:p>
        </w:tc>
        <w:tc>
          <w:tcPr>
            <w:tcW w:w="1886" w:type="pct"/>
            <w:tcBorders>
              <w:top w:val="nil"/>
              <w:left w:val="nil"/>
              <w:bottom w:val="single" w:sz="4" w:space="0" w:color="auto"/>
              <w:right w:val="single" w:sz="4" w:space="0" w:color="auto"/>
            </w:tcBorders>
            <w:shd w:val="clear" w:color="auto" w:fill="auto"/>
            <w:vAlign w:val="center"/>
            <w:hideMark/>
          </w:tcPr>
          <w:p w:rsidR="00F04D36" w:rsidRPr="002A5F3F" w:rsidRDefault="00F04D36" w:rsidP="00377869">
            <w:pPr>
              <w:spacing w:line="240" w:lineRule="auto"/>
              <w:ind w:left="-108" w:right="-113"/>
              <w:rPr>
                <w:rFonts w:eastAsia="Times New Roman"/>
                <w:b/>
                <w:color w:val="000000"/>
                <w:szCs w:val="24"/>
                <w:lang w:eastAsia="ru-RU"/>
              </w:rPr>
            </w:pPr>
          </w:p>
        </w:tc>
        <w:tc>
          <w:tcPr>
            <w:tcW w:w="815" w:type="pct"/>
            <w:tcBorders>
              <w:top w:val="nil"/>
              <w:left w:val="single" w:sz="4" w:space="0" w:color="auto"/>
              <w:bottom w:val="single" w:sz="4" w:space="0" w:color="auto"/>
              <w:right w:val="single" w:sz="8" w:space="0" w:color="auto"/>
            </w:tcBorders>
            <w:vAlign w:val="center"/>
          </w:tcPr>
          <w:p w:rsidR="00F04D36" w:rsidRPr="00845A91" w:rsidRDefault="00F04D36" w:rsidP="008C33A5">
            <w:pPr>
              <w:spacing w:line="240" w:lineRule="auto"/>
              <w:ind w:left="-103" w:right="-108"/>
              <w:jc w:val="center"/>
              <w:rPr>
                <w:rFonts w:eastAsia="Times New Roman"/>
                <w:bCs/>
                <w:szCs w:val="24"/>
                <w:lang w:eastAsia="ru-RU"/>
              </w:rPr>
            </w:pPr>
            <w:r>
              <w:rPr>
                <w:rFonts w:eastAsia="Times New Roman"/>
                <w:bCs/>
                <w:szCs w:val="24"/>
                <w:lang w:eastAsia="ru-RU"/>
              </w:rPr>
              <w:t>9,22</w:t>
            </w:r>
          </w:p>
        </w:tc>
        <w:tc>
          <w:tcPr>
            <w:tcW w:w="930" w:type="pct"/>
            <w:tcBorders>
              <w:top w:val="nil"/>
              <w:left w:val="nil"/>
              <w:bottom w:val="single" w:sz="4" w:space="0" w:color="auto"/>
              <w:right w:val="single" w:sz="8" w:space="0" w:color="auto"/>
            </w:tcBorders>
            <w:vAlign w:val="center"/>
          </w:tcPr>
          <w:p w:rsidR="00F04D36" w:rsidRPr="002A5F3F" w:rsidRDefault="00FB20E4" w:rsidP="00F04D36">
            <w:pPr>
              <w:spacing w:line="240" w:lineRule="auto"/>
              <w:ind w:left="-103" w:right="-108"/>
              <w:jc w:val="center"/>
              <w:rPr>
                <w:rFonts w:eastAsia="Times New Roman"/>
                <w:b/>
                <w:bCs/>
                <w:szCs w:val="24"/>
                <w:lang w:eastAsia="ru-RU"/>
              </w:rPr>
            </w:pPr>
            <w:r>
              <w:rPr>
                <w:rFonts w:eastAsia="Times New Roman"/>
                <w:b/>
                <w:bCs/>
                <w:szCs w:val="24"/>
                <w:lang w:eastAsia="ru-RU"/>
              </w:rPr>
              <w:t>4,45</w:t>
            </w:r>
          </w:p>
        </w:tc>
      </w:tr>
    </w:tbl>
    <w:p w:rsidR="00C25677" w:rsidRPr="00EC7988" w:rsidRDefault="00DA457A" w:rsidP="002265FD">
      <w:pPr>
        <w:spacing w:line="240" w:lineRule="auto"/>
        <w:ind w:firstLine="709"/>
        <w:jc w:val="both"/>
        <w:rPr>
          <w:rFonts w:eastAsia="Times New Roman"/>
          <w:bCs/>
          <w:szCs w:val="24"/>
          <w:lang w:eastAsia="ru-RU"/>
        </w:rPr>
      </w:pPr>
      <w:r>
        <w:rPr>
          <w:szCs w:val="24"/>
        </w:rPr>
        <w:lastRenderedPageBreak/>
        <w:t>Все котельные</w:t>
      </w:r>
      <w:r w:rsidR="00C25677" w:rsidRPr="00EC7988">
        <w:rPr>
          <w:szCs w:val="24"/>
        </w:rPr>
        <w:t xml:space="preserve"> водогрейные, одноконтурные, работают по температурному графику 75/60</w:t>
      </w:r>
      <w:r w:rsidR="00C25677" w:rsidRPr="00EC7988">
        <w:rPr>
          <w:rFonts w:eastAsia="Times New Roman"/>
          <w:bCs/>
          <w:szCs w:val="24"/>
          <w:lang w:eastAsia="ru-RU"/>
        </w:rPr>
        <w:t>°С. Часть из них – централизованные – р</w:t>
      </w:r>
      <w:r w:rsidR="00C25677" w:rsidRPr="00EC7988">
        <w:rPr>
          <w:rFonts w:eastAsia="Times New Roman"/>
          <w:bCs/>
          <w:szCs w:val="24"/>
          <w:lang w:eastAsia="ru-RU"/>
        </w:rPr>
        <w:t>а</w:t>
      </w:r>
      <w:r w:rsidR="00C25677" w:rsidRPr="00EC7988">
        <w:rPr>
          <w:rFonts w:eastAsia="Times New Roman"/>
          <w:bCs/>
          <w:szCs w:val="24"/>
          <w:lang w:eastAsia="ru-RU"/>
        </w:rPr>
        <w:t>ботающие на отопление двух и более зданий, часть – индивидуальные – работающие на отопление одного здания. Системы теп</w:t>
      </w:r>
      <w:r w:rsidR="00C25677">
        <w:rPr>
          <w:rFonts w:eastAsia="Times New Roman"/>
          <w:bCs/>
          <w:szCs w:val="24"/>
          <w:lang w:eastAsia="ru-RU"/>
        </w:rPr>
        <w:t xml:space="preserve">лоснабжения </w:t>
      </w:r>
      <w:r w:rsidR="00C25677" w:rsidRPr="00EC7988">
        <w:rPr>
          <w:rFonts w:eastAsia="Times New Roman"/>
          <w:bCs/>
          <w:szCs w:val="24"/>
          <w:lang w:eastAsia="ru-RU"/>
        </w:rPr>
        <w:t xml:space="preserve"> котельных закрытые, работают только в отопительный период.</w:t>
      </w:r>
    </w:p>
    <w:p w:rsidR="00C25677" w:rsidRPr="00EC7988" w:rsidRDefault="00C25677" w:rsidP="002265FD">
      <w:pPr>
        <w:spacing w:line="240" w:lineRule="auto"/>
        <w:ind w:firstLine="709"/>
        <w:jc w:val="both"/>
        <w:rPr>
          <w:szCs w:val="24"/>
        </w:rPr>
      </w:pPr>
      <w:r w:rsidRPr="00EC7988">
        <w:rPr>
          <w:rFonts w:eastAsia="Times New Roman"/>
          <w:bCs/>
          <w:szCs w:val="24"/>
          <w:lang w:eastAsia="ru-RU"/>
        </w:rPr>
        <w:t>Основным видом топлива явля</w:t>
      </w:r>
      <w:r>
        <w:rPr>
          <w:rFonts w:eastAsia="Times New Roman"/>
          <w:bCs/>
          <w:szCs w:val="24"/>
          <w:lang w:eastAsia="ru-RU"/>
        </w:rPr>
        <w:t xml:space="preserve">ются </w:t>
      </w:r>
      <w:r w:rsidRPr="00EC7988">
        <w:rPr>
          <w:rFonts w:eastAsia="Times New Roman"/>
          <w:bCs/>
          <w:szCs w:val="24"/>
          <w:lang w:eastAsia="ru-RU"/>
        </w:rPr>
        <w:t xml:space="preserve"> </w:t>
      </w:r>
      <w:proofErr w:type="gramStart"/>
      <w:r>
        <w:rPr>
          <w:rFonts w:eastAsia="Times New Roman"/>
          <w:bCs/>
          <w:szCs w:val="24"/>
          <w:lang w:eastAsia="ru-RU"/>
        </w:rPr>
        <w:t>дрова</w:t>
      </w:r>
      <w:proofErr w:type="gramEnd"/>
      <w:r>
        <w:rPr>
          <w:rFonts w:eastAsia="Times New Roman"/>
          <w:bCs/>
          <w:szCs w:val="24"/>
          <w:lang w:eastAsia="ru-RU"/>
        </w:rPr>
        <w:t xml:space="preserve"> и опил</w:t>
      </w:r>
      <w:r w:rsidRPr="00EC7988">
        <w:rPr>
          <w:rFonts w:eastAsia="Times New Roman"/>
          <w:bCs/>
          <w:szCs w:val="24"/>
          <w:lang w:eastAsia="ru-RU"/>
        </w:rPr>
        <w:t>, электроснабжение на котельных централизованное, водоснабжение осуществляе</w:t>
      </w:r>
      <w:r w:rsidRPr="00EC7988">
        <w:rPr>
          <w:rFonts w:eastAsia="Times New Roman"/>
          <w:bCs/>
          <w:szCs w:val="24"/>
          <w:lang w:eastAsia="ru-RU"/>
        </w:rPr>
        <w:t>т</w:t>
      </w:r>
      <w:r w:rsidRPr="00EC7988">
        <w:rPr>
          <w:rFonts w:eastAsia="Times New Roman"/>
          <w:bCs/>
          <w:szCs w:val="24"/>
          <w:lang w:eastAsia="ru-RU"/>
        </w:rPr>
        <w:t xml:space="preserve">ся из хозяйственно-питьевого водопровода. </w:t>
      </w:r>
    </w:p>
    <w:p w:rsidR="00C25677" w:rsidRPr="00EC7988" w:rsidRDefault="00C25677" w:rsidP="002265FD">
      <w:pPr>
        <w:spacing w:line="240" w:lineRule="auto"/>
        <w:ind w:firstLine="709"/>
        <w:jc w:val="both"/>
        <w:rPr>
          <w:szCs w:val="24"/>
        </w:rPr>
      </w:pPr>
      <w:r w:rsidRPr="00EC7988">
        <w:rPr>
          <w:szCs w:val="24"/>
        </w:rPr>
        <w:t>На котельных применяется качественное регулирование отпуска теплоты (изменение температуры теплоносителя без изменения ра</w:t>
      </w:r>
      <w:r w:rsidRPr="00EC7988">
        <w:rPr>
          <w:szCs w:val="24"/>
        </w:rPr>
        <w:t>с</w:t>
      </w:r>
      <w:r w:rsidRPr="00EC7988">
        <w:rPr>
          <w:szCs w:val="24"/>
        </w:rPr>
        <w:t>хода в зависимости от текущей температуры наружного воздуха согла</w:t>
      </w:r>
      <w:r w:rsidR="00DA457A">
        <w:rPr>
          <w:szCs w:val="24"/>
        </w:rPr>
        <w:t xml:space="preserve">сно графику регулирования). На </w:t>
      </w:r>
      <w:proofErr w:type="gramStart"/>
      <w:r w:rsidR="00DA457A">
        <w:rPr>
          <w:szCs w:val="24"/>
        </w:rPr>
        <w:t>тепловую энергию</w:t>
      </w:r>
      <w:r w:rsidRPr="00EC7988">
        <w:rPr>
          <w:szCs w:val="24"/>
        </w:rPr>
        <w:t>,</w:t>
      </w:r>
      <w:r>
        <w:rPr>
          <w:szCs w:val="24"/>
        </w:rPr>
        <w:t xml:space="preserve"> </w:t>
      </w:r>
      <w:r w:rsidRPr="00EC7988">
        <w:rPr>
          <w:szCs w:val="24"/>
        </w:rPr>
        <w:t xml:space="preserve"> отпущенн</w:t>
      </w:r>
      <w:r w:rsidR="00DA457A">
        <w:rPr>
          <w:szCs w:val="24"/>
        </w:rPr>
        <w:t>ую</w:t>
      </w:r>
      <w:r w:rsidRPr="00EC7988">
        <w:rPr>
          <w:szCs w:val="24"/>
        </w:rPr>
        <w:t xml:space="preserve"> в тепло</w:t>
      </w:r>
      <w:r w:rsidR="00DA457A">
        <w:rPr>
          <w:szCs w:val="24"/>
        </w:rPr>
        <w:t>вые сети с коллекторов</w:t>
      </w:r>
      <w:r w:rsidRPr="00EC7988">
        <w:rPr>
          <w:szCs w:val="24"/>
        </w:rPr>
        <w:t xml:space="preserve"> котельных </w:t>
      </w:r>
      <w:r w:rsidR="001E3B6D">
        <w:rPr>
          <w:szCs w:val="24"/>
        </w:rPr>
        <w:t xml:space="preserve"> </w:t>
      </w:r>
      <w:r w:rsidRPr="00EC7988">
        <w:rPr>
          <w:szCs w:val="24"/>
        </w:rPr>
        <w:t xml:space="preserve"> </w:t>
      </w:r>
      <w:r w:rsidR="00F04D36">
        <w:rPr>
          <w:szCs w:val="24"/>
        </w:rPr>
        <w:t>приборы учета</w:t>
      </w:r>
      <w:r w:rsidR="001E3B6D">
        <w:rPr>
          <w:szCs w:val="24"/>
        </w:rPr>
        <w:t xml:space="preserve"> не установлены</w:t>
      </w:r>
      <w:proofErr w:type="gramEnd"/>
      <w:r w:rsidRPr="00EC7988">
        <w:rPr>
          <w:szCs w:val="24"/>
        </w:rPr>
        <w:t xml:space="preserve">. </w:t>
      </w:r>
    </w:p>
    <w:p w:rsidR="00C25677" w:rsidRPr="00EC7988" w:rsidRDefault="00C25677" w:rsidP="002265FD">
      <w:pPr>
        <w:spacing w:line="240" w:lineRule="auto"/>
        <w:ind w:firstLine="709"/>
        <w:jc w:val="both"/>
        <w:rPr>
          <w:szCs w:val="24"/>
        </w:rPr>
      </w:pPr>
      <w:r w:rsidRPr="00EC7988">
        <w:rPr>
          <w:szCs w:val="24"/>
        </w:rPr>
        <w:t>Предписаний надзорных органов в части запрета эксплуатации котельных нет.</w:t>
      </w:r>
    </w:p>
    <w:p w:rsidR="00AE20E4" w:rsidRPr="00EC7988" w:rsidRDefault="00AE20E4" w:rsidP="002265FD">
      <w:pPr>
        <w:spacing w:line="240" w:lineRule="auto"/>
        <w:ind w:firstLine="709"/>
        <w:jc w:val="both"/>
        <w:rPr>
          <w:szCs w:val="24"/>
        </w:rPr>
      </w:pPr>
    </w:p>
    <w:p w:rsidR="00AE20E4" w:rsidRPr="00EC7988" w:rsidRDefault="00F04D36" w:rsidP="002265FD">
      <w:pPr>
        <w:spacing w:line="240" w:lineRule="auto"/>
        <w:ind w:firstLine="567"/>
        <w:jc w:val="both"/>
        <w:rPr>
          <w:b/>
        </w:rPr>
      </w:pPr>
      <w:r w:rsidRPr="00EC7988">
        <w:rPr>
          <w:b/>
        </w:rPr>
        <w:t>Б</w:t>
      </w:r>
      <w:r w:rsidR="00AE20E4" w:rsidRPr="00EC7988">
        <w:rPr>
          <w:b/>
        </w:rPr>
        <w:t>)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AE20E4" w:rsidRPr="00EC7988" w:rsidRDefault="00AE20E4" w:rsidP="002265FD">
      <w:pPr>
        <w:spacing w:line="240" w:lineRule="auto"/>
        <w:ind w:firstLine="567"/>
        <w:jc w:val="both"/>
      </w:pPr>
      <w:r w:rsidRPr="00EC7988">
        <w:t>Комбинированная выработка тепловой и электрической энергии не осуществляется, теплофикационные установки отсутствуют.</w:t>
      </w:r>
    </w:p>
    <w:p w:rsidR="00AE20E4" w:rsidRDefault="00AE20E4" w:rsidP="002265FD">
      <w:pPr>
        <w:spacing w:line="240" w:lineRule="auto"/>
        <w:ind w:firstLine="567"/>
        <w:jc w:val="both"/>
      </w:pPr>
      <w:r w:rsidRPr="00EC7988">
        <w:t xml:space="preserve">Суммарная установленная мощность источников теплоснабжения составляет </w:t>
      </w:r>
      <w:r>
        <w:t xml:space="preserve"> </w:t>
      </w:r>
      <w:r w:rsidR="00B457F1">
        <w:t>9,22</w:t>
      </w:r>
      <w:r>
        <w:t xml:space="preserve"> </w:t>
      </w:r>
      <w:r w:rsidRPr="00EC7988">
        <w:t xml:space="preserve"> Гкал/час. Сведения об установленной мощности и</w:t>
      </w:r>
      <w:r w:rsidRPr="00EC7988">
        <w:t>с</w:t>
      </w:r>
      <w:r w:rsidRPr="00EC7988">
        <w:t>точников тепл</w:t>
      </w:r>
      <w:r>
        <w:t>оснабжения приведены в таблице 5</w:t>
      </w:r>
      <w:r w:rsidRPr="00EC7988">
        <w:t>.</w:t>
      </w:r>
    </w:p>
    <w:p w:rsidR="00AE20E4" w:rsidRDefault="00AE20E4" w:rsidP="002265FD">
      <w:pPr>
        <w:spacing w:line="240" w:lineRule="auto"/>
        <w:jc w:val="both"/>
      </w:pPr>
    </w:p>
    <w:p w:rsidR="00AE20E4" w:rsidRPr="00EC7988" w:rsidRDefault="00F04D36" w:rsidP="002265FD">
      <w:pPr>
        <w:spacing w:line="240" w:lineRule="auto"/>
        <w:ind w:firstLine="567"/>
        <w:jc w:val="both"/>
        <w:rPr>
          <w:b/>
        </w:rPr>
      </w:pPr>
      <w:r w:rsidRPr="00EC7988">
        <w:rPr>
          <w:b/>
        </w:rPr>
        <w:t>В</w:t>
      </w:r>
      <w:r w:rsidR="00AE20E4" w:rsidRPr="00EC7988">
        <w:rPr>
          <w:b/>
        </w:rPr>
        <w:t>) ограничения тепловой мощности и параметры располагаемой тепловой мощности;</w:t>
      </w:r>
    </w:p>
    <w:p w:rsidR="00AE20E4" w:rsidRPr="00EC7988" w:rsidRDefault="00AE20E4" w:rsidP="002265FD">
      <w:pPr>
        <w:spacing w:line="240" w:lineRule="auto"/>
        <w:ind w:firstLine="567"/>
        <w:jc w:val="both"/>
      </w:pPr>
      <w:r w:rsidRPr="00EC7988">
        <w:t xml:space="preserve">Ограничения тепловой мощности котельного оборудования отсутствуют. </w:t>
      </w:r>
      <w:proofErr w:type="gramStart"/>
      <w:r w:rsidRPr="00EC7988">
        <w:t>Установленная</w:t>
      </w:r>
      <w:proofErr w:type="gramEnd"/>
      <w:r w:rsidRPr="00EC7988">
        <w:t xml:space="preserve"> и располагаемая тепловая мощности котел</w:t>
      </w:r>
      <w:r w:rsidRPr="00EC7988">
        <w:t>ь</w:t>
      </w:r>
      <w:r w:rsidRPr="00EC7988">
        <w:t xml:space="preserve">ный приведена в таблице </w:t>
      </w:r>
      <w:r w:rsidR="00C33DF1">
        <w:t>6</w:t>
      </w:r>
      <w:r w:rsidRPr="00EC7988">
        <w:t>.</w:t>
      </w:r>
    </w:p>
    <w:p w:rsidR="00AE20E4" w:rsidRPr="00EC7988" w:rsidRDefault="00AE20E4" w:rsidP="00AE20E4">
      <w:pPr>
        <w:spacing w:line="240" w:lineRule="auto"/>
        <w:ind w:firstLine="567"/>
      </w:pPr>
    </w:p>
    <w:p w:rsidR="00AE20E4" w:rsidRPr="00EC7988" w:rsidRDefault="00AE20E4" w:rsidP="00AE20E4">
      <w:pPr>
        <w:pStyle w:val="aff4"/>
      </w:pPr>
      <w:r w:rsidRPr="00EC7988">
        <w:t xml:space="preserve">Таблица </w:t>
      </w:r>
      <w:r w:rsidR="00C33DF1">
        <w:t>6</w:t>
      </w:r>
      <w:r w:rsidRPr="00EC7988">
        <w:t xml:space="preserve"> – Сведения об установленной и располагаемой мощности котельных</w:t>
      </w:r>
    </w:p>
    <w:tbl>
      <w:tblPr>
        <w:tblW w:w="5000" w:type="pct"/>
        <w:tblLook w:val="04A0"/>
      </w:tblPr>
      <w:tblGrid>
        <w:gridCol w:w="1020"/>
        <w:gridCol w:w="3161"/>
        <w:gridCol w:w="5761"/>
        <w:gridCol w:w="2490"/>
        <w:gridCol w:w="2354"/>
      </w:tblGrid>
      <w:tr w:rsidR="00AE20E4" w:rsidRPr="00EC7988" w:rsidTr="00AE20E4">
        <w:trPr>
          <w:tblHeader/>
        </w:trPr>
        <w:tc>
          <w:tcPr>
            <w:tcW w:w="345" w:type="pct"/>
            <w:tcBorders>
              <w:top w:val="single" w:sz="4" w:space="0" w:color="auto"/>
              <w:left w:val="single" w:sz="4" w:space="0" w:color="auto"/>
              <w:bottom w:val="single" w:sz="4" w:space="0" w:color="auto"/>
              <w:right w:val="single" w:sz="4" w:space="0" w:color="auto"/>
            </w:tcBorders>
            <w:vAlign w:val="center"/>
          </w:tcPr>
          <w:p w:rsidR="00AE20E4" w:rsidRPr="00EC7988" w:rsidRDefault="00AE20E4" w:rsidP="00C02BDE">
            <w:pPr>
              <w:spacing w:line="240" w:lineRule="auto"/>
              <w:jc w:val="center"/>
              <w:rPr>
                <w:rFonts w:eastAsia="Times New Roman"/>
                <w:color w:val="000000"/>
                <w:sz w:val="22"/>
                <w:lang w:eastAsia="ru-RU"/>
              </w:rPr>
            </w:pPr>
            <w:r w:rsidRPr="00EC7988">
              <w:rPr>
                <w:rFonts w:eastAsia="Times New Roman"/>
                <w:color w:val="000000"/>
                <w:sz w:val="22"/>
                <w:lang w:eastAsia="ru-RU"/>
              </w:rPr>
              <w:t xml:space="preserve">№ </w:t>
            </w:r>
            <w:proofErr w:type="gramStart"/>
            <w:r w:rsidRPr="00EC7988">
              <w:rPr>
                <w:rFonts w:eastAsia="Times New Roman"/>
                <w:color w:val="000000"/>
                <w:sz w:val="22"/>
                <w:lang w:eastAsia="ru-RU"/>
              </w:rPr>
              <w:t>п</w:t>
            </w:r>
            <w:proofErr w:type="gramEnd"/>
            <w:r w:rsidRPr="00EC7988">
              <w:rPr>
                <w:rFonts w:eastAsia="Times New Roman"/>
                <w:color w:val="000000"/>
                <w:sz w:val="22"/>
                <w:lang w:eastAsia="ru-RU"/>
              </w:rPr>
              <w:t>/п</w:t>
            </w:r>
          </w:p>
        </w:tc>
        <w:tc>
          <w:tcPr>
            <w:tcW w:w="1069" w:type="pct"/>
            <w:tcBorders>
              <w:top w:val="single" w:sz="4" w:space="0" w:color="auto"/>
              <w:left w:val="single" w:sz="4" w:space="0" w:color="auto"/>
              <w:bottom w:val="single" w:sz="4" w:space="0" w:color="auto"/>
              <w:right w:val="single" w:sz="4" w:space="0" w:color="auto"/>
            </w:tcBorders>
            <w:vAlign w:val="center"/>
          </w:tcPr>
          <w:p w:rsidR="00AE20E4" w:rsidRPr="00EC7988" w:rsidRDefault="00AE20E4" w:rsidP="00C02BDE">
            <w:pPr>
              <w:spacing w:line="240" w:lineRule="auto"/>
              <w:jc w:val="center"/>
              <w:rPr>
                <w:rFonts w:eastAsia="Times New Roman"/>
                <w:color w:val="000000"/>
                <w:sz w:val="22"/>
                <w:lang w:eastAsia="ru-RU"/>
              </w:rPr>
            </w:pPr>
            <w:r w:rsidRPr="00EC7988">
              <w:rPr>
                <w:rFonts w:eastAsia="Times New Roman"/>
                <w:color w:val="000000"/>
                <w:sz w:val="22"/>
                <w:lang w:eastAsia="ru-RU"/>
              </w:rPr>
              <w:t>Наименование предприятия</w:t>
            </w:r>
          </w:p>
        </w:tc>
        <w:tc>
          <w:tcPr>
            <w:tcW w:w="1948" w:type="pct"/>
            <w:tcBorders>
              <w:top w:val="single" w:sz="4" w:space="0" w:color="auto"/>
              <w:left w:val="single" w:sz="4" w:space="0" w:color="auto"/>
              <w:bottom w:val="single" w:sz="4" w:space="0" w:color="auto"/>
              <w:right w:val="single" w:sz="4" w:space="0" w:color="auto"/>
            </w:tcBorders>
            <w:vAlign w:val="center"/>
          </w:tcPr>
          <w:p w:rsidR="00AE20E4" w:rsidRPr="00EC7988" w:rsidRDefault="00AE20E4" w:rsidP="00C02BDE">
            <w:pPr>
              <w:spacing w:line="240" w:lineRule="auto"/>
              <w:jc w:val="center"/>
              <w:rPr>
                <w:rFonts w:eastAsia="Times New Roman"/>
                <w:color w:val="000000"/>
                <w:sz w:val="22"/>
                <w:lang w:eastAsia="ru-RU"/>
              </w:rPr>
            </w:pPr>
            <w:r w:rsidRPr="00EC7988">
              <w:rPr>
                <w:rFonts w:eastAsia="Times New Roman"/>
                <w:color w:val="000000"/>
                <w:sz w:val="22"/>
                <w:lang w:eastAsia="ru-RU"/>
              </w:rPr>
              <w:t>Наименование источника</w:t>
            </w:r>
          </w:p>
        </w:tc>
        <w:tc>
          <w:tcPr>
            <w:tcW w:w="842" w:type="pct"/>
            <w:tcBorders>
              <w:top w:val="single" w:sz="4" w:space="0" w:color="auto"/>
              <w:left w:val="single" w:sz="4" w:space="0" w:color="auto"/>
              <w:bottom w:val="single" w:sz="4" w:space="0" w:color="auto"/>
              <w:right w:val="single" w:sz="4" w:space="0" w:color="auto"/>
            </w:tcBorders>
            <w:vAlign w:val="center"/>
          </w:tcPr>
          <w:p w:rsidR="00AE20E4" w:rsidRPr="00EC7988" w:rsidRDefault="00AE20E4" w:rsidP="00C02BDE">
            <w:pPr>
              <w:spacing w:line="240" w:lineRule="auto"/>
              <w:jc w:val="center"/>
              <w:rPr>
                <w:sz w:val="22"/>
              </w:rPr>
            </w:pPr>
            <w:r w:rsidRPr="00EC7988">
              <w:rPr>
                <w:sz w:val="22"/>
              </w:rPr>
              <w:t>Установленная мо</w:t>
            </w:r>
            <w:r w:rsidRPr="00EC7988">
              <w:rPr>
                <w:sz w:val="22"/>
              </w:rPr>
              <w:t>щ</w:t>
            </w:r>
            <w:r w:rsidRPr="00EC7988">
              <w:rPr>
                <w:sz w:val="22"/>
              </w:rPr>
              <w:t>ность, Гкал/час</w:t>
            </w:r>
          </w:p>
        </w:tc>
        <w:tc>
          <w:tcPr>
            <w:tcW w:w="796" w:type="pct"/>
            <w:tcBorders>
              <w:top w:val="single" w:sz="4" w:space="0" w:color="auto"/>
              <w:left w:val="single" w:sz="4" w:space="0" w:color="auto"/>
              <w:bottom w:val="single" w:sz="4" w:space="0" w:color="auto"/>
              <w:right w:val="single" w:sz="4" w:space="0" w:color="auto"/>
            </w:tcBorders>
            <w:vAlign w:val="center"/>
          </w:tcPr>
          <w:p w:rsidR="00AE20E4" w:rsidRPr="00EC7988" w:rsidRDefault="00AE20E4" w:rsidP="00C02BDE">
            <w:pPr>
              <w:spacing w:line="240" w:lineRule="auto"/>
              <w:jc w:val="center"/>
              <w:rPr>
                <w:sz w:val="22"/>
              </w:rPr>
            </w:pPr>
            <w:r w:rsidRPr="00EC7988">
              <w:rPr>
                <w:sz w:val="22"/>
              </w:rPr>
              <w:t>Располагаемая мо</w:t>
            </w:r>
            <w:r w:rsidRPr="00EC7988">
              <w:rPr>
                <w:sz w:val="22"/>
              </w:rPr>
              <w:t>щ</w:t>
            </w:r>
            <w:r w:rsidRPr="00EC7988">
              <w:rPr>
                <w:sz w:val="22"/>
              </w:rPr>
              <w:t>ность, Гкал/час</w:t>
            </w:r>
          </w:p>
        </w:tc>
      </w:tr>
      <w:tr w:rsidR="008A54E7" w:rsidRPr="00EC7988" w:rsidTr="00AE20E4">
        <w:tc>
          <w:tcPr>
            <w:tcW w:w="345" w:type="pct"/>
            <w:tcBorders>
              <w:top w:val="single" w:sz="4" w:space="0" w:color="auto"/>
              <w:left w:val="single" w:sz="8" w:space="0" w:color="auto"/>
              <w:bottom w:val="single" w:sz="8" w:space="0" w:color="auto"/>
              <w:right w:val="single" w:sz="8" w:space="0" w:color="auto"/>
            </w:tcBorders>
            <w:shd w:val="clear" w:color="auto" w:fill="auto"/>
            <w:vAlign w:val="center"/>
          </w:tcPr>
          <w:p w:rsidR="008A54E7" w:rsidRPr="00EC7988" w:rsidRDefault="008A54E7" w:rsidP="00F04D36">
            <w:pPr>
              <w:spacing w:line="240" w:lineRule="auto"/>
              <w:ind w:left="142"/>
              <w:jc w:val="center"/>
              <w:rPr>
                <w:rFonts w:eastAsia="Times New Roman"/>
                <w:color w:val="000000"/>
                <w:sz w:val="22"/>
                <w:lang w:eastAsia="ru-RU"/>
              </w:rPr>
            </w:pPr>
            <w:r>
              <w:rPr>
                <w:rFonts w:eastAsia="Times New Roman"/>
                <w:color w:val="000000"/>
                <w:sz w:val="22"/>
                <w:lang w:eastAsia="ru-RU"/>
              </w:rPr>
              <w:t>1</w:t>
            </w:r>
          </w:p>
        </w:tc>
        <w:tc>
          <w:tcPr>
            <w:tcW w:w="1069" w:type="pct"/>
            <w:tcBorders>
              <w:top w:val="single" w:sz="4" w:space="0" w:color="auto"/>
              <w:left w:val="nil"/>
              <w:bottom w:val="single" w:sz="8" w:space="0" w:color="auto"/>
              <w:right w:val="single" w:sz="8" w:space="0" w:color="auto"/>
            </w:tcBorders>
            <w:shd w:val="clear" w:color="000000" w:fill="FFFFFF"/>
            <w:vAlign w:val="center"/>
            <w:hideMark/>
          </w:tcPr>
          <w:p w:rsidR="008A54E7" w:rsidRPr="00EC7988" w:rsidRDefault="008A54E7" w:rsidP="008C33A5">
            <w:pPr>
              <w:spacing w:line="240" w:lineRule="auto"/>
              <w:rPr>
                <w:rFonts w:eastAsia="Times New Roman"/>
                <w:color w:val="000000"/>
                <w:sz w:val="22"/>
                <w:lang w:eastAsia="ru-RU"/>
              </w:rPr>
            </w:pPr>
            <w:r>
              <w:rPr>
                <w:rFonts w:eastAsia="Times New Roman"/>
                <w:color w:val="000000"/>
                <w:sz w:val="22"/>
                <w:lang w:eastAsia="ru-RU"/>
              </w:rPr>
              <w:t>КОГУП «Облкоммунсервис»</w:t>
            </w:r>
          </w:p>
        </w:tc>
        <w:tc>
          <w:tcPr>
            <w:tcW w:w="1948" w:type="pct"/>
            <w:tcBorders>
              <w:top w:val="single" w:sz="4" w:space="0" w:color="auto"/>
              <w:left w:val="nil"/>
              <w:bottom w:val="single" w:sz="8" w:space="0" w:color="auto"/>
              <w:right w:val="single" w:sz="4" w:space="0" w:color="auto"/>
            </w:tcBorders>
            <w:shd w:val="clear" w:color="auto" w:fill="auto"/>
            <w:vAlign w:val="center"/>
            <w:hideMark/>
          </w:tcPr>
          <w:p w:rsidR="008A54E7" w:rsidRPr="00845A91" w:rsidRDefault="008A54E7" w:rsidP="008C33A5">
            <w:pPr>
              <w:rPr>
                <w:szCs w:val="24"/>
              </w:rPr>
            </w:pPr>
            <w:r>
              <w:rPr>
                <w:szCs w:val="24"/>
              </w:rPr>
              <w:t>Котельная № 1</w:t>
            </w:r>
          </w:p>
          <w:p w:rsidR="008A54E7" w:rsidRPr="00845A91" w:rsidRDefault="008A54E7" w:rsidP="008C33A5">
            <w:pPr>
              <w:spacing w:line="240" w:lineRule="auto"/>
              <w:ind w:right="-113"/>
              <w:rPr>
                <w:rFonts w:eastAsia="Times New Roman"/>
                <w:color w:val="000000"/>
                <w:szCs w:val="24"/>
                <w:lang w:eastAsia="ru-RU"/>
              </w:rPr>
            </w:pPr>
            <w:r w:rsidRPr="00845A91">
              <w:rPr>
                <w:szCs w:val="24"/>
              </w:rPr>
              <w:t>пгт Санчурск, пер. Мирный, 7</w:t>
            </w:r>
          </w:p>
        </w:tc>
        <w:tc>
          <w:tcPr>
            <w:tcW w:w="842" w:type="pct"/>
            <w:tcBorders>
              <w:top w:val="single" w:sz="4" w:space="0" w:color="auto"/>
              <w:left w:val="single" w:sz="4" w:space="0" w:color="auto"/>
              <w:bottom w:val="single" w:sz="8" w:space="0" w:color="auto"/>
              <w:right w:val="single" w:sz="8" w:space="0" w:color="auto"/>
            </w:tcBorders>
            <w:vAlign w:val="center"/>
          </w:tcPr>
          <w:p w:rsidR="008A54E7" w:rsidRPr="00901AB9" w:rsidRDefault="008A54E7" w:rsidP="008C33A5">
            <w:pPr>
              <w:spacing w:line="240" w:lineRule="auto"/>
              <w:ind w:left="-103" w:right="-108"/>
              <w:jc w:val="center"/>
              <w:rPr>
                <w:rFonts w:eastAsia="Times New Roman"/>
                <w:bCs/>
                <w:szCs w:val="24"/>
                <w:lang w:eastAsia="ru-RU"/>
              </w:rPr>
            </w:pPr>
            <w:r>
              <w:rPr>
                <w:rFonts w:eastAsia="Times New Roman"/>
                <w:bCs/>
                <w:szCs w:val="24"/>
                <w:lang w:eastAsia="ru-RU"/>
              </w:rPr>
              <w:t>3,25</w:t>
            </w:r>
          </w:p>
        </w:tc>
        <w:tc>
          <w:tcPr>
            <w:tcW w:w="796" w:type="pct"/>
            <w:tcBorders>
              <w:top w:val="single" w:sz="4" w:space="0" w:color="auto"/>
              <w:left w:val="nil"/>
              <w:bottom w:val="single" w:sz="8" w:space="0" w:color="auto"/>
              <w:right w:val="single" w:sz="8" w:space="0" w:color="auto"/>
            </w:tcBorders>
            <w:vAlign w:val="center"/>
          </w:tcPr>
          <w:p w:rsidR="008A54E7" w:rsidRDefault="008A54E7" w:rsidP="00DA457A">
            <w:pPr>
              <w:spacing w:line="240" w:lineRule="auto"/>
              <w:jc w:val="center"/>
              <w:rPr>
                <w:color w:val="000000"/>
                <w:szCs w:val="24"/>
              </w:rPr>
            </w:pPr>
            <w:r>
              <w:rPr>
                <w:color w:val="000000"/>
              </w:rPr>
              <w:t>3,172</w:t>
            </w:r>
          </w:p>
        </w:tc>
      </w:tr>
      <w:tr w:rsidR="008A54E7" w:rsidRPr="00EC7988" w:rsidTr="00AE20E4">
        <w:tc>
          <w:tcPr>
            <w:tcW w:w="345" w:type="pct"/>
            <w:tcBorders>
              <w:top w:val="single" w:sz="4" w:space="0" w:color="auto"/>
              <w:left w:val="single" w:sz="8" w:space="0" w:color="auto"/>
              <w:bottom w:val="single" w:sz="8" w:space="0" w:color="auto"/>
              <w:right w:val="single" w:sz="8" w:space="0" w:color="auto"/>
            </w:tcBorders>
            <w:shd w:val="clear" w:color="auto" w:fill="auto"/>
            <w:vAlign w:val="center"/>
          </w:tcPr>
          <w:p w:rsidR="008A54E7" w:rsidRPr="00EC7988" w:rsidRDefault="008A54E7" w:rsidP="00F04D36">
            <w:pPr>
              <w:spacing w:line="240" w:lineRule="auto"/>
              <w:jc w:val="center"/>
              <w:rPr>
                <w:rFonts w:eastAsia="Times New Roman"/>
                <w:color w:val="000000"/>
                <w:sz w:val="22"/>
                <w:lang w:eastAsia="ru-RU"/>
              </w:rPr>
            </w:pPr>
            <w:r>
              <w:rPr>
                <w:rFonts w:eastAsia="Times New Roman"/>
                <w:color w:val="000000"/>
                <w:sz w:val="22"/>
                <w:lang w:eastAsia="ru-RU"/>
              </w:rPr>
              <w:t>2</w:t>
            </w:r>
          </w:p>
        </w:tc>
        <w:tc>
          <w:tcPr>
            <w:tcW w:w="1069" w:type="pct"/>
            <w:tcBorders>
              <w:top w:val="single" w:sz="4" w:space="0" w:color="auto"/>
              <w:left w:val="nil"/>
              <w:bottom w:val="single" w:sz="8" w:space="0" w:color="auto"/>
              <w:right w:val="single" w:sz="8" w:space="0" w:color="auto"/>
            </w:tcBorders>
            <w:shd w:val="clear" w:color="000000" w:fill="FFFFFF"/>
            <w:vAlign w:val="center"/>
            <w:hideMark/>
          </w:tcPr>
          <w:p w:rsidR="008A54E7" w:rsidRPr="00EC7988" w:rsidRDefault="008A54E7" w:rsidP="008C33A5">
            <w:pPr>
              <w:spacing w:line="240" w:lineRule="auto"/>
              <w:rPr>
                <w:rFonts w:eastAsia="Times New Roman"/>
                <w:color w:val="000000"/>
                <w:sz w:val="22"/>
                <w:lang w:eastAsia="ru-RU"/>
              </w:rPr>
            </w:pPr>
            <w:r>
              <w:rPr>
                <w:rFonts w:eastAsia="Times New Roman"/>
                <w:color w:val="000000"/>
                <w:sz w:val="22"/>
                <w:lang w:eastAsia="ru-RU"/>
              </w:rPr>
              <w:t>КОГУП «Облкоммунсервис»</w:t>
            </w:r>
          </w:p>
        </w:tc>
        <w:tc>
          <w:tcPr>
            <w:tcW w:w="1948" w:type="pct"/>
            <w:tcBorders>
              <w:top w:val="single" w:sz="4" w:space="0" w:color="auto"/>
              <w:left w:val="nil"/>
              <w:bottom w:val="single" w:sz="8" w:space="0" w:color="auto"/>
              <w:right w:val="single" w:sz="4" w:space="0" w:color="auto"/>
            </w:tcBorders>
            <w:shd w:val="clear" w:color="auto" w:fill="auto"/>
            <w:vAlign w:val="center"/>
            <w:hideMark/>
          </w:tcPr>
          <w:p w:rsidR="008A54E7" w:rsidRPr="00113E6C" w:rsidRDefault="008A54E7" w:rsidP="008C33A5">
            <w:pPr>
              <w:rPr>
                <w:szCs w:val="24"/>
              </w:rPr>
            </w:pPr>
            <w:r w:rsidRPr="00113E6C">
              <w:rPr>
                <w:szCs w:val="24"/>
              </w:rPr>
              <w:t xml:space="preserve">Котельная № 2, </w:t>
            </w:r>
          </w:p>
          <w:p w:rsidR="008A54E7" w:rsidRPr="00845A91" w:rsidRDefault="008A54E7" w:rsidP="008C33A5">
            <w:pPr>
              <w:spacing w:line="240" w:lineRule="auto"/>
              <w:ind w:right="-113"/>
              <w:rPr>
                <w:rFonts w:eastAsia="Times New Roman"/>
                <w:color w:val="000000"/>
                <w:szCs w:val="24"/>
                <w:lang w:eastAsia="ru-RU"/>
              </w:rPr>
            </w:pPr>
            <w:r w:rsidRPr="00113E6C">
              <w:rPr>
                <w:szCs w:val="24"/>
              </w:rPr>
              <w:t xml:space="preserve">пгт Санчурск, ул. </w:t>
            </w:r>
            <w:proofErr w:type="gramStart"/>
            <w:r w:rsidRPr="00113E6C">
              <w:rPr>
                <w:szCs w:val="24"/>
              </w:rPr>
              <w:t>Первомайская</w:t>
            </w:r>
            <w:proofErr w:type="gramEnd"/>
            <w:r w:rsidRPr="00113E6C">
              <w:rPr>
                <w:szCs w:val="24"/>
              </w:rPr>
              <w:t>, 21</w:t>
            </w:r>
          </w:p>
        </w:tc>
        <w:tc>
          <w:tcPr>
            <w:tcW w:w="842" w:type="pct"/>
            <w:tcBorders>
              <w:top w:val="single" w:sz="4" w:space="0" w:color="auto"/>
              <w:left w:val="single" w:sz="4" w:space="0" w:color="auto"/>
              <w:bottom w:val="single" w:sz="8" w:space="0" w:color="auto"/>
              <w:right w:val="single" w:sz="8" w:space="0" w:color="auto"/>
            </w:tcBorders>
            <w:vAlign w:val="center"/>
          </w:tcPr>
          <w:p w:rsidR="008A54E7" w:rsidRPr="00845A91" w:rsidRDefault="008A54E7" w:rsidP="008C33A5">
            <w:pPr>
              <w:spacing w:line="240" w:lineRule="auto"/>
              <w:ind w:left="-103" w:right="-108"/>
              <w:jc w:val="center"/>
              <w:rPr>
                <w:rFonts w:eastAsia="Times New Roman"/>
                <w:bCs/>
                <w:szCs w:val="24"/>
                <w:lang w:eastAsia="ru-RU"/>
              </w:rPr>
            </w:pPr>
            <w:r>
              <w:rPr>
                <w:rFonts w:eastAsia="Times New Roman"/>
                <w:bCs/>
                <w:szCs w:val="24"/>
                <w:lang w:eastAsia="ru-RU"/>
              </w:rPr>
              <w:t>1,23</w:t>
            </w:r>
          </w:p>
        </w:tc>
        <w:tc>
          <w:tcPr>
            <w:tcW w:w="796" w:type="pct"/>
            <w:tcBorders>
              <w:top w:val="single" w:sz="4" w:space="0" w:color="auto"/>
              <w:left w:val="nil"/>
              <w:bottom w:val="single" w:sz="8" w:space="0" w:color="auto"/>
              <w:right w:val="single" w:sz="8" w:space="0" w:color="auto"/>
            </w:tcBorders>
            <w:vAlign w:val="center"/>
          </w:tcPr>
          <w:p w:rsidR="008A54E7" w:rsidRDefault="008A54E7" w:rsidP="00DA457A">
            <w:pPr>
              <w:spacing w:line="240" w:lineRule="auto"/>
              <w:jc w:val="center"/>
              <w:rPr>
                <w:color w:val="000000"/>
              </w:rPr>
            </w:pPr>
            <w:r>
              <w:rPr>
                <w:color w:val="000000"/>
              </w:rPr>
              <w:t>1,2</w:t>
            </w:r>
          </w:p>
        </w:tc>
      </w:tr>
      <w:tr w:rsidR="008A54E7" w:rsidRPr="00EC7988" w:rsidTr="00C02BDE">
        <w:tc>
          <w:tcPr>
            <w:tcW w:w="345" w:type="pct"/>
            <w:tcBorders>
              <w:top w:val="nil"/>
              <w:left w:val="single" w:sz="8" w:space="0" w:color="auto"/>
              <w:bottom w:val="single" w:sz="8" w:space="0" w:color="auto"/>
              <w:right w:val="single" w:sz="8" w:space="0" w:color="auto"/>
            </w:tcBorders>
            <w:shd w:val="clear" w:color="auto" w:fill="auto"/>
            <w:vAlign w:val="center"/>
          </w:tcPr>
          <w:p w:rsidR="008A54E7" w:rsidRPr="00EC7988" w:rsidRDefault="008A54E7" w:rsidP="00F04D36">
            <w:pPr>
              <w:spacing w:line="240" w:lineRule="auto"/>
              <w:jc w:val="center"/>
              <w:rPr>
                <w:rFonts w:eastAsia="Times New Roman"/>
                <w:color w:val="000000"/>
                <w:sz w:val="22"/>
                <w:lang w:eastAsia="ru-RU"/>
              </w:rPr>
            </w:pPr>
            <w:r>
              <w:rPr>
                <w:rFonts w:eastAsia="Times New Roman"/>
                <w:color w:val="000000"/>
                <w:sz w:val="22"/>
                <w:lang w:eastAsia="ru-RU"/>
              </w:rPr>
              <w:t>3</w:t>
            </w:r>
          </w:p>
        </w:tc>
        <w:tc>
          <w:tcPr>
            <w:tcW w:w="1069" w:type="pct"/>
            <w:tcBorders>
              <w:top w:val="nil"/>
              <w:left w:val="nil"/>
              <w:bottom w:val="single" w:sz="8" w:space="0" w:color="auto"/>
              <w:right w:val="single" w:sz="8" w:space="0" w:color="auto"/>
            </w:tcBorders>
            <w:shd w:val="clear" w:color="000000" w:fill="FFFFFF"/>
            <w:hideMark/>
          </w:tcPr>
          <w:p w:rsidR="008A54E7" w:rsidRDefault="008A54E7" w:rsidP="008C33A5">
            <w:r w:rsidRPr="002900AF">
              <w:rPr>
                <w:rFonts w:eastAsia="Times New Roman"/>
                <w:color w:val="000000"/>
                <w:sz w:val="22"/>
                <w:lang w:eastAsia="ru-RU"/>
              </w:rPr>
              <w:t>КОГУП «Облкоммунсервис»</w:t>
            </w:r>
          </w:p>
        </w:tc>
        <w:tc>
          <w:tcPr>
            <w:tcW w:w="1948" w:type="pct"/>
            <w:tcBorders>
              <w:top w:val="nil"/>
              <w:left w:val="nil"/>
              <w:bottom w:val="single" w:sz="8" w:space="0" w:color="auto"/>
              <w:right w:val="single" w:sz="4" w:space="0" w:color="auto"/>
            </w:tcBorders>
            <w:shd w:val="clear" w:color="auto" w:fill="auto"/>
            <w:vAlign w:val="center"/>
            <w:hideMark/>
          </w:tcPr>
          <w:p w:rsidR="008A54E7" w:rsidRPr="00845A91" w:rsidRDefault="008A54E7" w:rsidP="008C33A5">
            <w:pPr>
              <w:rPr>
                <w:szCs w:val="24"/>
              </w:rPr>
            </w:pPr>
            <w:r w:rsidRPr="00845A91">
              <w:rPr>
                <w:szCs w:val="24"/>
              </w:rPr>
              <w:t>Котельная № 3,</w:t>
            </w:r>
          </w:p>
          <w:p w:rsidR="008A54E7" w:rsidRPr="00845A91" w:rsidRDefault="008A54E7" w:rsidP="008C33A5">
            <w:pPr>
              <w:spacing w:line="240" w:lineRule="auto"/>
              <w:ind w:right="-113"/>
              <w:rPr>
                <w:rFonts w:eastAsia="Times New Roman"/>
                <w:color w:val="000000"/>
                <w:szCs w:val="24"/>
                <w:lang w:eastAsia="ru-RU"/>
              </w:rPr>
            </w:pPr>
            <w:r w:rsidRPr="00845A91">
              <w:rPr>
                <w:szCs w:val="24"/>
              </w:rPr>
              <w:t>пгт Санчурск, ул. Свердлова, 17а</w:t>
            </w:r>
          </w:p>
        </w:tc>
        <w:tc>
          <w:tcPr>
            <w:tcW w:w="842" w:type="pct"/>
            <w:tcBorders>
              <w:top w:val="nil"/>
              <w:left w:val="single" w:sz="4" w:space="0" w:color="auto"/>
              <w:bottom w:val="single" w:sz="8" w:space="0" w:color="auto"/>
              <w:right w:val="single" w:sz="8" w:space="0" w:color="auto"/>
            </w:tcBorders>
            <w:vAlign w:val="center"/>
          </w:tcPr>
          <w:p w:rsidR="008A54E7" w:rsidRPr="00845A91" w:rsidRDefault="008A54E7" w:rsidP="008C33A5">
            <w:pPr>
              <w:spacing w:line="240" w:lineRule="auto"/>
              <w:ind w:left="-103" w:right="-108"/>
              <w:jc w:val="center"/>
              <w:rPr>
                <w:rFonts w:eastAsia="Times New Roman"/>
                <w:bCs/>
                <w:szCs w:val="24"/>
                <w:lang w:eastAsia="ru-RU"/>
              </w:rPr>
            </w:pPr>
            <w:r>
              <w:rPr>
                <w:rFonts w:eastAsia="Times New Roman"/>
                <w:bCs/>
                <w:szCs w:val="24"/>
                <w:lang w:eastAsia="ru-RU"/>
              </w:rPr>
              <w:t>1,08</w:t>
            </w:r>
          </w:p>
        </w:tc>
        <w:tc>
          <w:tcPr>
            <w:tcW w:w="796" w:type="pct"/>
            <w:tcBorders>
              <w:top w:val="nil"/>
              <w:left w:val="nil"/>
              <w:bottom w:val="single" w:sz="8" w:space="0" w:color="auto"/>
              <w:right w:val="single" w:sz="8" w:space="0" w:color="auto"/>
            </w:tcBorders>
            <w:vAlign w:val="center"/>
          </w:tcPr>
          <w:p w:rsidR="008A54E7" w:rsidRDefault="008A54E7" w:rsidP="00DA457A">
            <w:pPr>
              <w:spacing w:line="240" w:lineRule="auto"/>
              <w:jc w:val="center"/>
              <w:rPr>
                <w:color w:val="000000"/>
                <w:szCs w:val="24"/>
              </w:rPr>
            </w:pPr>
            <w:r>
              <w:rPr>
                <w:color w:val="000000"/>
              </w:rPr>
              <w:t>1,06</w:t>
            </w:r>
          </w:p>
        </w:tc>
      </w:tr>
      <w:tr w:rsidR="008A54E7" w:rsidRPr="00EC7988" w:rsidTr="00C02BDE">
        <w:tc>
          <w:tcPr>
            <w:tcW w:w="345" w:type="pct"/>
            <w:tcBorders>
              <w:top w:val="nil"/>
              <w:left w:val="single" w:sz="8" w:space="0" w:color="auto"/>
              <w:bottom w:val="single" w:sz="8" w:space="0" w:color="auto"/>
              <w:right w:val="single" w:sz="8" w:space="0" w:color="auto"/>
            </w:tcBorders>
            <w:shd w:val="clear" w:color="auto" w:fill="auto"/>
            <w:vAlign w:val="center"/>
          </w:tcPr>
          <w:p w:rsidR="008A54E7" w:rsidRPr="00EC7988" w:rsidRDefault="008A54E7" w:rsidP="00F04D36">
            <w:pPr>
              <w:spacing w:line="240" w:lineRule="auto"/>
              <w:jc w:val="center"/>
              <w:rPr>
                <w:rFonts w:eastAsia="Times New Roman"/>
                <w:color w:val="000000"/>
                <w:sz w:val="22"/>
                <w:lang w:eastAsia="ru-RU"/>
              </w:rPr>
            </w:pPr>
            <w:r>
              <w:rPr>
                <w:rFonts w:eastAsia="Times New Roman"/>
                <w:color w:val="000000"/>
                <w:sz w:val="22"/>
                <w:lang w:eastAsia="ru-RU"/>
              </w:rPr>
              <w:t>5</w:t>
            </w:r>
          </w:p>
        </w:tc>
        <w:tc>
          <w:tcPr>
            <w:tcW w:w="1069" w:type="pct"/>
            <w:tcBorders>
              <w:top w:val="nil"/>
              <w:left w:val="nil"/>
              <w:bottom w:val="single" w:sz="8" w:space="0" w:color="auto"/>
              <w:right w:val="single" w:sz="8" w:space="0" w:color="auto"/>
            </w:tcBorders>
            <w:shd w:val="clear" w:color="000000" w:fill="FFFFFF"/>
            <w:hideMark/>
          </w:tcPr>
          <w:p w:rsidR="008A54E7" w:rsidRPr="002900AF" w:rsidRDefault="008A54E7" w:rsidP="008C33A5">
            <w:pPr>
              <w:rPr>
                <w:rFonts w:eastAsia="Times New Roman"/>
                <w:color w:val="000000"/>
                <w:sz w:val="22"/>
                <w:lang w:eastAsia="ru-RU"/>
              </w:rPr>
            </w:pPr>
            <w:r w:rsidRPr="002900AF">
              <w:rPr>
                <w:rFonts w:eastAsia="Times New Roman"/>
                <w:color w:val="000000"/>
                <w:sz w:val="22"/>
                <w:lang w:eastAsia="ru-RU"/>
              </w:rPr>
              <w:t>КОГУП «Облкоммунсервис</w:t>
            </w:r>
          </w:p>
        </w:tc>
        <w:tc>
          <w:tcPr>
            <w:tcW w:w="1948" w:type="pct"/>
            <w:tcBorders>
              <w:top w:val="nil"/>
              <w:left w:val="nil"/>
              <w:bottom w:val="single" w:sz="8" w:space="0" w:color="auto"/>
              <w:right w:val="single" w:sz="4" w:space="0" w:color="auto"/>
            </w:tcBorders>
            <w:shd w:val="clear" w:color="auto" w:fill="auto"/>
            <w:vAlign w:val="center"/>
            <w:hideMark/>
          </w:tcPr>
          <w:p w:rsidR="008A54E7" w:rsidRPr="00845A91" w:rsidRDefault="008A54E7" w:rsidP="008C33A5">
            <w:pPr>
              <w:spacing w:line="240" w:lineRule="auto"/>
              <w:ind w:right="-113"/>
              <w:rPr>
                <w:rFonts w:eastAsia="Times New Roman"/>
                <w:color w:val="000000"/>
                <w:szCs w:val="24"/>
                <w:lang w:eastAsia="ru-RU"/>
              </w:rPr>
            </w:pPr>
            <w:r>
              <w:rPr>
                <w:szCs w:val="24"/>
              </w:rPr>
              <w:t>Котельная № 4, пгт Санчурск, ул. Заводская, д14</w:t>
            </w:r>
          </w:p>
        </w:tc>
        <w:tc>
          <w:tcPr>
            <w:tcW w:w="842" w:type="pct"/>
            <w:tcBorders>
              <w:top w:val="nil"/>
              <w:left w:val="single" w:sz="4" w:space="0" w:color="auto"/>
              <w:bottom w:val="single" w:sz="8" w:space="0" w:color="auto"/>
              <w:right w:val="single" w:sz="8" w:space="0" w:color="auto"/>
            </w:tcBorders>
            <w:vAlign w:val="center"/>
          </w:tcPr>
          <w:p w:rsidR="008A54E7" w:rsidRPr="00845A91" w:rsidRDefault="008A54E7" w:rsidP="008C33A5">
            <w:pPr>
              <w:spacing w:line="240" w:lineRule="auto"/>
              <w:ind w:left="-103" w:right="-108"/>
              <w:jc w:val="center"/>
              <w:rPr>
                <w:rFonts w:eastAsia="Times New Roman"/>
                <w:bCs/>
                <w:szCs w:val="24"/>
                <w:lang w:eastAsia="ru-RU"/>
              </w:rPr>
            </w:pPr>
            <w:r>
              <w:rPr>
                <w:rFonts w:eastAsia="Times New Roman"/>
                <w:bCs/>
                <w:szCs w:val="24"/>
                <w:lang w:eastAsia="ru-RU"/>
              </w:rPr>
              <w:t>0,17</w:t>
            </w:r>
          </w:p>
        </w:tc>
        <w:tc>
          <w:tcPr>
            <w:tcW w:w="796" w:type="pct"/>
            <w:tcBorders>
              <w:top w:val="nil"/>
              <w:left w:val="nil"/>
              <w:bottom w:val="single" w:sz="8" w:space="0" w:color="auto"/>
              <w:right w:val="single" w:sz="8" w:space="0" w:color="auto"/>
            </w:tcBorders>
            <w:vAlign w:val="center"/>
          </w:tcPr>
          <w:p w:rsidR="008A54E7" w:rsidRDefault="008A54E7" w:rsidP="00DA457A">
            <w:pPr>
              <w:spacing w:line="240" w:lineRule="auto"/>
              <w:jc w:val="center"/>
              <w:rPr>
                <w:color w:val="000000"/>
              </w:rPr>
            </w:pPr>
            <w:r>
              <w:rPr>
                <w:color w:val="000000"/>
              </w:rPr>
              <w:t>0,166</w:t>
            </w:r>
          </w:p>
        </w:tc>
      </w:tr>
      <w:tr w:rsidR="008A54E7" w:rsidRPr="00EC7988" w:rsidTr="00C02BDE">
        <w:tc>
          <w:tcPr>
            <w:tcW w:w="345" w:type="pct"/>
            <w:tcBorders>
              <w:top w:val="nil"/>
              <w:left w:val="single" w:sz="8" w:space="0" w:color="auto"/>
              <w:bottom w:val="single" w:sz="8" w:space="0" w:color="auto"/>
              <w:right w:val="single" w:sz="8" w:space="0" w:color="auto"/>
            </w:tcBorders>
            <w:shd w:val="clear" w:color="auto" w:fill="auto"/>
            <w:vAlign w:val="center"/>
          </w:tcPr>
          <w:p w:rsidR="008A54E7" w:rsidRPr="00EC7988" w:rsidRDefault="008A54E7" w:rsidP="00F04D36">
            <w:pPr>
              <w:spacing w:line="240" w:lineRule="auto"/>
              <w:jc w:val="center"/>
              <w:rPr>
                <w:rFonts w:eastAsia="Times New Roman"/>
                <w:color w:val="000000"/>
                <w:sz w:val="22"/>
                <w:lang w:eastAsia="ru-RU"/>
              </w:rPr>
            </w:pPr>
            <w:r>
              <w:rPr>
                <w:rFonts w:eastAsia="Times New Roman"/>
                <w:color w:val="000000"/>
                <w:sz w:val="22"/>
                <w:lang w:eastAsia="ru-RU"/>
              </w:rPr>
              <w:t>5</w:t>
            </w:r>
          </w:p>
        </w:tc>
        <w:tc>
          <w:tcPr>
            <w:tcW w:w="1069" w:type="pct"/>
            <w:tcBorders>
              <w:top w:val="nil"/>
              <w:left w:val="nil"/>
              <w:bottom w:val="single" w:sz="8" w:space="0" w:color="auto"/>
              <w:right w:val="single" w:sz="8" w:space="0" w:color="auto"/>
            </w:tcBorders>
            <w:shd w:val="clear" w:color="000000" w:fill="FFFFFF"/>
            <w:hideMark/>
          </w:tcPr>
          <w:p w:rsidR="008A54E7" w:rsidRDefault="008A54E7" w:rsidP="008C33A5">
            <w:r w:rsidRPr="002900AF">
              <w:rPr>
                <w:rFonts w:eastAsia="Times New Roman"/>
                <w:color w:val="000000"/>
                <w:sz w:val="22"/>
                <w:lang w:eastAsia="ru-RU"/>
              </w:rPr>
              <w:t>КОГУП «Облкоммунсервис»</w:t>
            </w:r>
          </w:p>
        </w:tc>
        <w:tc>
          <w:tcPr>
            <w:tcW w:w="1948" w:type="pct"/>
            <w:tcBorders>
              <w:top w:val="nil"/>
              <w:left w:val="nil"/>
              <w:bottom w:val="single" w:sz="8" w:space="0" w:color="auto"/>
              <w:right w:val="single" w:sz="4" w:space="0" w:color="auto"/>
            </w:tcBorders>
            <w:shd w:val="clear" w:color="auto" w:fill="auto"/>
            <w:vAlign w:val="center"/>
            <w:hideMark/>
          </w:tcPr>
          <w:p w:rsidR="008A54E7" w:rsidRPr="00845A91" w:rsidRDefault="008A54E7" w:rsidP="008C33A5">
            <w:pPr>
              <w:rPr>
                <w:szCs w:val="24"/>
              </w:rPr>
            </w:pPr>
            <w:r w:rsidRPr="00845A91">
              <w:rPr>
                <w:szCs w:val="24"/>
              </w:rPr>
              <w:t>Котельная № 5,</w:t>
            </w:r>
          </w:p>
          <w:p w:rsidR="008A54E7" w:rsidRPr="00845A91" w:rsidRDefault="008A54E7" w:rsidP="008C33A5">
            <w:pPr>
              <w:spacing w:line="240" w:lineRule="auto"/>
              <w:ind w:right="-113"/>
              <w:rPr>
                <w:rFonts w:eastAsia="Times New Roman"/>
                <w:color w:val="000000"/>
                <w:szCs w:val="24"/>
                <w:lang w:eastAsia="ru-RU"/>
              </w:rPr>
            </w:pPr>
            <w:r w:rsidRPr="00845A91">
              <w:rPr>
                <w:szCs w:val="24"/>
              </w:rPr>
              <w:t>пгт Санчурск, ул. Розы Люксембург, 6а</w:t>
            </w:r>
          </w:p>
        </w:tc>
        <w:tc>
          <w:tcPr>
            <w:tcW w:w="842" w:type="pct"/>
            <w:tcBorders>
              <w:top w:val="nil"/>
              <w:left w:val="single" w:sz="4" w:space="0" w:color="auto"/>
              <w:bottom w:val="single" w:sz="8" w:space="0" w:color="auto"/>
              <w:right w:val="single" w:sz="8" w:space="0" w:color="auto"/>
            </w:tcBorders>
            <w:vAlign w:val="center"/>
          </w:tcPr>
          <w:p w:rsidR="008A54E7" w:rsidRPr="00845A91" w:rsidRDefault="008A54E7" w:rsidP="008C33A5">
            <w:pPr>
              <w:spacing w:line="240" w:lineRule="auto"/>
              <w:ind w:left="-103" w:right="-108"/>
              <w:jc w:val="center"/>
              <w:rPr>
                <w:rFonts w:eastAsia="Times New Roman"/>
                <w:bCs/>
                <w:szCs w:val="24"/>
                <w:lang w:eastAsia="ru-RU"/>
              </w:rPr>
            </w:pPr>
            <w:r>
              <w:rPr>
                <w:rFonts w:eastAsia="Times New Roman"/>
                <w:bCs/>
                <w:szCs w:val="24"/>
                <w:lang w:eastAsia="ru-RU"/>
              </w:rPr>
              <w:t>0,26</w:t>
            </w:r>
          </w:p>
        </w:tc>
        <w:tc>
          <w:tcPr>
            <w:tcW w:w="796" w:type="pct"/>
            <w:tcBorders>
              <w:top w:val="nil"/>
              <w:left w:val="nil"/>
              <w:bottom w:val="single" w:sz="8" w:space="0" w:color="auto"/>
              <w:right w:val="single" w:sz="8" w:space="0" w:color="auto"/>
            </w:tcBorders>
            <w:vAlign w:val="center"/>
          </w:tcPr>
          <w:p w:rsidR="008A54E7" w:rsidRDefault="008A54E7" w:rsidP="00DA457A">
            <w:pPr>
              <w:spacing w:line="240" w:lineRule="auto"/>
              <w:jc w:val="center"/>
              <w:rPr>
                <w:color w:val="000000"/>
                <w:szCs w:val="24"/>
              </w:rPr>
            </w:pPr>
            <w:r>
              <w:rPr>
                <w:color w:val="000000"/>
              </w:rPr>
              <w:t>0,254</w:t>
            </w:r>
          </w:p>
        </w:tc>
      </w:tr>
      <w:tr w:rsidR="008A54E7" w:rsidRPr="00EC7988" w:rsidTr="00C02BDE">
        <w:tc>
          <w:tcPr>
            <w:tcW w:w="345" w:type="pct"/>
            <w:tcBorders>
              <w:top w:val="nil"/>
              <w:left w:val="single" w:sz="8" w:space="0" w:color="auto"/>
              <w:bottom w:val="single" w:sz="8" w:space="0" w:color="auto"/>
              <w:right w:val="single" w:sz="8" w:space="0" w:color="auto"/>
            </w:tcBorders>
            <w:shd w:val="clear" w:color="auto" w:fill="auto"/>
            <w:vAlign w:val="center"/>
          </w:tcPr>
          <w:p w:rsidR="008A54E7" w:rsidRPr="00EC7988" w:rsidRDefault="008A54E7" w:rsidP="00F04D36">
            <w:pPr>
              <w:spacing w:line="240" w:lineRule="auto"/>
              <w:jc w:val="center"/>
              <w:rPr>
                <w:rFonts w:eastAsia="Times New Roman"/>
                <w:color w:val="000000"/>
                <w:sz w:val="22"/>
                <w:lang w:eastAsia="ru-RU"/>
              </w:rPr>
            </w:pPr>
            <w:r>
              <w:rPr>
                <w:rFonts w:eastAsia="Times New Roman"/>
                <w:color w:val="000000"/>
                <w:sz w:val="22"/>
                <w:lang w:eastAsia="ru-RU"/>
              </w:rPr>
              <w:t>6</w:t>
            </w:r>
          </w:p>
        </w:tc>
        <w:tc>
          <w:tcPr>
            <w:tcW w:w="1069" w:type="pct"/>
            <w:tcBorders>
              <w:top w:val="nil"/>
              <w:left w:val="nil"/>
              <w:bottom w:val="single" w:sz="8" w:space="0" w:color="auto"/>
              <w:right w:val="single" w:sz="8" w:space="0" w:color="auto"/>
            </w:tcBorders>
            <w:shd w:val="clear" w:color="000000" w:fill="FFFFFF"/>
            <w:hideMark/>
          </w:tcPr>
          <w:p w:rsidR="008A54E7" w:rsidRDefault="008A54E7" w:rsidP="008C33A5">
            <w:r w:rsidRPr="002900AF">
              <w:rPr>
                <w:rFonts w:eastAsia="Times New Roman"/>
                <w:color w:val="000000"/>
                <w:sz w:val="22"/>
                <w:lang w:eastAsia="ru-RU"/>
              </w:rPr>
              <w:t>КОГУП «Облкоммунсервис»</w:t>
            </w:r>
          </w:p>
        </w:tc>
        <w:tc>
          <w:tcPr>
            <w:tcW w:w="1948" w:type="pct"/>
            <w:tcBorders>
              <w:top w:val="nil"/>
              <w:left w:val="nil"/>
              <w:bottom w:val="single" w:sz="8" w:space="0" w:color="auto"/>
              <w:right w:val="single" w:sz="4" w:space="0" w:color="auto"/>
            </w:tcBorders>
            <w:shd w:val="clear" w:color="auto" w:fill="auto"/>
            <w:vAlign w:val="center"/>
            <w:hideMark/>
          </w:tcPr>
          <w:p w:rsidR="008A54E7" w:rsidRPr="00845A91" w:rsidRDefault="008A54E7" w:rsidP="008C33A5">
            <w:pPr>
              <w:rPr>
                <w:szCs w:val="24"/>
              </w:rPr>
            </w:pPr>
            <w:r w:rsidRPr="00845A91">
              <w:rPr>
                <w:szCs w:val="24"/>
              </w:rPr>
              <w:t>Котельная № 6,</w:t>
            </w:r>
          </w:p>
          <w:p w:rsidR="008A54E7" w:rsidRPr="00845A91" w:rsidRDefault="008A54E7" w:rsidP="008C33A5">
            <w:pPr>
              <w:spacing w:line="240" w:lineRule="auto"/>
              <w:ind w:right="-113"/>
              <w:rPr>
                <w:rFonts w:eastAsia="Times New Roman"/>
                <w:color w:val="000000"/>
                <w:szCs w:val="24"/>
                <w:lang w:eastAsia="ru-RU"/>
              </w:rPr>
            </w:pPr>
            <w:r w:rsidRPr="00845A91">
              <w:rPr>
                <w:szCs w:val="24"/>
              </w:rPr>
              <w:t>пгт Санчурск, ул. Горького, 2</w:t>
            </w:r>
          </w:p>
        </w:tc>
        <w:tc>
          <w:tcPr>
            <w:tcW w:w="842" w:type="pct"/>
            <w:tcBorders>
              <w:top w:val="nil"/>
              <w:left w:val="single" w:sz="4" w:space="0" w:color="auto"/>
              <w:bottom w:val="single" w:sz="8" w:space="0" w:color="auto"/>
              <w:right w:val="single" w:sz="8" w:space="0" w:color="auto"/>
            </w:tcBorders>
            <w:vAlign w:val="center"/>
          </w:tcPr>
          <w:p w:rsidR="008A54E7" w:rsidRPr="00845A91" w:rsidRDefault="008A54E7" w:rsidP="008C33A5">
            <w:pPr>
              <w:spacing w:line="240" w:lineRule="auto"/>
              <w:ind w:left="-103" w:right="-108"/>
              <w:jc w:val="center"/>
              <w:rPr>
                <w:rFonts w:eastAsia="Times New Roman"/>
                <w:bCs/>
                <w:szCs w:val="24"/>
                <w:lang w:eastAsia="ru-RU"/>
              </w:rPr>
            </w:pPr>
            <w:r>
              <w:rPr>
                <w:rFonts w:eastAsia="Times New Roman"/>
                <w:bCs/>
                <w:szCs w:val="24"/>
                <w:lang w:eastAsia="ru-RU"/>
              </w:rPr>
              <w:t>0,86</w:t>
            </w:r>
          </w:p>
        </w:tc>
        <w:tc>
          <w:tcPr>
            <w:tcW w:w="796" w:type="pct"/>
            <w:tcBorders>
              <w:top w:val="nil"/>
              <w:left w:val="nil"/>
              <w:bottom w:val="single" w:sz="8" w:space="0" w:color="auto"/>
              <w:right w:val="single" w:sz="8" w:space="0" w:color="auto"/>
            </w:tcBorders>
            <w:vAlign w:val="center"/>
          </w:tcPr>
          <w:p w:rsidR="008A54E7" w:rsidRDefault="008A54E7" w:rsidP="00DA457A">
            <w:pPr>
              <w:spacing w:line="240" w:lineRule="auto"/>
              <w:jc w:val="center"/>
              <w:rPr>
                <w:color w:val="000000"/>
                <w:szCs w:val="24"/>
              </w:rPr>
            </w:pPr>
            <w:r>
              <w:rPr>
                <w:color w:val="000000"/>
              </w:rPr>
              <w:t>0,84</w:t>
            </w:r>
          </w:p>
        </w:tc>
      </w:tr>
      <w:tr w:rsidR="008A54E7" w:rsidRPr="00EC7988" w:rsidTr="00C02BDE">
        <w:tc>
          <w:tcPr>
            <w:tcW w:w="345" w:type="pct"/>
            <w:tcBorders>
              <w:top w:val="nil"/>
              <w:left w:val="single" w:sz="8" w:space="0" w:color="auto"/>
              <w:bottom w:val="single" w:sz="8" w:space="0" w:color="auto"/>
              <w:right w:val="single" w:sz="8" w:space="0" w:color="auto"/>
            </w:tcBorders>
            <w:shd w:val="clear" w:color="auto" w:fill="auto"/>
            <w:vAlign w:val="center"/>
          </w:tcPr>
          <w:p w:rsidR="008A54E7" w:rsidRPr="00EC7988" w:rsidRDefault="008A54E7" w:rsidP="00F04D36">
            <w:pPr>
              <w:spacing w:line="240" w:lineRule="auto"/>
              <w:jc w:val="center"/>
              <w:rPr>
                <w:rFonts w:eastAsia="Times New Roman"/>
                <w:color w:val="000000"/>
                <w:sz w:val="22"/>
                <w:lang w:eastAsia="ru-RU"/>
              </w:rPr>
            </w:pPr>
            <w:r>
              <w:rPr>
                <w:rFonts w:eastAsia="Times New Roman"/>
                <w:color w:val="000000"/>
                <w:sz w:val="22"/>
                <w:lang w:eastAsia="ru-RU"/>
              </w:rPr>
              <w:lastRenderedPageBreak/>
              <w:t>7</w:t>
            </w:r>
          </w:p>
        </w:tc>
        <w:tc>
          <w:tcPr>
            <w:tcW w:w="1069" w:type="pct"/>
            <w:tcBorders>
              <w:top w:val="nil"/>
              <w:left w:val="nil"/>
              <w:bottom w:val="single" w:sz="8" w:space="0" w:color="auto"/>
              <w:right w:val="single" w:sz="8" w:space="0" w:color="auto"/>
            </w:tcBorders>
            <w:shd w:val="clear" w:color="000000" w:fill="FFFFFF"/>
            <w:hideMark/>
          </w:tcPr>
          <w:p w:rsidR="008A54E7" w:rsidRDefault="008A54E7" w:rsidP="008C33A5">
            <w:r w:rsidRPr="002900AF">
              <w:rPr>
                <w:rFonts w:eastAsia="Times New Roman"/>
                <w:color w:val="000000"/>
                <w:sz w:val="22"/>
                <w:lang w:eastAsia="ru-RU"/>
              </w:rPr>
              <w:t>КОГУП «Облкоммунсервис»</w:t>
            </w:r>
          </w:p>
        </w:tc>
        <w:tc>
          <w:tcPr>
            <w:tcW w:w="1948" w:type="pct"/>
            <w:tcBorders>
              <w:top w:val="nil"/>
              <w:left w:val="nil"/>
              <w:bottom w:val="single" w:sz="8" w:space="0" w:color="auto"/>
              <w:right w:val="single" w:sz="4" w:space="0" w:color="auto"/>
            </w:tcBorders>
            <w:shd w:val="clear" w:color="auto" w:fill="auto"/>
            <w:vAlign w:val="center"/>
            <w:hideMark/>
          </w:tcPr>
          <w:p w:rsidR="008A54E7" w:rsidRPr="00845A91" w:rsidRDefault="008A54E7" w:rsidP="008C33A5">
            <w:pPr>
              <w:rPr>
                <w:szCs w:val="24"/>
              </w:rPr>
            </w:pPr>
            <w:r w:rsidRPr="00845A91">
              <w:rPr>
                <w:szCs w:val="24"/>
              </w:rPr>
              <w:t>Котельная № 7,</w:t>
            </w:r>
          </w:p>
          <w:p w:rsidR="008A54E7" w:rsidRPr="00113E6C" w:rsidRDefault="008A54E7" w:rsidP="008C33A5">
            <w:pPr>
              <w:rPr>
                <w:color w:val="FF0000"/>
                <w:szCs w:val="24"/>
              </w:rPr>
            </w:pPr>
            <w:r w:rsidRPr="00845A91">
              <w:rPr>
                <w:szCs w:val="24"/>
              </w:rPr>
              <w:t>пгт Санчурск, ул. Ленина, 46</w:t>
            </w:r>
          </w:p>
        </w:tc>
        <w:tc>
          <w:tcPr>
            <w:tcW w:w="842" w:type="pct"/>
            <w:tcBorders>
              <w:top w:val="nil"/>
              <w:left w:val="single" w:sz="4" w:space="0" w:color="auto"/>
              <w:bottom w:val="single" w:sz="8" w:space="0" w:color="auto"/>
              <w:right w:val="single" w:sz="8" w:space="0" w:color="auto"/>
            </w:tcBorders>
            <w:vAlign w:val="center"/>
          </w:tcPr>
          <w:p w:rsidR="008A54E7" w:rsidRDefault="008A54E7" w:rsidP="008C33A5">
            <w:pPr>
              <w:ind w:left="-103" w:right="-108"/>
              <w:jc w:val="center"/>
              <w:rPr>
                <w:color w:val="000000"/>
                <w:szCs w:val="24"/>
              </w:rPr>
            </w:pPr>
            <w:r>
              <w:rPr>
                <w:color w:val="000000"/>
                <w:szCs w:val="24"/>
              </w:rPr>
              <w:t>1,51</w:t>
            </w:r>
          </w:p>
        </w:tc>
        <w:tc>
          <w:tcPr>
            <w:tcW w:w="796" w:type="pct"/>
            <w:tcBorders>
              <w:top w:val="nil"/>
              <w:left w:val="nil"/>
              <w:bottom w:val="single" w:sz="8" w:space="0" w:color="auto"/>
              <w:right w:val="single" w:sz="8" w:space="0" w:color="auto"/>
            </w:tcBorders>
            <w:vAlign w:val="center"/>
          </w:tcPr>
          <w:p w:rsidR="008A54E7" w:rsidRDefault="008A54E7" w:rsidP="00DA457A">
            <w:pPr>
              <w:spacing w:line="240" w:lineRule="auto"/>
              <w:jc w:val="center"/>
              <w:rPr>
                <w:color w:val="000000"/>
                <w:szCs w:val="24"/>
              </w:rPr>
            </w:pPr>
            <w:r>
              <w:rPr>
                <w:color w:val="000000"/>
              </w:rPr>
              <w:t>1,47</w:t>
            </w:r>
          </w:p>
        </w:tc>
      </w:tr>
      <w:tr w:rsidR="008A54E7" w:rsidRPr="00EC7988" w:rsidTr="00C02BDE">
        <w:tc>
          <w:tcPr>
            <w:tcW w:w="345" w:type="pct"/>
            <w:tcBorders>
              <w:top w:val="nil"/>
              <w:left w:val="single" w:sz="8" w:space="0" w:color="auto"/>
              <w:bottom w:val="single" w:sz="8" w:space="0" w:color="auto"/>
              <w:right w:val="single" w:sz="8" w:space="0" w:color="auto"/>
            </w:tcBorders>
            <w:shd w:val="clear" w:color="auto" w:fill="auto"/>
            <w:vAlign w:val="center"/>
          </w:tcPr>
          <w:p w:rsidR="008A54E7" w:rsidRPr="00EC7988" w:rsidRDefault="008A54E7" w:rsidP="00F04D36">
            <w:pPr>
              <w:spacing w:line="240" w:lineRule="auto"/>
              <w:jc w:val="center"/>
              <w:rPr>
                <w:rFonts w:eastAsia="Times New Roman"/>
                <w:color w:val="000000"/>
                <w:sz w:val="22"/>
                <w:lang w:eastAsia="ru-RU"/>
              </w:rPr>
            </w:pPr>
            <w:r>
              <w:rPr>
                <w:rFonts w:eastAsia="Times New Roman"/>
                <w:color w:val="000000"/>
                <w:sz w:val="22"/>
                <w:lang w:eastAsia="ru-RU"/>
              </w:rPr>
              <w:t>8</w:t>
            </w:r>
          </w:p>
        </w:tc>
        <w:tc>
          <w:tcPr>
            <w:tcW w:w="1069" w:type="pct"/>
            <w:tcBorders>
              <w:top w:val="nil"/>
              <w:left w:val="nil"/>
              <w:bottom w:val="single" w:sz="8" w:space="0" w:color="auto"/>
              <w:right w:val="single" w:sz="8" w:space="0" w:color="auto"/>
            </w:tcBorders>
            <w:shd w:val="clear" w:color="000000" w:fill="FFFFFF"/>
            <w:hideMark/>
          </w:tcPr>
          <w:p w:rsidR="008A54E7" w:rsidRDefault="008A54E7" w:rsidP="008C33A5">
            <w:r w:rsidRPr="002900AF">
              <w:rPr>
                <w:rFonts w:eastAsia="Times New Roman"/>
                <w:color w:val="000000"/>
                <w:sz w:val="22"/>
                <w:lang w:eastAsia="ru-RU"/>
              </w:rPr>
              <w:t>КОГУП «Облкоммунсервис»</w:t>
            </w:r>
          </w:p>
        </w:tc>
        <w:tc>
          <w:tcPr>
            <w:tcW w:w="1948" w:type="pct"/>
            <w:tcBorders>
              <w:top w:val="nil"/>
              <w:left w:val="nil"/>
              <w:bottom w:val="single" w:sz="8" w:space="0" w:color="auto"/>
              <w:right w:val="single" w:sz="4" w:space="0" w:color="auto"/>
            </w:tcBorders>
            <w:shd w:val="clear" w:color="auto" w:fill="auto"/>
            <w:vAlign w:val="center"/>
            <w:hideMark/>
          </w:tcPr>
          <w:p w:rsidR="008A54E7" w:rsidRPr="00845A91" w:rsidRDefault="008A54E7" w:rsidP="008C33A5">
            <w:pPr>
              <w:rPr>
                <w:szCs w:val="24"/>
              </w:rPr>
            </w:pPr>
            <w:r>
              <w:rPr>
                <w:szCs w:val="24"/>
              </w:rPr>
              <w:t>Котельная №8</w:t>
            </w:r>
            <w:r w:rsidRPr="00113E6C">
              <w:rPr>
                <w:szCs w:val="24"/>
              </w:rPr>
              <w:t xml:space="preserve"> с. Матвинур </w:t>
            </w:r>
            <w:proofErr w:type="gramStart"/>
            <w:r w:rsidRPr="00113E6C">
              <w:rPr>
                <w:szCs w:val="24"/>
              </w:rPr>
              <w:t>ул</w:t>
            </w:r>
            <w:proofErr w:type="gramEnd"/>
            <w:r w:rsidRPr="00113E6C">
              <w:rPr>
                <w:szCs w:val="24"/>
              </w:rPr>
              <w:t xml:space="preserve"> </w:t>
            </w:r>
            <w:r>
              <w:rPr>
                <w:szCs w:val="24"/>
              </w:rPr>
              <w:t>Молодежная,6</w:t>
            </w:r>
          </w:p>
        </w:tc>
        <w:tc>
          <w:tcPr>
            <w:tcW w:w="842" w:type="pct"/>
            <w:tcBorders>
              <w:top w:val="nil"/>
              <w:left w:val="single" w:sz="4" w:space="0" w:color="auto"/>
              <w:bottom w:val="single" w:sz="8" w:space="0" w:color="auto"/>
              <w:right w:val="single" w:sz="8" w:space="0" w:color="auto"/>
            </w:tcBorders>
            <w:vAlign w:val="center"/>
          </w:tcPr>
          <w:p w:rsidR="008A54E7" w:rsidRDefault="008A54E7" w:rsidP="008C33A5">
            <w:pPr>
              <w:spacing w:line="240" w:lineRule="auto"/>
              <w:jc w:val="center"/>
              <w:rPr>
                <w:color w:val="000000"/>
                <w:szCs w:val="24"/>
              </w:rPr>
            </w:pPr>
            <w:r>
              <w:rPr>
                <w:color w:val="000000"/>
                <w:szCs w:val="24"/>
              </w:rPr>
              <w:t>0,86</w:t>
            </w:r>
          </w:p>
        </w:tc>
        <w:tc>
          <w:tcPr>
            <w:tcW w:w="796" w:type="pct"/>
            <w:tcBorders>
              <w:top w:val="nil"/>
              <w:left w:val="nil"/>
              <w:bottom w:val="single" w:sz="8" w:space="0" w:color="auto"/>
              <w:right w:val="single" w:sz="8" w:space="0" w:color="auto"/>
            </w:tcBorders>
            <w:vAlign w:val="center"/>
          </w:tcPr>
          <w:p w:rsidR="008A54E7" w:rsidRDefault="008A54E7" w:rsidP="00DA457A">
            <w:pPr>
              <w:spacing w:line="240" w:lineRule="auto"/>
              <w:jc w:val="center"/>
              <w:rPr>
                <w:color w:val="000000"/>
                <w:szCs w:val="24"/>
              </w:rPr>
            </w:pPr>
            <w:r>
              <w:rPr>
                <w:color w:val="000000"/>
              </w:rPr>
              <w:t>0,84</w:t>
            </w:r>
          </w:p>
        </w:tc>
      </w:tr>
      <w:tr w:rsidR="008A54E7" w:rsidRPr="00EC7988" w:rsidTr="008C33A5">
        <w:tc>
          <w:tcPr>
            <w:tcW w:w="345" w:type="pct"/>
            <w:tcBorders>
              <w:top w:val="nil"/>
              <w:left w:val="single" w:sz="8" w:space="0" w:color="auto"/>
              <w:bottom w:val="single" w:sz="8" w:space="0" w:color="auto"/>
              <w:right w:val="single" w:sz="8" w:space="0" w:color="auto"/>
            </w:tcBorders>
            <w:shd w:val="clear" w:color="auto" w:fill="auto"/>
            <w:vAlign w:val="center"/>
          </w:tcPr>
          <w:p w:rsidR="008A54E7" w:rsidRPr="00EC7988" w:rsidRDefault="008A54E7" w:rsidP="008C33A5">
            <w:pPr>
              <w:spacing w:line="240" w:lineRule="auto"/>
              <w:rPr>
                <w:rFonts w:eastAsia="Times New Roman"/>
                <w:color w:val="000000"/>
                <w:sz w:val="22"/>
                <w:lang w:eastAsia="ru-RU"/>
              </w:rPr>
            </w:pPr>
          </w:p>
        </w:tc>
        <w:tc>
          <w:tcPr>
            <w:tcW w:w="1069" w:type="pct"/>
            <w:tcBorders>
              <w:top w:val="nil"/>
              <w:left w:val="nil"/>
              <w:bottom w:val="single" w:sz="8" w:space="0" w:color="auto"/>
              <w:right w:val="single" w:sz="8" w:space="0" w:color="auto"/>
            </w:tcBorders>
            <w:shd w:val="clear" w:color="000000" w:fill="FFFFFF"/>
            <w:vAlign w:val="center"/>
            <w:hideMark/>
          </w:tcPr>
          <w:p w:rsidR="008A54E7" w:rsidRPr="002A5F3F" w:rsidRDefault="008A54E7" w:rsidP="008C33A5">
            <w:pPr>
              <w:rPr>
                <w:b/>
              </w:rPr>
            </w:pPr>
          </w:p>
          <w:p w:rsidR="008A54E7" w:rsidRPr="002A5F3F" w:rsidRDefault="008A54E7" w:rsidP="008C33A5">
            <w:pPr>
              <w:rPr>
                <w:b/>
              </w:rPr>
            </w:pPr>
            <w:r w:rsidRPr="002A5F3F">
              <w:rPr>
                <w:b/>
              </w:rPr>
              <w:t>ИТОГО</w:t>
            </w:r>
          </w:p>
        </w:tc>
        <w:tc>
          <w:tcPr>
            <w:tcW w:w="1948" w:type="pct"/>
            <w:tcBorders>
              <w:top w:val="nil"/>
              <w:left w:val="nil"/>
              <w:bottom w:val="single" w:sz="8" w:space="0" w:color="auto"/>
              <w:right w:val="single" w:sz="4" w:space="0" w:color="auto"/>
            </w:tcBorders>
            <w:shd w:val="clear" w:color="auto" w:fill="auto"/>
            <w:vAlign w:val="center"/>
            <w:hideMark/>
          </w:tcPr>
          <w:p w:rsidR="008A54E7" w:rsidRPr="002A5F3F" w:rsidRDefault="008A54E7" w:rsidP="008C33A5">
            <w:pPr>
              <w:spacing w:line="240" w:lineRule="auto"/>
              <w:ind w:left="-108" w:right="-113"/>
              <w:rPr>
                <w:rFonts w:eastAsia="Times New Roman"/>
                <w:b/>
                <w:color w:val="000000"/>
                <w:szCs w:val="24"/>
                <w:lang w:eastAsia="ru-RU"/>
              </w:rPr>
            </w:pPr>
          </w:p>
        </w:tc>
        <w:tc>
          <w:tcPr>
            <w:tcW w:w="842" w:type="pct"/>
            <w:tcBorders>
              <w:top w:val="nil"/>
              <w:left w:val="single" w:sz="4" w:space="0" w:color="auto"/>
              <w:bottom w:val="single" w:sz="8" w:space="0" w:color="auto"/>
              <w:right w:val="single" w:sz="8" w:space="0" w:color="auto"/>
            </w:tcBorders>
            <w:vAlign w:val="center"/>
          </w:tcPr>
          <w:p w:rsidR="008A54E7" w:rsidRPr="00F04D36" w:rsidRDefault="008A54E7" w:rsidP="008C33A5">
            <w:pPr>
              <w:spacing w:line="240" w:lineRule="auto"/>
              <w:ind w:left="-103" w:right="-108"/>
              <w:jc w:val="center"/>
              <w:rPr>
                <w:rFonts w:eastAsia="Times New Roman"/>
                <w:b/>
                <w:bCs/>
                <w:szCs w:val="24"/>
                <w:lang w:eastAsia="ru-RU"/>
              </w:rPr>
            </w:pPr>
            <w:r w:rsidRPr="00F04D36">
              <w:rPr>
                <w:rFonts w:eastAsia="Times New Roman"/>
                <w:b/>
                <w:bCs/>
                <w:szCs w:val="24"/>
                <w:lang w:eastAsia="ru-RU"/>
              </w:rPr>
              <w:t>9,22</w:t>
            </w:r>
          </w:p>
        </w:tc>
        <w:tc>
          <w:tcPr>
            <w:tcW w:w="796" w:type="pct"/>
            <w:tcBorders>
              <w:top w:val="nil"/>
              <w:left w:val="nil"/>
              <w:bottom w:val="single" w:sz="8" w:space="0" w:color="auto"/>
              <w:right w:val="single" w:sz="8" w:space="0" w:color="auto"/>
            </w:tcBorders>
            <w:vAlign w:val="center"/>
          </w:tcPr>
          <w:p w:rsidR="008A54E7" w:rsidRPr="00F04D36" w:rsidRDefault="008A54E7" w:rsidP="00DA457A">
            <w:pPr>
              <w:spacing w:line="240" w:lineRule="auto"/>
              <w:jc w:val="center"/>
              <w:rPr>
                <w:b/>
                <w:color w:val="000000"/>
                <w:szCs w:val="24"/>
              </w:rPr>
            </w:pPr>
            <w:r>
              <w:rPr>
                <w:b/>
                <w:color w:val="000000"/>
                <w:szCs w:val="24"/>
              </w:rPr>
              <w:t>9,0</w:t>
            </w:r>
          </w:p>
        </w:tc>
      </w:tr>
    </w:tbl>
    <w:p w:rsidR="00C71CDE" w:rsidRDefault="00C71CDE" w:rsidP="00C71CDE">
      <w:pPr>
        <w:spacing w:line="240" w:lineRule="auto"/>
        <w:ind w:firstLine="567"/>
        <w:rPr>
          <w:b/>
        </w:rPr>
      </w:pPr>
    </w:p>
    <w:p w:rsidR="00C71CDE" w:rsidRPr="00EC7988" w:rsidRDefault="00C71CDE" w:rsidP="00C71CDE">
      <w:pPr>
        <w:spacing w:line="240" w:lineRule="auto"/>
        <w:ind w:firstLine="567"/>
        <w:rPr>
          <w:b/>
        </w:rPr>
      </w:pPr>
      <w:r w:rsidRPr="00EC7988">
        <w:rPr>
          <w:b/>
        </w:rPr>
        <w:t>г) объем потребления тепловой энергии (мощности) и теплоносителя на собственные и хозяйственные нужды и параметры т</w:t>
      </w:r>
      <w:r w:rsidRPr="00EC7988">
        <w:rPr>
          <w:b/>
        </w:rPr>
        <w:t>е</w:t>
      </w:r>
      <w:r w:rsidRPr="00EC7988">
        <w:rPr>
          <w:b/>
        </w:rPr>
        <w:t>пловой мощности нетто;</w:t>
      </w:r>
    </w:p>
    <w:p w:rsidR="00C71CDE" w:rsidRPr="00EC7988" w:rsidRDefault="00C71CDE" w:rsidP="00C71CDE">
      <w:pPr>
        <w:spacing w:line="240" w:lineRule="auto"/>
        <w:ind w:firstLine="567"/>
      </w:pPr>
      <w:r w:rsidRPr="00EC7988">
        <w:t>Баланс тепловой мощности источника теплоснабжения приве</w:t>
      </w:r>
      <w:r w:rsidR="00C33DF1">
        <w:t>ден в таблице 7</w:t>
      </w:r>
      <w:r w:rsidRPr="00EC7988">
        <w:t>.</w:t>
      </w:r>
    </w:p>
    <w:p w:rsidR="00C71CDE" w:rsidRPr="00EC7988" w:rsidRDefault="00C71CDE" w:rsidP="00C71CDE">
      <w:pPr>
        <w:spacing w:line="240" w:lineRule="auto"/>
        <w:ind w:firstLine="567"/>
      </w:pPr>
    </w:p>
    <w:p w:rsidR="00C71CDE" w:rsidRPr="00EC7988" w:rsidRDefault="00C71CDE" w:rsidP="00C71CDE">
      <w:pPr>
        <w:widowControl w:val="0"/>
        <w:adjustRightInd w:val="0"/>
        <w:spacing w:line="240" w:lineRule="auto"/>
        <w:jc w:val="both"/>
        <w:textAlignment w:val="baseline"/>
        <w:rPr>
          <w:rFonts w:eastAsia="Microsoft YaHei"/>
          <w:bCs/>
          <w:szCs w:val="24"/>
        </w:rPr>
      </w:pPr>
      <w:r w:rsidRPr="00EC7988">
        <w:rPr>
          <w:rFonts w:eastAsia="Microsoft YaHei"/>
          <w:bCs/>
          <w:spacing w:val="-5"/>
          <w:szCs w:val="18"/>
        </w:rPr>
        <w:t xml:space="preserve">Таблица </w:t>
      </w:r>
      <w:r w:rsidR="00C33DF1">
        <w:rPr>
          <w:rFonts w:eastAsia="Microsoft YaHei"/>
          <w:bCs/>
          <w:spacing w:val="-5"/>
          <w:szCs w:val="18"/>
        </w:rPr>
        <w:t>7</w:t>
      </w:r>
      <w:r w:rsidRPr="00EC7988">
        <w:rPr>
          <w:rFonts w:eastAsia="Microsoft YaHei"/>
          <w:bCs/>
          <w:szCs w:val="18"/>
        </w:rPr>
        <w:t xml:space="preserve"> </w:t>
      </w:r>
      <w:r w:rsidRPr="00EC7988">
        <w:rPr>
          <w:rFonts w:eastAsia="Microsoft YaHei"/>
          <w:bCs/>
          <w:szCs w:val="24"/>
        </w:rPr>
        <w:t>– Характеристика источника теплоснабжения</w:t>
      </w:r>
    </w:p>
    <w:tbl>
      <w:tblPr>
        <w:tblW w:w="5000" w:type="pct"/>
        <w:tblLook w:val="04A0"/>
      </w:tblPr>
      <w:tblGrid>
        <w:gridCol w:w="566"/>
        <w:gridCol w:w="2804"/>
        <w:gridCol w:w="3008"/>
        <w:gridCol w:w="1793"/>
        <w:gridCol w:w="1654"/>
        <w:gridCol w:w="1654"/>
        <w:gridCol w:w="1654"/>
        <w:gridCol w:w="1653"/>
      </w:tblGrid>
      <w:tr w:rsidR="00C71CDE" w:rsidRPr="00EC7988" w:rsidTr="00C71CDE">
        <w:trPr>
          <w:tblHeader/>
        </w:trPr>
        <w:tc>
          <w:tcPr>
            <w:tcW w:w="191" w:type="pct"/>
            <w:tcBorders>
              <w:top w:val="single" w:sz="8" w:space="0" w:color="auto"/>
              <w:left w:val="single" w:sz="8" w:space="0" w:color="auto"/>
              <w:bottom w:val="single" w:sz="8" w:space="0" w:color="000000"/>
              <w:right w:val="single" w:sz="8" w:space="0" w:color="auto"/>
            </w:tcBorders>
            <w:vAlign w:val="center"/>
          </w:tcPr>
          <w:p w:rsidR="00C71CDE" w:rsidRPr="00EC7988" w:rsidRDefault="00C71CDE" w:rsidP="00C02BDE">
            <w:pPr>
              <w:spacing w:line="240" w:lineRule="auto"/>
              <w:jc w:val="center"/>
              <w:rPr>
                <w:rFonts w:eastAsia="Times New Roman"/>
                <w:color w:val="000000"/>
                <w:sz w:val="22"/>
                <w:lang w:eastAsia="ru-RU"/>
              </w:rPr>
            </w:pPr>
            <w:r w:rsidRPr="00EC7988">
              <w:rPr>
                <w:rFonts w:eastAsia="Times New Roman"/>
                <w:color w:val="000000"/>
                <w:sz w:val="22"/>
                <w:lang w:eastAsia="ru-RU"/>
              </w:rPr>
              <w:t xml:space="preserve">№ </w:t>
            </w:r>
            <w:proofErr w:type="gramStart"/>
            <w:r w:rsidRPr="00EC7988">
              <w:rPr>
                <w:rFonts w:eastAsia="Times New Roman"/>
                <w:color w:val="000000"/>
                <w:sz w:val="22"/>
                <w:lang w:eastAsia="ru-RU"/>
              </w:rPr>
              <w:t>п</w:t>
            </w:r>
            <w:proofErr w:type="gramEnd"/>
            <w:r w:rsidRPr="00EC7988">
              <w:rPr>
                <w:rFonts w:eastAsia="Times New Roman"/>
                <w:color w:val="000000"/>
                <w:sz w:val="22"/>
                <w:lang w:eastAsia="ru-RU"/>
              </w:rPr>
              <w:t>/п</w:t>
            </w:r>
          </w:p>
        </w:tc>
        <w:tc>
          <w:tcPr>
            <w:tcW w:w="948" w:type="pct"/>
            <w:tcBorders>
              <w:top w:val="single" w:sz="8" w:space="0" w:color="auto"/>
              <w:left w:val="single" w:sz="8" w:space="0" w:color="auto"/>
              <w:bottom w:val="single" w:sz="8" w:space="0" w:color="000000"/>
              <w:right w:val="single" w:sz="8" w:space="0" w:color="auto"/>
            </w:tcBorders>
            <w:vAlign w:val="center"/>
          </w:tcPr>
          <w:p w:rsidR="00C71CDE" w:rsidRPr="00EC7988" w:rsidRDefault="00C71CDE" w:rsidP="00C02BDE">
            <w:pPr>
              <w:spacing w:line="240" w:lineRule="auto"/>
              <w:jc w:val="center"/>
              <w:rPr>
                <w:rFonts w:eastAsia="Times New Roman"/>
                <w:color w:val="000000"/>
                <w:sz w:val="22"/>
                <w:lang w:eastAsia="ru-RU"/>
              </w:rPr>
            </w:pPr>
            <w:r w:rsidRPr="00EC7988">
              <w:rPr>
                <w:rFonts w:eastAsia="Times New Roman"/>
                <w:color w:val="000000"/>
                <w:sz w:val="22"/>
                <w:lang w:eastAsia="ru-RU"/>
              </w:rPr>
              <w:t>Наименование предпр</w:t>
            </w:r>
            <w:r w:rsidRPr="00EC7988">
              <w:rPr>
                <w:rFonts w:eastAsia="Times New Roman"/>
                <w:color w:val="000000"/>
                <w:sz w:val="22"/>
                <w:lang w:eastAsia="ru-RU"/>
              </w:rPr>
              <w:t>и</w:t>
            </w:r>
            <w:r w:rsidRPr="00EC7988">
              <w:rPr>
                <w:rFonts w:eastAsia="Times New Roman"/>
                <w:color w:val="000000"/>
                <w:sz w:val="22"/>
                <w:lang w:eastAsia="ru-RU"/>
              </w:rPr>
              <w:t>ятия</w:t>
            </w:r>
          </w:p>
        </w:tc>
        <w:tc>
          <w:tcPr>
            <w:tcW w:w="1017" w:type="pct"/>
            <w:tcBorders>
              <w:top w:val="single" w:sz="8" w:space="0" w:color="auto"/>
              <w:left w:val="single" w:sz="8" w:space="0" w:color="auto"/>
              <w:bottom w:val="single" w:sz="8" w:space="0" w:color="000000"/>
              <w:right w:val="single" w:sz="8" w:space="0" w:color="auto"/>
            </w:tcBorders>
            <w:vAlign w:val="center"/>
          </w:tcPr>
          <w:p w:rsidR="00C71CDE" w:rsidRPr="00EC7988" w:rsidRDefault="00C71CDE" w:rsidP="00C02BDE">
            <w:pPr>
              <w:spacing w:line="240" w:lineRule="auto"/>
              <w:jc w:val="center"/>
              <w:rPr>
                <w:rFonts w:eastAsia="Times New Roman"/>
                <w:color w:val="000000"/>
                <w:sz w:val="22"/>
                <w:lang w:eastAsia="ru-RU"/>
              </w:rPr>
            </w:pPr>
            <w:r w:rsidRPr="00EC7988">
              <w:rPr>
                <w:rFonts w:eastAsia="Times New Roman"/>
                <w:color w:val="000000"/>
                <w:sz w:val="22"/>
                <w:lang w:eastAsia="ru-RU"/>
              </w:rPr>
              <w:t>Наименование источника</w:t>
            </w:r>
          </w:p>
        </w:tc>
        <w:tc>
          <w:tcPr>
            <w:tcW w:w="606" w:type="pct"/>
            <w:tcBorders>
              <w:top w:val="single" w:sz="8" w:space="0" w:color="auto"/>
              <w:left w:val="single" w:sz="8" w:space="0" w:color="auto"/>
              <w:bottom w:val="single" w:sz="8" w:space="0" w:color="000000"/>
              <w:right w:val="single" w:sz="8" w:space="0" w:color="auto"/>
            </w:tcBorders>
            <w:vAlign w:val="center"/>
          </w:tcPr>
          <w:p w:rsidR="00C71CDE" w:rsidRPr="00EC7988" w:rsidRDefault="00C71CDE" w:rsidP="00C02BDE">
            <w:pPr>
              <w:spacing w:line="240" w:lineRule="auto"/>
              <w:jc w:val="center"/>
              <w:rPr>
                <w:sz w:val="22"/>
              </w:rPr>
            </w:pPr>
            <w:r w:rsidRPr="00EC7988">
              <w:rPr>
                <w:sz w:val="22"/>
              </w:rPr>
              <w:t>Установленная мощность, Гкал/час</w:t>
            </w:r>
          </w:p>
        </w:tc>
        <w:tc>
          <w:tcPr>
            <w:tcW w:w="559" w:type="pct"/>
            <w:tcBorders>
              <w:top w:val="single" w:sz="8" w:space="0" w:color="auto"/>
              <w:left w:val="single" w:sz="8" w:space="0" w:color="auto"/>
              <w:bottom w:val="single" w:sz="8" w:space="0" w:color="000000"/>
              <w:right w:val="single" w:sz="8" w:space="0" w:color="auto"/>
            </w:tcBorders>
            <w:vAlign w:val="center"/>
          </w:tcPr>
          <w:p w:rsidR="00C71CDE" w:rsidRPr="00EC7988" w:rsidRDefault="00C71CDE" w:rsidP="00C02BDE">
            <w:pPr>
              <w:spacing w:line="240" w:lineRule="auto"/>
              <w:jc w:val="center"/>
              <w:rPr>
                <w:sz w:val="22"/>
              </w:rPr>
            </w:pPr>
            <w:r w:rsidRPr="00EC7988">
              <w:rPr>
                <w:sz w:val="22"/>
              </w:rPr>
              <w:t>Располагаемая мощность, Гкал/час</w:t>
            </w:r>
          </w:p>
        </w:tc>
        <w:tc>
          <w:tcPr>
            <w:tcW w:w="559" w:type="pct"/>
            <w:tcBorders>
              <w:top w:val="single" w:sz="8" w:space="0" w:color="auto"/>
              <w:left w:val="single" w:sz="8" w:space="0" w:color="auto"/>
              <w:bottom w:val="single" w:sz="8" w:space="0" w:color="000000"/>
              <w:right w:val="single" w:sz="8" w:space="0" w:color="auto"/>
            </w:tcBorders>
          </w:tcPr>
          <w:p w:rsidR="00C71CDE" w:rsidRPr="00EC7988" w:rsidRDefault="00C71CDE" w:rsidP="00C02BDE">
            <w:pPr>
              <w:spacing w:line="240" w:lineRule="auto"/>
              <w:jc w:val="center"/>
              <w:rPr>
                <w:sz w:val="22"/>
              </w:rPr>
            </w:pPr>
            <w:r w:rsidRPr="00EC7988">
              <w:rPr>
                <w:sz w:val="22"/>
              </w:rPr>
              <w:t>Собственные нужды, Гкал/час</w:t>
            </w:r>
          </w:p>
        </w:tc>
        <w:tc>
          <w:tcPr>
            <w:tcW w:w="559" w:type="pct"/>
            <w:tcBorders>
              <w:top w:val="single" w:sz="8" w:space="0" w:color="auto"/>
              <w:left w:val="single" w:sz="8" w:space="0" w:color="auto"/>
              <w:bottom w:val="single" w:sz="8" w:space="0" w:color="000000"/>
              <w:right w:val="single" w:sz="8" w:space="0" w:color="auto"/>
            </w:tcBorders>
          </w:tcPr>
          <w:p w:rsidR="00C71CDE" w:rsidRPr="00EC7988" w:rsidRDefault="00C71CDE" w:rsidP="00EE3C62">
            <w:pPr>
              <w:spacing w:line="240" w:lineRule="auto"/>
              <w:jc w:val="center"/>
              <w:rPr>
                <w:sz w:val="22"/>
              </w:rPr>
            </w:pPr>
            <w:r w:rsidRPr="00EC7988">
              <w:rPr>
                <w:sz w:val="22"/>
              </w:rPr>
              <w:t xml:space="preserve">Собственные нужды, </w:t>
            </w:r>
            <w:r w:rsidR="00EE3C62">
              <w:rPr>
                <w:sz w:val="22"/>
              </w:rPr>
              <w:t>%</w:t>
            </w:r>
          </w:p>
        </w:tc>
        <w:tc>
          <w:tcPr>
            <w:tcW w:w="559" w:type="pct"/>
            <w:tcBorders>
              <w:top w:val="single" w:sz="8" w:space="0" w:color="auto"/>
              <w:left w:val="single" w:sz="8" w:space="0" w:color="auto"/>
              <w:bottom w:val="single" w:sz="8" w:space="0" w:color="000000"/>
              <w:right w:val="single" w:sz="8" w:space="0" w:color="auto"/>
            </w:tcBorders>
          </w:tcPr>
          <w:p w:rsidR="00C71CDE" w:rsidRPr="00EC7988" w:rsidRDefault="00C71CDE" w:rsidP="00C02BDE">
            <w:pPr>
              <w:spacing w:line="240" w:lineRule="auto"/>
              <w:jc w:val="center"/>
              <w:rPr>
                <w:sz w:val="22"/>
              </w:rPr>
            </w:pPr>
            <w:r w:rsidRPr="00EC7988">
              <w:rPr>
                <w:sz w:val="22"/>
              </w:rPr>
              <w:t>Тепловая мощность не</w:t>
            </w:r>
            <w:r w:rsidRPr="00EC7988">
              <w:rPr>
                <w:sz w:val="22"/>
              </w:rPr>
              <w:t>т</w:t>
            </w:r>
            <w:r w:rsidRPr="00EC7988">
              <w:rPr>
                <w:sz w:val="22"/>
              </w:rPr>
              <w:t>то, Гкал/час</w:t>
            </w:r>
          </w:p>
        </w:tc>
      </w:tr>
      <w:tr w:rsidR="00F04D36" w:rsidRPr="00EC7988" w:rsidTr="00FB20E4">
        <w:tc>
          <w:tcPr>
            <w:tcW w:w="191" w:type="pct"/>
            <w:tcBorders>
              <w:top w:val="nil"/>
              <w:left w:val="single" w:sz="8" w:space="0" w:color="auto"/>
              <w:bottom w:val="single" w:sz="8" w:space="0" w:color="auto"/>
              <w:right w:val="single" w:sz="8" w:space="0" w:color="auto"/>
            </w:tcBorders>
            <w:shd w:val="clear" w:color="auto" w:fill="auto"/>
            <w:vAlign w:val="center"/>
          </w:tcPr>
          <w:p w:rsidR="00F04D36" w:rsidRPr="00EC7988" w:rsidRDefault="00F04D36" w:rsidP="00AF392E">
            <w:pPr>
              <w:numPr>
                <w:ilvl w:val="0"/>
                <w:numId w:val="14"/>
              </w:numPr>
              <w:spacing w:line="240" w:lineRule="auto"/>
              <w:ind w:left="0" w:firstLine="0"/>
              <w:jc w:val="center"/>
              <w:rPr>
                <w:rFonts w:eastAsia="Times New Roman"/>
                <w:color w:val="000000"/>
                <w:sz w:val="22"/>
                <w:lang w:eastAsia="ru-RU"/>
              </w:rPr>
            </w:pPr>
          </w:p>
        </w:tc>
        <w:tc>
          <w:tcPr>
            <w:tcW w:w="948" w:type="pct"/>
            <w:tcBorders>
              <w:top w:val="nil"/>
              <w:left w:val="nil"/>
              <w:bottom w:val="single" w:sz="8" w:space="0" w:color="auto"/>
              <w:right w:val="single" w:sz="8" w:space="0" w:color="auto"/>
            </w:tcBorders>
            <w:shd w:val="clear" w:color="000000" w:fill="FFFFFF"/>
            <w:vAlign w:val="center"/>
            <w:hideMark/>
          </w:tcPr>
          <w:p w:rsidR="00F04D36" w:rsidRPr="00EC7988" w:rsidRDefault="00F04D36" w:rsidP="008C33A5">
            <w:pPr>
              <w:spacing w:line="240" w:lineRule="auto"/>
              <w:rPr>
                <w:rFonts w:eastAsia="Times New Roman"/>
                <w:color w:val="000000"/>
                <w:sz w:val="22"/>
                <w:lang w:eastAsia="ru-RU"/>
              </w:rPr>
            </w:pPr>
            <w:r>
              <w:rPr>
                <w:rFonts w:eastAsia="Times New Roman"/>
                <w:color w:val="000000"/>
                <w:sz w:val="22"/>
                <w:lang w:eastAsia="ru-RU"/>
              </w:rPr>
              <w:t>КОГУП «Облкоммунсе</w:t>
            </w:r>
            <w:r>
              <w:rPr>
                <w:rFonts w:eastAsia="Times New Roman"/>
                <w:color w:val="000000"/>
                <w:sz w:val="22"/>
                <w:lang w:eastAsia="ru-RU"/>
              </w:rPr>
              <w:t>р</w:t>
            </w:r>
            <w:r>
              <w:rPr>
                <w:rFonts w:eastAsia="Times New Roman"/>
                <w:color w:val="000000"/>
                <w:sz w:val="22"/>
                <w:lang w:eastAsia="ru-RU"/>
              </w:rPr>
              <w:t>вис»</w:t>
            </w:r>
          </w:p>
        </w:tc>
        <w:tc>
          <w:tcPr>
            <w:tcW w:w="1017" w:type="pct"/>
            <w:tcBorders>
              <w:top w:val="nil"/>
              <w:left w:val="nil"/>
              <w:bottom w:val="single" w:sz="8" w:space="0" w:color="auto"/>
              <w:right w:val="single" w:sz="8" w:space="0" w:color="auto"/>
            </w:tcBorders>
            <w:shd w:val="clear" w:color="auto" w:fill="auto"/>
            <w:vAlign w:val="center"/>
            <w:hideMark/>
          </w:tcPr>
          <w:p w:rsidR="00F04D36" w:rsidRPr="00845A91" w:rsidRDefault="00F04D36" w:rsidP="008C33A5">
            <w:pPr>
              <w:rPr>
                <w:szCs w:val="24"/>
              </w:rPr>
            </w:pPr>
            <w:r>
              <w:rPr>
                <w:szCs w:val="24"/>
              </w:rPr>
              <w:t>Котельная № 1</w:t>
            </w:r>
          </w:p>
          <w:p w:rsidR="00F04D36" w:rsidRPr="00845A91" w:rsidRDefault="00F04D36" w:rsidP="008C33A5">
            <w:pPr>
              <w:spacing w:line="240" w:lineRule="auto"/>
              <w:ind w:right="-113"/>
              <w:rPr>
                <w:rFonts w:eastAsia="Times New Roman"/>
                <w:color w:val="000000"/>
                <w:szCs w:val="24"/>
                <w:lang w:eastAsia="ru-RU"/>
              </w:rPr>
            </w:pPr>
            <w:r w:rsidRPr="00845A91">
              <w:rPr>
                <w:szCs w:val="24"/>
              </w:rPr>
              <w:t>пгт Санчурск, пер. Ми</w:t>
            </w:r>
            <w:r w:rsidRPr="00845A91">
              <w:rPr>
                <w:szCs w:val="24"/>
              </w:rPr>
              <w:t>р</w:t>
            </w:r>
            <w:r w:rsidRPr="00845A91">
              <w:rPr>
                <w:szCs w:val="24"/>
              </w:rPr>
              <w:t>ный, 7</w:t>
            </w:r>
          </w:p>
        </w:tc>
        <w:tc>
          <w:tcPr>
            <w:tcW w:w="606" w:type="pct"/>
            <w:tcBorders>
              <w:top w:val="nil"/>
              <w:left w:val="nil"/>
              <w:bottom w:val="single" w:sz="8" w:space="0" w:color="auto"/>
              <w:right w:val="single" w:sz="8" w:space="0" w:color="auto"/>
            </w:tcBorders>
            <w:vAlign w:val="center"/>
          </w:tcPr>
          <w:p w:rsidR="00F04D36" w:rsidRPr="00901AB9" w:rsidRDefault="00F04D36" w:rsidP="008C33A5">
            <w:pPr>
              <w:spacing w:line="240" w:lineRule="auto"/>
              <w:ind w:left="-103" w:right="-108"/>
              <w:jc w:val="center"/>
              <w:rPr>
                <w:rFonts w:eastAsia="Times New Roman"/>
                <w:bCs/>
                <w:szCs w:val="24"/>
                <w:lang w:eastAsia="ru-RU"/>
              </w:rPr>
            </w:pPr>
            <w:r>
              <w:rPr>
                <w:rFonts w:eastAsia="Times New Roman"/>
                <w:bCs/>
                <w:szCs w:val="24"/>
                <w:lang w:eastAsia="ru-RU"/>
              </w:rPr>
              <w:t>3,25</w:t>
            </w:r>
          </w:p>
        </w:tc>
        <w:tc>
          <w:tcPr>
            <w:tcW w:w="559" w:type="pct"/>
            <w:tcBorders>
              <w:top w:val="nil"/>
              <w:left w:val="nil"/>
              <w:bottom w:val="single" w:sz="8" w:space="0" w:color="auto"/>
              <w:right w:val="single" w:sz="8" w:space="0" w:color="auto"/>
            </w:tcBorders>
            <w:vAlign w:val="center"/>
          </w:tcPr>
          <w:p w:rsidR="00F04D36" w:rsidRPr="00901AB9" w:rsidRDefault="00F04D36" w:rsidP="008C33A5">
            <w:pPr>
              <w:spacing w:line="240" w:lineRule="auto"/>
              <w:ind w:left="-103" w:right="-108"/>
              <w:jc w:val="center"/>
              <w:rPr>
                <w:rFonts w:eastAsia="Times New Roman"/>
                <w:bCs/>
                <w:szCs w:val="24"/>
                <w:lang w:eastAsia="ru-RU"/>
              </w:rPr>
            </w:pPr>
            <w:r>
              <w:rPr>
                <w:rFonts w:eastAsia="Times New Roman"/>
                <w:bCs/>
                <w:szCs w:val="24"/>
                <w:lang w:eastAsia="ru-RU"/>
              </w:rPr>
              <w:t>3,25</w:t>
            </w:r>
          </w:p>
        </w:tc>
        <w:tc>
          <w:tcPr>
            <w:tcW w:w="559" w:type="pct"/>
            <w:tcBorders>
              <w:top w:val="nil"/>
              <w:left w:val="nil"/>
              <w:bottom w:val="single" w:sz="8" w:space="0" w:color="auto"/>
              <w:right w:val="single" w:sz="8" w:space="0" w:color="auto"/>
            </w:tcBorders>
            <w:vAlign w:val="center"/>
          </w:tcPr>
          <w:p w:rsidR="00F04D36" w:rsidRDefault="00FB20E4" w:rsidP="00CE27DE">
            <w:pPr>
              <w:spacing w:line="240" w:lineRule="auto"/>
              <w:jc w:val="center"/>
              <w:rPr>
                <w:color w:val="000000"/>
                <w:szCs w:val="24"/>
              </w:rPr>
            </w:pPr>
            <w:r>
              <w:rPr>
                <w:color w:val="000000"/>
                <w:szCs w:val="24"/>
              </w:rPr>
              <w:t>0,078</w:t>
            </w:r>
          </w:p>
        </w:tc>
        <w:tc>
          <w:tcPr>
            <w:tcW w:w="559" w:type="pct"/>
            <w:tcBorders>
              <w:top w:val="single" w:sz="4" w:space="0" w:color="auto"/>
              <w:left w:val="nil"/>
              <w:bottom w:val="single" w:sz="8" w:space="0" w:color="auto"/>
              <w:right w:val="single" w:sz="4" w:space="0" w:color="auto"/>
            </w:tcBorders>
            <w:vAlign w:val="center"/>
          </w:tcPr>
          <w:p w:rsidR="00F04D36" w:rsidRDefault="00FB20E4" w:rsidP="00FB20E4">
            <w:pPr>
              <w:spacing w:line="240" w:lineRule="auto"/>
              <w:jc w:val="center"/>
              <w:rPr>
                <w:color w:val="000000"/>
              </w:rPr>
            </w:pPr>
            <w:r>
              <w:rPr>
                <w:color w:val="000000"/>
              </w:rPr>
              <w:t>2,4</w:t>
            </w:r>
          </w:p>
        </w:tc>
        <w:tc>
          <w:tcPr>
            <w:tcW w:w="559" w:type="pct"/>
            <w:tcBorders>
              <w:top w:val="single" w:sz="4" w:space="0" w:color="auto"/>
              <w:left w:val="single" w:sz="4" w:space="0" w:color="auto"/>
              <w:bottom w:val="single" w:sz="8" w:space="0" w:color="auto"/>
              <w:right w:val="single" w:sz="8" w:space="0" w:color="auto"/>
            </w:tcBorders>
            <w:vAlign w:val="center"/>
          </w:tcPr>
          <w:p w:rsidR="00F04D36" w:rsidRDefault="00FB20E4" w:rsidP="00F04D36">
            <w:pPr>
              <w:spacing w:line="240" w:lineRule="auto"/>
              <w:jc w:val="center"/>
              <w:rPr>
                <w:color w:val="000000"/>
                <w:szCs w:val="24"/>
              </w:rPr>
            </w:pPr>
            <w:r>
              <w:rPr>
                <w:color w:val="000000"/>
              </w:rPr>
              <w:t>3,172</w:t>
            </w:r>
          </w:p>
        </w:tc>
      </w:tr>
      <w:tr w:rsidR="00FB20E4" w:rsidRPr="00EC7988" w:rsidTr="00FB20E4">
        <w:tc>
          <w:tcPr>
            <w:tcW w:w="191" w:type="pct"/>
            <w:tcBorders>
              <w:top w:val="nil"/>
              <w:left w:val="single" w:sz="8" w:space="0" w:color="auto"/>
              <w:bottom w:val="single" w:sz="8" w:space="0" w:color="auto"/>
              <w:right w:val="single" w:sz="8" w:space="0" w:color="auto"/>
            </w:tcBorders>
            <w:shd w:val="clear" w:color="auto" w:fill="auto"/>
            <w:vAlign w:val="center"/>
          </w:tcPr>
          <w:p w:rsidR="00FB20E4" w:rsidRPr="00EC7988" w:rsidRDefault="00FB20E4" w:rsidP="00AF392E">
            <w:pPr>
              <w:numPr>
                <w:ilvl w:val="0"/>
                <w:numId w:val="14"/>
              </w:numPr>
              <w:spacing w:line="240" w:lineRule="auto"/>
              <w:ind w:left="0" w:firstLine="0"/>
              <w:jc w:val="center"/>
              <w:rPr>
                <w:rFonts w:eastAsia="Times New Roman"/>
                <w:color w:val="000000"/>
                <w:sz w:val="22"/>
                <w:lang w:eastAsia="ru-RU"/>
              </w:rPr>
            </w:pPr>
          </w:p>
        </w:tc>
        <w:tc>
          <w:tcPr>
            <w:tcW w:w="948" w:type="pct"/>
            <w:tcBorders>
              <w:top w:val="nil"/>
              <w:left w:val="nil"/>
              <w:bottom w:val="single" w:sz="8" w:space="0" w:color="auto"/>
              <w:right w:val="single" w:sz="8" w:space="0" w:color="auto"/>
            </w:tcBorders>
            <w:shd w:val="clear" w:color="000000" w:fill="FFFFFF"/>
            <w:vAlign w:val="center"/>
            <w:hideMark/>
          </w:tcPr>
          <w:p w:rsidR="00FB20E4" w:rsidRPr="00EC7988" w:rsidRDefault="00FB20E4" w:rsidP="008C33A5">
            <w:pPr>
              <w:spacing w:line="240" w:lineRule="auto"/>
              <w:rPr>
                <w:rFonts w:eastAsia="Times New Roman"/>
                <w:color w:val="000000"/>
                <w:sz w:val="22"/>
                <w:lang w:eastAsia="ru-RU"/>
              </w:rPr>
            </w:pPr>
            <w:r>
              <w:rPr>
                <w:rFonts w:eastAsia="Times New Roman"/>
                <w:color w:val="000000"/>
                <w:sz w:val="22"/>
                <w:lang w:eastAsia="ru-RU"/>
              </w:rPr>
              <w:t>КОГУП «Облкоммунсе</w:t>
            </w:r>
            <w:r>
              <w:rPr>
                <w:rFonts w:eastAsia="Times New Roman"/>
                <w:color w:val="000000"/>
                <w:sz w:val="22"/>
                <w:lang w:eastAsia="ru-RU"/>
              </w:rPr>
              <w:t>р</w:t>
            </w:r>
            <w:r>
              <w:rPr>
                <w:rFonts w:eastAsia="Times New Roman"/>
                <w:color w:val="000000"/>
                <w:sz w:val="22"/>
                <w:lang w:eastAsia="ru-RU"/>
              </w:rPr>
              <w:t>вис»</w:t>
            </w:r>
          </w:p>
        </w:tc>
        <w:tc>
          <w:tcPr>
            <w:tcW w:w="1017" w:type="pct"/>
            <w:tcBorders>
              <w:top w:val="nil"/>
              <w:left w:val="nil"/>
              <w:bottom w:val="single" w:sz="8" w:space="0" w:color="auto"/>
              <w:right w:val="single" w:sz="8" w:space="0" w:color="auto"/>
            </w:tcBorders>
            <w:shd w:val="clear" w:color="auto" w:fill="auto"/>
            <w:vAlign w:val="center"/>
            <w:hideMark/>
          </w:tcPr>
          <w:p w:rsidR="00FB20E4" w:rsidRPr="00113E6C" w:rsidRDefault="00FB20E4" w:rsidP="008C33A5">
            <w:pPr>
              <w:rPr>
                <w:szCs w:val="24"/>
              </w:rPr>
            </w:pPr>
            <w:r w:rsidRPr="00113E6C">
              <w:rPr>
                <w:szCs w:val="24"/>
              </w:rPr>
              <w:t xml:space="preserve">Котельная № 2, </w:t>
            </w:r>
          </w:p>
          <w:p w:rsidR="00FB20E4" w:rsidRPr="00845A91" w:rsidRDefault="00FB20E4" w:rsidP="008C33A5">
            <w:pPr>
              <w:spacing w:line="240" w:lineRule="auto"/>
              <w:ind w:right="-113"/>
              <w:rPr>
                <w:rFonts w:eastAsia="Times New Roman"/>
                <w:color w:val="000000"/>
                <w:szCs w:val="24"/>
                <w:lang w:eastAsia="ru-RU"/>
              </w:rPr>
            </w:pPr>
            <w:r w:rsidRPr="00113E6C">
              <w:rPr>
                <w:szCs w:val="24"/>
              </w:rPr>
              <w:t xml:space="preserve">пгт Санчурск, ул. </w:t>
            </w:r>
            <w:proofErr w:type="gramStart"/>
            <w:r w:rsidRPr="00113E6C">
              <w:rPr>
                <w:szCs w:val="24"/>
              </w:rPr>
              <w:t>Перв</w:t>
            </w:r>
            <w:r w:rsidRPr="00113E6C">
              <w:rPr>
                <w:szCs w:val="24"/>
              </w:rPr>
              <w:t>о</w:t>
            </w:r>
            <w:r w:rsidRPr="00113E6C">
              <w:rPr>
                <w:szCs w:val="24"/>
              </w:rPr>
              <w:t>майская</w:t>
            </w:r>
            <w:proofErr w:type="gramEnd"/>
            <w:r w:rsidRPr="00113E6C">
              <w:rPr>
                <w:szCs w:val="24"/>
              </w:rPr>
              <w:t>, 21</w:t>
            </w:r>
          </w:p>
        </w:tc>
        <w:tc>
          <w:tcPr>
            <w:tcW w:w="606" w:type="pct"/>
            <w:tcBorders>
              <w:top w:val="nil"/>
              <w:left w:val="nil"/>
              <w:bottom w:val="single" w:sz="8" w:space="0" w:color="auto"/>
              <w:right w:val="single" w:sz="8" w:space="0" w:color="auto"/>
            </w:tcBorders>
            <w:vAlign w:val="center"/>
          </w:tcPr>
          <w:p w:rsidR="00FB20E4" w:rsidRPr="00845A91" w:rsidRDefault="00FB20E4" w:rsidP="008C33A5">
            <w:pPr>
              <w:spacing w:line="240" w:lineRule="auto"/>
              <w:ind w:left="-103" w:right="-108"/>
              <w:jc w:val="center"/>
              <w:rPr>
                <w:rFonts w:eastAsia="Times New Roman"/>
                <w:bCs/>
                <w:szCs w:val="24"/>
                <w:lang w:eastAsia="ru-RU"/>
              </w:rPr>
            </w:pPr>
            <w:r>
              <w:rPr>
                <w:rFonts w:eastAsia="Times New Roman"/>
                <w:bCs/>
                <w:szCs w:val="24"/>
                <w:lang w:eastAsia="ru-RU"/>
              </w:rPr>
              <w:t>1,23</w:t>
            </w:r>
          </w:p>
        </w:tc>
        <w:tc>
          <w:tcPr>
            <w:tcW w:w="559" w:type="pct"/>
            <w:tcBorders>
              <w:top w:val="nil"/>
              <w:left w:val="nil"/>
              <w:bottom w:val="single" w:sz="8" w:space="0" w:color="auto"/>
              <w:right w:val="single" w:sz="8" w:space="0" w:color="auto"/>
            </w:tcBorders>
            <w:vAlign w:val="center"/>
          </w:tcPr>
          <w:p w:rsidR="00FB20E4" w:rsidRPr="00845A91" w:rsidRDefault="00FB20E4" w:rsidP="008C33A5">
            <w:pPr>
              <w:spacing w:line="240" w:lineRule="auto"/>
              <w:ind w:left="-103" w:right="-108"/>
              <w:jc w:val="center"/>
              <w:rPr>
                <w:rFonts w:eastAsia="Times New Roman"/>
                <w:bCs/>
                <w:szCs w:val="24"/>
                <w:lang w:eastAsia="ru-RU"/>
              </w:rPr>
            </w:pPr>
            <w:r>
              <w:rPr>
                <w:rFonts w:eastAsia="Times New Roman"/>
                <w:bCs/>
                <w:szCs w:val="24"/>
                <w:lang w:eastAsia="ru-RU"/>
              </w:rPr>
              <w:t>1,23</w:t>
            </w:r>
          </w:p>
        </w:tc>
        <w:tc>
          <w:tcPr>
            <w:tcW w:w="559" w:type="pct"/>
            <w:tcBorders>
              <w:top w:val="nil"/>
              <w:left w:val="nil"/>
              <w:bottom w:val="single" w:sz="8" w:space="0" w:color="auto"/>
              <w:right w:val="single" w:sz="8" w:space="0" w:color="auto"/>
            </w:tcBorders>
            <w:vAlign w:val="center"/>
          </w:tcPr>
          <w:p w:rsidR="00FB20E4" w:rsidRDefault="00FB20E4" w:rsidP="00CE27DE">
            <w:pPr>
              <w:spacing w:line="240" w:lineRule="auto"/>
              <w:jc w:val="center"/>
              <w:rPr>
                <w:color w:val="000000"/>
                <w:szCs w:val="24"/>
              </w:rPr>
            </w:pPr>
            <w:r>
              <w:rPr>
                <w:color w:val="000000"/>
                <w:szCs w:val="24"/>
              </w:rPr>
              <w:t>0,03</w:t>
            </w:r>
          </w:p>
        </w:tc>
        <w:tc>
          <w:tcPr>
            <w:tcW w:w="559" w:type="pct"/>
            <w:tcBorders>
              <w:top w:val="single" w:sz="4" w:space="0" w:color="auto"/>
              <w:left w:val="nil"/>
              <w:bottom w:val="single" w:sz="8" w:space="0" w:color="auto"/>
              <w:right w:val="single" w:sz="4" w:space="0" w:color="auto"/>
            </w:tcBorders>
            <w:vAlign w:val="center"/>
          </w:tcPr>
          <w:p w:rsidR="00FB20E4" w:rsidRDefault="00FB20E4" w:rsidP="00FB20E4">
            <w:pPr>
              <w:jc w:val="center"/>
            </w:pPr>
            <w:r w:rsidRPr="00FF4FDE">
              <w:rPr>
                <w:color w:val="000000"/>
              </w:rPr>
              <w:t>2,4</w:t>
            </w:r>
          </w:p>
        </w:tc>
        <w:tc>
          <w:tcPr>
            <w:tcW w:w="559" w:type="pct"/>
            <w:tcBorders>
              <w:top w:val="single" w:sz="4" w:space="0" w:color="auto"/>
              <w:left w:val="single" w:sz="4" w:space="0" w:color="auto"/>
              <w:bottom w:val="single" w:sz="8" w:space="0" w:color="auto"/>
              <w:right w:val="single" w:sz="8" w:space="0" w:color="auto"/>
            </w:tcBorders>
            <w:vAlign w:val="center"/>
          </w:tcPr>
          <w:p w:rsidR="00FB20E4" w:rsidRDefault="00FB20E4" w:rsidP="00CE27DE">
            <w:pPr>
              <w:spacing w:line="240" w:lineRule="auto"/>
              <w:jc w:val="center"/>
              <w:rPr>
                <w:color w:val="000000"/>
              </w:rPr>
            </w:pPr>
            <w:r>
              <w:rPr>
                <w:color w:val="000000"/>
              </w:rPr>
              <w:t>1,2</w:t>
            </w:r>
          </w:p>
        </w:tc>
      </w:tr>
      <w:tr w:rsidR="00FB20E4" w:rsidRPr="00EC7988" w:rsidTr="00FB20E4">
        <w:tc>
          <w:tcPr>
            <w:tcW w:w="191" w:type="pct"/>
            <w:tcBorders>
              <w:top w:val="nil"/>
              <w:left w:val="single" w:sz="8" w:space="0" w:color="auto"/>
              <w:bottom w:val="single" w:sz="8" w:space="0" w:color="auto"/>
              <w:right w:val="single" w:sz="8" w:space="0" w:color="auto"/>
            </w:tcBorders>
            <w:shd w:val="clear" w:color="auto" w:fill="auto"/>
            <w:vAlign w:val="center"/>
          </w:tcPr>
          <w:p w:rsidR="00FB20E4" w:rsidRPr="00EC7988" w:rsidRDefault="00FB20E4" w:rsidP="00AF392E">
            <w:pPr>
              <w:numPr>
                <w:ilvl w:val="0"/>
                <w:numId w:val="14"/>
              </w:numPr>
              <w:spacing w:line="240" w:lineRule="auto"/>
              <w:ind w:left="0" w:firstLine="0"/>
              <w:jc w:val="center"/>
              <w:rPr>
                <w:rFonts w:eastAsia="Times New Roman"/>
                <w:color w:val="000000"/>
                <w:sz w:val="22"/>
                <w:lang w:eastAsia="ru-RU"/>
              </w:rPr>
            </w:pPr>
          </w:p>
        </w:tc>
        <w:tc>
          <w:tcPr>
            <w:tcW w:w="948" w:type="pct"/>
            <w:tcBorders>
              <w:top w:val="nil"/>
              <w:left w:val="nil"/>
              <w:bottom w:val="single" w:sz="8" w:space="0" w:color="auto"/>
              <w:right w:val="single" w:sz="8" w:space="0" w:color="auto"/>
            </w:tcBorders>
            <w:shd w:val="clear" w:color="000000" w:fill="FFFFFF"/>
            <w:hideMark/>
          </w:tcPr>
          <w:p w:rsidR="00FB20E4" w:rsidRDefault="00FB20E4" w:rsidP="008C33A5">
            <w:r w:rsidRPr="002900AF">
              <w:rPr>
                <w:rFonts w:eastAsia="Times New Roman"/>
                <w:color w:val="000000"/>
                <w:sz w:val="22"/>
                <w:lang w:eastAsia="ru-RU"/>
              </w:rPr>
              <w:t>КОГУП «Облкоммунсе</w:t>
            </w:r>
            <w:r w:rsidRPr="002900AF">
              <w:rPr>
                <w:rFonts w:eastAsia="Times New Roman"/>
                <w:color w:val="000000"/>
                <w:sz w:val="22"/>
                <w:lang w:eastAsia="ru-RU"/>
              </w:rPr>
              <w:t>р</w:t>
            </w:r>
            <w:r w:rsidRPr="002900AF">
              <w:rPr>
                <w:rFonts w:eastAsia="Times New Roman"/>
                <w:color w:val="000000"/>
                <w:sz w:val="22"/>
                <w:lang w:eastAsia="ru-RU"/>
              </w:rPr>
              <w:t>вис»</w:t>
            </w:r>
          </w:p>
        </w:tc>
        <w:tc>
          <w:tcPr>
            <w:tcW w:w="1017" w:type="pct"/>
            <w:tcBorders>
              <w:top w:val="nil"/>
              <w:left w:val="nil"/>
              <w:bottom w:val="single" w:sz="8" w:space="0" w:color="auto"/>
              <w:right w:val="single" w:sz="8" w:space="0" w:color="auto"/>
            </w:tcBorders>
            <w:shd w:val="clear" w:color="auto" w:fill="auto"/>
            <w:vAlign w:val="center"/>
            <w:hideMark/>
          </w:tcPr>
          <w:p w:rsidR="00FB20E4" w:rsidRPr="00845A91" w:rsidRDefault="00FB20E4" w:rsidP="008C33A5">
            <w:pPr>
              <w:rPr>
                <w:szCs w:val="24"/>
              </w:rPr>
            </w:pPr>
            <w:r w:rsidRPr="00845A91">
              <w:rPr>
                <w:szCs w:val="24"/>
              </w:rPr>
              <w:t>Котельная № 3,</w:t>
            </w:r>
          </w:p>
          <w:p w:rsidR="00FB20E4" w:rsidRPr="00845A91" w:rsidRDefault="00FB20E4" w:rsidP="008C33A5">
            <w:pPr>
              <w:spacing w:line="240" w:lineRule="auto"/>
              <w:ind w:right="-113"/>
              <w:rPr>
                <w:rFonts w:eastAsia="Times New Roman"/>
                <w:color w:val="000000"/>
                <w:szCs w:val="24"/>
                <w:lang w:eastAsia="ru-RU"/>
              </w:rPr>
            </w:pPr>
            <w:r w:rsidRPr="00845A91">
              <w:rPr>
                <w:szCs w:val="24"/>
              </w:rPr>
              <w:t>пгт Санчурск, ул. Свердл</w:t>
            </w:r>
            <w:r w:rsidRPr="00845A91">
              <w:rPr>
                <w:szCs w:val="24"/>
              </w:rPr>
              <w:t>о</w:t>
            </w:r>
            <w:r w:rsidRPr="00845A91">
              <w:rPr>
                <w:szCs w:val="24"/>
              </w:rPr>
              <w:t>ва, 17а</w:t>
            </w:r>
          </w:p>
        </w:tc>
        <w:tc>
          <w:tcPr>
            <w:tcW w:w="606" w:type="pct"/>
            <w:tcBorders>
              <w:top w:val="nil"/>
              <w:left w:val="nil"/>
              <w:bottom w:val="single" w:sz="8" w:space="0" w:color="auto"/>
              <w:right w:val="single" w:sz="8" w:space="0" w:color="auto"/>
            </w:tcBorders>
            <w:vAlign w:val="center"/>
          </w:tcPr>
          <w:p w:rsidR="00FB20E4" w:rsidRPr="00845A91" w:rsidRDefault="00FB20E4" w:rsidP="008C33A5">
            <w:pPr>
              <w:spacing w:line="240" w:lineRule="auto"/>
              <w:ind w:left="-103" w:right="-108"/>
              <w:jc w:val="center"/>
              <w:rPr>
                <w:rFonts w:eastAsia="Times New Roman"/>
                <w:bCs/>
                <w:szCs w:val="24"/>
                <w:lang w:eastAsia="ru-RU"/>
              </w:rPr>
            </w:pPr>
            <w:r>
              <w:rPr>
                <w:rFonts w:eastAsia="Times New Roman"/>
                <w:bCs/>
                <w:szCs w:val="24"/>
                <w:lang w:eastAsia="ru-RU"/>
              </w:rPr>
              <w:t>1,08</w:t>
            </w:r>
          </w:p>
        </w:tc>
        <w:tc>
          <w:tcPr>
            <w:tcW w:w="559" w:type="pct"/>
            <w:tcBorders>
              <w:top w:val="nil"/>
              <w:left w:val="nil"/>
              <w:bottom w:val="single" w:sz="8" w:space="0" w:color="auto"/>
              <w:right w:val="single" w:sz="8" w:space="0" w:color="auto"/>
            </w:tcBorders>
            <w:vAlign w:val="center"/>
          </w:tcPr>
          <w:p w:rsidR="00FB20E4" w:rsidRPr="00845A91" w:rsidRDefault="00FB20E4" w:rsidP="008C33A5">
            <w:pPr>
              <w:spacing w:line="240" w:lineRule="auto"/>
              <w:ind w:left="-103" w:right="-108"/>
              <w:jc w:val="center"/>
              <w:rPr>
                <w:rFonts w:eastAsia="Times New Roman"/>
                <w:bCs/>
                <w:szCs w:val="24"/>
                <w:lang w:eastAsia="ru-RU"/>
              </w:rPr>
            </w:pPr>
            <w:r>
              <w:rPr>
                <w:rFonts w:eastAsia="Times New Roman"/>
                <w:bCs/>
                <w:szCs w:val="24"/>
                <w:lang w:eastAsia="ru-RU"/>
              </w:rPr>
              <w:t>1,08</w:t>
            </w:r>
          </w:p>
        </w:tc>
        <w:tc>
          <w:tcPr>
            <w:tcW w:w="559" w:type="pct"/>
            <w:tcBorders>
              <w:top w:val="nil"/>
              <w:left w:val="nil"/>
              <w:bottom w:val="single" w:sz="8" w:space="0" w:color="auto"/>
              <w:right w:val="single" w:sz="8" w:space="0" w:color="auto"/>
            </w:tcBorders>
            <w:vAlign w:val="center"/>
          </w:tcPr>
          <w:p w:rsidR="00FB20E4" w:rsidRDefault="00FB20E4" w:rsidP="00F04D36">
            <w:pPr>
              <w:spacing w:line="240" w:lineRule="auto"/>
              <w:jc w:val="center"/>
              <w:rPr>
                <w:color w:val="000000"/>
                <w:szCs w:val="24"/>
              </w:rPr>
            </w:pPr>
            <w:r>
              <w:rPr>
                <w:color w:val="000000"/>
              </w:rPr>
              <w:t>0,02</w:t>
            </w:r>
          </w:p>
        </w:tc>
        <w:tc>
          <w:tcPr>
            <w:tcW w:w="559" w:type="pct"/>
            <w:tcBorders>
              <w:top w:val="nil"/>
              <w:left w:val="nil"/>
              <w:bottom w:val="single" w:sz="8" w:space="0" w:color="auto"/>
              <w:right w:val="single" w:sz="4" w:space="0" w:color="auto"/>
            </w:tcBorders>
            <w:vAlign w:val="center"/>
          </w:tcPr>
          <w:p w:rsidR="00FB20E4" w:rsidRDefault="00FB20E4" w:rsidP="00FB20E4">
            <w:pPr>
              <w:jc w:val="center"/>
            </w:pPr>
            <w:r w:rsidRPr="00FF4FDE">
              <w:rPr>
                <w:color w:val="000000"/>
              </w:rPr>
              <w:t>2,4</w:t>
            </w:r>
          </w:p>
        </w:tc>
        <w:tc>
          <w:tcPr>
            <w:tcW w:w="559" w:type="pct"/>
            <w:tcBorders>
              <w:top w:val="nil"/>
              <w:left w:val="single" w:sz="4" w:space="0" w:color="auto"/>
              <w:bottom w:val="single" w:sz="8" w:space="0" w:color="auto"/>
              <w:right w:val="single" w:sz="8" w:space="0" w:color="auto"/>
            </w:tcBorders>
            <w:vAlign w:val="center"/>
          </w:tcPr>
          <w:p w:rsidR="00FB20E4" w:rsidRDefault="00FB20E4" w:rsidP="00BC4D04">
            <w:pPr>
              <w:spacing w:line="240" w:lineRule="auto"/>
              <w:jc w:val="center"/>
              <w:rPr>
                <w:color w:val="000000"/>
                <w:szCs w:val="24"/>
              </w:rPr>
            </w:pPr>
            <w:r>
              <w:rPr>
                <w:color w:val="000000"/>
              </w:rPr>
              <w:t>1,06</w:t>
            </w:r>
          </w:p>
        </w:tc>
      </w:tr>
      <w:tr w:rsidR="00FB20E4" w:rsidRPr="00EC7988" w:rsidTr="00FB20E4">
        <w:tc>
          <w:tcPr>
            <w:tcW w:w="191" w:type="pct"/>
            <w:tcBorders>
              <w:top w:val="nil"/>
              <w:left w:val="single" w:sz="8" w:space="0" w:color="auto"/>
              <w:bottom w:val="single" w:sz="8" w:space="0" w:color="auto"/>
              <w:right w:val="single" w:sz="8" w:space="0" w:color="auto"/>
            </w:tcBorders>
            <w:shd w:val="clear" w:color="auto" w:fill="auto"/>
            <w:vAlign w:val="center"/>
          </w:tcPr>
          <w:p w:rsidR="00FB20E4" w:rsidRPr="00EC7988" w:rsidRDefault="00FB20E4" w:rsidP="00AF392E">
            <w:pPr>
              <w:numPr>
                <w:ilvl w:val="0"/>
                <w:numId w:val="14"/>
              </w:numPr>
              <w:spacing w:line="240" w:lineRule="auto"/>
              <w:ind w:left="0" w:firstLine="0"/>
              <w:jc w:val="center"/>
              <w:rPr>
                <w:rFonts w:eastAsia="Times New Roman"/>
                <w:color w:val="000000"/>
                <w:sz w:val="22"/>
                <w:lang w:eastAsia="ru-RU"/>
              </w:rPr>
            </w:pPr>
          </w:p>
        </w:tc>
        <w:tc>
          <w:tcPr>
            <w:tcW w:w="948" w:type="pct"/>
            <w:tcBorders>
              <w:top w:val="nil"/>
              <w:left w:val="nil"/>
              <w:bottom w:val="single" w:sz="8" w:space="0" w:color="auto"/>
              <w:right w:val="single" w:sz="8" w:space="0" w:color="auto"/>
            </w:tcBorders>
            <w:shd w:val="clear" w:color="000000" w:fill="FFFFFF"/>
            <w:hideMark/>
          </w:tcPr>
          <w:p w:rsidR="00FB20E4" w:rsidRPr="002900AF" w:rsidRDefault="00FB20E4" w:rsidP="008C33A5">
            <w:pPr>
              <w:rPr>
                <w:rFonts w:eastAsia="Times New Roman"/>
                <w:color w:val="000000"/>
                <w:sz w:val="22"/>
                <w:lang w:eastAsia="ru-RU"/>
              </w:rPr>
            </w:pPr>
            <w:r w:rsidRPr="002900AF">
              <w:rPr>
                <w:rFonts w:eastAsia="Times New Roman"/>
                <w:color w:val="000000"/>
                <w:sz w:val="22"/>
                <w:lang w:eastAsia="ru-RU"/>
              </w:rPr>
              <w:t>КОГУП «Облкоммунсе</w:t>
            </w:r>
            <w:r w:rsidRPr="002900AF">
              <w:rPr>
                <w:rFonts w:eastAsia="Times New Roman"/>
                <w:color w:val="000000"/>
                <w:sz w:val="22"/>
                <w:lang w:eastAsia="ru-RU"/>
              </w:rPr>
              <w:t>р</w:t>
            </w:r>
            <w:r w:rsidRPr="002900AF">
              <w:rPr>
                <w:rFonts w:eastAsia="Times New Roman"/>
                <w:color w:val="000000"/>
                <w:sz w:val="22"/>
                <w:lang w:eastAsia="ru-RU"/>
              </w:rPr>
              <w:t>вис</w:t>
            </w:r>
          </w:p>
        </w:tc>
        <w:tc>
          <w:tcPr>
            <w:tcW w:w="1017" w:type="pct"/>
            <w:tcBorders>
              <w:top w:val="nil"/>
              <w:left w:val="nil"/>
              <w:bottom w:val="single" w:sz="8" w:space="0" w:color="auto"/>
              <w:right w:val="single" w:sz="8" w:space="0" w:color="auto"/>
            </w:tcBorders>
            <w:shd w:val="clear" w:color="auto" w:fill="auto"/>
            <w:vAlign w:val="center"/>
            <w:hideMark/>
          </w:tcPr>
          <w:p w:rsidR="00FB20E4" w:rsidRPr="00845A91" w:rsidRDefault="00FB20E4" w:rsidP="008C33A5">
            <w:pPr>
              <w:spacing w:line="240" w:lineRule="auto"/>
              <w:ind w:right="-113"/>
              <w:rPr>
                <w:rFonts w:eastAsia="Times New Roman"/>
                <w:color w:val="000000"/>
                <w:szCs w:val="24"/>
                <w:lang w:eastAsia="ru-RU"/>
              </w:rPr>
            </w:pPr>
            <w:r>
              <w:rPr>
                <w:szCs w:val="24"/>
              </w:rPr>
              <w:t>Котельная № 4, пгт Са</w:t>
            </w:r>
            <w:r>
              <w:rPr>
                <w:szCs w:val="24"/>
              </w:rPr>
              <w:t>н</w:t>
            </w:r>
            <w:r>
              <w:rPr>
                <w:szCs w:val="24"/>
              </w:rPr>
              <w:t>чурск, ул. Заводская, д14</w:t>
            </w:r>
          </w:p>
        </w:tc>
        <w:tc>
          <w:tcPr>
            <w:tcW w:w="606" w:type="pct"/>
            <w:tcBorders>
              <w:top w:val="nil"/>
              <w:left w:val="nil"/>
              <w:bottom w:val="single" w:sz="8" w:space="0" w:color="auto"/>
              <w:right w:val="single" w:sz="8" w:space="0" w:color="auto"/>
            </w:tcBorders>
            <w:vAlign w:val="center"/>
          </w:tcPr>
          <w:p w:rsidR="00FB20E4" w:rsidRPr="00845A91" w:rsidRDefault="00FB20E4" w:rsidP="008C33A5">
            <w:pPr>
              <w:spacing w:line="240" w:lineRule="auto"/>
              <w:ind w:left="-103" w:right="-108"/>
              <w:jc w:val="center"/>
              <w:rPr>
                <w:rFonts w:eastAsia="Times New Roman"/>
                <w:bCs/>
                <w:szCs w:val="24"/>
                <w:lang w:eastAsia="ru-RU"/>
              </w:rPr>
            </w:pPr>
            <w:r>
              <w:rPr>
                <w:rFonts w:eastAsia="Times New Roman"/>
                <w:bCs/>
                <w:szCs w:val="24"/>
                <w:lang w:eastAsia="ru-RU"/>
              </w:rPr>
              <w:t>0,17</w:t>
            </w:r>
          </w:p>
        </w:tc>
        <w:tc>
          <w:tcPr>
            <w:tcW w:w="559" w:type="pct"/>
            <w:tcBorders>
              <w:top w:val="nil"/>
              <w:left w:val="nil"/>
              <w:bottom w:val="single" w:sz="8" w:space="0" w:color="auto"/>
              <w:right w:val="single" w:sz="8" w:space="0" w:color="auto"/>
            </w:tcBorders>
            <w:vAlign w:val="center"/>
          </w:tcPr>
          <w:p w:rsidR="00FB20E4" w:rsidRPr="00845A91" w:rsidRDefault="00FB20E4" w:rsidP="008C33A5">
            <w:pPr>
              <w:spacing w:line="240" w:lineRule="auto"/>
              <w:ind w:left="-103" w:right="-108"/>
              <w:jc w:val="center"/>
              <w:rPr>
                <w:rFonts w:eastAsia="Times New Roman"/>
                <w:bCs/>
                <w:szCs w:val="24"/>
                <w:lang w:eastAsia="ru-RU"/>
              </w:rPr>
            </w:pPr>
            <w:r>
              <w:rPr>
                <w:rFonts w:eastAsia="Times New Roman"/>
                <w:bCs/>
                <w:szCs w:val="24"/>
                <w:lang w:eastAsia="ru-RU"/>
              </w:rPr>
              <w:t>0,17</w:t>
            </w:r>
          </w:p>
        </w:tc>
        <w:tc>
          <w:tcPr>
            <w:tcW w:w="559" w:type="pct"/>
            <w:tcBorders>
              <w:top w:val="nil"/>
              <w:left w:val="nil"/>
              <w:bottom w:val="single" w:sz="8" w:space="0" w:color="auto"/>
              <w:right w:val="single" w:sz="8" w:space="0" w:color="auto"/>
            </w:tcBorders>
            <w:vAlign w:val="center"/>
          </w:tcPr>
          <w:p w:rsidR="00FB20E4" w:rsidRDefault="00FB20E4" w:rsidP="00CE27DE">
            <w:pPr>
              <w:spacing w:line="240" w:lineRule="auto"/>
              <w:jc w:val="center"/>
              <w:rPr>
                <w:color w:val="000000"/>
              </w:rPr>
            </w:pPr>
            <w:r>
              <w:rPr>
                <w:color w:val="000000"/>
              </w:rPr>
              <w:t>0,004</w:t>
            </w:r>
          </w:p>
        </w:tc>
        <w:tc>
          <w:tcPr>
            <w:tcW w:w="559" w:type="pct"/>
            <w:tcBorders>
              <w:top w:val="nil"/>
              <w:left w:val="nil"/>
              <w:bottom w:val="single" w:sz="8" w:space="0" w:color="auto"/>
              <w:right w:val="single" w:sz="4" w:space="0" w:color="auto"/>
            </w:tcBorders>
            <w:vAlign w:val="center"/>
          </w:tcPr>
          <w:p w:rsidR="00FB20E4" w:rsidRDefault="00FB20E4" w:rsidP="00FB20E4">
            <w:pPr>
              <w:jc w:val="center"/>
            </w:pPr>
            <w:r w:rsidRPr="00FF4FDE">
              <w:rPr>
                <w:color w:val="000000"/>
              </w:rPr>
              <w:t>2,4</w:t>
            </w:r>
          </w:p>
        </w:tc>
        <w:tc>
          <w:tcPr>
            <w:tcW w:w="559" w:type="pct"/>
            <w:tcBorders>
              <w:top w:val="nil"/>
              <w:left w:val="single" w:sz="4" w:space="0" w:color="auto"/>
              <w:bottom w:val="single" w:sz="8" w:space="0" w:color="auto"/>
              <w:right w:val="single" w:sz="8" w:space="0" w:color="auto"/>
            </w:tcBorders>
            <w:vAlign w:val="center"/>
          </w:tcPr>
          <w:p w:rsidR="00FB20E4" w:rsidRDefault="00FB20E4" w:rsidP="00CE27DE">
            <w:pPr>
              <w:spacing w:line="240" w:lineRule="auto"/>
              <w:jc w:val="center"/>
              <w:rPr>
                <w:color w:val="000000"/>
              </w:rPr>
            </w:pPr>
            <w:r>
              <w:rPr>
                <w:color w:val="000000"/>
              </w:rPr>
              <w:t>0,166</w:t>
            </w:r>
          </w:p>
        </w:tc>
      </w:tr>
      <w:tr w:rsidR="00FB20E4" w:rsidRPr="00EC7988" w:rsidTr="00FB20E4">
        <w:tc>
          <w:tcPr>
            <w:tcW w:w="191" w:type="pct"/>
            <w:tcBorders>
              <w:top w:val="nil"/>
              <w:left w:val="single" w:sz="8" w:space="0" w:color="auto"/>
              <w:bottom w:val="single" w:sz="8" w:space="0" w:color="auto"/>
              <w:right w:val="single" w:sz="8" w:space="0" w:color="auto"/>
            </w:tcBorders>
            <w:shd w:val="clear" w:color="auto" w:fill="auto"/>
            <w:vAlign w:val="center"/>
          </w:tcPr>
          <w:p w:rsidR="00FB20E4" w:rsidRPr="00EC7988" w:rsidRDefault="00FB20E4" w:rsidP="00AF392E">
            <w:pPr>
              <w:numPr>
                <w:ilvl w:val="0"/>
                <w:numId w:val="14"/>
              </w:numPr>
              <w:spacing w:line="240" w:lineRule="auto"/>
              <w:ind w:left="0" w:firstLine="0"/>
              <w:jc w:val="center"/>
              <w:rPr>
                <w:rFonts w:eastAsia="Times New Roman"/>
                <w:color w:val="000000"/>
                <w:sz w:val="22"/>
                <w:lang w:eastAsia="ru-RU"/>
              </w:rPr>
            </w:pPr>
          </w:p>
        </w:tc>
        <w:tc>
          <w:tcPr>
            <w:tcW w:w="948" w:type="pct"/>
            <w:tcBorders>
              <w:top w:val="nil"/>
              <w:left w:val="nil"/>
              <w:bottom w:val="single" w:sz="8" w:space="0" w:color="auto"/>
              <w:right w:val="single" w:sz="8" w:space="0" w:color="auto"/>
            </w:tcBorders>
            <w:shd w:val="clear" w:color="000000" w:fill="FFFFFF"/>
            <w:hideMark/>
          </w:tcPr>
          <w:p w:rsidR="00FB20E4" w:rsidRDefault="00FB20E4" w:rsidP="008C33A5">
            <w:r w:rsidRPr="002900AF">
              <w:rPr>
                <w:rFonts w:eastAsia="Times New Roman"/>
                <w:color w:val="000000"/>
                <w:sz w:val="22"/>
                <w:lang w:eastAsia="ru-RU"/>
              </w:rPr>
              <w:t>КОГУП «Облкоммунсе</w:t>
            </w:r>
            <w:r w:rsidRPr="002900AF">
              <w:rPr>
                <w:rFonts w:eastAsia="Times New Roman"/>
                <w:color w:val="000000"/>
                <w:sz w:val="22"/>
                <w:lang w:eastAsia="ru-RU"/>
              </w:rPr>
              <w:t>р</w:t>
            </w:r>
            <w:r w:rsidRPr="002900AF">
              <w:rPr>
                <w:rFonts w:eastAsia="Times New Roman"/>
                <w:color w:val="000000"/>
                <w:sz w:val="22"/>
                <w:lang w:eastAsia="ru-RU"/>
              </w:rPr>
              <w:t>вис»</w:t>
            </w:r>
          </w:p>
        </w:tc>
        <w:tc>
          <w:tcPr>
            <w:tcW w:w="1017" w:type="pct"/>
            <w:tcBorders>
              <w:top w:val="nil"/>
              <w:left w:val="nil"/>
              <w:bottom w:val="single" w:sz="8" w:space="0" w:color="auto"/>
              <w:right w:val="single" w:sz="8" w:space="0" w:color="auto"/>
            </w:tcBorders>
            <w:shd w:val="clear" w:color="auto" w:fill="auto"/>
            <w:vAlign w:val="center"/>
            <w:hideMark/>
          </w:tcPr>
          <w:p w:rsidR="00FB20E4" w:rsidRPr="00845A91" w:rsidRDefault="00FB20E4" w:rsidP="008C33A5">
            <w:pPr>
              <w:rPr>
                <w:szCs w:val="24"/>
              </w:rPr>
            </w:pPr>
            <w:r w:rsidRPr="00845A91">
              <w:rPr>
                <w:szCs w:val="24"/>
              </w:rPr>
              <w:t>Котельная № 5,</w:t>
            </w:r>
          </w:p>
          <w:p w:rsidR="00FB20E4" w:rsidRPr="00845A91" w:rsidRDefault="00FB20E4" w:rsidP="008C33A5">
            <w:pPr>
              <w:spacing w:line="240" w:lineRule="auto"/>
              <w:ind w:right="-113"/>
              <w:rPr>
                <w:rFonts w:eastAsia="Times New Roman"/>
                <w:color w:val="000000"/>
                <w:szCs w:val="24"/>
                <w:lang w:eastAsia="ru-RU"/>
              </w:rPr>
            </w:pPr>
            <w:r w:rsidRPr="00845A91">
              <w:rPr>
                <w:szCs w:val="24"/>
              </w:rPr>
              <w:t>пгт Санчурск, ул. Розы Люксембург, 6а</w:t>
            </w:r>
          </w:p>
        </w:tc>
        <w:tc>
          <w:tcPr>
            <w:tcW w:w="606" w:type="pct"/>
            <w:tcBorders>
              <w:top w:val="nil"/>
              <w:left w:val="nil"/>
              <w:bottom w:val="single" w:sz="8" w:space="0" w:color="auto"/>
              <w:right w:val="single" w:sz="8" w:space="0" w:color="auto"/>
            </w:tcBorders>
            <w:vAlign w:val="center"/>
          </w:tcPr>
          <w:p w:rsidR="00FB20E4" w:rsidRPr="00845A91" w:rsidRDefault="00FB20E4" w:rsidP="008C33A5">
            <w:pPr>
              <w:spacing w:line="240" w:lineRule="auto"/>
              <w:ind w:left="-103" w:right="-108"/>
              <w:jc w:val="center"/>
              <w:rPr>
                <w:rFonts w:eastAsia="Times New Roman"/>
                <w:bCs/>
                <w:szCs w:val="24"/>
                <w:lang w:eastAsia="ru-RU"/>
              </w:rPr>
            </w:pPr>
            <w:r>
              <w:rPr>
                <w:rFonts w:eastAsia="Times New Roman"/>
                <w:bCs/>
                <w:szCs w:val="24"/>
                <w:lang w:eastAsia="ru-RU"/>
              </w:rPr>
              <w:t>0,26</w:t>
            </w:r>
          </w:p>
        </w:tc>
        <w:tc>
          <w:tcPr>
            <w:tcW w:w="559" w:type="pct"/>
            <w:tcBorders>
              <w:top w:val="nil"/>
              <w:left w:val="nil"/>
              <w:bottom w:val="single" w:sz="8" w:space="0" w:color="auto"/>
              <w:right w:val="single" w:sz="8" w:space="0" w:color="auto"/>
            </w:tcBorders>
            <w:vAlign w:val="center"/>
          </w:tcPr>
          <w:p w:rsidR="00FB20E4" w:rsidRPr="00845A91" w:rsidRDefault="00FB20E4" w:rsidP="008C33A5">
            <w:pPr>
              <w:spacing w:line="240" w:lineRule="auto"/>
              <w:ind w:left="-103" w:right="-108"/>
              <w:jc w:val="center"/>
              <w:rPr>
                <w:rFonts w:eastAsia="Times New Roman"/>
                <w:bCs/>
                <w:szCs w:val="24"/>
                <w:lang w:eastAsia="ru-RU"/>
              </w:rPr>
            </w:pPr>
            <w:r>
              <w:rPr>
                <w:rFonts w:eastAsia="Times New Roman"/>
                <w:bCs/>
                <w:szCs w:val="24"/>
                <w:lang w:eastAsia="ru-RU"/>
              </w:rPr>
              <w:t>0,26</w:t>
            </w:r>
          </w:p>
        </w:tc>
        <w:tc>
          <w:tcPr>
            <w:tcW w:w="559" w:type="pct"/>
            <w:tcBorders>
              <w:top w:val="nil"/>
              <w:left w:val="nil"/>
              <w:bottom w:val="single" w:sz="8" w:space="0" w:color="auto"/>
              <w:right w:val="single" w:sz="8" w:space="0" w:color="auto"/>
            </w:tcBorders>
            <w:vAlign w:val="center"/>
          </w:tcPr>
          <w:p w:rsidR="00FB20E4" w:rsidRDefault="00FB20E4" w:rsidP="002A5F3F">
            <w:pPr>
              <w:spacing w:line="240" w:lineRule="auto"/>
              <w:jc w:val="center"/>
              <w:rPr>
                <w:color w:val="000000"/>
                <w:szCs w:val="24"/>
              </w:rPr>
            </w:pPr>
            <w:r>
              <w:rPr>
                <w:color w:val="000000"/>
              </w:rPr>
              <w:t>0,006</w:t>
            </w:r>
          </w:p>
        </w:tc>
        <w:tc>
          <w:tcPr>
            <w:tcW w:w="559" w:type="pct"/>
            <w:tcBorders>
              <w:top w:val="nil"/>
              <w:left w:val="nil"/>
              <w:bottom w:val="single" w:sz="8" w:space="0" w:color="auto"/>
              <w:right w:val="single" w:sz="4" w:space="0" w:color="auto"/>
            </w:tcBorders>
            <w:vAlign w:val="center"/>
          </w:tcPr>
          <w:p w:rsidR="00FB20E4" w:rsidRDefault="00FB20E4" w:rsidP="00FB20E4">
            <w:pPr>
              <w:jc w:val="center"/>
            </w:pPr>
            <w:r w:rsidRPr="00FF4FDE">
              <w:rPr>
                <w:color w:val="000000"/>
              </w:rPr>
              <w:t>2,4</w:t>
            </w:r>
          </w:p>
        </w:tc>
        <w:tc>
          <w:tcPr>
            <w:tcW w:w="559" w:type="pct"/>
            <w:tcBorders>
              <w:top w:val="nil"/>
              <w:left w:val="single" w:sz="4" w:space="0" w:color="auto"/>
              <w:bottom w:val="single" w:sz="8" w:space="0" w:color="auto"/>
              <w:right w:val="single" w:sz="8" w:space="0" w:color="auto"/>
            </w:tcBorders>
            <w:vAlign w:val="center"/>
          </w:tcPr>
          <w:p w:rsidR="00FB20E4" w:rsidRDefault="00FB20E4" w:rsidP="00BC4D04">
            <w:pPr>
              <w:spacing w:line="240" w:lineRule="auto"/>
              <w:jc w:val="center"/>
              <w:rPr>
                <w:color w:val="000000"/>
                <w:szCs w:val="24"/>
              </w:rPr>
            </w:pPr>
            <w:r>
              <w:rPr>
                <w:color w:val="000000"/>
              </w:rPr>
              <w:t>0,254</w:t>
            </w:r>
          </w:p>
        </w:tc>
      </w:tr>
      <w:tr w:rsidR="00FB20E4" w:rsidRPr="00EC7988" w:rsidTr="00FB20E4">
        <w:tc>
          <w:tcPr>
            <w:tcW w:w="191" w:type="pct"/>
            <w:tcBorders>
              <w:top w:val="nil"/>
              <w:left w:val="single" w:sz="8" w:space="0" w:color="auto"/>
              <w:bottom w:val="single" w:sz="8" w:space="0" w:color="auto"/>
              <w:right w:val="single" w:sz="8" w:space="0" w:color="auto"/>
            </w:tcBorders>
            <w:shd w:val="clear" w:color="auto" w:fill="auto"/>
            <w:vAlign w:val="center"/>
          </w:tcPr>
          <w:p w:rsidR="00FB20E4" w:rsidRPr="00EC7988" w:rsidRDefault="00FB20E4" w:rsidP="00AF392E">
            <w:pPr>
              <w:numPr>
                <w:ilvl w:val="0"/>
                <w:numId w:val="14"/>
              </w:numPr>
              <w:spacing w:line="240" w:lineRule="auto"/>
              <w:ind w:left="0" w:firstLine="0"/>
              <w:jc w:val="center"/>
              <w:rPr>
                <w:rFonts w:eastAsia="Times New Roman"/>
                <w:color w:val="000000"/>
                <w:sz w:val="22"/>
                <w:lang w:eastAsia="ru-RU"/>
              </w:rPr>
            </w:pPr>
          </w:p>
        </w:tc>
        <w:tc>
          <w:tcPr>
            <w:tcW w:w="948" w:type="pct"/>
            <w:tcBorders>
              <w:top w:val="nil"/>
              <w:left w:val="nil"/>
              <w:bottom w:val="single" w:sz="8" w:space="0" w:color="auto"/>
              <w:right w:val="single" w:sz="8" w:space="0" w:color="auto"/>
            </w:tcBorders>
            <w:shd w:val="clear" w:color="000000" w:fill="FFFFFF"/>
            <w:hideMark/>
          </w:tcPr>
          <w:p w:rsidR="00FB20E4" w:rsidRDefault="00FB20E4" w:rsidP="008C33A5">
            <w:r w:rsidRPr="002900AF">
              <w:rPr>
                <w:rFonts w:eastAsia="Times New Roman"/>
                <w:color w:val="000000"/>
                <w:sz w:val="22"/>
                <w:lang w:eastAsia="ru-RU"/>
              </w:rPr>
              <w:t>КОГУП «Облкоммунсе</w:t>
            </w:r>
            <w:r w:rsidRPr="002900AF">
              <w:rPr>
                <w:rFonts w:eastAsia="Times New Roman"/>
                <w:color w:val="000000"/>
                <w:sz w:val="22"/>
                <w:lang w:eastAsia="ru-RU"/>
              </w:rPr>
              <w:t>р</w:t>
            </w:r>
            <w:r w:rsidRPr="002900AF">
              <w:rPr>
                <w:rFonts w:eastAsia="Times New Roman"/>
                <w:color w:val="000000"/>
                <w:sz w:val="22"/>
                <w:lang w:eastAsia="ru-RU"/>
              </w:rPr>
              <w:t>вис»</w:t>
            </w:r>
          </w:p>
        </w:tc>
        <w:tc>
          <w:tcPr>
            <w:tcW w:w="1017" w:type="pct"/>
            <w:tcBorders>
              <w:top w:val="nil"/>
              <w:left w:val="nil"/>
              <w:bottom w:val="single" w:sz="8" w:space="0" w:color="auto"/>
              <w:right w:val="single" w:sz="8" w:space="0" w:color="auto"/>
            </w:tcBorders>
            <w:shd w:val="clear" w:color="auto" w:fill="auto"/>
            <w:vAlign w:val="center"/>
            <w:hideMark/>
          </w:tcPr>
          <w:p w:rsidR="00FB20E4" w:rsidRPr="00845A91" w:rsidRDefault="00FB20E4" w:rsidP="008C33A5">
            <w:pPr>
              <w:rPr>
                <w:szCs w:val="24"/>
              </w:rPr>
            </w:pPr>
            <w:r w:rsidRPr="00845A91">
              <w:rPr>
                <w:szCs w:val="24"/>
              </w:rPr>
              <w:t>Котельная № 6,</w:t>
            </w:r>
          </w:p>
          <w:p w:rsidR="00FB20E4" w:rsidRPr="00845A91" w:rsidRDefault="00FB20E4" w:rsidP="008C33A5">
            <w:pPr>
              <w:spacing w:line="240" w:lineRule="auto"/>
              <w:ind w:right="-113"/>
              <w:rPr>
                <w:rFonts w:eastAsia="Times New Roman"/>
                <w:color w:val="000000"/>
                <w:szCs w:val="24"/>
                <w:lang w:eastAsia="ru-RU"/>
              </w:rPr>
            </w:pPr>
            <w:r w:rsidRPr="00845A91">
              <w:rPr>
                <w:szCs w:val="24"/>
              </w:rPr>
              <w:t>пгт Санчурск, ул. Горького, 2</w:t>
            </w:r>
          </w:p>
        </w:tc>
        <w:tc>
          <w:tcPr>
            <w:tcW w:w="606" w:type="pct"/>
            <w:tcBorders>
              <w:top w:val="nil"/>
              <w:left w:val="nil"/>
              <w:bottom w:val="single" w:sz="8" w:space="0" w:color="auto"/>
              <w:right w:val="single" w:sz="8" w:space="0" w:color="auto"/>
            </w:tcBorders>
            <w:vAlign w:val="center"/>
          </w:tcPr>
          <w:p w:rsidR="00FB20E4" w:rsidRPr="00845A91" w:rsidRDefault="00FB20E4" w:rsidP="008C33A5">
            <w:pPr>
              <w:spacing w:line="240" w:lineRule="auto"/>
              <w:ind w:left="-103" w:right="-108"/>
              <w:jc w:val="center"/>
              <w:rPr>
                <w:rFonts w:eastAsia="Times New Roman"/>
                <w:bCs/>
                <w:szCs w:val="24"/>
                <w:lang w:eastAsia="ru-RU"/>
              </w:rPr>
            </w:pPr>
            <w:r>
              <w:rPr>
                <w:rFonts w:eastAsia="Times New Roman"/>
                <w:bCs/>
                <w:szCs w:val="24"/>
                <w:lang w:eastAsia="ru-RU"/>
              </w:rPr>
              <w:t>0,86</w:t>
            </w:r>
          </w:p>
        </w:tc>
        <w:tc>
          <w:tcPr>
            <w:tcW w:w="559" w:type="pct"/>
            <w:tcBorders>
              <w:top w:val="nil"/>
              <w:left w:val="nil"/>
              <w:bottom w:val="single" w:sz="8" w:space="0" w:color="auto"/>
              <w:right w:val="single" w:sz="8" w:space="0" w:color="auto"/>
            </w:tcBorders>
            <w:vAlign w:val="center"/>
          </w:tcPr>
          <w:p w:rsidR="00FB20E4" w:rsidRPr="00845A91" w:rsidRDefault="00FB20E4" w:rsidP="008C33A5">
            <w:pPr>
              <w:spacing w:line="240" w:lineRule="auto"/>
              <w:ind w:left="-103" w:right="-108"/>
              <w:jc w:val="center"/>
              <w:rPr>
                <w:rFonts w:eastAsia="Times New Roman"/>
                <w:bCs/>
                <w:szCs w:val="24"/>
                <w:lang w:eastAsia="ru-RU"/>
              </w:rPr>
            </w:pPr>
            <w:r>
              <w:rPr>
                <w:rFonts w:eastAsia="Times New Roman"/>
                <w:bCs/>
                <w:szCs w:val="24"/>
                <w:lang w:eastAsia="ru-RU"/>
              </w:rPr>
              <w:t>0,86</w:t>
            </w:r>
          </w:p>
        </w:tc>
        <w:tc>
          <w:tcPr>
            <w:tcW w:w="559" w:type="pct"/>
            <w:tcBorders>
              <w:top w:val="nil"/>
              <w:left w:val="nil"/>
              <w:bottom w:val="single" w:sz="8" w:space="0" w:color="auto"/>
              <w:right w:val="single" w:sz="8" w:space="0" w:color="auto"/>
            </w:tcBorders>
            <w:vAlign w:val="center"/>
          </w:tcPr>
          <w:p w:rsidR="00FB20E4" w:rsidRDefault="00FB20E4" w:rsidP="00CE27DE">
            <w:pPr>
              <w:spacing w:line="240" w:lineRule="auto"/>
              <w:jc w:val="center"/>
              <w:rPr>
                <w:color w:val="000000"/>
                <w:szCs w:val="24"/>
              </w:rPr>
            </w:pPr>
            <w:r>
              <w:rPr>
                <w:color w:val="000000"/>
              </w:rPr>
              <w:t>0,02</w:t>
            </w:r>
          </w:p>
        </w:tc>
        <w:tc>
          <w:tcPr>
            <w:tcW w:w="559" w:type="pct"/>
            <w:tcBorders>
              <w:top w:val="nil"/>
              <w:left w:val="nil"/>
              <w:bottom w:val="single" w:sz="8" w:space="0" w:color="auto"/>
              <w:right w:val="single" w:sz="4" w:space="0" w:color="auto"/>
            </w:tcBorders>
            <w:vAlign w:val="center"/>
          </w:tcPr>
          <w:p w:rsidR="00FB20E4" w:rsidRDefault="00FB20E4" w:rsidP="00FB20E4">
            <w:pPr>
              <w:jc w:val="center"/>
            </w:pPr>
            <w:r w:rsidRPr="00FF4FDE">
              <w:rPr>
                <w:color w:val="000000"/>
              </w:rPr>
              <w:t>2,4</w:t>
            </w:r>
          </w:p>
        </w:tc>
        <w:tc>
          <w:tcPr>
            <w:tcW w:w="559" w:type="pct"/>
            <w:tcBorders>
              <w:top w:val="nil"/>
              <w:left w:val="single" w:sz="4" w:space="0" w:color="auto"/>
              <w:bottom w:val="single" w:sz="8" w:space="0" w:color="auto"/>
              <w:right w:val="single" w:sz="8" w:space="0" w:color="auto"/>
            </w:tcBorders>
            <w:vAlign w:val="center"/>
          </w:tcPr>
          <w:p w:rsidR="00FB20E4" w:rsidRDefault="00FB20E4" w:rsidP="00CE27DE">
            <w:pPr>
              <w:spacing w:line="240" w:lineRule="auto"/>
              <w:jc w:val="center"/>
              <w:rPr>
                <w:color w:val="000000"/>
                <w:szCs w:val="24"/>
              </w:rPr>
            </w:pPr>
            <w:r>
              <w:rPr>
                <w:color w:val="000000"/>
              </w:rPr>
              <w:t>0,84</w:t>
            </w:r>
          </w:p>
        </w:tc>
      </w:tr>
      <w:tr w:rsidR="00FB20E4" w:rsidRPr="00EC7988" w:rsidTr="00FB20E4">
        <w:tc>
          <w:tcPr>
            <w:tcW w:w="191" w:type="pct"/>
            <w:tcBorders>
              <w:top w:val="nil"/>
              <w:left w:val="single" w:sz="8" w:space="0" w:color="auto"/>
              <w:bottom w:val="single" w:sz="8" w:space="0" w:color="auto"/>
              <w:right w:val="single" w:sz="8" w:space="0" w:color="auto"/>
            </w:tcBorders>
            <w:shd w:val="clear" w:color="auto" w:fill="auto"/>
            <w:vAlign w:val="center"/>
          </w:tcPr>
          <w:p w:rsidR="00FB20E4" w:rsidRPr="00EC7988" w:rsidRDefault="00FB20E4" w:rsidP="00AF392E">
            <w:pPr>
              <w:numPr>
                <w:ilvl w:val="0"/>
                <w:numId w:val="14"/>
              </w:numPr>
              <w:spacing w:line="240" w:lineRule="auto"/>
              <w:ind w:left="0" w:firstLine="0"/>
              <w:jc w:val="center"/>
              <w:rPr>
                <w:rFonts w:eastAsia="Times New Roman"/>
                <w:color w:val="000000"/>
                <w:sz w:val="22"/>
                <w:lang w:eastAsia="ru-RU"/>
              </w:rPr>
            </w:pPr>
          </w:p>
        </w:tc>
        <w:tc>
          <w:tcPr>
            <w:tcW w:w="948" w:type="pct"/>
            <w:tcBorders>
              <w:top w:val="nil"/>
              <w:left w:val="nil"/>
              <w:bottom w:val="single" w:sz="8" w:space="0" w:color="auto"/>
              <w:right w:val="single" w:sz="8" w:space="0" w:color="auto"/>
            </w:tcBorders>
            <w:shd w:val="clear" w:color="000000" w:fill="FFFFFF"/>
            <w:hideMark/>
          </w:tcPr>
          <w:p w:rsidR="00FB20E4" w:rsidRDefault="00FB20E4" w:rsidP="008C33A5">
            <w:r w:rsidRPr="002900AF">
              <w:rPr>
                <w:rFonts w:eastAsia="Times New Roman"/>
                <w:color w:val="000000"/>
                <w:sz w:val="22"/>
                <w:lang w:eastAsia="ru-RU"/>
              </w:rPr>
              <w:t>КОГУП «Облкоммунсе</w:t>
            </w:r>
            <w:r w:rsidRPr="002900AF">
              <w:rPr>
                <w:rFonts w:eastAsia="Times New Roman"/>
                <w:color w:val="000000"/>
                <w:sz w:val="22"/>
                <w:lang w:eastAsia="ru-RU"/>
              </w:rPr>
              <w:t>р</w:t>
            </w:r>
            <w:r w:rsidRPr="002900AF">
              <w:rPr>
                <w:rFonts w:eastAsia="Times New Roman"/>
                <w:color w:val="000000"/>
                <w:sz w:val="22"/>
                <w:lang w:eastAsia="ru-RU"/>
              </w:rPr>
              <w:t>вис»</w:t>
            </w:r>
          </w:p>
        </w:tc>
        <w:tc>
          <w:tcPr>
            <w:tcW w:w="1017" w:type="pct"/>
            <w:tcBorders>
              <w:top w:val="nil"/>
              <w:left w:val="nil"/>
              <w:bottom w:val="single" w:sz="8" w:space="0" w:color="auto"/>
              <w:right w:val="single" w:sz="8" w:space="0" w:color="auto"/>
            </w:tcBorders>
            <w:shd w:val="clear" w:color="auto" w:fill="auto"/>
            <w:vAlign w:val="center"/>
            <w:hideMark/>
          </w:tcPr>
          <w:p w:rsidR="00FB20E4" w:rsidRPr="00845A91" w:rsidRDefault="00FB20E4" w:rsidP="008C33A5">
            <w:pPr>
              <w:rPr>
                <w:szCs w:val="24"/>
              </w:rPr>
            </w:pPr>
            <w:r w:rsidRPr="00845A91">
              <w:rPr>
                <w:szCs w:val="24"/>
              </w:rPr>
              <w:t>Котельная № 7,</w:t>
            </w:r>
          </w:p>
          <w:p w:rsidR="00FB20E4" w:rsidRPr="00113E6C" w:rsidRDefault="00FB20E4" w:rsidP="008C33A5">
            <w:pPr>
              <w:rPr>
                <w:color w:val="FF0000"/>
                <w:szCs w:val="24"/>
              </w:rPr>
            </w:pPr>
            <w:r w:rsidRPr="00845A91">
              <w:rPr>
                <w:szCs w:val="24"/>
              </w:rPr>
              <w:t>пгт Санчурск, ул. Ленина, 46</w:t>
            </w:r>
          </w:p>
        </w:tc>
        <w:tc>
          <w:tcPr>
            <w:tcW w:w="606" w:type="pct"/>
            <w:tcBorders>
              <w:top w:val="nil"/>
              <w:left w:val="nil"/>
              <w:bottom w:val="single" w:sz="8" w:space="0" w:color="auto"/>
              <w:right w:val="single" w:sz="8" w:space="0" w:color="auto"/>
            </w:tcBorders>
            <w:vAlign w:val="center"/>
          </w:tcPr>
          <w:p w:rsidR="00FB20E4" w:rsidRDefault="00FB20E4" w:rsidP="008C33A5">
            <w:pPr>
              <w:ind w:left="-103" w:right="-108"/>
              <w:jc w:val="center"/>
              <w:rPr>
                <w:color w:val="000000"/>
                <w:szCs w:val="24"/>
              </w:rPr>
            </w:pPr>
            <w:r>
              <w:rPr>
                <w:color w:val="000000"/>
                <w:szCs w:val="24"/>
              </w:rPr>
              <w:t>1,51</w:t>
            </w:r>
          </w:p>
        </w:tc>
        <w:tc>
          <w:tcPr>
            <w:tcW w:w="559" w:type="pct"/>
            <w:tcBorders>
              <w:top w:val="nil"/>
              <w:left w:val="nil"/>
              <w:bottom w:val="single" w:sz="8" w:space="0" w:color="auto"/>
              <w:right w:val="single" w:sz="8" w:space="0" w:color="auto"/>
            </w:tcBorders>
            <w:vAlign w:val="center"/>
          </w:tcPr>
          <w:p w:rsidR="00FB20E4" w:rsidRDefault="00FB20E4" w:rsidP="008C33A5">
            <w:pPr>
              <w:ind w:left="-103" w:right="-108"/>
              <w:jc w:val="center"/>
              <w:rPr>
                <w:color w:val="000000"/>
                <w:szCs w:val="24"/>
              </w:rPr>
            </w:pPr>
            <w:r>
              <w:rPr>
                <w:color w:val="000000"/>
                <w:szCs w:val="24"/>
              </w:rPr>
              <w:t>1,51</w:t>
            </w:r>
          </w:p>
        </w:tc>
        <w:tc>
          <w:tcPr>
            <w:tcW w:w="559" w:type="pct"/>
            <w:tcBorders>
              <w:top w:val="nil"/>
              <w:left w:val="nil"/>
              <w:bottom w:val="single" w:sz="8" w:space="0" w:color="auto"/>
              <w:right w:val="single" w:sz="8" w:space="0" w:color="auto"/>
            </w:tcBorders>
            <w:vAlign w:val="center"/>
          </w:tcPr>
          <w:p w:rsidR="00FB20E4" w:rsidRDefault="00FB20E4" w:rsidP="00CE27DE">
            <w:pPr>
              <w:spacing w:line="240" w:lineRule="auto"/>
              <w:jc w:val="center"/>
              <w:rPr>
                <w:color w:val="000000"/>
                <w:szCs w:val="24"/>
              </w:rPr>
            </w:pPr>
            <w:r>
              <w:rPr>
                <w:color w:val="000000"/>
              </w:rPr>
              <w:t>0,04</w:t>
            </w:r>
          </w:p>
        </w:tc>
        <w:tc>
          <w:tcPr>
            <w:tcW w:w="559" w:type="pct"/>
            <w:tcBorders>
              <w:top w:val="nil"/>
              <w:left w:val="nil"/>
              <w:bottom w:val="single" w:sz="8" w:space="0" w:color="auto"/>
              <w:right w:val="single" w:sz="4" w:space="0" w:color="auto"/>
            </w:tcBorders>
            <w:vAlign w:val="center"/>
          </w:tcPr>
          <w:p w:rsidR="00FB20E4" w:rsidRDefault="00FB20E4" w:rsidP="00FB20E4">
            <w:pPr>
              <w:jc w:val="center"/>
            </w:pPr>
            <w:r w:rsidRPr="0081229D">
              <w:rPr>
                <w:color w:val="000000"/>
              </w:rPr>
              <w:t>2,4</w:t>
            </w:r>
          </w:p>
        </w:tc>
        <w:tc>
          <w:tcPr>
            <w:tcW w:w="559" w:type="pct"/>
            <w:tcBorders>
              <w:top w:val="nil"/>
              <w:left w:val="single" w:sz="4" w:space="0" w:color="auto"/>
              <w:bottom w:val="single" w:sz="8" w:space="0" w:color="auto"/>
              <w:right w:val="single" w:sz="8" w:space="0" w:color="auto"/>
            </w:tcBorders>
            <w:vAlign w:val="center"/>
          </w:tcPr>
          <w:p w:rsidR="00FB20E4" w:rsidRDefault="00FB20E4" w:rsidP="00CE27DE">
            <w:pPr>
              <w:spacing w:line="240" w:lineRule="auto"/>
              <w:jc w:val="center"/>
              <w:rPr>
                <w:color w:val="000000"/>
                <w:szCs w:val="24"/>
              </w:rPr>
            </w:pPr>
            <w:r>
              <w:rPr>
                <w:color w:val="000000"/>
              </w:rPr>
              <w:t>1,47</w:t>
            </w:r>
          </w:p>
        </w:tc>
      </w:tr>
      <w:tr w:rsidR="00FB20E4" w:rsidRPr="00EC7988" w:rsidTr="00FB20E4">
        <w:tc>
          <w:tcPr>
            <w:tcW w:w="191" w:type="pct"/>
            <w:tcBorders>
              <w:top w:val="nil"/>
              <w:left w:val="single" w:sz="8" w:space="0" w:color="auto"/>
              <w:bottom w:val="single" w:sz="8" w:space="0" w:color="auto"/>
              <w:right w:val="single" w:sz="8" w:space="0" w:color="auto"/>
            </w:tcBorders>
            <w:shd w:val="clear" w:color="auto" w:fill="auto"/>
            <w:vAlign w:val="center"/>
          </w:tcPr>
          <w:p w:rsidR="00FB20E4" w:rsidRPr="00EC7988" w:rsidRDefault="00FB20E4" w:rsidP="00AF392E">
            <w:pPr>
              <w:numPr>
                <w:ilvl w:val="0"/>
                <w:numId w:val="14"/>
              </w:numPr>
              <w:spacing w:line="240" w:lineRule="auto"/>
              <w:ind w:left="0" w:firstLine="0"/>
              <w:jc w:val="center"/>
              <w:rPr>
                <w:rFonts w:eastAsia="Times New Roman"/>
                <w:color w:val="000000"/>
                <w:sz w:val="22"/>
                <w:lang w:eastAsia="ru-RU"/>
              </w:rPr>
            </w:pPr>
          </w:p>
        </w:tc>
        <w:tc>
          <w:tcPr>
            <w:tcW w:w="948" w:type="pct"/>
            <w:tcBorders>
              <w:top w:val="nil"/>
              <w:left w:val="nil"/>
              <w:bottom w:val="single" w:sz="8" w:space="0" w:color="auto"/>
              <w:right w:val="single" w:sz="8" w:space="0" w:color="auto"/>
            </w:tcBorders>
            <w:shd w:val="clear" w:color="000000" w:fill="FFFFFF"/>
            <w:hideMark/>
          </w:tcPr>
          <w:p w:rsidR="00FB20E4" w:rsidRDefault="00FB20E4" w:rsidP="008C33A5">
            <w:r w:rsidRPr="002900AF">
              <w:rPr>
                <w:rFonts w:eastAsia="Times New Roman"/>
                <w:color w:val="000000"/>
                <w:sz w:val="22"/>
                <w:lang w:eastAsia="ru-RU"/>
              </w:rPr>
              <w:t>КОГУП «Облкоммунсе</w:t>
            </w:r>
            <w:r w:rsidRPr="002900AF">
              <w:rPr>
                <w:rFonts w:eastAsia="Times New Roman"/>
                <w:color w:val="000000"/>
                <w:sz w:val="22"/>
                <w:lang w:eastAsia="ru-RU"/>
              </w:rPr>
              <w:t>р</w:t>
            </w:r>
            <w:r w:rsidRPr="002900AF">
              <w:rPr>
                <w:rFonts w:eastAsia="Times New Roman"/>
                <w:color w:val="000000"/>
                <w:sz w:val="22"/>
                <w:lang w:eastAsia="ru-RU"/>
              </w:rPr>
              <w:t>вис»</w:t>
            </w:r>
          </w:p>
        </w:tc>
        <w:tc>
          <w:tcPr>
            <w:tcW w:w="1017" w:type="pct"/>
            <w:tcBorders>
              <w:top w:val="nil"/>
              <w:left w:val="nil"/>
              <w:bottom w:val="single" w:sz="8" w:space="0" w:color="auto"/>
              <w:right w:val="single" w:sz="8" w:space="0" w:color="auto"/>
            </w:tcBorders>
            <w:shd w:val="clear" w:color="auto" w:fill="auto"/>
            <w:vAlign w:val="center"/>
            <w:hideMark/>
          </w:tcPr>
          <w:p w:rsidR="00FB20E4" w:rsidRPr="00845A91" w:rsidRDefault="00FB20E4" w:rsidP="008C33A5">
            <w:pPr>
              <w:rPr>
                <w:szCs w:val="24"/>
              </w:rPr>
            </w:pPr>
            <w:r>
              <w:rPr>
                <w:szCs w:val="24"/>
              </w:rPr>
              <w:t>Котельная №8</w:t>
            </w:r>
            <w:r w:rsidRPr="00113E6C">
              <w:rPr>
                <w:szCs w:val="24"/>
              </w:rPr>
              <w:t xml:space="preserve"> с. Матв</w:t>
            </w:r>
            <w:r w:rsidRPr="00113E6C">
              <w:rPr>
                <w:szCs w:val="24"/>
              </w:rPr>
              <w:t>и</w:t>
            </w:r>
            <w:r w:rsidRPr="00113E6C">
              <w:rPr>
                <w:szCs w:val="24"/>
              </w:rPr>
              <w:t xml:space="preserve">нур </w:t>
            </w:r>
            <w:proofErr w:type="gramStart"/>
            <w:r w:rsidRPr="00113E6C">
              <w:rPr>
                <w:szCs w:val="24"/>
              </w:rPr>
              <w:t>ул</w:t>
            </w:r>
            <w:proofErr w:type="gramEnd"/>
            <w:r w:rsidRPr="00113E6C">
              <w:rPr>
                <w:szCs w:val="24"/>
              </w:rPr>
              <w:t xml:space="preserve"> </w:t>
            </w:r>
            <w:r>
              <w:rPr>
                <w:szCs w:val="24"/>
              </w:rPr>
              <w:t>Молодежная,6</w:t>
            </w:r>
          </w:p>
        </w:tc>
        <w:tc>
          <w:tcPr>
            <w:tcW w:w="606" w:type="pct"/>
            <w:tcBorders>
              <w:top w:val="nil"/>
              <w:left w:val="nil"/>
              <w:bottom w:val="single" w:sz="8" w:space="0" w:color="auto"/>
              <w:right w:val="single" w:sz="8" w:space="0" w:color="auto"/>
            </w:tcBorders>
            <w:vAlign w:val="center"/>
          </w:tcPr>
          <w:p w:rsidR="00FB20E4" w:rsidRDefault="00FB20E4" w:rsidP="008C33A5">
            <w:pPr>
              <w:spacing w:line="240" w:lineRule="auto"/>
              <w:jc w:val="center"/>
              <w:rPr>
                <w:color w:val="000000"/>
                <w:szCs w:val="24"/>
              </w:rPr>
            </w:pPr>
            <w:r>
              <w:rPr>
                <w:color w:val="000000"/>
                <w:szCs w:val="24"/>
              </w:rPr>
              <w:t>0,86</w:t>
            </w:r>
          </w:p>
        </w:tc>
        <w:tc>
          <w:tcPr>
            <w:tcW w:w="559" w:type="pct"/>
            <w:tcBorders>
              <w:top w:val="nil"/>
              <w:left w:val="nil"/>
              <w:bottom w:val="single" w:sz="8" w:space="0" w:color="auto"/>
              <w:right w:val="single" w:sz="8" w:space="0" w:color="auto"/>
            </w:tcBorders>
            <w:vAlign w:val="center"/>
          </w:tcPr>
          <w:p w:rsidR="00FB20E4" w:rsidRDefault="00FB20E4" w:rsidP="008C33A5">
            <w:pPr>
              <w:spacing w:line="240" w:lineRule="auto"/>
              <w:jc w:val="center"/>
              <w:rPr>
                <w:color w:val="000000"/>
                <w:szCs w:val="24"/>
              </w:rPr>
            </w:pPr>
            <w:r>
              <w:rPr>
                <w:color w:val="000000"/>
                <w:szCs w:val="24"/>
              </w:rPr>
              <w:t>0,86</w:t>
            </w:r>
          </w:p>
        </w:tc>
        <w:tc>
          <w:tcPr>
            <w:tcW w:w="559" w:type="pct"/>
            <w:tcBorders>
              <w:top w:val="nil"/>
              <w:left w:val="nil"/>
              <w:bottom w:val="single" w:sz="8" w:space="0" w:color="auto"/>
              <w:right w:val="single" w:sz="8" w:space="0" w:color="auto"/>
            </w:tcBorders>
            <w:vAlign w:val="center"/>
          </w:tcPr>
          <w:p w:rsidR="00FB20E4" w:rsidRDefault="00FB20E4" w:rsidP="00CE27DE">
            <w:pPr>
              <w:spacing w:line="240" w:lineRule="auto"/>
              <w:jc w:val="center"/>
              <w:rPr>
                <w:color w:val="000000"/>
                <w:szCs w:val="24"/>
              </w:rPr>
            </w:pPr>
            <w:r>
              <w:rPr>
                <w:color w:val="000000"/>
              </w:rPr>
              <w:t>0,02</w:t>
            </w:r>
          </w:p>
        </w:tc>
        <w:tc>
          <w:tcPr>
            <w:tcW w:w="559" w:type="pct"/>
            <w:tcBorders>
              <w:top w:val="nil"/>
              <w:left w:val="nil"/>
              <w:bottom w:val="single" w:sz="8" w:space="0" w:color="auto"/>
              <w:right w:val="single" w:sz="4" w:space="0" w:color="auto"/>
            </w:tcBorders>
            <w:vAlign w:val="center"/>
          </w:tcPr>
          <w:p w:rsidR="00FB20E4" w:rsidRDefault="00FB20E4" w:rsidP="00FB20E4">
            <w:pPr>
              <w:jc w:val="center"/>
            </w:pPr>
            <w:r w:rsidRPr="0081229D">
              <w:rPr>
                <w:color w:val="000000"/>
              </w:rPr>
              <w:t>2,4</w:t>
            </w:r>
          </w:p>
        </w:tc>
        <w:tc>
          <w:tcPr>
            <w:tcW w:w="559" w:type="pct"/>
            <w:tcBorders>
              <w:top w:val="nil"/>
              <w:left w:val="single" w:sz="4" w:space="0" w:color="auto"/>
              <w:bottom w:val="single" w:sz="8" w:space="0" w:color="auto"/>
              <w:right w:val="single" w:sz="8" w:space="0" w:color="auto"/>
            </w:tcBorders>
            <w:vAlign w:val="center"/>
          </w:tcPr>
          <w:p w:rsidR="00FB20E4" w:rsidRDefault="00FB20E4" w:rsidP="00CE27DE">
            <w:pPr>
              <w:spacing w:line="240" w:lineRule="auto"/>
              <w:jc w:val="center"/>
              <w:rPr>
                <w:color w:val="000000"/>
                <w:szCs w:val="24"/>
              </w:rPr>
            </w:pPr>
            <w:r>
              <w:rPr>
                <w:color w:val="000000"/>
              </w:rPr>
              <w:t>0,84</w:t>
            </w:r>
          </w:p>
        </w:tc>
      </w:tr>
      <w:tr w:rsidR="00FB20E4" w:rsidRPr="00EC7988" w:rsidTr="00FB20E4">
        <w:tc>
          <w:tcPr>
            <w:tcW w:w="191" w:type="pct"/>
            <w:tcBorders>
              <w:top w:val="nil"/>
              <w:left w:val="single" w:sz="8" w:space="0" w:color="auto"/>
              <w:bottom w:val="single" w:sz="8" w:space="0" w:color="auto"/>
              <w:right w:val="single" w:sz="8" w:space="0" w:color="auto"/>
            </w:tcBorders>
            <w:shd w:val="clear" w:color="auto" w:fill="auto"/>
            <w:vAlign w:val="center"/>
          </w:tcPr>
          <w:p w:rsidR="00FB20E4" w:rsidRPr="00EC7988" w:rsidRDefault="00FB20E4" w:rsidP="00BC4D04">
            <w:pPr>
              <w:spacing w:line="240" w:lineRule="auto"/>
              <w:rPr>
                <w:rFonts w:eastAsia="Times New Roman"/>
                <w:color w:val="000000"/>
                <w:sz w:val="22"/>
                <w:lang w:eastAsia="ru-RU"/>
              </w:rPr>
            </w:pPr>
          </w:p>
        </w:tc>
        <w:tc>
          <w:tcPr>
            <w:tcW w:w="948" w:type="pct"/>
            <w:tcBorders>
              <w:top w:val="nil"/>
              <w:left w:val="nil"/>
              <w:bottom w:val="single" w:sz="8" w:space="0" w:color="auto"/>
              <w:right w:val="single" w:sz="8" w:space="0" w:color="auto"/>
            </w:tcBorders>
            <w:shd w:val="clear" w:color="000000" w:fill="FFFFFF"/>
            <w:vAlign w:val="center"/>
            <w:hideMark/>
          </w:tcPr>
          <w:p w:rsidR="00FB20E4" w:rsidRPr="002A5F3F" w:rsidRDefault="00FB20E4" w:rsidP="008C33A5">
            <w:pPr>
              <w:rPr>
                <w:b/>
              </w:rPr>
            </w:pPr>
          </w:p>
          <w:p w:rsidR="00FB20E4" w:rsidRPr="002A5F3F" w:rsidRDefault="00FB20E4" w:rsidP="008C33A5">
            <w:pPr>
              <w:rPr>
                <w:b/>
              </w:rPr>
            </w:pPr>
            <w:r w:rsidRPr="002A5F3F">
              <w:rPr>
                <w:b/>
              </w:rPr>
              <w:t>ИТОГО</w:t>
            </w:r>
          </w:p>
        </w:tc>
        <w:tc>
          <w:tcPr>
            <w:tcW w:w="1017" w:type="pct"/>
            <w:tcBorders>
              <w:top w:val="nil"/>
              <w:left w:val="nil"/>
              <w:bottom w:val="single" w:sz="8" w:space="0" w:color="auto"/>
              <w:right w:val="single" w:sz="8" w:space="0" w:color="auto"/>
            </w:tcBorders>
            <w:shd w:val="clear" w:color="auto" w:fill="auto"/>
            <w:vAlign w:val="center"/>
            <w:hideMark/>
          </w:tcPr>
          <w:p w:rsidR="00FB20E4" w:rsidRPr="002A5F3F" w:rsidRDefault="00FB20E4" w:rsidP="008C33A5">
            <w:pPr>
              <w:spacing w:line="240" w:lineRule="auto"/>
              <w:ind w:left="-108" w:right="-113"/>
              <w:rPr>
                <w:rFonts w:eastAsia="Times New Roman"/>
                <w:b/>
                <w:color w:val="000000"/>
                <w:szCs w:val="24"/>
                <w:lang w:eastAsia="ru-RU"/>
              </w:rPr>
            </w:pPr>
          </w:p>
        </w:tc>
        <w:tc>
          <w:tcPr>
            <w:tcW w:w="606" w:type="pct"/>
            <w:tcBorders>
              <w:top w:val="nil"/>
              <w:left w:val="nil"/>
              <w:bottom w:val="single" w:sz="8" w:space="0" w:color="auto"/>
              <w:right w:val="single" w:sz="8" w:space="0" w:color="auto"/>
            </w:tcBorders>
            <w:vAlign w:val="center"/>
          </w:tcPr>
          <w:p w:rsidR="00FB20E4" w:rsidRPr="00F04D36" w:rsidRDefault="00FB20E4" w:rsidP="008C33A5">
            <w:pPr>
              <w:spacing w:line="240" w:lineRule="auto"/>
              <w:ind w:left="-103" w:right="-108"/>
              <w:jc w:val="center"/>
              <w:rPr>
                <w:rFonts w:eastAsia="Times New Roman"/>
                <w:b/>
                <w:bCs/>
                <w:szCs w:val="24"/>
                <w:lang w:eastAsia="ru-RU"/>
              </w:rPr>
            </w:pPr>
            <w:r w:rsidRPr="00F04D36">
              <w:rPr>
                <w:rFonts w:eastAsia="Times New Roman"/>
                <w:b/>
                <w:bCs/>
                <w:szCs w:val="24"/>
                <w:lang w:eastAsia="ru-RU"/>
              </w:rPr>
              <w:t>9,22</w:t>
            </w:r>
          </w:p>
        </w:tc>
        <w:tc>
          <w:tcPr>
            <w:tcW w:w="559" w:type="pct"/>
            <w:tcBorders>
              <w:top w:val="nil"/>
              <w:left w:val="nil"/>
              <w:bottom w:val="single" w:sz="8" w:space="0" w:color="auto"/>
              <w:right w:val="single" w:sz="8" w:space="0" w:color="auto"/>
            </w:tcBorders>
            <w:vAlign w:val="center"/>
          </w:tcPr>
          <w:p w:rsidR="00FB20E4" w:rsidRPr="00F04D36" w:rsidRDefault="00FB20E4" w:rsidP="008C33A5">
            <w:pPr>
              <w:spacing w:line="240" w:lineRule="auto"/>
              <w:ind w:left="-103" w:right="-108"/>
              <w:jc w:val="center"/>
              <w:rPr>
                <w:rFonts w:eastAsia="Times New Roman"/>
                <w:b/>
                <w:bCs/>
                <w:szCs w:val="24"/>
                <w:lang w:eastAsia="ru-RU"/>
              </w:rPr>
            </w:pPr>
            <w:r w:rsidRPr="00F04D36">
              <w:rPr>
                <w:rFonts w:eastAsia="Times New Roman"/>
                <w:b/>
                <w:bCs/>
                <w:szCs w:val="24"/>
                <w:lang w:eastAsia="ru-RU"/>
              </w:rPr>
              <w:t>9,22</w:t>
            </w:r>
          </w:p>
        </w:tc>
        <w:tc>
          <w:tcPr>
            <w:tcW w:w="559" w:type="pct"/>
            <w:tcBorders>
              <w:top w:val="nil"/>
              <w:left w:val="nil"/>
              <w:bottom w:val="single" w:sz="8" w:space="0" w:color="auto"/>
              <w:right w:val="single" w:sz="8" w:space="0" w:color="auto"/>
            </w:tcBorders>
            <w:vAlign w:val="center"/>
          </w:tcPr>
          <w:p w:rsidR="00FB20E4" w:rsidRPr="00F04D36" w:rsidRDefault="00FB20E4" w:rsidP="00CE27DE">
            <w:pPr>
              <w:spacing w:line="240" w:lineRule="auto"/>
              <w:jc w:val="center"/>
              <w:rPr>
                <w:b/>
                <w:color w:val="000000"/>
                <w:szCs w:val="24"/>
              </w:rPr>
            </w:pPr>
            <w:r>
              <w:rPr>
                <w:b/>
                <w:color w:val="000000"/>
                <w:szCs w:val="24"/>
              </w:rPr>
              <w:t>0,2</w:t>
            </w:r>
            <w:r w:rsidR="008A54E7">
              <w:rPr>
                <w:b/>
                <w:color w:val="000000"/>
                <w:szCs w:val="24"/>
              </w:rPr>
              <w:t>2</w:t>
            </w:r>
          </w:p>
        </w:tc>
        <w:tc>
          <w:tcPr>
            <w:tcW w:w="559" w:type="pct"/>
            <w:tcBorders>
              <w:top w:val="nil"/>
              <w:left w:val="nil"/>
              <w:bottom w:val="single" w:sz="8" w:space="0" w:color="auto"/>
              <w:right w:val="single" w:sz="4" w:space="0" w:color="auto"/>
            </w:tcBorders>
            <w:vAlign w:val="center"/>
          </w:tcPr>
          <w:p w:rsidR="00FB20E4" w:rsidRDefault="00FB20E4" w:rsidP="00FB20E4">
            <w:pPr>
              <w:jc w:val="center"/>
            </w:pPr>
            <w:r w:rsidRPr="0081229D">
              <w:rPr>
                <w:color w:val="000000"/>
              </w:rPr>
              <w:t>2,4</w:t>
            </w:r>
          </w:p>
        </w:tc>
        <w:tc>
          <w:tcPr>
            <w:tcW w:w="559" w:type="pct"/>
            <w:tcBorders>
              <w:top w:val="nil"/>
              <w:left w:val="single" w:sz="4" w:space="0" w:color="auto"/>
              <w:bottom w:val="single" w:sz="8" w:space="0" w:color="auto"/>
              <w:right w:val="single" w:sz="8" w:space="0" w:color="auto"/>
            </w:tcBorders>
            <w:vAlign w:val="center"/>
          </w:tcPr>
          <w:p w:rsidR="00FB20E4" w:rsidRPr="00F04D36" w:rsidRDefault="008A54E7" w:rsidP="00CE27DE">
            <w:pPr>
              <w:spacing w:line="240" w:lineRule="auto"/>
              <w:jc w:val="center"/>
              <w:rPr>
                <w:b/>
                <w:color w:val="000000"/>
                <w:szCs w:val="24"/>
              </w:rPr>
            </w:pPr>
            <w:r>
              <w:rPr>
                <w:b/>
                <w:color w:val="000000"/>
                <w:szCs w:val="24"/>
              </w:rPr>
              <w:t>9,0</w:t>
            </w:r>
          </w:p>
        </w:tc>
      </w:tr>
    </w:tbl>
    <w:p w:rsidR="00C02BDE" w:rsidRDefault="00C02BDE" w:rsidP="00AE20E4">
      <w:pPr>
        <w:spacing w:line="240" w:lineRule="auto"/>
        <w:ind w:firstLine="567"/>
        <w:sectPr w:rsidR="00C02BDE" w:rsidSect="00FF0A7B">
          <w:pgSz w:w="16838" w:h="11906" w:orient="landscape"/>
          <w:pgMar w:top="1134" w:right="1134" w:bottom="992" w:left="1134" w:header="709" w:footer="709" w:gutter="0"/>
          <w:cols w:space="708"/>
          <w:docGrid w:linePitch="360"/>
        </w:sectPr>
      </w:pPr>
    </w:p>
    <w:p w:rsidR="00C02BDE" w:rsidRPr="00EC7988" w:rsidRDefault="00C02BDE" w:rsidP="002265FD">
      <w:pPr>
        <w:spacing w:line="240" w:lineRule="auto"/>
        <w:ind w:firstLine="567"/>
        <w:jc w:val="both"/>
        <w:rPr>
          <w:b/>
        </w:rPr>
      </w:pPr>
      <w:r w:rsidRPr="00EC7988">
        <w:rPr>
          <w:b/>
        </w:rPr>
        <w:lastRenderedPageBreak/>
        <w:t>д) срок ввода в эксплуатацию теплофикационного оборудования, год последнего осв</w:t>
      </w:r>
      <w:r w:rsidRPr="00EC7988">
        <w:rPr>
          <w:b/>
        </w:rPr>
        <w:t>и</w:t>
      </w:r>
      <w:r w:rsidRPr="00EC7988">
        <w:rPr>
          <w:b/>
        </w:rPr>
        <w:t>детельствования при допуске к эксплуатации после ремонтов, год продления ресурса и м</w:t>
      </w:r>
      <w:r w:rsidRPr="00EC7988">
        <w:rPr>
          <w:b/>
        </w:rPr>
        <w:t>е</w:t>
      </w:r>
      <w:r w:rsidRPr="00EC7988">
        <w:rPr>
          <w:b/>
        </w:rPr>
        <w:t>роприятия по продлению ресурса;</w:t>
      </w:r>
    </w:p>
    <w:p w:rsidR="00C02BDE" w:rsidRPr="002A5F3F" w:rsidRDefault="00C02BDE" w:rsidP="002265FD">
      <w:pPr>
        <w:spacing w:line="240" w:lineRule="auto"/>
        <w:ind w:firstLine="567"/>
        <w:jc w:val="both"/>
      </w:pPr>
      <w:r w:rsidRPr="002A5F3F">
        <w:t>Даты ввода в эксплуатацию осн</w:t>
      </w:r>
      <w:r w:rsidR="001E3B6D">
        <w:t xml:space="preserve">овного оборудования </w:t>
      </w:r>
      <w:r w:rsidRPr="002A5F3F">
        <w:t xml:space="preserve"> котельных приведены в табл</w:t>
      </w:r>
      <w:r w:rsidRPr="002A5F3F">
        <w:t>и</w:t>
      </w:r>
      <w:r w:rsidRPr="002A5F3F">
        <w:t xml:space="preserve">це </w:t>
      </w:r>
      <w:r w:rsidR="002A5F3F" w:rsidRPr="002A5F3F">
        <w:t>4</w:t>
      </w:r>
      <w:r w:rsidRPr="002A5F3F">
        <w:t>.</w:t>
      </w:r>
    </w:p>
    <w:p w:rsidR="00C02BDE" w:rsidRPr="00EC7988" w:rsidRDefault="00C02BDE" w:rsidP="002265FD">
      <w:pPr>
        <w:spacing w:line="240" w:lineRule="auto"/>
        <w:ind w:firstLine="567"/>
        <w:jc w:val="both"/>
      </w:pPr>
    </w:p>
    <w:p w:rsidR="00C02BDE" w:rsidRPr="00EC7988" w:rsidRDefault="00C02BDE" w:rsidP="002265FD">
      <w:pPr>
        <w:spacing w:line="240" w:lineRule="auto"/>
        <w:ind w:firstLine="567"/>
        <w:jc w:val="both"/>
        <w:rPr>
          <w:b/>
        </w:rPr>
      </w:pPr>
      <w:r w:rsidRPr="00EC7988">
        <w:rPr>
          <w:b/>
        </w:rPr>
        <w:t>е)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w:t>
      </w:r>
      <w:r w:rsidRPr="00EC7988">
        <w:rPr>
          <w:b/>
        </w:rPr>
        <w:t>и</w:t>
      </w:r>
      <w:r w:rsidRPr="00EC7988">
        <w:rPr>
          <w:b/>
        </w:rPr>
        <w:t>ческой энергии);</w:t>
      </w:r>
    </w:p>
    <w:p w:rsidR="00C02BDE" w:rsidRPr="00EC7988" w:rsidRDefault="00C02BDE" w:rsidP="002265FD">
      <w:pPr>
        <w:spacing w:line="240" w:lineRule="auto"/>
        <w:ind w:firstLine="567"/>
        <w:jc w:val="both"/>
      </w:pPr>
      <w:r w:rsidRPr="00EC7988">
        <w:t>Комбинированная выработка тепловой и электрической энергии не осуществляется, тепл</w:t>
      </w:r>
      <w:r w:rsidRPr="00EC7988">
        <w:t>о</w:t>
      </w:r>
      <w:r w:rsidRPr="00EC7988">
        <w:t>фикационные установки отсутствуют.</w:t>
      </w:r>
    </w:p>
    <w:p w:rsidR="00C02BDE" w:rsidRPr="00EC7988" w:rsidRDefault="00C02BDE" w:rsidP="002265FD">
      <w:pPr>
        <w:spacing w:line="240" w:lineRule="auto"/>
        <w:ind w:firstLine="567"/>
        <w:jc w:val="both"/>
      </w:pPr>
    </w:p>
    <w:p w:rsidR="00C02BDE" w:rsidRPr="00EC7988" w:rsidRDefault="00C02BDE" w:rsidP="002265FD">
      <w:pPr>
        <w:spacing w:line="240" w:lineRule="auto"/>
        <w:ind w:firstLine="567"/>
        <w:jc w:val="both"/>
        <w:rPr>
          <w:b/>
        </w:rPr>
      </w:pPr>
      <w:r w:rsidRPr="00EC7988">
        <w:rPr>
          <w:b/>
        </w:rPr>
        <w:t xml:space="preserve">ж) способ регулирования отпуска тепловой энергии от источников тепловой энергии с обоснованием </w:t>
      </w:r>
      <w:proofErr w:type="gramStart"/>
      <w:r w:rsidRPr="00EC7988">
        <w:rPr>
          <w:b/>
        </w:rPr>
        <w:t>выбора графика изменения температур теплоносителя</w:t>
      </w:r>
      <w:proofErr w:type="gramEnd"/>
      <w:r w:rsidRPr="00EC7988">
        <w:rPr>
          <w:b/>
        </w:rPr>
        <w:t xml:space="preserve"> и расхода теплонос</w:t>
      </w:r>
      <w:r w:rsidRPr="00EC7988">
        <w:rPr>
          <w:b/>
        </w:rPr>
        <w:t>и</w:t>
      </w:r>
      <w:r w:rsidRPr="00EC7988">
        <w:rPr>
          <w:b/>
        </w:rPr>
        <w:t>теля в зависимости от температуры наружного воздуха;</w:t>
      </w:r>
    </w:p>
    <w:p w:rsidR="001E3B6D" w:rsidRDefault="00C02BDE" w:rsidP="002265FD">
      <w:pPr>
        <w:spacing w:line="240" w:lineRule="auto"/>
        <w:ind w:firstLine="567"/>
        <w:jc w:val="both"/>
        <w:rPr>
          <w:rFonts w:eastAsia="Times New Roman"/>
          <w:bCs/>
          <w:szCs w:val="24"/>
          <w:lang w:eastAsia="ru-RU"/>
        </w:rPr>
      </w:pPr>
      <w:r w:rsidRPr="00EC7988">
        <w:t>Система регулирования действующих котельных, расположенных на территории муниц</w:t>
      </w:r>
      <w:r w:rsidRPr="00EC7988">
        <w:t>и</w:t>
      </w:r>
      <w:r w:rsidRPr="00EC7988">
        <w:t>пального образования, качественная, по температуре наружного воздуха. Регулирование тепл</w:t>
      </w:r>
      <w:r w:rsidRPr="00EC7988">
        <w:t>о</w:t>
      </w:r>
      <w:r w:rsidRPr="00EC7988">
        <w:t>носителя осуществляется качественным методом по температурному графику. В ранее разраб</w:t>
      </w:r>
      <w:r w:rsidRPr="00EC7988">
        <w:t>о</w:t>
      </w:r>
      <w:r w:rsidRPr="00EC7988">
        <w:t>танной схеме теплоснабжения было указано, что котельные работают по температурному граф</w:t>
      </w:r>
      <w:r w:rsidRPr="00EC7988">
        <w:t>и</w:t>
      </w:r>
      <w:r w:rsidRPr="00EC7988">
        <w:t xml:space="preserve">ку </w:t>
      </w:r>
      <w:r w:rsidRPr="00EC7988">
        <w:rPr>
          <w:szCs w:val="24"/>
        </w:rPr>
        <w:t>95/70</w:t>
      </w:r>
      <w:r w:rsidRPr="00EC7988">
        <w:rPr>
          <w:rFonts w:eastAsia="Times New Roman"/>
          <w:bCs/>
          <w:szCs w:val="24"/>
          <w:lang w:eastAsia="ru-RU"/>
        </w:rPr>
        <w:t>°С.</w:t>
      </w:r>
    </w:p>
    <w:p w:rsidR="00C02BDE" w:rsidRPr="00EC7988" w:rsidRDefault="00C02BDE" w:rsidP="002265FD">
      <w:pPr>
        <w:spacing w:line="240" w:lineRule="auto"/>
        <w:ind w:firstLine="567"/>
        <w:jc w:val="both"/>
      </w:pPr>
      <w:r w:rsidRPr="00EC7988">
        <w:rPr>
          <w:rFonts w:eastAsia="Times New Roman"/>
          <w:bCs/>
          <w:szCs w:val="24"/>
          <w:lang w:eastAsia="ru-RU"/>
        </w:rPr>
        <w:t xml:space="preserve"> </w:t>
      </w:r>
      <w:r w:rsidRPr="00EC7988">
        <w:t>Сведения о существующих температурных графиках источников теплоснабжения прив</w:t>
      </w:r>
      <w:r w:rsidRPr="00EC7988">
        <w:t>е</w:t>
      </w:r>
      <w:r w:rsidRPr="00EC7988">
        <w:t>де</w:t>
      </w:r>
      <w:r w:rsidR="00C33DF1">
        <w:t>но в таблице 8</w:t>
      </w:r>
      <w:r w:rsidRPr="00EC7988">
        <w:t>.</w:t>
      </w:r>
    </w:p>
    <w:p w:rsidR="00C02BDE" w:rsidRPr="00EC7988" w:rsidRDefault="00C02BDE" w:rsidP="00C02BDE">
      <w:pPr>
        <w:spacing w:line="240" w:lineRule="auto"/>
        <w:ind w:firstLine="567"/>
      </w:pPr>
    </w:p>
    <w:p w:rsidR="00C02BDE" w:rsidRPr="00EC7988" w:rsidRDefault="00C02BDE" w:rsidP="00C02BDE">
      <w:pPr>
        <w:pStyle w:val="aff4"/>
      </w:pPr>
      <w:r w:rsidRPr="00EC7988">
        <w:t xml:space="preserve">Таблица </w:t>
      </w:r>
      <w:r w:rsidR="00C33DF1">
        <w:t>8</w:t>
      </w:r>
      <w:r w:rsidRPr="00EC7988">
        <w:t xml:space="preserve"> – Температурные графики источников теплоснабжения</w:t>
      </w:r>
      <w:r w:rsidR="00A043F6">
        <w:t xml:space="preserve"> (по состоянию на 2024</w:t>
      </w:r>
      <w:r w:rsidRPr="00EC7988">
        <w:t xml:space="preserve"> г.)</w:t>
      </w:r>
    </w:p>
    <w:tbl>
      <w:tblPr>
        <w:tblW w:w="5000" w:type="pct"/>
        <w:tblLook w:val="04A0"/>
      </w:tblPr>
      <w:tblGrid>
        <w:gridCol w:w="594"/>
        <w:gridCol w:w="3470"/>
        <w:gridCol w:w="3415"/>
        <w:gridCol w:w="2800"/>
      </w:tblGrid>
      <w:tr w:rsidR="00C02BDE" w:rsidRPr="00EC7988" w:rsidTr="00A043F6">
        <w:trPr>
          <w:tblHeader/>
        </w:trPr>
        <w:tc>
          <w:tcPr>
            <w:tcW w:w="289" w:type="pct"/>
            <w:tcBorders>
              <w:top w:val="single" w:sz="8" w:space="0" w:color="auto"/>
              <w:left w:val="single" w:sz="8" w:space="0" w:color="auto"/>
              <w:bottom w:val="single" w:sz="8" w:space="0" w:color="000000"/>
              <w:right w:val="single" w:sz="8" w:space="0" w:color="auto"/>
            </w:tcBorders>
            <w:vAlign w:val="center"/>
          </w:tcPr>
          <w:p w:rsidR="00C02BDE" w:rsidRPr="00EC7988" w:rsidRDefault="00C02BDE" w:rsidP="00C02BDE">
            <w:pPr>
              <w:spacing w:line="240" w:lineRule="auto"/>
              <w:jc w:val="center"/>
              <w:rPr>
                <w:rFonts w:eastAsia="Times New Roman"/>
                <w:color w:val="000000"/>
                <w:sz w:val="22"/>
                <w:lang w:eastAsia="ru-RU"/>
              </w:rPr>
            </w:pPr>
            <w:r w:rsidRPr="00EC7988">
              <w:rPr>
                <w:rFonts w:eastAsia="Times New Roman"/>
                <w:color w:val="000000"/>
                <w:sz w:val="22"/>
                <w:lang w:eastAsia="ru-RU"/>
              </w:rPr>
              <w:t xml:space="preserve">№ </w:t>
            </w:r>
            <w:proofErr w:type="gramStart"/>
            <w:r w:rsidRPr="00EC7988">
              <w:rPr>
                <w:rFonts w:eastAsia="Times New Roman"/>
                <w:color w:val="000000"/>
                <w:sz w:val="22"/>
                <w:lang w:eastAsia="ru-RU"/>
              </w:rPr>
              <w:t>п</w:t>
            </w:r>
            <w:proofErr w:type="gramEnd"/>
            <w:r w:rsidRPr="00EC7988">
              <w:rPr>
                <w:rFonts w:eastAsia="Times New Roman"/>
                <w:color w:val="000000"/>
                <w:sz w:val="22"/>
                <w:lang w:eastAsia="ru-RU"/>
              </w:rPr>
              <w:t>/п</w:t>
            </w:r>
          </w:p>
        </w:tc>
        <w:tc>
          <w:tcPr>
            <w:tcW w:w="1688" w:type="pct"/>
            <w:tcBorders>
              <w:top w:val="single" w:sz="8" w:space="0" w:color="auto"/>
              <w:left w:val="single" w:sz="8" w:space="0" w:color="auto"/>
              <w:bottom w:val="single" w:sz="8" w:space="0" w:color="000000"/>
              <w:right w:val="single" w:sz="8" w:space="0" w:color="auto"/>
            </w:tcBorders>
            <w:vAlign w:val="center"/>
          </w:tcPr>
          <w:p w:rsidR="00C02BDE" w:rsidRPr="00EC7988" w:rsidRDefault="00C02BDE" w:rsidP="00C02BDE">
            <w:pPr>
              <w:spacing w:line="240" w:lineRule="auto"/>
              <w:jc w:val="center"/>
              <w:rPr>
                <w:rFonts w:eastAsia="Times New Roman"/>
                <w:color w:val="000000"/>
                <w:sz w:val="22"/>
                <w:lang w:eastAsia="ru-RU"/>
              </w:rPr>
            </w:pPr>
            <w:r w:rsidRPr="00EC7988">
              <w:rPr>
                <w:rFonts w:eastAsia="Times New Roman"/>
                <w:color w:val="000000"/>
                <w:sz w:val="22"/>
                <w:lang w:eastAsia="ru-RU"/>
              </w:rPr>
              <w:t>Наименование предприятия</w:t>
            </w:r>
          </w:p>
        </w:tc>
        <w:tc>
          <w:tcPr>
            <w:tcW w:w="1661" w:type="pct"/>
            <w:tcBorders>
              <w:top w:val="single" w:sz="8" w:space="0" w:color="auto"/>
              <w:left w:val="single" w:sz="8" w:space="0" w:color="auto"/>
              <w:bottom w:val="single" w:sz="8" w:space="0" w:color="000000"/>
              <w:right w:val="single" w:sz="8" w:space="0" w:color="auto"/>
            </w:tcBorders>
            <w:vAlign w:val="center"/>
          </w:tcPr>
          <w:p w:rsidR="00C02BDE" w:rsidRPr="00EC7988" w:rsidRDefault="00C02BDE" w:rsidP="00C02BDE">
            <w:pPr>
              <w:spacing w:line="240" w:lineRule="auto"/>
              <w:jc w:val="center"/>
              <w:rPr>
                <w:rFonts w:eastAsia="Times New Roman"/>
                <w:color w:val="000000"/>
                <w:sz w:val="22"/>
                <w:lang w:eastAsia="ru-RU"/>
              </w:rPr>
            </w:pPr>
            <w:r w:rsidRPr="00EC7988">
              <w:rPr>
                <w:rFonts w:eastAsia="Times New Roman"/>
                <w:color w:val="000000"/>
                <w:sz w:val="22"/>
                <w:lang w:eastAsia="ru-RU"/>
              </w:rPr>
              <w:t>Наименование источника</w:t>
            </w:r>
          </w:p>
        </w:tc>
        <w:tc>
          <w:tcPr>
            <w:tcW w:w="1362" w:type="pct"/>
            <w:tcBorders>
              <w:top w:val="single" w:sz="8" w:space="0" w:color="auto"/>
              <w:left w:val="single" w:sz="8" w:space="0" w:color="auto"/>
              <w:bottom w:val="single" w:sz="8" w:space="0" w:color="000000"/>
              <w:right w:val="single" w:sz="8" w:space="0" w:color="auto"/>
            </w:tcBorders>
            <w:vAlign w:val="center"/>
          </w:tcPr>
          <w:p w:rsidR="00C02BDE" w:rsidRPr="00EC7988" w:rsidRDefault="00C02BDE" w:rsidP="00C02BDE">
            <w:pPr>
              <w:spacing w:line="240" w:lineRule="auto"/>
              <w:ind w:left="-108" w:firstLine="108"/>
              <w:jc w:val="center"/>
              <w:rPr>
                <w:sz w:val="22"/>
              </w:rPr>
            </w:pPr>
            <w:r w:rsidRPr="00EC7988">
              <w:rPr>
                <w:sz w:val="22"/>
              </w:rPr>
              <w:t>Температурный график</w:t>
            </w:r>
          </w:p>
        </w:tc>
      </w:tr>
      <w:tr w:rsidR="00A043F6" w:rsidRPr="00EC7988" w:rsidTr="00A043F6">
        <w:trPr>
          <w:trHeight w:val="615"/>
        </w:trPr>
        <w:tc>
          <w:tcPr>
            <w:tcW w:w="289" w:type="pct"/>
            <w:tcBorders>
              <w:top w:val="nil"/>
              <w:left w:val="single" w:sz="8" w:space="0" w:color="auto"/>
              <w:bottom w:val="single" w:sz="8" w:space="0" w:color="auto"/>
              <w:right w:val="single" w:sz="8" w:space="0" w:color="auto"/>
            </w:tcBorders>
            <w:shd w:val="clear" w:color="auto" w:fill="auto"/>
            <w:vAlign w:val="center"/>
            <w:hideMark/>
          </w:tcPr>
          <w:p w:rsidR="00A043F6" w:rsidRPr="00EC7988" w:rsidRDefault="00A043F6" w:rsidP="00C02BDE">
            <w:pPr>
              <w:spacing w:line="240" w:lineRule="auto"/>
              <w:jc w:val="center"/>
              <w:rPr>
                <w:rFonts w:eastAsia="Times New Roman"/>
                <w:color w:val="000000"/>
                <w:sz w:val="22"/>
                <w:lang w:eastAsia="ru-RU"/>
              </w:rPr>
            </w:pPr>
            <w:r w:rsidRPr="00EC7988">
              <w:rPr>
                <w:rFonts w:eastAsia="Times New Roman"/>
                <w:color w:val="000000"/>
                <w:sz w:val="22"/>
                <w:lang w:eastAsia="ru-RU"/>
              </w:rPr>
              <w:t>1</w:t>
            </w:r>
          </w:p>
        </w:tc>
        <w:tc>
          <w:tcPr>
            <w:tcW w:w="1688" w:type="pct"/>
            <w:tcBorders>
              <w:top w:val="nil"/>
              <w:left w:val="nil"/>
              <w:bottom w:val="single" w:sz="8" w:space="0" w:color="auto"/>
              <w:right w:val="single" w:sz="8" w:space="0" w:color="auto"/>
            </w:tcBorders>
            <w:shd w:val="clear" w:color="000000" w:fill="FFFFFF"/>
            <w:vAlign w:val="center"/>
            <w:hideMark/>
          </w:tcPr>
          <w:p w:rsidR="00A043F6" w:rsidRDefault="00A043F6" w:rsidP="00A97EED">
            <w:r w:rsidRPr="007B3C62">
              <w:rPr>
                <w:rFonts w:eastAsia="Times New Roman"/>
                <w:color w:val="000000"/>
                <w:sz w:val="22"/>
                <w:lang w:eastAsia="ru-RU"/>
              </w:rPr>
              <w:t>КОГУП «Облкоммунсервис»</w:t>
            </w:r>
          </w:p>
        </w:tc>
        <w:tc>
          <w:tcPr>
            <w:tcW w:w="1661" w:type="pct"/>
            <w:tcBorders>
              <w:top w:val="nil"/>
              <w:left w:val="nil"/>
              <w:bottom w:val="single" w:sz="8" w:space="0" w:color="auto"/>
              <w:right w:val="single" w:sz="8" w:space="0" w:color="auto"/>
            </w:tcBorders>
            <w:shd w:val="clear" w:color="auto" w:fill="auto"/>
            <w:vAlign w:val="center"/>
            <w:hideMark/>
          </w:tcPr>
          <w:p w:rsidR="00A043F6" w:rsidRPr="00845A91" w:rsidRDefault="00A043F6" w:rsidP="008C33A5">
            <w:pPr>
              <w:rPr>
                <w:szCs w:val="24"/>
              </w:rPr>
            </w:pPr>
            <w:r>
              <w:rPr>
                <w:szCs w:val="24"/>
              </w:rPr>
              <w:t>Котельная № 1</w:t>
            </w:r>
          </w:p>
          <w:p w:rsidR="00A043F6" w:rsidRPr="00845A91" w:rsidRDefault="00A043F6" w:rsidP="008C33A5">
            <w:pPr>
              <w:spacing w:line="240" w:lineRule="auto"/>
              <w:ind w:right="-113"/>
              <w:rPr>
                <w:rFonts w:eastAsia="Times New Roman"/>
                <w:color w:val="000000"/>
                <w:szCs w:val="24"/>
                <w:lang w:eastAsia="ru-RU"/>
              </w:rPr>
            </w:pPr>
            <w:r w:rsidRPr="00845A91">
              <w:rPr>
                <w:szCs w:val="24"/>
              </w:rPr>
              <w:t>пгт Санчурск, пер. Мирный, 7</w:t>
            </w:r>
          </w:p>
        </w:tc>
        <w:tc>
          <w:tcPr>
            <w:tcW w:w="1362" w:type="pct"/>
            <w:tcBorders>
              <w:top w:val="nil"/>
              <w:left w:val="nil"/>
              <w:bottom w:val="single" w:sz="8" w:space="0" w:color="auto"/>
              <w:right w:val="single" w:sz="8" w:space="0" w:color="auto"/>
            </w:tcBorders>
            <w:shd w:val="clear" w:color="auto" w:fill="auto"/>
            <w:vAlign w:val="center"/>
          </w:tcPr>
          <w:p w:rsidR="00A043F6" w:rsidRPr="00EC7988" w:rsidRDefault="00A043F6" w:rsidP="00C02BDE">
            <w:pPr>
              <w:spacing w:line="240" w:lineRule="auto"/>
              <w:jc w:val="center"/>
              <w:rPr>
                <w:color w:val="000000"/>
                <w:sz w:val="20"/>
                <w:szCs w:val="20"/>
              </w:rPr>
            </w:pPr>
            <w:r w:rsidRPr="00EC7988">
              <w:rPr>
                <w:color w:val="000000"/>
                <w:sz w:val="20"/>
                <w:szCs w:val="20"/>
              </w:rPr>
              <w:t>75-60</w:t>
            </w:r>
            <w:proofErr w:type="gramStart"/>
            <w:r w:rsidRPr="00EC7988">
              <w:rPr>
                <w:color w:val="000000"/>
                <w:sz w:val="20"/>
                <w:szCs w:val="20"/>
              </w:rPr>
              <w:t>°С</w:t>
            </w:r>
            <w:proofErr w:type="gramEnd"/>
          </w:p>
        </w:tc>
      </w:tr>
      <w:tr w:rsidR="00A043F6" w:rsidRPr="00EC7988" w:rsidTr="00A043F6">
        <w:trPr>
          <w:trHeight w:val="615"/>
        </w:trPr>
        <w:tc>
          <w:tcPr>
            <w:tcW w:w="289" w:type="pct"/>
            <w:tcBorders>
              <w:top w:val="nil"/>
              <w:left w:val="single" w:sz="8" w:space="0" w:color="auto"/>
              <w:bottom w:val="single" w:sz="8" w:space="0" w:color="auto"/>
              <w:right w:val="single" w:sz="8" w:space="0" w:color="auto"/>
            </w:tcBorders>
            <w:shd w:val="clear" w:color="auto" w:fill="auto"/>
            <w:vAlign w:val="center"/>
            <w:hideMark/>
          </w:tcPr>
          <w:p w:rsidR="00A043F6" w:rsidRPr="00EC7988" w:rsidRDefault="00A043F6" w:rsidP="00C02BDE">
            <w:pPr>
              <w:spacing w:line="240" w:lineRule="auto"/>
              <w:jc w:val="center"/>
              <w:rPr>
                <w:rFonts w:eastAsia="Times New Roman"/>
                <w:color w:val="000000"/>
                <w:sz w:val="22"/>
                <w:lang w:eastAsia="ru-RU"/>
              </w:rPr>
            </w:pPr>
            <w:r>
              <w:rPr>
                <w:rFonts w:eastAsia="Times New Roman"/>
                <w:color w:val="000000"/>
                <w:sz w:val="22"/>
                <w:lang w:eastAsia="ru-RU"/>
              </w:rPr>
              <w:t>2</w:t>
            </w:r>
          </w:p>
        </w:tc>
        <w:tc>
          <w:tcPr>
            <w:tcW w:w="1688" w:type="pct"/>
            <w:tcBorders>
              <w:top w:val="nil"/>
              <w:left w:val="nil"/>
              <w:bottom w:val="single" w:sz="8" w:space="0" w:color="auto"/>
              <w:right w:val="single" w:sz="8" w:space="0" w:color="auto"/>
            </w:tcBorders>
            <w:shd w:val="clear" w:color="000000" w:fill="FFFFFF"/>
            <w:vAlign w:val="center"/>
            <w:hideMark/>
          </w:tcPr>
          <w:p w:rsidR="00A043F6" w:rsidRDefault="00A043F6" w:rsidP="002A5F3F">
            <w:pPr>
              <w:spacing w:line="240" w:lineRule="auto"/>
              <w:rPr>
                <w:rFonts w:eastAsia="Times New Roman"/>
                <w:color w:val="000000"/>
                <w:sz w:val="22"/>
                <w:lang w:eastAsia="ru-RU"/>
              </w:rPr>
            </w:pPr>
            <w:r>
              <w:rPr>
                <w:rFonts w:eastAsia="Times New Roman"/>
                <w:color w:val="000000"/>
                <w:sz w:val="22"/>
                <w:lang w:eastAsia="ru-RU"/>
              </w:rPr>
              <w:t>КОГУП «Облкоммунсервис»</w:t>
            </w:r>
          </w:p>
        </w:tc>
        <w:tc>
          <w:tcPr>
            <w:tcW w:w="1661" w:type="pct"/>
            <w:tcBorders>
              <w:top w:val="nil"/>
              <w:left w:val="nil"/>
              <w:bottom w:val="single" w:sz="8" w:space="0" w:color="auto"/>
              <w:right w:val="single" w:sz="8" w:space="0" w:color="auto"/>
            </w:tcBorders>
            <w:shd w:val="clear" w:color="auto" w:fill="auto"/>
            <w:vAlign w:val="center"/>
            <w:hideMark/>
          </w:tcPr>
          <w:p w:rsidR="00A043F6" w:rsidRPr="00113E6C" w:rsidRDefault="00A043F6" w:rsidP="008C33A5">
            <w:pPr>
              <w:rPr>
                <w:szCs w:val="24"/>
              </w:rPr>
            </w:pPr>
            <w:r w:rsidRPr="00113E6C">
              <w:rPr>
                <w:szCs w:val="24"/>
              </w:rPr>
              <w:t xml:space="preserve">Котельная № 2, </w:t>
            </w:r>
          </w:p>
          <w:p w:rsidR="00A043F6" w:rsidRPr="00845A91" w:rsidRDefault="00A043F6" w:rsidP="008C33A5">
            <w:pPr>
              <w:spacing w:line="240" w:lineRule="auto"/>
              <w:ind w:right="-113"/>
              <w:rPr>
                <w:rFonts w:eastAsia="Times New Roman"/>
                <w:color w:val="000000"/>
                <w:szCs w:val="24"/>
                <w:lang w:eastAsia="ru-RU"/>
              </w:rPr>
            </w:pPr>
            <w:r w:rsidRPr="00113E6C">
              <w:rPr>
                <w:szCs w:val="24"/>
              </w:rPr>
              <w:t xml:space="preserve">пгт Санчурск, ул. </w:t>
            </w:r>
            <w:proofErr w:type="gramStart"/>
            <w:r w:rsidRPr="00113E6C">
              <w:rPr>
                <w:szCs w:val="24"/>
              </w:rPr>
              <w:t>Первома</w:t>
            </w:r>
            <w:r w:rsidRPr="00113E6C">
              <w:rPr>
                <w:szCs w:val="24"/>
              </w:rPr>
              <w:t>й</w:t>
            </w:r>
            <w:r w:rsidRPr="00113E6C">
              <w:rPr>
                <w:szCs w:val="24"/>
              </w:rPr>
              <w:t>ская</w:t>
            </w:r>
            <w:proofErr w:type="gramEnd"/>
            <w:r w:rsidRPr="00113E6C">
              <w:rPr>
                <w:szCs w:val="24"/>
              </w:rPr>
              <w:t>, 21</w:t>
            </w:r>
          </w:p>
        </w:tc>
        <w:tc>
          <w:tcPr>
            <w:tcW w:w="1362" w:type="pct"/>
            <w:tcBorders>
              <w:top w:val="nil"/>
              <w:left w:val="nil"/>
              <w:bottom w:val="single" w:sz="8" w:space="0" w:color="auto"/>
              <w:right w:val="single" w:sz="8" w:space="0" w:color="auto"/>
            </w:tcBorders>
            <w:shd w:val="clear" w:color="auto" w:fill="auto"/>
          </w:tcPr>
          <w:p w:rsidR="00A043F6" w:rsidRPr="00B935B6" w:rsidRDefault="00A043F6" w:rsidP="00A043F6">
            <w:pPr>
              <w:jc w:val="center"/>
              <w:rPr>
                <w:color w:val="000000"/>
                <w:sz w:val="20"/>
                <w:szCs w:val="20"/>
              </w:rPr>
            </w:pPr>
            <w:r w:rsidRPr="00EC7988">
              <w:rPr>
                <w:color w:val="000000"/>
                <w:sz w:val="20"/>
                <w:szCs w:val="20"/>
              </w:rPr>
              <w:t>75-60</w:t>
            </w:r>
            <w:proofErr w:type="gramStart"/>
            <w:r w:rsidRPr="00EC7988">
              <w:rPr>
                <w:color w:val="000000"/>
                <w:sz w:val="20"/>
                <w:szCs w:val="20"/>
              </w:rPr>
              <w:t>°С</w:t>
            </w:r>
            <w:proofErr w:type="gramEnd"/>
          </w:p>
        </w:tc>
      </w:tr>
      <w:tr w:rsidR="00A043F6" w:rsidRPr="00EC7988" w:rsidTr="00A043F6">
        <w:tc>
          <w:tcPr>
            <w:tcW w:w="289" w:type="pct"/>
            <w:tcBorders>
              <w:top w:val="nil"/>
              <w:left w:val="single" w:sz="8" w:space="0" w:color="auto"/>
              <w:bottom w:val="single" w:sz="8" w:space="0" w:color="auto"/>
              <w:right w:val="single" w:sz="8" w:space="0" w:color="auto"/>
            </w:tcBorders>
            <w:shd w:val="clear" w:color="auto" w:fill="auto"/>
            <w:vAlign w:val="center"/>
            <w:hideMark/>
          </w:tcPr>
          <w:p w:rsidR="00A043F6" w:rsidRPr="00EC7988" w:rsidRDefault="00A043F6" w:rsidP="00C02BDE">
            <w:pPr>
              <w:spacing w:line="240" w:lineRule="auto"/>
              <w:jc w:val="center"/>
              <w:rPr>
                <w:rFonts w:eastAsia="Times New Roman"/>
                <w:color w:val="000000"/>
                <w:sz w:val="22"/>
                <w:lang w:eastAsia="ru-RU"/>
              </w:rPr>
            </w:pPr>
            <w:r>
              <w:rPr>
                <w:rFonts w:eastAsia="Times New Roman"/>
                <w:color w:val="000000"/>
                <w:sz w:val="22"/>
                <w:lang w:eastAsia="ru-RU"/>
              </w:rPr>
              <w:t>3</w:t>
            </w:r>
          </w:p>
        </w:tc>
        <w:tc>
          <w:tcPr>
            <w:tcW w:w="1688" w:type="pct"/>
            <w:tcBorders>
              <w:top w:val="nil"/>
              <w:left w:val="nil"/>
              <w:bottom w:val="single" w:sz="8" w:space="0" w:color="auto"/>
              <w:right w:val="single" w:sz="8" w:space="0" w:color="auto"/>
            </w:tcBorders>
            <w:shd w:val="clear" w:color="000000" w:fill="FFFFFF"/>
            <w:vAlign w:val="center"/>
            <w:hideMark/>
          </w:tcPr>
          <w:p w:rsidR="00A043F6" w:rsidRDefault="00A043F6" w:rsidP="00A97EED">
            <w:r w:rsidRPr="007B3C62">
              <w:rPr>
                <w:rFonts w:eastAsia="Times New Roman"/>
                <w:color w:val="000000"/>
                <w:sz w:val="22"/>
                <w:lang w:eastAsia="ru-RU"/>
              </w:rPr>
              <w:t>КОГУП «Облкоммунсервис»</w:t>
            </w:r>
          </w:p>
        </w:tc>
        <w:tc>
          <w:tcPr>
            <w:tcW w:w="1661" w:type="pct"/>
            <w:tcBorders>
              <w:top w:val="nil"/>
              <w:left w:val="nil"/>
              <w:bottom w:val="single" w:sz="8" w:space="0" w:color="auto"/>
              <w:right w:val="single" w:sz="8" w:space="0" w:color="auto"/>
            </w:tcBorders>
            <w:shd w:val="clear" w:color="auto" w:fill="auto"/>
            <w:vAlign w:val="center"/>
            <w:hideMark/>
          </w:tcPr>
          <w:p w:rsidR="00A043F6" w:rsidRPr="00845A91" w:rsidRDefault="00A043F6" w:rsidP="008C33A5">
            <w:pPr>
              <w:rPr>
                <w:szCs w:val="24"/>
              </w:rPr>
            </w:pPr>
            <w:r w:rsidRPr="00845A91">
              <w:rPr>
                <w:szCs w:val="24"/>
              </w:rPr>
              <w:t>Котельная № 3,</w:t>
            </w:r>
          </w:p>
          <w:p w:rsidR="00A043F6" w:rsidRPr="00845A91" w:rsidRDefault="00A043F6" w:rsidP="008C33A5">
            <w:pPr>
              <w:spacing w:line="240" w:lineRule="auto"/>
              <w:ind w:right="-113"/>
              <w:rPr>
                <w:rFonts w:eastAsia="Times New Roman"/>
                <w:color w:val="000000"/>
                <w:szCs w:val="24"/>
                <w:lang w:eastAsia="ru-RU"/>
              </w:rPr>
            </w:pPr>
            <w:r w:rsidRPr="00845A91">
              <w:rPr>
                <w:szCs w:val="24"/>
              </w:rPr>
              <w:t>пгт Санчурск, ул. Свердлова, 17а</w:t>
            </w:r>
          </w:p>
        </w:tc>
        <w:tc>
          <w:tcPr>
            <w:tcW w:w="1362" w:type="pct"/>
            <w:tcBorders>
              <w:top w:val="nil"/>
              <w:left w:val="nil"/>
              <w:bottom w:val="single" w:sz="8" w:space="0" w:color="auto"/>
              <w:right w:val="single" w:sz="8" w:space="0" w:color="auto"/>
            </w:tcBorders>
            <w:shd w:val="clear" w:color="auto" w:fill="auto"/>
          </w:tcPr>
          <w:p w:rsidR="00A043F6" w:rsidRPr="00B935B6" w:rsidRDefault="00A043F6" w:rsidP="00A043F6">
            <w:pPr>
              <w:jc w:val="center"/>
              <w:rPr>
                <w:color w:val="000000"/>
                <w:sz w:val="20"/>
                <w:szCs w:val="20"/>
              </w:rPr>
            </w:pPr>
            <w:r w:rsidRPr="00EC7988">
              <w:rPr>
                <w:color w:val="000000"/>
                <w:sz w:val="20"/>
                <w:szCs w:val="20"/>
              </w:rPr>
              <w:t>75-60</w:t>
            </w:r>
            <w:proofErr w:type="gramStart"/>
            <w:r w:rsidRPr="00EC7988">
              <w:rPr>
                <w:color w:val="000000"/>
                <w:sz w:val="20"/>
                <w:szCs w:val="20"/>
              </w:rPr>
              <w:t>°С</w:t>
            </w:r>
            <w:proofErr w:type="gramEnd"/>
          </w:p>
        </w:tc>
      </w:tr>
      <w:tr w:rsidR="00A043F6" w:rsidRPr="00EC7988" w:rsidTr="00A043F6">
        <w:tc>
          <w:tcPr>
            <w:tcW w:w="289" w:type="pct"/>
            <w:tcBorders>
              <w:top w:val="nil"/>
              <w:left w:val="single" w:sz="8" w:space="0" w:color="auto"/>
              <w:bottom w:val="single" w:sz="8" w:space="0" w:color="auto"/>
              <w:right w:val="single" w:sz="8" w:space="0" w:color="auto"/>
            </w:tcBorders>
            <w:shd w:val="clear" w:color="auto" w:fill="auto"/>
            <w:vAlign w:val="center"/>
            <w:hideMark/>
          </w:tcPr>
          <w:p w:rsidR="00A043F6" w:rsidRDefault="00A043F6" w:rsidP="00C02BDE">
            <w:pPr>
              <w:spacing w:line="240" w:lineRule="auto"/>
              <w:jc w:val="center"/>
              <w:rPr>
                <w:rFonts w:eastAsia="Times New Roman"/>
                <w:color w:val="000000"/>
                <w:sz w:val="22"/>
                <w:lang w:eastAsia="ru-RU"/>
              </w:rPr>
            </w:pPr>
            <w:r>
              <w:rPr>
                <w:rFonts w:eastAsia="Times New Roman"/>
                <w:color w:val="000000"/>
                <w:sz w:val="22"/>
                <w:lang w:eastAsia="ru-RU"/>
              </w:rPr>
              <w:t>4</w:t>
            </w:r>
          </w:p>
        </w:tc>
        <w:tc>
          <w:tcPr>
            <w:tcW w:w="1688" w:type="pct"/>
            <w:tcBorders>
              <w:top w:val="nil"/>
              <w:left w:val="nil"/>
              <w:bottom w:val="single" w:sz="8" w:space="0" w:color="auto"/>
              <w:right w:val="single" w:sz="8" w:space="0" w:color="auto"/>
            </w:tcBorders>
            <w:shd w:val="clear" w:color="000000" w:fill="FFFFFF"/>
            <w:vAlign w:val="center"/>
            <w:hideMark/>
          </w:tcPr>
          <w:p w:rsidR="00A043F6" w:rsidRPr="007B3C62" w:rsidRDefault="00A043F6" w:rsidP="00A97EED">
            <w:pPr>
              <w:rPr>
                <w:rFonts w:eastAsia="Times New Roman"/>
                <w:color w:val="000000"/>
                <w:sz w:val="22"/>
                <w:lang w:eastAsia="ru-RU"/>
              </w:rPr>
            </w:pPr>
            <w:r w:rsidRPr="007B3C62">
              <w:rPr>
                <w:rFonts w:eastAsia="Times New Roman"/>
                <w:color w:val="000000"/>
                <w:sz w:val="22"/>
                <w:lang w:eastAsia="ru-RU"/>
              </w:rPr>
              <w:t>КОГУП «Облкоммунсервис»</w:t>
            </w:r>
          </w:p>
        </w:tc>
        <w:tc>
          <w:tcPr>
            <w:tcW w:w="1661" w:type="pct"/>
            <w:tcBorders>
              <w:top w:val="nil"/>
              <w:left w:val="nil"/>
              <w:bottom w:val="single" w:sz="8" w:space="0" w:color="auto"/>
              <w:right w:val="single" w:sz="8" w:space="0" w:color="auto"/>
            </w:tcBorders>
            <w:shd w:val="clear" w:color="auto" w:fill="auto"/>
            <w:vAlign w:val="center"/>
            <w:hideMark/>
          </w:tcPr>
          <w:p w:rsidR="00A043F6" w:rsidRPr="00845A91" w:rsidRDefault="00A043F6" w:rsidP="008C33A5">
            <w:pPr>
              <w:spacing w:line="240" w:lineRule="auto"/>
              <w:ind w:right="-113"/>
              <w:rPr>
                <w:rFonts w:eastAsia="Times New Roman"/>
                <w:color w:val="000000"/>
                <w:szCs w:val="24"/>
                <w:lang w:eastAsia="ru-RU"/>
              </w:rPr>
            </w:pPr>
            <w:r>
              <w:rPr>
                <w:szCs w:val="24"/>
              </w:rPr>
              <w:t>Котельная № 4, пгт Санчурск, ул. Заводская, д14</w:t>
            </w:r>
          </w:p>
        </w:tc>
        <w:tc>
          <w:tcPr>
            <w:tcW w:w="1362" w:type="pct"/>
            <w:tcBorders>
              <w:top w:val="nil"/>
              <w:left w:val="nil"/>
              <w:bottom w:val="single" w:sz="8" w:space="0" w:color="auto"/>
              <w:right w:val="single" w:sz="8" w:space="0" w:color="auto"/>
            </w:tcBorders>
            <w:shd w:val="clear" w:color="auto" w:fill="auto"/>
          </w:tcPr>
          <w:p w:rsidR="00A043F6" w:rsidRPr="00B935B6" w:rsidRDefault="00A043F6" w:rsidP="00A043F6">
            <w:pPr>
              <w:jc w:val="center"/>
              <w:rPr>
                <w:color w:val="000000"/>
                <w:sz w:val="20"/>
                <w:szCs w:val="20"/>
              </w:rPr>
            </w:pPr>
            <w:r w:rsidRPr="00EC7988">
              <w:rPr>
                <w:color w:val="000000"/>
                <w:sz w:val="20"/>
                <w:szCs w:val="20"/>
              </w:rPr>
              <w:t>75-60</w:t>
            </w:r>
            <w:proofErr w:type="gramStart"/>
            <w:r w:rsidRPr="00EC7988">
              <w:rPr>
                <w:color w:val="000000"/>
                <w:sz w:val="20"/>
                <w:szCs w:val="20"/>
              </w:rPr>
              <w:t>°С</w:t>
            </w:r>
            <w:proofErr w:type="gramEnd"/>
          </w:p>
        </w:tc>
      </w:tr>
      <w:tr w:rsidR="00A043F6" w:rsidRPr="00EC7988" w:rsidTr="00A043F6">
        <w:tc>
          <w:tcPr>
            <w:tcW w:w="289" w:type="pct"/>
            <w:tcBorders>
              <w:top w:val="nil"/>
              <w:left w:val="single" w:sz="8" w:space="0" w:color="auto"/>
              <w:bottom w:val="single" w:sz="8" w:space="0" w:color="auto"/>
              <w:right w:val="single" w:sz="8" w:space="0" w:color="auto"/>
            </w:tcBorders>
            <w:shd w:val="clear" w:color="auto" w:fill="auto"/>
            <w:vAlign w:val="center"/>
            <w:hideMark/>
          </w:tcPr>
          <w:p w:rsidR="00A043F6" w:rsidRPr="00EC7988" w:rsidRDefault="00A043F6" w:rsidP="00C02BDE">
            <w:pPr>
              <w:spacing w:line="240" w:lineRule="auto"/>
              <w:jc w:val="center"/>
              <w:rPr>
                <w:rFonts w:eastAsia="Times New Roman"/>
                <w:color w:val="000000"/>
                <w:sz w:val="22"/>
                <w:lang w:eastAsia="ru-RU"/>
              </w:rPr>
            </w:pPr>
            <w:r>
              <w:rPr>
                <w:rFonts w:eastAsia="Times New Roman"/>
                <w:color w:val="000000"/>
                <w:sz w:val="22"/>
                <w:lang w:eastAsia="ru-RU"/>
              </w:rPr>
              <w:t>5</w:t>
            </w:r>
          </w:p>
        </w:tc>
        <w:tc>
          <w:tcPr>
            <w:tcW w:w="1688" w:type="pct"/>
            <w:tcBorders>
              <w:top w:val="nil"/>
              <w:left w:val="nil"/>
              <w:bottom w:val="single" w:sz="8" w:space="0" w:color="auto"/>
              <w:right w:val="single" w:sz="8" w:space="0" w:color="auto"/>
            </w:tcBorders>
            <w:shd w:val="clear" w:color="000000" w:fill="FFFFFF"/>
            <w:vAlign w:val="center"/>
            <w:hideMark/>
          </w:tcPr>
          <w:p w:rsidR="00A043F6" w:rsidRDefault="00A043F6" w:rsidP="00A97EED">
            <w:r w:rsidRPr="007B3C62">
              <w:rPr>
                <w:rFonts w:eastAsia="Times New Roman"/>
                <w:color w:val="000000"/>
                <w:sz w:val="22"/>
                <w:lang w:eastAsia="ru-RU"/>
              </w:rPr>
              <w:t>КОГУП «Облкоммунсервис»</w:t>
            </w:r>
          </w:p>
        </w:tc>
        <w:tc>
          <w:tcPr>
            <w:tcW w:w="1661" w:type="pct"/>
            <w:tcBorders>
              <w:top w:val="nil"/>
              <w:left w:val="nil"/>
              <w:bottom w:val="single" w:sz="8" w:space="0" w:color="auto"/>
              <w:right w:val="single" w:sz="8" w:space="0" w:color="auto"/>
            </w:tcBorders>
            <w:shd w:val="clear" w:color="auto" w:fill="auto"/>
            <w:vAlign w:val="center"/>
            <w:hideMark/>
          </w:tcPr>
          <w:p w:rsidR="00A043F6" w:rsidRPr="00845A91" w:rsidRDefault="00A043F6" w:rsidP="008C33A5">
            <w:pPr>
              <w:rPr>
                <w:szCs w:val="24"/>
              </w:rPr>
            </w:pPr>
            <w:r w:rsidRPr="00845A91">
              <w:rPr>
                <w:szCs w:val="24"/>
              </w:rPr>
              <w:t>Котельная № 5,</w:t>
            </w:r>
          </w:p>
          <w:p w:rsidR="00A043F6" w:rsidRPr="00845A91" w:rsidRDefault="00A043F6" w:rsidP="008C33A5">
            <w:pPr>
              <w:spacing w:line="240" w:lineRule="auto"/>
              <w:ind w:right="-113"/>
              <w:rPr>
                <w:rFonts w:eastAsia="Times New Roman"/>
                <w:color w:val="000000"/>
                <w:szCs w:val="24"/>
                <w:lang w:eastAsia="ru-RU"/>
              </w:rPr>
            </w:pPr>
            <w:r w:rsidRPr="00845A91">
              <w:rPr>
                <w:szCs w:val="24"/>
              </w:rPr>
              <w:t>пгт Санчурск, ул. Розы Лю</w:t>
            </w:r>
            <w:r w:rsidRPr="00845A91">
              <w:rPr>
                <w:szCs w:val="24"/>
              </w:rPr>
              <w:t>к</w:t>
            </w:r>
            <w:r w:rsidRPr="00845A91">
              <w:rPr>
                <w:szCs w:val="24"/>
              </w:rPr>
              <w:t>сембург, 6а</w:t>
            </w:r>
          </w:p>
        </w:tc>
        <w:tc>
          <w:tcPr>
            <w:tcW w:w="1362" w:type="pct"/>
            <w:tcBorders>
              <w:top w:val="nil"/>
              <w:left w:val="nil"/>
              <w:bottom w:val="single" w:sz="8" w:space="0" w:color="auto"/>
              <w:right w:val="single" w:sz="8" w:space="0" w:color="auto"/>
            </w:tcBorders>
            <w:shd w:val="clear" w:color="auto" w:fill="auto"/>
          </w:tcPr>
          <w:p w:rsidR="00A043F6" w:rsidRPr="00B935B6" w:rsidRDefault="00A043F6" w:rsidP="00A043F6">
            <w:pPr>
              <w:jc w:val="center"/>
              <w:rPr>
                <w:color w:val="000000"/>
                <w:sz w:val="20"/>
                <w:szCs w:val="20"/>
              </w:rPr>
            </w:pPr>
            <w:r w:rsidRPr="00EC7988">
              <w:rPr>
                <w:color w:val="000000"/>
                <w:sz w:val="20"/>
                <w:szCs w:val="20"/>
              </w:rPr>
              <w:t>75-60</w:t>
            </w:r>
            <w:proofErr w:type="gramStart"/>
            <w:r w:rsidRPr="00EC7988">
              <w:rPr>
                <w:color w:val="000000"/>
                <w:sz w:val="20"/>
                <w:szCs w:val="20"/>
              </w:rPr>
              <w:t>°С</w:t>
            </w:r>
            <w:proofErr w:type="gramEnd"/>
          </w:p>
        </w:tc>
      </w:tr>
      <w:tr w:rsidR="00A043F6" w:rsidRPr="00EC7988" w:rsidTr="00A043F6">
        <w:tc>
          <w:tcPr>
            <w:tcW w:w="289" w:type="pct"/>
            <w:tcBorders>
              <w:top w:val="nil"/>
              <w:left w:val="single" w:sz="8" w:space="0" w:color="auto"/>
              <w:bottom w:val="single" w:sz="8" w:space="0" w:color="auto"/>
              <w:right w:val="single" w:sz="8" w:space="0" w:color="auto"/>
            </w:tcBorders>
            <w:shd w:val="clear" w:color="auto" w:fill="auto"/>
            <w:vAlign w:val="center"/>
            <w:hideMark/>
          </w:tcPr>
          <w:p w:rsidR="00A043F6" w:rsidRPr="00EC7988" w:rsidRDefault="00A043F6" w:rsidP="00C02BDE">
            <w:pPr>
              <w:spacing w:line="240" w:lineRule="auto"/>
              <w:jc w:val="center"/>
              <w:rPr>
                <w:rFonts w:eastAsia="Times New Roman"/>
                <w:color w:val="000000"/>
                <w:sz w:val="22"/>
                <w:lang w:eastAsia="ru-RU"/>
              </w:rPr>
            </w:pPr>
            <w:r>
              <w:rPr>
                <w:rFonts w:eastAsia="Times New Roman"/>
                <w:color w:val="000000"/>
                <w:sz w:val="22"/>
                <w:lang w:eastAsia="ru-RU"/>
              </w:rPr>
              <w:t>6</w:t>
            </w:r>
          </w:p>
        </w:tc>
        <w:tc>
          <w:tcPr>
            <w:tcW w:w="1688" w:type="pct"/>
            <w:tcBorders>
              <w:top w:val="nil"/>
              <w:left w:val="nil"/>
              <w:bottom w:val="single" w:sz="8" w:space="0" w:color="auto"/>
              <w:right w:val="single" w:sz="8" w:space="0" w:color="auto"/>
            </w:tcBorders>
            <w:shd w:val="clear" w:color="000000" w:fill="FFFFFF"/>
            <w:vAlign w:val="center"/>
            <w:hideMark/>
          </w:tcPr>
          <w:p w:rsidR="00A043F6" w:rsidRDefault="00A043F6" w:rsidP="00A97EED">
            <w:r w:rsidRPr="007B3C62">
              <w:rPr>
                <w:rFonts w:eastAsia="Times New Roman"/>
                <w:color w:val="000000"/>
                <w:sz w:val="22"/>
                <w:lang w:eastAsia="ru-RU"/>
              </w:rPr>
              <w:t>КОГУП «Облкоммунсервис»</w:t>
            </w:r>
          </w:p>
        </w:tc>
        <w:tc>
          <w:tcPr>
            <w:tcW w:w="1661" w:type="pct"/>
            <w:tcBorders>
              <w:top w:val="nil"/>
              <w:left w:val="nil"/>
              <w:bottom w:val="single" w:sz="8" w:space="0" w:color="auto"/>
              <w:right w:val="single" w:sz="8" w:space="0" w:color="auto"/>
            </w:tcBorders>
            <w:shd w:val="clear" w:color="auto" w:fill="auto"/>
            <w:vAlign w:val="center"/>
            <w:hideMark/>
          </w:tcPr>
          <w:p w:rsidR="00A043F6" w:rsidRPr="00845A91" w:rsidRDefault="00A043F6" w:rsidP="008C33A5">
            <w:pPr>
              <w:rPr>
                <w:szCs w:val="24"/>
              </w:rPr>
            </w:pPr>
            <w:r w:rsidRPr="00845A91">
              <w:rPr>
                <w:szCs w:val="24"/>
              </w:rPr>
              <w:t>Котельная № 6,</w:t>
            </w:r>
          </w:p>
          <w:p w:rsidR="00A043F6" w:rsidRPr="00845A91" w:rsidRDefault="00A043F6" w:rsidP="008C33A5">
            <w:pPr>
              <w:spacing w:line="240" w:lineRule="auto"/>
              <w:ind w:right="-113"/>
              <w:rPr>
                <w:rFonts w:eastAsia="Times New Roman"/>
                <w:color w:val="000000"/>
                <w:szCs w:val="24"/>
                <w:lang w:eastAsia="ru-RU"/>
              </w:rPr>
            </w:pPr>
            <w:r w:rsidRPr="00845A91">
              <w:rPr>
                <w:szCs w:val="24"/>
              </w:rPr>
              <w:t>пгт Санчурск, ул. Горького, 2</w:t>
            </w:r>
          </w:p>
        </w:tc>
        <w:tc>
          <w:tcPr>
            <w:tcW w:w="1362" w:type="pct"/>
            <w:tcBorders>
              <w:top w:val="nil"/>
              <w:left w:val="nil"/>
              <w:bottom w:val="single" w:sz="8" w:space="0" w:color="auto"/>
              <w:right w:val="single" w:sz="8" w:space="0" w:color="auto"/>
            </w:tcBorders>
            <w:shd w:val="clear" w:color="auto" w:fill="auto"/>
          </w:tcPr>
          <w:p w:rsidR="00A043F6" w:rsidRPr="00B935B6" w:rsidRDefault="00A043F6" w:rsidP="00A043F6">
            <w:pPr>
              <w:jc w:val="center"/>
              <w:rPr>
                <w:color w:val="000000"/>
                <w:sz w:val="20"/>
                <w:szCs w:val="20"/>
              </w:rPr>
            </w:pPr>
            <w:r w:rsidRPr="00EC7988">
              <w:rPr>
                <w:color w:val="000000"/>
                <w:sz w:val="20"/>
                <w:szCs w:val="20"/>
              </w:rPr>
              <w:t>75-60</w:t>
            </w:r>
            <w:proofErr w:type="gramStart"/>
            <w:r w:rsidRPr="00EC7988">
              <w:rPr>
                <w:color w:val="000000"/>
                <w:sz w:val="20"/>
                <w:szCs w:val="20"/>
              </w:rPr>
              <w:t>°С</w:t>
            </w:r>
            <w:proofErr w:type="gramEnd"/>
          </w:p>
        </w:tc>
      </w:tr>
      <w:tr w:rsidR="00A043F6" w:rsidRPr="00EC7988" w:rsidTr="00A043F6">
        <w:tc>
          <w:tcPr>
            <w:tcW w:w="289" w:type="pct"/>
            <w:tcBorders>
              <w:top w:val="nil"/>
              <w:left w:val="single" w:sz="8" w:space="0" w:color="auto"/>
              <w:bottom w:val="single" w:sz="8" w:space="0" w:color="auto"/>
              <w:right w:val="single" w:sz="8" w:space="0" w:color="auto"/>
            </w:tcBorders>
            <w:shd w:val="clear" w:color="auto" w:fill="auto"/>
            <w:vAlign w:val="center"/>
            <w:hideMark/>
          </w:tcPr>
          <w:p w:rsidR="00A043F6" w:rsidRPr="00EC7988" w:rsidRDefault="00A043F6" w:rsidP="00C02BDE">
            <w:pPr>
              <w:spacing w:line="240" w:lineRule="auto"/>
              <w:jc w:val="center"/>
              <w:rPr>
                <w:rFonts w:eastAsia="Times New Roman"/>
                <w:color w:val="000000"/>
                <w:sz w:val="22"/>
                <w:lang w:eastAsia="ru-RU"/>
              </w:rPr>
            </w:pPr>
            <w:r>
              <w:rPr>
                <w:rFonts w:eastAsia="Times New Roman"/>
                <w:color w:val="000000"/>
                <w:sz w:val="22"/>
                <w:lang w:eastAsia="ru-RU"/>
              </w:rPr>
              <w:t>7</w:t>
            </w:r>
          </w:p>
        </w:tc>
        <w:tc>
          <w:tcPr>
            <w:tcW w:w="1688" w:type="pct"/>
            <w:tcBorders>
              <w:top w:val="nil"/>
              <w:left w:val="nil"/>
              <w:bottom w:val="single" w:sz="8" w:space="0" w:color="auto"/>
              <w:right w:val="single" w:sz="8" w:space="0" w:color="auto"/>
            </w:tcBorders>
            <w:shd w:val="clear" w:color="000000" w:fill="FFFFFF"/>
            <w:vAlign w:val="center"/>
            <w:hideMark/>
          </w:tcPr>
          <w:p w:rsidR="00A043F6" w:rsidRDefault="00A043F6" w:rsidP="00A97EED">
            <w:r w:rsidRPr="007B3C62">
              <w:rPr>
                <w:rFonts w:eastAsia="Times New Roman"/>
                <w:color w:val="000000"/>
                <w:sz w:val="22"/>
                <w:lang w:eastAsia="ru-RU"/>
              </w:rPr>
              <w:t>КОГУП «Облкоммунсервис»</w:t>
            </w:r>
          </w:p>
        </w:tc>
        <w:tc>
          <w:tcPr>
            <w:tcW w:w="1661" w:type="pct"/>
            <w:tcBorders>
              <w:top w:val="nil"/>
              <w:left w:val="nil"/>
              <w:bottom w:val="single" w:sz="8" w:space="0" w:color="auto"/>
              <w:right w:val="single" w:sz="8" w:space="0" w:color="auto"/>
            </w:tcBorders>
            <w:shd w:val="clear" w:color="auto" w:fill="auto"/>
            <w:vAlign w:val="center"/>
            <w:hideMark/>
          </w:tcPr>
          <w:p w:rsidR="00A043F6" w:rsidRPr="00845A91" w:rsidRDefault="00A043F6" w:rsidP="008C33A5">
            <w:pPr>
              <w:rPr>
                <w:szCs w:val="24"/>
              </w:rPr>
            </w:pPr>
            <w:r w:rsidRPr="00845A91">
              <w:rPr>
                <w:szCs w:val="24"/>
              </w:rPr>
              <w:t>Котельная № 7,</w:t>
            </w:r>
          </w:p>
          <w:p w:rsidR="00A043F6" w:rsidRPr="00113E6C" w:rsidRDefault="00A043F6" w:rsidP="008C33A5">
            <w:pPr>
              <w:rPr>
                <w:color w:val="FF0000"/>
                <w:szCs w:val="24"/>
              </w:rPr>
            </w:pPr>
            <w:r w:rsidRPr="00845A91">
              <w:rPr>
                <w:szCs w:val="24"/>
              </w:rPr>
              <w:t>пгт Санчурск, ул. Ленина, 46</w:t>
            </w:r>
          </w:p>
        </w:tc>
        <w:tc>
          <w:tcPr>
            <w:tcW w:w="1362" w:type="pct"/>
            <w:tcBorders>
              <w:top w:val="nil"/>
              <w:left w:val="nil"/>
              <w:bottom w:val="single" w:sz="8" w:space="0" w:color="auto"/>
              <w:right w:val="single" w:sz="8" w:space="0" w:color="auto"/>
            </w:tcBorders>
            <w:shd w:val="clear" w:color="auto" w:fill="auto"/>
          </w:tcPr>
          <w:p w:rsidR="00A043F6" w:rsidRPr="00B935B6" w:rsidRDefault="00A043F6" w:rsidP="00A043F6">
            <w:pPr>
              <w:jc w:val="center"/>
              <w:rPr>
                <w:color w:val="000000"/>
                <w:sz w:val="20"/>
                <w:szCs w:val="20"/>
              </w:rPr>
            </w:pPr>
            <w:r w:rsidRPr="00EC7988">
              <w:rPr>
                <w:color w:val="000000"/>
                <w:sz w:val="20"/>
                <w:szCs w:val="20"/>
              </w:rPr>
              <w:t>75-60</w:t>
            </w:r>
            <w:proofErr w:type="gramStart"/>
            <w:r w:rsidRPr="00EC7988">
              <w:rPr>
                <w:color w:val="000000"/>
                <w:sz w:val="20"/>
                <w:szCs w:val="20"/>
              </w:rPr>
              <w:t>°С</w:t>
            </w:r>
            <w:proofErr w:type="gramEnd"/>
          </w:p>
        </w:tc>
      </w:tr>
      <w:tr w:rsidR="00A043F6" w:rsidRPr="00EC7988" w:rsidTr="008C33A5">
        <w:tc>
          <w:tcPr>
            <w:tcW w:w="289" w:type="pct"/>
            <w:tcBorders>
              <w:top w:val="nil"/>
              <w:left w:val="single" w:sz="8" w:space="0" w:color="auto"/>
              <w:bottom w:val="single" w:sz="8" w:space="0" w:color="auto"/>
              <w:right w:val="single" w:sz="8" w:space="0" w:color="auto"/>
            </w:tcBorders>
            <w:shd w:val="clear" w:color="auto" w:fill="auto"/>
            <w:vAlign w:val="center"/>
            <w:hideMark/>
          </w:tcPr>
          <w:p w:rsidR="00A043F6" w:rsidRPr="00EC7988" w:rsidRDefault="00A043F6" w:rsidP="00C02BDE">
            <w:pPr>
              <w:spacing w:line="240" w:lineRule="auto"/>
              <w:jc w:val="center"/>
              <w:rPr>
                <w:rFonts w:eastAsia="Times New Roman"/>
                <w:color w:val="000000"/>
                <w:sz w:val="22"/>
                <w:lang w:eastAsia="ru-RU"/>
              </w:rPr>
            </w:pPr>
            <w:r>
              <w:rPr>
                <w:rFonts w:eastAsia="Times New Roman"/>
                <w:color w:val="000000"/>
                <w:sz w:val="22"/>
                <w:lang w:eastAsia="ru-RU"/>
              </w:rPr>
              <w:t>8</w:t>
            </w:r>
          </w:p>
        </w:tc>
        <w:tc>
          <w:tcPr>
            <w:tcW w:w="1688" w:type="pct"/>
            <w:tcBorders>
              <w:top w:val="nil"/>
              <w:left w:val="nil"/>
              <w:bottom w:val="single" w:sz="8" w:space="0" w:color="auto"/>
              <w:right w:val="single" w:sz="8" w:space="0" w:color="auto"/>
            </w:tcBorders>
            <w:shd w:val="clear" w:color="000000" w:fill="FFFFFF"/>
            <w:vAlign w:val="center"/>
            <w:hideMark/>
          </w:tcPr>
          <w:p w:rsidR="00A043F6" w:rsidRDefault="00A043F6" w:rsidP="00A97EED">
            <w:r w:rsidRPr="007B3C62">
              <w:rPr>
                <w:rFonts w:eastAsia="Times New Roman"/>
                <w:color w:val="000000"/>
                <w:sz w:val="22"/>
                <w:lang w:eastAsia="ru-RU"/>
              </w:rPr>
              <w:t>КОГУП «Облкоммунсервис»</w:t>
            </w:r>
          </w:p>
        </w:tc>
        <w:tc>
          <w:tcPr>
            <w:tcW w:w="1661" w:type="pct"/>
            <w:tcBorders>
              <w:top w:val="nil"/>
              <w:left w:val="nil"/>
              <w:bottom w:val="single" w:sz="8" w:space="0" w:color="auto"/>
              <w:right w:val="single" w:sz="8" w:space="0" w:color="auto"/>
            </w:tcBorders>
            <w:shd w:val="clear" w:color="auto" w:fill="auto"/>
            <w:vAlign w:val="center"/>
            <w:hideMark/>
          </w:tcPr>
          <w:p w:rsidR="00A043F6" w:rsidRPr="00845A91" w:rsidRDefault="00C61664" w:rsidP="008C33A5">
            <w:pPr>
              <w:rPr>
                <w:szCs w:val="24"/>
              </w:rPr>
            </w:pPr>
            <w:r>
              <w:rPr>
                <w:szCs w:val="24"/>
              </w:rPr>
              <w:t>Котельная №8</w:t>
            </w:r>
            <w:r w:rsidRPr="00113E6C">
              <w:rPr>
                <w:szCs w:val="24"/>
              </w:rPr>
              <w:t xml:space="preserve"> с. Матвинур </w:t>
            </w:r>
            <w:proofErr w:type="gramStart"/>
            <w:r w:rsidRPr="00113E6C">
              <w:rPr>
                <w:szCs w:val="24"/>
              </w:rPr>
              <w:t>ул</w:t>
            </w:r>
            <w:proofErr w:type="gramEnd"/>
            <w:r w:rsidRPr="00113E6C">
              <w:rPr>
                <w:szCs w:val="24"/>
              </w:rPr>
              <w:t xml:space="preserve"> </w:t>
            </w:r>
            <w:r>
              <w:rPr>
                <w:szCs w:val="24"/>
              </w:rPr>
              <w:t>Молодежная,6</w:t>
            </w:r>
          </w:p>
        </w:tc>
        <w:tc>
          <w:tcPr>
            <w:tcW w:w="1362" w:type="pct"/>
            <w:tcBorders>
              <w:top w:val="nil"/>
              <w:left w:val="nil"/>
              <w:bottom w:val="single" w:sz="8" w:space="0" w:color="auto"/>
              <w:right w:val="single" w:sz="8" w:space="0" w:color="auto"/>
            </w:tcBorders>
            <w:shd w:val="clear" w:color="auto" w:fill="auto"/>
          </w:tcPr>
          <w:p w:rsidR="00A043F6" w:rsidRPr="00B935B6" w:rsidRDefault="00A043F6" w:rsidP="00A043F6">
            <w:pPr>
              <w:jc w:val="center"/>
              <w:rPr>
                <w:color w:val="000000"/>
                <w:sz w:val="20"/>
                <w:szCs w:val="20"/>
              </w:rPr>
            </w:pPr>
            <w:r w:rsidRPr="00EC7988">
              <w:rPr>
                <w:color w:val="000000"/>
                <w:sz w:val="20"/>
                <w:szCs w:val="20"/>
              </w:rPr>
              <w:t>75-60</w:t>
            </w:r>
            <w:proofErr w:type="gramStart"/>
            <w:r w:rsidRPr="00EC7988">
              <w:rPr>
                <w:color w:val="000000"/>
                <w:sz w:val="20"/>
                <w:szCs w:val="20"/>
              </w:rPr>
              <w:t>°С</w:t>
            </w:r>
            <w:proofErr w:type="gramEnd"/>
          </w:p>
        </w:tc>
      </w:tr>
    </w:tbl>
    <w:p w:rsidR="00C02BDE" w:rsidRDefault="00C02BDE" w:rsidP="00C02BDE">
      <w:pPr>
        <w:rPr>
          <w:sz w:val="28"/>
          <w:szCs w:val="28"/>
        </w:rPr>
      </w:pPr>
    </w:p>
    <w:p w:rsidR="00C02BDE" w:rsidRPr="00EC7988" w:rsidRDefault="00C02BDE" w:rsidP="00C02BDE">
      <w:pPr>
        <w:spacing w:line="240" w:lineRule="auto"/>
        <w:ind w:firstLine="567"/>
        <w:rPr>
          <w:color w:val="000000"/>
          <w:szCs w:val="28"/>
        </w:rPr>
      </w:pPr>
      <w:r w:rsidRPr="00EC7988">
        <w:rPr>
          <w:b/>
        </w:rPr>
        <w:t>з) среднегодовая загрузка оборудования;</w:t>
      </w:r>
    </w:p>
    <w:p w:rsidR="00C02BDE" w:rsidRPr="00EC7988" w:rsidRDefault="00C02BDE" w:rsidP="00C33DF1">
      <w:pPr>
        <w:spacing w:line="240" w:lineRule="auto"/>
        <w:ind w:firstLine="567"/>
      </w:pPr>
      <w:r w:rsidRPr="00EC7988">
        <w:t>В отопительный период котельными обеспечивается нагрузка системы теплоснабжения п</w:t>
      </w:r>
      <w:r w:rsidRPr="00EC7988">
        <w:t>о</w:t>
      </w:r>
      <w:r w:rsidRPr="00EC7988">
        <w:t>требителей (жилые и общественные здания), в неотопительный период – котельные не функци</w:t>
      </w:r>
      <w:r w:rsidRPr="00EC7988">
        <w:t>о</w:t>
      </w:r>
      <w:r w:rsidRPr="00EC7988">
        <w:t>нируют. Сведения о загрузке оборудования котельной приведены в таб</w:t>
      </w:r>
      <w:r w:rsidR="00C33DF1">
        <w:t>лице 9</w:t>
      </w:r>
      <w:r w:rsidRPr="00EC7988">
        <w:t>.</w:t>
      </w:r>
    </w:p>
    <w:p w:rsidR="00A043F6" w:rsidRDefault="00A043F6" w:rsidP="00C02BDE">
      <w:pPr>
        <w:widowControl w:val="0"/>
        <w:adjustRightInd w:val="0"/>
        <w:spacing w:line="240" w:lineRule="auto"/>
        <w:jc w:val="both"/>
        <w:textAlignment w:val="baseline"/>
        <w:rPr>
          <w:rFonts w:eastAsia="Microsoft YaHei"/>
          <w:bCs/>
          <w:spacing w:val="-5"/>
          <w:szCs w:val="18"/>
        </w:rPr>
      </w:pPr>
    </w:p>
    <w:p w:rsidR="00C02BDE" w:rsidRPr="00EC7988" w:rsidRDefault="00C02BDE" w:rsidP="00C02BDE">
      <w:pPr>
        <w:widowControl w:val="0"/>
        <w:adjustRightInd w:val="0"/>
        <w:spacing w:line="240" w:lineRule="auto"/>
        <w:jc w:val="both"/>
        <w:textAlignment w:val="baseline"/>
        <w:rPr>
          <w:rFonts w:eastAsia="Microsoft YaHei"/>
          <w:bCs/>
          <w:szCs w:val="24"/>
        </w:rPr>
      </w:pPr>
      <w:r w:rsidRPr="00EC7988">
        <w:rPr>
          <w:rFonts w:eastAsia="Microsoft YaHei"/>
          <w:bCs/>
          <w:spacing w:val="-5"/>
          <w:szCs w:val="18"/>
        </w:rPr>
        <w:lastRenderedPageBreak/>
        <w:t xml:space="preserve">Таблица </w:t>
      </w:r>
      <w:r w:rsidR="00C33DF1">
        <w:rPr>
          <w:rFonts w:eastAsia="Microsoft YaHei"/>
          <w:bCs/>
          <w:spacing w:val="-5"/>
          <w:szCs w:val="18"/>
        </w:rPr>
        <w:t>9</w:t>
      </w:r>
      <w:r w:rsidRPr="00EC7988">
        <w:rPr>
          <w:rFonts w:eastAsia="Microsoft YaHei"/>
          <w:bCs/>
          <w:szCs w:val="18"/>
        </w:rPr>
        <w:t xml:space="preserve"> </w:t>
      </w:r>
      <w:r w:rsidRPr="00EC7988">
        <w:rPr>
          <w:rFonts w:eastAsia="Microsoft YaHei"/>
          <w:bCs/>
          <w:szCs w:val="24"/>
        </w:rPr>
        <w:t>– Загрузка оборудования котельной</w:t>
      </w:r>
    </w:p>
    <w:tbl>
      <w:tblPr>
        <w:tblW w:w="5000" w:type="pct"/>
        <w:tblLayout w:type="fixed"/>
        <w:tblLook w:val="04A0"/>
      </w:tblPr>
      <w:tblGrid>
        <w:gridCol w:w="499"/>
        <w:gridCol w:w="2531"/>
        <w:gridCol w:w="2465"/>
        <w:gridCol w:w="1135"/>
        <w:gridCol w:w="993"/>
        <w:gridCol w:w="1180"/>
        <w:gridCol w:w="1476"/>
      </w:tblGrid>
      <w:tr w:rsidR="00C02BDE" w:rsidRPr="00EC7988" w:rsidTr="00A043F6">
        <w:trPr>
          <w:tblHead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C02BDE" w:rsidRPr="00EC7988" w:rsidRDefault="00C02BDE" w:rsidP="00C02BDE">
            <w:pPr>
              <w:spacing w:line="240" w:lineRule="auto"/>
              <w:jc w:val="center"/>
              <w:rPr>
                <w:rFonts w:eastAsia="Times New Roman"/>
                <w:color w:val="000000"/>
                <w:sz w:val="22"/>
                <w:lang w:eastAsia="ru-RU"/>
              </w:rPr>
            </w:pPr>
            <w:r w:rsidRPr="00EC7988">
              <w:rPr>
                <w:rFonts w:eastAsia="Times New Roman"/>
                <w:color w:val="000000"/>
                <w:sz w:val="22"/>
                <w:lang w:eastAsia="ru-RU"/>
              </w:rPr>
              <w:t xml:space="preserve">№ </w:t>
            </w:r>
            <w:proofErr w:type="gramStart"/>
            <w:r w:rsidRPr="00EC7988">
              <w:rPr>
                <w:rFonts w:eastAsia="Times New Roman"/>
                <w:color w:val="000000"/>
                <w:sz w:val="22"/>
                <w:lang w:eastAsia="ru-RU"/>
              </w:rPr>
              <w:t>п</w:t>
            </w:r>
            <w:proofErr w:type="gramEnd"/>
            <w:r w:rsidRPr="00EC7988">
              <w:rPr>
                <w:rFonts w:eastAsia="Times New Roman"/>
                <w:color w:val="000000"/>
                <w:sz w:val="22"/>
                <w:lang w:eastAsia="ru-RU"/>
              </w:rPr>
              <w:t>/п</w:t>
            </w:r>
          </w:p>
        </w:tc>
        <w:tc>
          <w:tcPr>
            <w:tcW w:w="1231" w:type="pct"/>
            <w:tcBorders>
              <w:top w:val="single" w:sz="4" w:space="0" w:color="auto"/>
              <w:left w:val="single" w:sz="4" w:space="0" w:color="auto"/>
              <w:bottom w:val="single" w:sz="4" w:space="0" w:color="auto"/>
              <w:right w:val="single" w:sz="4" w:space="0" w:color="auto"/>
            </w:tcBorders>
            <w:shd w:val="clear" w:color="000000" w:fill="FFFFFF"/>
            <w:vAlign w:val="center"/>
          </w:tcPr>
          <w:p w:rsidR="00C02BDE" w:rsidRPr="00EC7988" w:rsidRDefault="00C02BDE" w:rsidP="00C02BDE">
            <w:pPr>
              <w:spacing w:line="240" w:lineRule="auto"/>
              <w:jc w:val="center"/>
              <w:rPr>
                <w:rFonts w:eastAsia="Times New Roman"/>
                <w:color w:val="000000"/>
                <w:sz w:val="22"/>
                <w:lang w:eastAsia="ru-RU"/>
              </w:rPr>
            </w:pPr>
            <w:r w:rsidRPr="00EC7988">
              <w:rPr>
                <w:rFonts w:eastAsia="Times New Roman"/>
                <w:color w:val="000000"/>
                <w:sz w:val="22"/>
                <w:lang w:eastAsia="ru-RU"/>
              </w:rPr>
              <w:t>Наименование предпр</w:t>
            </w:r>
            <w:r w:rsidRPr="00EC7988">
              <w:rPr>
                <w:rFonts w:eastAsia="Times New Roman"/>
                <w:color w:val="000000"/>
                <w:sz w:val="22"/>
                <w:lang w:eastAsia="ru-RU"/>
              </w:rPr>
              <w:t>и</w:t>
            </w:r>
            <w:r w:rsidRPr="00EC7988">
              <w:rPr>
                <w:rFonts w:eastAsia="Times New Roman"/>
                <w:color w:val="000000"/>
                <w:sz w:val="22"/>
                <w:lang w:eastAsia="ru-RU"/>
              </w:rPr>
              <w:t>ятия</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tcPr>
          <w:p w:rsidR="00C02BDE" w:rsidRPr="00EC7988" w:rsidRDefault="00C02BDE" w:rsidP="00C02BDE">
            <w:pPr>
              <w:spacing w:line="240" w:lineRule="auto"/>
              <w:jc w:val="center"/>
              <w:rPr>
                <w:rFonts w:eastAsia="Times New Roman"/>
                <w:color w:val="000000"/>
                <w:sz w:val="22"/>
                <w:lang w:eastAsia="ru-RU"/>
              </w:rPr>
            </w:pPr>
            <w:r w:rsidRPr="00EC7988">
              <w:rPr>
                <w:rFonts w:eastAsia="Times New Roman"/>
                <w:color w:val="000000"/>
                <w:sz w:val="22"/>
                <w:lang w:eastAsia="ru-RU"/>
              </w:rPr>
              <w:t>Наименование исто</w:t>
            </w:r>
            <w:r w:rsidRPr="00EC7988">
              <w:rPr>
                <w:rFonts w:eastAsia="Times New Roman"/>
                <w:color w:val="000000"/>
                <w:sz w:val="22"/>
                <w:lang w:eastAsia="ru-RU"/>
              </w:rPr>
              <w:t>ч</w:t>
            </w:r>
            <w:r w:rsidRPr="00EC7988">
              <w:rPr>
                <w:rFonts w:eastAsia="Times New Roman"/>
                <w:color w:val="000000"/>
                <w:sz w:val="22"/>
                <w:lang w:eastAsia="ru-RU"/>
              </w:rPr>
              <w:t>ника</w:t>
            </w:r>
          </w:p>
        </w:tc>
        <w:tc>
          <w:tcPr>
            <w:tcW w:w="552" w:type="pct"/>
            <w:tcBorders>
              <w:top w:val="single" w:sz="4" w:space="0" w:color="auto"/>
              <w:left w:val="single" w:sz="4" w:space="0" w:color="auto"/>
              <w:bottom w:val="single" w:sz="4" w:space="0" w:color="auto"/>
              <w:right w:val="single" w:sz="4" w:space="0" w:color="auto"/>
            </w:tcBorders>
            <w:vAlign w:val="center"/>
          </w:tcPr>
          <w:p w:rsidR="00C02BDE" w:rsidRPr="00EC7988" w:rsidRDefault="00C02BDE" w:rsidP="00C02BDE">
            <w:pPr>
              <w:spacing w:line="240" w:lineRule="auto"/>
              <w:jc w:val="center"/>
              <w:rPr>
                <w:sz w:val="22"/>
              </w:rPr>
            </w:pPr>
            <w:r w:rsidRPr="00EC7988">
              <w:rPr>
                <w:sz w:val="22"/>
              </w:rPr>
              <w:t>Устано</w:t>
            </w:r>
            <w:r w:rsidRPr="00EC7988">
              <w:rPr>
                <w:sz w:val="22"/>
              </w:rPr>
              <w:t>в</w:t>
            </w:r>
            <w:r w:rsidRPr="00EC7988">
              <w:rPr>
                <w:sz w:val="22"/>
              </w:rPr>
              <w:t>ленная мо</w:t>
            </w:r>
            <w:r w:rsidRPr="00EC7988">
              <w:rPr>
                <w:sz w:val="22"/>
              </w:rPr>
              <w:t>щ</w:t>
            </w:r>
            <w:r w:rsidRPr="00EC7988">
              <w:rPr>
                <w:sz w:val="22"/>
              </w:rPr>
              <w:t>ность, Гкал/час</w:t>
            </w:r>
          </w:p>
        </w:tc>
        <w:tc>
          <w:tcPr>
            <w:tcW w:w="483" w:type="pct"/>
            <w:tcBorders>
              <w:top w:val="single" w:sz="4" w:space="0" w:color="auto"/>
              <w:left w:val="single" w:sz="4" w:space="0" w:color="auto"/>
              <w:bottom w:val="single" w:sz="4" w:space="0" w:color="auto"/>
              <w:right w:val="single" w:sz="4" w:space="0" w:color="auto"/>
            </w:tcBorders>
            <w:vAlign w:val="center"/>
          </w:tcPr>
          <w:p w:rsidR="00C02BDE" w:rsidRPr="00EC7988" w:rsidRDefault="00C02BDE" w:rsidP="00C02BDE">
            <w:pPr>
              <w:spacing w:line="240" w:lineRule="auto"/>
              <w:jc w:val="center"/>
              <w:rPr>
                <w:rFonts w:eastAsia="Times New Roman"/>
                <w:sz w:val="22"/>
                <w:szCs w:val="24"/>
                <w:lang w:eastAsia="ru-RU"/>
              </w:rPr>
            </w:pPr>
            <w:r w:rsidRPr="00EC7988">
              <w:rPr>
                <w:rFonts w:eastAsia="Times New Roman"/>
                <w:sz w:val="22"/>
                <w:szCs w:val="24"/>
                <w:lang w:eastAsia="ru-RU"/>
              </w:rPr>
              <w:t>По</w:t>
            </w:r>
            <w:r w:rsidRPr="00EC7988">
              <w:rPr>
                <w:rFonts w:eastAsia="Times New Roman"/>
                <w:sz w:val="22"/>
                <w:szCs w:val="24"/>
                <w:lang w:eastAsia="ru-RU"/>
              </w:rPr>
              <w:t>д</w:t>
            </w:r>
            <w:r w:rsidRPr="00EC7988">
              <w:rPr>
                <w:rFonts w:eastAsia="Times New Roman"/>
                <w:sz w:val="22"/>
                <w:szCs w:val="24"/>
                <w:lang w:eastAsia="ru-RU"/>
              </w:rPr>
              <w:t>кл</w:t>
            </w:r>
            <w:r w:rsidRPr="00EC7988">
              <w:rPr>
                <w:rFonts w:eastAsia="Times New Roman"/>
                <w:sz w:val="22"/>
                <w:szCs w:val="24"/>
                <w:lang w:eastAsia="ru-RU"/>
              </w:rPr>
              <w:t>ю</w:t>
            </w:r>
            <w:r w:rsidRPr="00EC7988">
              <w:rPr>
                <w:rFonts w:eastAsia="Times New Roman"/>
                <w:sz w:val="22"/>
                <w:szCs w:val="24"/>
                <w:lang w:eastAsia="ru-RU"/>
              </w:rPr>
              <w:t>ченная нагру</w:t>
            </w:r>
            <w:r w:rsidRPr="00EC7988">
              <w:rPr>
                <w:rFonts w:eastAsia="Times New Roman"/>
                <w:sz w:val="22"/>
                <w:szCs w:val="24"/>
                <w:lang w:eastAsia="ru-RU"/>
              </w:rPr>
              <w:t>з</w:t>
            </w:r>
            <w:r w:rsidRPr="00EC7988">
              <w:rPr>
                <w:rFonts w:eastAsia="Times New Roman"/>
                <w:sz w:val="22"/>
                <w:szCs w:val="24"/>
                <w:lang w:eastAsia="ru-RU"/>
              </w:rPr>
              <w:t>ка, Гкал/час</w:t>
            </w:r>
          </w:p>
        </w:tc>
        <w:tc>
          <w:tcPr>
            <w:tcW w:w="574" w:type="pct"/>
            <w:tcBorders>
              <w:top w:val="single" w:sz="4" w:space="0" w:color="auto"/>
              <w:left w:val="single" w:sz="4" w:space="0" w:color="auto"/>
              <w:bottom w:val="single" w:sz="4" w:space="0" w:color="auto"/>
              <w:right w:val="single" w:sz="4" w:space="0" w:color="auto"/>
            </w:tcBorders>
            <w:vAlign w:val="center"/>
          </w:tcPr>
          <w:p w:rsidR="00C02BDE" w:rsidRPr="00EC7988" w:rsidRDefault="00C02BDE" w:rsidP="00C02BDE">
            <w:pPr>
              <w:spacing w:line="240" w:lineRule="auto"/>
              <w:jc w:val="center"/>
              <w:rPr>
                <w:rFonts w:eastAsia="Times New Roman"/>
                <w:sz w:val="22"/>
                <w:szCs w:val="24"/>
                <w:lang w:eastAsia="ru-RU"/>
              </w:rPr>
            </w:pPr>
            <w:r w:rsidRPr="00EC7988">
              <w:rPr>
                <w:rFonts w:eastAsia="Times New Roman"/>
                <w:sz w:val="22"/>
                <w:szCs w:val="24"/>
                <w:lang w:eastAsia="ru-RU"/>
              </w:rPr>
              <w:t>Коэфф</w:t>
            </w:r>
            <w:r w:rsidRPr="00EC7988">
              <w:rPr>
                <w:rFonts w:eastAsia="Times New Roman"/>
                <w:sz w:val="22"/>
                <w:szCs w:val="24"/>
                <w:lang w:eastAsia="ru-RU"/>
              </w:rPr>
              <w:t>и</w:t>
            </w:r>
            <w:r w:rsidRPr="00EC7988">
              <w:rPr>
                <w:rFonts w:eastAsia="Times New Roman"/>
                <w:sz w:val="22"/>
                <w:szCs w:val="24"/>
                <w:lang w:eastAsia="ru-RU"/>
              </w:rPr>
              <w:t>циент и</w:t>
            </w:r>
            <w:r w:rsidRPr="00EC7988">
              <w:rPr>
                <w:rFonts w:eastAsia="Times New Roman"/>
                <w:sz w:val="22"/>
                <w:szCs w:val="24"/>
                <w:lang w:eastAsia="ru-RU"/>
              </w:rPr>
              <w:t>с</w:t>
            </w:r>
            <w:r w:rsidRPr="00EC7988">
              <w:rPr>
                <w:rFonts w:eastAsia="Times New Roman"/>
                <w:sz w:val="22"/>
                <w:szCs w:val="24"/>
                <w:lang w:eastAsia="ru-RU"/>
              </w:rPr>
              <w:t>пользов</w:t>
            </w:r>
            <w:r w:rsidRPr="00EC7988">
              <w:rPr>
                <w:rFonts w:eastAsia="Times New Roman"/>
                <w:sz w:val="22"/>
                <w:szCs w:val="24"/>
                <w:lang w:eastAsia="ru-RU"/>
              </w:rPr>
              <w:t>а</w:t>
            </w:r>
            <w:r w:rsidRPr="00EC7988">
              <w:rPr>
                <w:rFonts w:eastAsia="Times New Roman"/>
                <w:sz w:val="22"/>
                <w:szCs w:val="24"/>
                <w:lang w:eastAsia="ru-RU"/>
              </w:rPr>
              <w:t>ния уст</w:t>
            </w:r>
            <w:r w:rsidRPr="00EC7988">
              <w:rPr>
                <w:rFonts w:eastAsia="Times New Roman"/>
                <w:sz w:val="22"/>
                <w:szCs w:val="24"/>
                <w:lang w:eastAsia="ru-RU"/>
              </w:rPr>
              <w:t>а</w:t>
            </w:r>
            <w:r w:rsidRPr="00EC7988">
              <w:rPr>
                <w:rFonts w:eastAsia="Times New Roman"/>
                <w:sz w:val="22"/>
                <w:szCs w:val="24"/>
                <w:lang w:eastAsia="ru-RU"/>
              </w:rPr>
              <w:t>новле</w:t>
            </w:r>
            <w:r w:rsidRPr="00EC7988">
              <w:rPr>
                <w:rFonts w:eastAsia="Times New Roman"/>
                <w:sz w:val="22"/>
                <w:szCs w:val="24"/>
                <w:lang w:eastAsia="ru-RU"/>
              </w:rPr>
              <w:t>н</w:t>
            </w:r>
            <w:r w:rsidRPr="00EC7988">
              <w:rPr>
                <w:rFonts w:eastAsia="Times New Roman"/>
                <w:sz w:val="22"/>
                <w:szCs w:val="24"/>
                <w:lang w:eastAsia="ru-RU"/>
              </w:rPr>
              <w:t>ной мо</w:t>
            </w:r>
            <w:r w:rsidRPr="00EC7988">
              <w:rPr>
                <w:rFonts w:eastAsia="Times New Roman"/>
                <w:sz w:val="22"/>
                <w:szCs w:val="24"/>
                <w:lang w:eastAsia="ru-RU"/>
              </w:rPr>
              <w:t>щ</w:t>
            </w:r>
            <w:r w:rsidRPr="00EC7988">
              <w:rPr>
                <w:rFonts w:eastAsia="Times New Roman"/>
                <w:sz w:val="22"/>
                <w:szCs w:val="24"/>
                <w:lang w:eastAsia="ru-RU"/>
              </w:rPr>
              <w:t>ности</w:t>
            </w:r>
            <w:r>
              <w:rPr>
                <w:rFonts w:eastAsia="Times New Roman"/>
                <w:sz w:val="22"/>
                <w:szCs w:val="24"/>
                <w:lang w:eastAsia="ru-RU"/>
              </w:rPr>
              <w:t>, %</w:t>
            </w:r>
          </w:p>
        </w:tc>
        <w:tc>
          <w:tcPr>
            <w:tcW w:w="718" w:type="pct"/>
            <w:tcBorders>
              <w:top w:val="single" w:sz="4" w:space="0" w:color="auto"/>
              <w:left w:val="single" w:sz="4" w:space="0" w:color="auto"/>
              <w:bottom w:val="single" w:sz="4" w:space="0" w:color="auto"/>
              <w:right w:val="single" w:sz="4" w:space="0" w:color="auto"/>
            </w:tcBorders>
          </w:tcPr>
          <w:p w:rsidR="00C02BDE" w:rsidRPr="00EC7988" w:rsidRDefault="00C02BDE" w:rsidP="00C02BDE">
            <w:pPr>
              <w:spacing w:line="240" w:lineRule="auto"/>
              <w:jc w:val="center"/>
              <w:rPr>
                <w:rFonts w:eastAsia="Times New Roman"/>
                <w:sz w:val="22"/>
                <w:szCs w:val="24"/>
                <w:lang w:eastAsia="ru-RU"/>
              </w:rPr>
            </w:pPr>
            <w:r w:rsidRPr="00EC7988">
              <w:rPr>
                <w:rFonts w:eastAsia="Times New Roman"/>
                <w:sz w:val="22"/>
                <w:szCs w:val="24"/>
                <w:lang w:eastAsia="ru-RU"/>
              </w:rPr>
              <w:t>Число часов использов</w:t>
            </w:r>
            <w:r w:rsidRPr="00EC7988">
              <w:rPr>
                <w:rFonts w:eastAsia="Times New Roman"/>
                <w:sz w:val="22"/>
                <w:szCs w:val="24"/>
                <w:lang w:eastAsia="ru-RU"/>
              </w:rPr>
              <w:t>а</w:t>
            </w:r>
            <w:r w:rsidRPr="00EC7988">
              <w:rPr>
                <w:rFonts w:eastAsia="Times New Roman"/>
                <w:sz w:val="22"/>
                <w:szCs w:val="24"/>
                <w:lang w:eastAsia="ru-RU"/>
              </w:rPr>
              <w:t>ния устано</w:t>
            </w:r>
            <w:r w:rsidRPr="00EC7988">
              <w:rPr>
                <w:rFonts w:eastAsia="Times New Roman"/>
                <w:sz w:val="22"/>
                <w:szCs w:val="24"/>
                <w:lang w:eastAsia="ru-RU"/>
              </w:rPr>
              <w:t>в</w:t>
            </w:r>
            <w:r w:rsidRPr="00EC7988">
              <w:rPr>
                <w:rFonts w:eastAsia="Times New Roman"/>
                <w:sz w:val="22"/>
                <w:szCs w:val="24"/>
                <w:lang w:eastAsia="ru-RU"/>
              </w:rPr>
              <w:t>ленной те</w:t>
            </w:r>
            <w:r w:rsidRPr="00EC7988">
              <w:rPr>
                <w:rFonts w:eastAsia="Times New Roman"/>
                <w:sz w:val="22"/>
                <w:szCs w:val="24"/>
                <w:lang w:eastAsia="ru-RU"/>
              </w:rPr>
              <w:t>п</w:t>
            </w:r>
            <w:r w:rsidRPr="00EC7988">
              <w:rPr>
                <w:rFonts w:eastAsia="Times New Roman"/>
                <w:sz w:val="22"/>
                <w:szCs w:val="24"/>
                <w:lang w:eastAsia="ru-RU"/>
              </w:rPr>
              <w:t>ловой мо</w:t>
            </w:r>
            <w:r w:rsidRPr="00EC7988">
              <w:rPr>
                <w:rFonts w:eastAsia="Times New Roman"/>
                <w:sz w:val="22"/>
                <w:szCs w:val="24"/>
                <w:lang w:eastAsia="ru-RU"/>
              </w:rPr>
              <w:t>щ</w:t>
            </w:r>
            <w:r w:rsidRPr="00EC7988">
              <w:rPr>
                <w:rFonts w:eastAsia="Times New Roman"/>
                <w:sz w:val="22"/>
                <w:szCs w:val="24"/>
                <w:lang w:eastAsia="ru-RU"/>
              </w:rPr>
              <w:t>ности, час.</w:t>
            </w:r>
          </w:p>
        </w:tc>
      </w:tr>
      <w:tr w:rsidR="008A54E7" w:rsidRPr="00EC7988" w:rsidTr="00A043F6">
        <w:tc>
          <w:tcPr>
            <w:tcW w:w="243" w:type="pct"/>
            <w:tcBorders>
              <w:top w:val="single" w:sz="4" w:space="0" w:color="auto"/>
              <w:left w:val="single" w:sz="8" w:space="0" w:color="auto"/>
              <w:bottom w:val="single" w:sz="8" w:space="0" w:color="auto"/>
              <w:right w:val="single" w:sz="8" w:space="0" w:color="auto"/>
            </w:tcBorders>
            <w:shd w:val="clear" w:color="auto" w:fill="auto"/>
            <w:vAlign w:val="center"/>
          </w:tcPr>
          <w:p w:rsidR="008A54E7" w:rsidRPr="00EC7988" w:rsidRDefault="008A54E7" w:rsidP="00AF392E">
            <w:pPr>
              <w:numPr>
                <w:ilvl w:val="0"/>
                <w:numId w:val="15"/>
              </w:numPr>
              <w:spacing w:line="240" w:lineRule="auto"/>
              <w:ind w:left="0" w:firstLine="0"/>
              <w:jc w:val="center"/>
              <w:rPr>
                <w:rFonts w:eastAsia="Times New Roman"/>
                <w:color w:val="000000"/>
                <w:sz w:val="22"/>
                <w:lang w:eastAsia="ru-RU"/>
              </w:rPr>
            </w:pPr>
          </w:p>
        </w:tc>
        <w:tc>
          <w:tcPr>
            <w:tcW w:w="1231" w:type="pct"/>
            <w:tcBorders>
              <w:top w:val="single" w:sz="4" w:space="0" w:color="auto"/>
              <w:left w:val="nil"/>
              <w:bottom w:val="single" w:sz="8" w:space="0" w:color="auto"/>
              <w:right w:val="single" w:sz="8" w:space="0" w:color="auto"/>
            </w:tcBorders>
            <w:shd w:val="clear" w:color="000000" w:fill="FFFFFF"/>
            <w:hideMark/>
          </w:tcPr>
          <w:p w:rsidR="008A54E7" w:rsidRDefault="008A54E7" w:rsidP="00C02BDE">
            <w:pPr>
              <w:rPr>
                <w:rFonts w:eastAsia="Times New Roman"/>
                <w:color w:val="000000"/>
                <w:sz w:val="22"/>
                <w:lang w:eastAsia="ru-RU"/>
              </w:rPr>
            </w:pPr>
            <w:r w:rsidRPr="007B3C62">
              <w:rPr>
                <w:rFonts w:eastAsia="Times New Roman"/>
                <w:color w:val="000000"/>
                <w:sz w:val="22"/>
                <w:lang w:eastAsia="ru-RU"/>
              </w:rPr>
              <w:t>КОГУП</w:t>
            </w:r>
          </w:p>
          <w:p w:rsidR="008A54E7" w:rsidRDefault="008A54E7" w:rsidP="00C02BDE">
            <w:r w:rsidRPr="007B3C62">
              <w:rPr>
                <w:rFonts w:eastAsia="Times New Roman"/>
                <w:color w:val="000000"/>
                <w:sz w:val="22"/>
                <w:lang w:eastAsia="ru-RU"/>
              </w:rPr>
              <w:t xml:space="preserve"> «Облкоммунсервис»</w:t>
            </w:r>
          </w:p>
        </w:tc>
        <w:tc>
          <w:tcPr>
            <w:tcW w:w="1199" w:type="pct"/>
            <w:tcBorders>
              <w:top w:val="single" w:sz="4" w:space="0" w:color="auto"/>
              <w:left w:val="nil"/>
              <w:bottom w:val="single" w:sz="8" w:space="0" w:color="auto"/>
              <w:right w:val="single" w:sz="8" w:space="0" w:color="auto"/>
            </w:tcBorders>
            <w:shd w:val="clear" w:color="auto" w:fill="auto"/>
            <w:vAlign w:val="center"/>
            <w:hideMark/>
          </w:tcPr>
          <w:p w:rsidR="008A54E7" w:rsidRPr="00845A91" w:rsidRDefault="008A54E7" w:rsidP="008C33A5">
            <w:pPr>
              <w:rPr>
                <w:szCs w:val="24"/>
              </w:rPr>
            </w:pPr>
            <w:r>
              <w:rPr>
                <w:szCs w:val="24"/>
              </w:rPr>
              <w:t>Котельная № 1</w:t>
            </w:r>
          </w:p>
          <w:p w:rsidR="008A54E7" w:rsidRPr="00845A91" w:rsidRDefault="008A54E7" w:rsidP="008C33A5">
            <w:pPr>
              <w:spacing w:line="240" w:lineRule="auto"/>
              <w:ind w:right="-113"/>
              <w:rPr>
                <w:rFonts w:eastAsia="Times New Roman"/>
                <w:color w:val="000000"/>
                <w:szCs w:val="24"/>
                <w:lang w:eastAsia="ru-RU"/>
              </w:rPr>
            </w:pPr>
            <w:r w:rsidRPr="00845A91">
              <w:rPr>
                <w:szCs w:val="24"/>
              </w:rPr>
              <w:t>пгт Санчурск, пер. Мирный, 7</w:t>
            </w:r>
          </w:p>
        </w:tc>
        <w:tc>
          <w:tcPr>
            <w:tcW w:w="552" w:type="pct"/>
            <w:tcBorders>
              <w:top w:val="single" w:sz="4" w:space="0" w:color="auto"/>
              <w:left w:val="nil"/>
              <w:bottom w:val="single" w:sz="8" w:space="0" w:color="auto"/>
              <w:right w:val="single" w:sz="8" w:space="0" w:color="auto"/>
            </w:tcBorders>
            <w:vAlign w:val="center"/>
          </w:tcPr>
          <w:p w:rsidR="008A54E7" w:rsidRPr="00901AB9" w:rsidRDefault="008A54E7" w:rsidP="008C33A5">
            <w:pPr>
              <w:spacing w:line="240" w:lineRule="auto"/>
              <w:ind w:left="-103" w:right="-108"/>
              <w:jc w:val="center"/>
              <w:rPr>
                <w:rFonts w:eastAsia="Times New Roman"/>
                <w:bCs/>
                <w:szCs w:val="24"/>
                <w:lang w:eastAsia="ru-RU"/>
              </w:rPr>
            </w:pPr>
            <w:r>
              <w:rPr>
                <w:rFonts w:eastAsia="Times New Roman"/>
                <w:bCs/>
                <w:szCs w:val="24"/>
                <w:lang w:eastAsia="ru-RU"/>
              </w:rPr>
              <w:t>3,25</w:t>
            </w:r>
          </w:p>
        </w:tc>
        <w:tc>
          <w:tcPr>
            <w:tcW w:w="483" w:type="pct"/>
            <w:tcBorders>
              <w:top w:val="single" w:sz="4" w:space="0" w:color="auto"/>
              <w:left w:val="nil"/>
              <w:bottom w:val="single" w:sz="8" w:space="0" w:color="auto"/>
              <w:right w:val="single" w:sz="8" w:space="0" w:color="auto"/>
            </w:tcBorders>
            <w:vAlign w:val="center"/>
          </w:tcPr>
          <w:p w:rsidR="008A54E7" w:rsidRPr="002A5F3F" w:rsidRDefault="008A54E7" w:rsidP="00DA457A">
            <w:pPr>
              <w:spacing w:line="240" w:lineRule="auto"/>
              <w:jc w:val="center"/>
              <w:rPr>
                <w:sz w:val="22"/>
              </w:rPr>
            </w:pPr>
            <w:r>
              <w:rPr>
                <w:sz w:val="22"/>
              </w:rPr>
              <w:t>2,16</w:t>
            </w:r>
          </w:p>
        </w:tc>
        <w:tc>
          <w:tcPr>
            <w:tcW w:w="574" w:type="pct"/>
            <w:tcBorders>
              <w:top w:val="single" w:sz="4" w:space="0" w:color="auto"/>
              <w:left w:val="nil"/>
              <w:bottom w:val="single" w:sz="8" w:space="0" w:color="auto"/>
              <w:right w:val="single" w:sz="8" w:space="0" w:color="auto"/>
            </w:tcBorders>
            <w:vAlign w:val="center"/>
          </w:tcPr>
          <w:p w:rsidR="008A54E7" w:rsidRPr="00A043F6" w:rsidRDefault="001E3B6D" w:rsidP="001E3B6D">
            <w:pPr>
              <w:spacing w:line="240" w:lineRule="auto"/>
              <w:jc w:val="center"/>
              <w:rPr>
                <w:szCs w:val="24"/>
              </w:rPr>
            </w:pPr>
            <w:r>
              <w:t>0,665</w:t>
            </w:r>
          </w:p>
        </w:tc>
        <w:tc>
          <w:tcPr>
            <w:tcW w:w="718" w:type="pct"/>
            <w:tcBorders>
              <w:top w:val="single" w:sz="4" w:space="0" w:color="auto"/>
              <w:left w:val="nil"/>
              <w:bottom w:val="single" w:sz="8" w:space="0" w:color="auto"/>
              <w:right w:val="single" w:sz="8" w:space="0" w:color="auto"/>
            </w:tcBorders>
            <w:vAlign w:val="center"/>
          </w:tcPr>
          <w:p w:rsidR="008A54E7" w:rsidRPr="00A043F6" w:rsidRDefault="008A54E7" w:rsidP="00C02BDE">
            <w:pPr>
              <w:spacing w:line="240" w:lineRule="auto"/>
              <w:jc w:val="center"/>
              <w:rPr>
                <w:szCs w:val="24"/>
              </w:rPr>
            </w:pPr>
            <w:r>
              <w:t>3463</w:t>
            </w:r>
          </w:p>
        </w:tc>
      </w:tr>
      <w:tr w:rsidR="008A54E7" w:rsidRPr="00EC7988" w:rsidTr="00A043F6">
        <w:tc>
          <w:tcPr>
            <w:tcW w:w="243" w:type="pct"/>
            <w:tcBorders>
              <w:top w:val="single" w:sz="4" w:space="0" w:color="auto"/>
              <w:left w:val="single" w:sz="8" w:space="0" w:color="auto"/>
              <w:bottom w:val="single" w:sz="8" w:space="0" w:color="auto"/>
              <w:right w:val="single" w:sz="8" w:space="0" w:color="auto"/>
            </w:tcBorders>
            <w:shd w:val="clear" w:color="auto" w:fill="auto"/>
            <w:vAlign w:val="center"/>
          </w:tcPr>
          <w:p w:rsidR="008A54E7" w:rsidRPr="00EC7988" w:rsidRDefault="008A54E7" w:rsidP="00AF392E">
            <w:pPr>
              <w:numPr>
                <w:ilvl w:val="0"/>
                <w:numId w:val="15"/>
              </w:numPr>
              <w:spacing w:line="240" w:lineRule="auto"/>
              <w:ind w:left="0" w:firstLine="0"/>
              <w:jc w:val="center"/>
              <w:rPr>
                <w:rFonts w:eastAsia="Times New Roman"/>
                <w:color w:val="000000"/>
                <w:sz w:val="22"/>
                <w:lang w:eastAsia="ru-RU"/>
              </w:rPr>
            </w:pPr>
          </w:p>
        </w:tc>
        <w:tc>
          <w:tcPr>
            <w:tcW w:w="1231" w:type="pct"/>
            <w:tcBorders>
              <w:top w:val="single" w:sz="4" w:space="0" w:color="auto"/>
              <w:left w:val="nil"/>
              <w:bottom w:val="single" w:sz="8" w:space="0" w:color="auto"/>
              <w:right w:val="single" w:sz="8" w:space="0" w:color="auto"/>
            </w:tcBorders>
            <w:shd w:val="clear" w:color="000000" w:fill="FFFFFF"/>
            <w:vAlign w:val="center"/>
            <w:hideMark/>
          </w:tcPr>
          <w:p w:rsidR="008A54E7" w:rsidRDefault="008A54E7" w:rsidP="002A5F3F">
            <w:pPr>
              <w:spacing w:line="240" w:lineRule="auto"/>
              <w:rPr>
                <w:rFonts w:eastAsia="Times New Roman"/>
                <w:color w:val="000000"/>
                <w:sz w:val="22"/>
                <w:lang w:eastAsia="ru-RU"/>
              </w:rPr>
            </w:pPr>
            <w:r>
              <w:rPr>
                <w:rFonts w:eastAsia="Times New Roman"/>
                <w:color w:val="000000"/>
                <w:sz w:val="22"/>
                <w:lang w:eastAsia="ru-RU"/>
              </w:rPr>
              <w:t>КОГУП «Облкомму</w:t>
            </w:r>
            <w:r>
              <w:rPr>
                <w:rFonts w:eastAsia="Times New Roman"/>
                <w:color w:val="000000"/>
                <w:sz w:val="22"/>
                <w:lang w:eastAsia="ru-RU"/>
              </w:rPr>
              <w:t>н</w:t>
            </w:r>
            <w:r>
              <w:rPr>
                <w:rFonts w:eastAsia="Times New Roman"/>
                <w:color w:val="000000"/>
                <w:sz w:val="22"/>
                <w:lang w:eastAsia="ru-RU"/>
              </w:rPr>
              <w:t>сервис»</w:t>
            </w:r>
          </w:p>
        </w:tc>
        <w:tc>
          <w:tcPr>
            <w:tcW w:w="1199" w:type="pct"/>
            <w:tcBorders>
              <w:top w:val="single" w:sz="4" w:space="0" w:color="auto"/>
              <w:left w:val="nil"/>
              <w:bottom w:val="single" w:sz="8" w:space="0" w:color="auto"/>
              <w:right w:val="single" w:sz="8" w:space="0" w:color="auto"/>
            </w:tcBorders>
            <w:shd w:val="clear" w:color="auto" w:fill="auto"/>
            <w:vAlign w:val="center"/>
            <w:hideMark/>
          </w:tcPr>
          <w:p w:rsidR="008A54E7" w:rsidRPr="00113E6C" w:rsidRDefault="008A54E7" w:rsidP="008C33A5">
            <w:pPr>
              <w:rPr>
                <w:szCs w:val="24"/>
              </w:rPr>
            </w:pPr>
            <w:r w:rsidRPr="00113E6C">
              <w:rPr>
                <w:szCs w:val="24"/>
              </w:rPr>
              <w:t xml:space="preserve">Котельная № 2, </w:t>
            </w:r>
          </w:p>
          <w:p w:rsidR="008A54E7" w:rsidRPr="00845A91" w:rsidRDefault="008A54E7" w:rsidP="008C33A5">
            <w:pPr>
              <w:spacing w:line="240" w:lineRule="auto"/>
              <w:ind w:right="-113"/>
              <w:rPr>
                <w:rFonts w:eastAsia="Times New Roman"/>
                <w:color w:val="000000"/>
                <w:szCs w:val="24"/>
                <w:lang w:eastAsia="ru-RU"/>
              </w:rPr>
            </w:pPr>
            <w:r w:rsidRPr="00113E6C">
              <w:rPr>
                <w:szCs w:val="24"/>
              </w:rPr>
              <w:t xml:space="preserve">пгт Санчурск, ул. </w:t>
            </w:r>
            <w:proofErr w:type="gramStart"/>
            <w:r w:rsidRPr="00113E6C">
              <w:rPr>
                <w:szCs w:val="24"/>
              </w:rPr>
              <w:t>Первомайская</w:t>
            </w:r>
            <w:proofErr w:type="gramEnd"/>
            <w:r w:rsidRPr="00113E6C">
              <w:rPr>
                <w:szCs w:val="24"/>
              </w:rPr>
              <w:t>, 21</w:t>
            </w:r>
          </w:p>
        </w:tc>
        <w:tc>
          <w:tcPr>
            <w:tcW w:w="552" w:type="pct"/>
            <w:tcBorders>
              <w:top w:val="single" w:sz="4" w:space="0" w:color="auto"/>
              <w:left w:val="nil"/>
              <w:bottom w:val="single" w:sz="8" w:space="0" w:color="auto"/>
              <w:right w:val="single" w:sz="8" w:space="0" w:color="auto"/>
            </w:tcBorders>
            <w:vAlign w:val="center"/>
          </w:tcPr>
          <w:p w:rsidR="008A54E7" w:rsidRPr="00845A91" w:rsidRDefault="008A54E7" w:rsidP="008C33A5">
            <w:pPr>
              <w:spacing w:line="240" w:lineRule="auto"/>
              <w:ind w:left="-103" w:right="-108"/>
              <w:jc w:val="center"/>
              <w:rPr>
                <w:rFonts w:eastAsia="Times New Roman"/>
                <w:bCs/>
                <w:szCs w:val="24"/>
                <w:lang w:eastAsia="ru-RU"/>
              </w:rPr>
            </w:pPr>
            <w:r>
              <w:rPr>
                <w:rFonts w:eastAsia="Times New Roman"/>
                <w:bCs/>
                <w:szCs w:val="24"/>
                <w:lang w:eastAsia="ru-RU"/>
              </w:rPr>
              <w:t>1,23</w:t>
            </w:r>
          </w:p>
        </w:tc>
        <w:tc>
          <w:tcPr>
            <w:tcW w:w="483" w:type="pct"/>
            <w:tcBorders>
              <w:top w:val="single" w:sz="4" w:space="0" w:color="auto"/>
              <w:left w:val="nil"/>
              <w:bottom w:val="single" w:sz="8" w:space="0" w:color="auto"/>
              <w:right w:val="single" w:sz="8" w:space="0" w:color="auto"/>
            </w:tcBorders>
            <w:vAlign w:val="center"/>
          </w:tcPr>
          <w:p w:rsidR="008A54E7" w:rsidRPr="002A5F3F" w:rsidRDefault="008A54E7" w:rsidP="00DA457A">
            <w:pPr>
              <w:spacing w:line="240" w:lineRule="auto"/>
              <w:jc w:val="center"/>
              <w:rPr>
                <w:sz w:val="22"/>
              </w:rPr>
            </w:pPr>
            <w:r>
              <w:rPr>
                <w:sz w:val="22"/>
              </w:rPr>
              <w:t>0,72</w:t>
            </w:r>
          </w:p>
        </w:tc>
        <w:tc>
          <w:tcPr>
            <w:tcW w:w="574" w:type="pct"/>
            <w:tcBorders>
              <w:top w:val="single" w:sz="4" w:space="0" w:color="auto"/>
              <w:left w:val="nil"/>
              <w:bottom w:val="single" w:sz="8" w:space="0" w:color="auto"/>
              <w:right w:val="single" w:sz="8" w:space="0" w:color="auto"/>
            </w:tcBorders>
            <w:vAlign w:val="center"/>
          </w:tcPr>
          <w:p w:rsidR="008A54E7" w:rsidRPr="00A043F6" w:rsidRDefault="001E3B6D" w:rsidP="00C02BDE">
            <w:pPr>
              <w:spacing w:line="240" w:lineRule="auto"/>
              <w:jc w:val="center"/>
            </w:pPr>
            <w:r>
              <w:t>0,585</w:t>
            </w:r>
          </w:p>
        </w:tc>
        <w:tc>
          <w:tcPr>
            <w:tcW w:w="718" w:type="pct"/>
            <w:tcBorders>
              <w:top w:val="single" w:sz="4" w:space="0" w:color="auto"/>
              <w:left w:val="nil"/>
              <w:bottom w:val="single" w:sz="8" w:space="0" w:color="auto"/>
              <w:right w:val="single" w:sz="8" w:space="0" w:color="auto"/>
            </w:tcBorders>
            <w:vAlign w:val="center"/>
          </w:tcPr>
          <w:p w:rsidR="008A54E7" w:rsidRPr="00A043F6" w:rsidRDefault="008A54E7" w:rsidP="00C02BDE">
            <w:pPr>
              <w:spacing w:line="240" w:lineRule="auto"/>
              <w:jc w:val="center"/>
            </w:pPr>
            <w:r>
              <w:t>3047</w:t>
            </w:r>
          </w:p>
        </w:tc>
      </w:tr>
      <w:tr w:rsidR="008A54E7" w:rsidRPr="00EC7988" w:rsidTr="00A043F6">
        <w:tc>
          <w:tcPr>
            <w:tcW w:w="243" w:type="pct"/>
            <w:tcBorders>
              <w:top w:val="nil"/>
              <w:left w:val="single" w:sz="8" w:space="0" w:color="auto"/>
              <w:bottom w:val="single" w:sz="8" w:space="0" w:color="auto"/>
              <w:right w:val="single" w:sz="8" w:space="0" w:color="auto"/>
            </w:tcBorders>
            <w:shd w:val="clear" w:color="auto" w:fill="auto"/>
            <w:vAlign w:val="center"/>
          </w:tcPr>
          <w:p w:rsidR="008A54E7" w:rsidRPr="00EC7988" w:rsidRDefault="008A54E7" w:rsidP="00AF392E">
            <w:pPr>
              <w:numPr>
                <w:ilvl w:val="0"/>
                <w:numId w:val="15"/>
              </w:numPr>
              <w:spacing w:line="240" w:lineRule="auto"/>
              <w:ind w:left="0" w:firstLine="0"/>
              <w:jc w:val="center"/>
              <w:rPr>
                <w:rFonts w:eastAsia="Times New Roman"/>
                <w:color w:val="000000"/>
                <w:sz w:val="22"/>
                <w:lang w:eastAsia="ru-RU"/>
              </w:rPr>
            </w:pPr>
          </w:p>
        </w:tc>
        <w:tc>
          <w:tcPr>
            <w:tcW w:w="1231" w:type="pct"/>
            <w:tcBorders>
              <w:top w:val="nil"/>
              <w:left w:val="nil"/>
              <w:bottom w:val="single" w:sz="8" w:space="0" w:color="auto"/>
              <w:right w:val="single" w:sz="8" w:space="0" w:color="auto"/>
            </w:tcBorders>
            <w:shd w:val="clear" w:color="000000" w:fill="FFFFFF"/>
            <w:hideMark/>
          </w:tcPr>
          <w:p w:rsidR="008A54E7" w:rsidRDefault="008A54E7" w:rsidP="00C02BDE">
            <w:r w:rsidRPr="007B3C62">
              <w:rPr>
                <w:rFonts w:eastAsia="Times New Roman"/>
                <w:color w:val="000000"/>
                <w:sz w:val="22"/>
                <w:lang w:eastAsia="ru-RU"/>
              </w:rPr>
              <w:t>КОГУП «Облкомму</w:t>
            </w:r>
            <w:r w:rsidRPr="007B3C62">
              <w:rPr>
                <w:rFonts w:eastAsia="Times New Roman"/>
                <w:color w:val="000000"/>
                <w:sz w:val="22"/>
                <w:lang w:eastAsia="ru-RU"/>
              </w:rPr>
              <w:t>н</w:t>
            </w:r>
            <w:r w:rsidRPr="007B3C62">
              <w:rPr>
                <w:rFonts w:eastAsia="Times New Roman"/>
                <w:color w:val="000000"/>
                <w:sz w:val="22"/>
                <w:lang w:eastAsia="ru-RU"/>
              </w:rPr>
              <w:t>сервис»</w:t>
            </w:r>
          </w:p>
        </w:tc>
        <w:tc>
          <w:tcPr>
            <w:tcW w:w="1199" w:type="pct"/>
            <w:tcBorders>
              <w:top w:val="nil"/>
              <w:left w:val="nil"/>
              <w:bottom w:val="single" w:sz="8" w:space="0" w:color="auto"/>
              <w:right w:val="single" w:sz="8" w:space="0" w:color="auto"/>
            </w:tcBorders>
            <w:shd w:val="clear" w:color="auto" w:fill="auto"/>
            <w:vAlign w:val="center"/>
            <w:hideMark/>
          </w:tcPr>
          <w:p w:rsidR="008A54E7" w:rsidRPr="00845A91" w:rsidRDefault="008A54E7" w:rsidP="008C33A5">
            <w:pPr>
              <w:rPr>
                <w:szCs w:val="24"/>
              </w:rPr>
            </w:pPr>
            <w:r w:rsidRPr="00845A91">
              <w:rPr>
                <w:szCs w:val="24"/>
              </w:rPr>
              <w:t>Котельная № 3,</w:t>
            </w:r>
          </w:p>
          <w:p w:rsidR="008A54E7" w:rsidRPr="00845A91" w:rsidRDefault="008A54E7" w:rsidP="008C33A5">
            <w:pPr>
              <w:spacing w:line="240" w:lineRule="auto"/>
              <w:ind w:right="-113"/>
              <w:rPr>
                <w:rFonts w:eastAsia="Times New Roman"/>
                <w:color w:val="000000"/>
                <w:szCs w:val="24"/>
                <w:lang w:eastAsia="ru-RU"/>
              </w:rPr>
            </w:pPr>
            <w:r w:rsidRPr="00845A91">
              <w:rPr>
                <w:szCs w:val="24"/>
              </w:rPr>
              <w:t>пгт Санчурск, ул. Свердлова, 17а</w:t>
            </w:r>
          </w:p>
        </w:tc>
        <w:tc>
          <w:tcPr>
            <w:tcW w:w="552" w:type="pct"/>
            <w:tcBorders>
              <w:top w:val="nil"/>
              <w:left w:val="nil"/>
              <w:bottom w:val="single" w:sz="8" w:space="0" w:color="auto"/>
              <w:right w:val="single" w:sz="8" w:space="0" w:color="auto"/>
            </w:tcBorders>
            <w:vAlign w:val="center"/>
          </w:tcPr>
          <w:p w:rsidR="008A54E7" w:rsidRPr="00845A91" w:rsidRDefault="008A54E7" w:rsidP="008C33A5">
            <w:pPr>
              <w:spacing w:line="240" w:lineRule="auto"/>
              <w:ind w:left="-103" w:right="-108"/>
              <w:jc w:val="center"/>
              <w:rPr>
                <w:rFonts w:eastAsia="Times New Roman"/>
                <w:bCs/>
                <w:szCs w:val="24"/>
                <w:lang w:eastAsia="ru-RU"/>
              </w:rPr>
            </w:pPr>
            <w:r>
              <w:rPr>
                <w:rFonts w:eastAsia="Times New Roman"/>
                <w:bCs/>
                <w:szCs w:val="24"/>
                <w:lang w:eastAsia="ru-RU"/>
              </w:rPr>
              <w:t>1,08</w:t>
            </w:r>
          </w:p>
        </w:tc>
        <w:tc>
          <w:tcPr>
            <w:tcW w:w="483" w:type="pct"/>
            <w:tcBorders>
              <w:top w:val="nil"/>
              <w:left w:val="nil"/>
              <w:bottom w:val="single" w:sz="8" w:space="0" w:color="auto"/>
              <w:right w:val="single" w:sz="8" w:space="0" w:color="auto"/>
            </w:tcBorders>
            <w:vAlign w:val="center"/>
          </w:tcPr>
          <w:p w:rsidR="008A54E7" w:rsidRPr="00845A91" w:rsidRDefault="008A54E7" w:rsidP="00DA457A">
            <w:pPr>
              <w:spacing w:line="240" w:lineRule="auto"/>
              <w:jc w:val="center"/>
              <w:rPr>
                <w:color w:val="000000"/>
                <w:szCs w:val="24"/>
              </w:rPr>
            </w:pPr>
            <w:r>
              <w:rPr>
                <w:color w:val="000000"/>
                <w:szCs w:val="24"/>
              </w:rPr>
              <w:t>0,47</w:t>
            </w:r>
          </w:p>
        </w:tc>
        <w:tc>
          <w:tcPr>
            <w:tcW w:w="574" w:type="pct"/>
            <w:tcBorders>
              <w:top w:val="nil"/>
              <w:left w:val="nil"/>
              <w:bottom w:val="single" w:sz="8" w:space="0" w:color="auto"/>
              <w:right w:val="single" w:sz="8" w:space="0" w:color="auto"/>
            </w:tcBorders>
            <w:vAlign w:val="center"/>
          </w:tcPr>
          <w:p w:rsidR="008A54E7" w:rsidRPr="00A043F6" w:rsidRDefault="001E3B6D" w:rsidP="00C02BDE">
            <w:pPr>
              <w:spacing w:line="240" w:lineRule="auto"/>
              <w:jc w:val="center"/>
              <w:rPr>
                <w:szCs w:val="24"/>
              </w:rPr>
            </w:pPr>
            <w:r>
              <w:t>0,435</w:t>
            </w:r>
          </w:p>
        </w:tc>
        <w:tc>
          <w:tcPr>
            <w:tcW w:w="718" w:type="pct"/>
            <w:tcBorders>
              <w:top w:val="nil"/>
              <w:left w:val="nil"/>
              <w:bottom w:val="single" w:sz="8" w:space="0" w:color="auto"/>
              <w:right w:val="single" w:sz="8" w:space="0" w:color="auto"/>
            </w:tcBorders>
            <w:vAlign w:val="center"/>
          </w:tcPr>
          <w:p w:rsidR="008A54E7" w:rsidRPr="00A043F6" w:rsidRDefault="008A54E7" w:rsidP="00C02BDE">
            <w:pPr>
              <w:spacing w:line="240" w:lineRule="auto"/>
              <w:jc w:val="center"/>
              <w:rPr>
                <w:szCs w:val="24"/>
              </w:rPr>
            </w:pPr>
            <w:r>
              <w:t>2265</w:t>
            </w:r>
          </w:p>
        </w:tc>
      </w:tr>
      <w:tr w:rsidR="008A54E7" w:rsidRPr="00EC7988" w:rsidTr="00A043F6">
        <w:tc>
          <w:tcPr>
            <w:tcW w:w="243" w:type="pct"/>
            <w:tcBorders>
              <w:top w:val="nil"/>
              <w:left w:val="single" w:sz="8" w:space="0" w:color="auto"/>
              <w:bottom w:val="single" w:sz="8" w:space="0" w:color="auto"/>
              <w:right w:val="single" w:sz="8" w:space="0" w:color="auto"/>
            </w:tcBorders>
            <w:shd w:val="clear" w:color="auto" w:fill="auto"/>
            <w:vAlign w:val="center"/>
          </w:tcPr>
          <w:p w:rsidR="008A54E7" w:rsidRPr="00EC7988" w:rsidRDefault="008A54E7" w:rsidP="00AF392E">
            <w:pPr>
              <w:numPr>
                <w:ilvl w:val="0"/>
                <w:numId w:val="15"/>
              </w:numPr>
              <w:spacing w:line="240" w:lineRule="auto"/>
              <w:ind w:left="0" w:firstLine="0"/>
              <w:jc w:val="center"/>
              <w:rPr>
                <w:rFonts w:eastAsia="Times New Roman"/>
                <w:color w:val="000000"/>
                <w:sz w:val="22"/>
                <w:lang w:eastAsia="ru-RU"/>
              </w:rPr>
            </w:pPr>
          </w:p>
        </w:tc>
        <w:tc>
          <w:tcPr>
            <w:tcW w:w="1231" w:type="pct"/>
            <w:tcBorders>
              <w:top w:val="nil"/>
              <w:left w:val="nil"/>
              <w:bottom w:val="single" w:sz="8" w:space="0" w:color="auto"/>
              <w:right w:val="single" w:sz="8" w:space="0" w:color="auto"/>
            </w:tcBorders>
            <w:shd w:val="clear" w:color="000000" w:fill="FFFFFF"/>
            <w:hideMark/>
          </w:tcPr>
          <w:p w:rsidR="008A54E7" w:rsidRPr="007B3C62" w:rsidRDefault="008A54E7" w:rsidP="00C02BDE">
            <w:pPr>
              <w:rPr>
                <w:rFonts w:eastAsia="Times New Roman"/>
                <w:color w:val="000000"/>
                <w:sz w:val="22"/>
                <w:lang w:eastAsia="ru-RU"/>
              </w:rPr>
            </w:pPr>
            <w:r w:rsidRPr="007B3C62">
              <w:rPr>
                <w:rFonts w:eastAsia="Times New Roman"/>
                <w:color w:val="000000"/>
                <w:sz w:val="22"/>
                <w:lang w:eastAsia="ru-RU"/>
              </w:rPr>
              <w:t>КОГУП «Облкомму</w:t>
            </w:r>
            <w:r w:rsidRPr="007B3C62">
              <w:rPr>
                <w:rFonts w:eastAsia="Times New Roman"/>
                <w:color w:val="000000"/>
                <w:sz w:val="22"/>
                <w:lang w:eastAsia="ru-RU"/>
              </w:rPr>
              <w:t>н</w:t>
            </w:r>
            <w:r w:rsidRPr="007B3C62">
              <w:rPr>
                <w:rFonts w:eastAsia="Times New Roman"/>
                <w:color w:val="000000"/>
                <w:sz w:val="22"/>
                <w:lang w:eastAsia="ru-RU"/>
              </w:rPr>
              <w:t>сервис</w:t>
            </w:r>
            <w:r>
              <w:rPr>
                <w:rFonts w:eastAsia="Times New Roman"/>
                <w:color w:val="000000"/>
                <w:sz w:val="22"/>
                <w:lang w:eastAsia="ru-RU"/>
              </w:rPr>
              <w:t>»</w:t>
            </w:r>
          </w:p>
        </w:tc>
        <w:tc>
          <w:tcPr>
            <w:tcW w:w="1199" w:type="pct"/>
            <w:tcBorders>
              <w:top w:val="nil"/>
              <w:left w:val="nil"/>
              <w:bottom w:val="single" w:sz="8" w:space="0" w:color="auto"/>
              <w:right w:val="single" w:sz="8" w:space="0" w:color="auto"/>
            </w:tcBorders>
            <w:shd w:val="clear" w:color="auto" w:fill="auto"/>
            <w:vAlign w:val="center"/>
            <w:hideMark/>
          </w:tcPr>
          <w:p w:rsidR="008A54E7" w:rsidRPr="00845A91" w:rsidRDefault="008A54E7" w:rsidP="008C33A5">
            <w:pPr>
              <w:spacing w:line="240" w:lineRule="auto"/>
              <w:ind w:right="-113"/>
              <w:rPr>
                <w:rFonts w:eastAsia="Times New Roman"/>
                <w:color w:val="000000"/>
                <w:szCs w:val="24"/>
                <w:lang w:eastAsia="ru-RU"/>
              </w:rPr>
            </w:pPr>
            <w:r>
              <w:rPr>
                <w:szCs w:val="24"/>
              </w:rPr>
              <w:t>Котельная № 4, пгт Санчурск, ул. Зав</w:t>
            </w:r>
            <w:r>
              <w:rPr>
                <w:szCs w:val="24"/>
              </w:rPr>
              <w:t>о</w:t>
            </w:r>
            <w:r>
              <w:rPr>
                <w:szCs w:val="24"/>
              </w:rPr>
              <w:t>дская, д14</w:t>
            </w:r>
          </w:p>
        </w:tc>
        <w:tc>
          <w:tcPr>
            <w:tcW w:w="552" w:type="pct"/>
            <w:tcBorders>
              <w:top w:val="nil"/>
              <w:left w:val="nil"/>
              <w:bottom w:val="single" w:sz="8" w:space="0" w:color="auto"/>
              <w:right w:val="single" w:sz="8" w:space="0" w:color="auto"/>
            </w:tcBorders>
            <w:vAlign w:val="center"/>
          </w:tcPr>
          <w:p w:rsidR="008A54E7" w:rsidRPr="00845A91" w:rsidRDefault="008A54E7" w:rsidP="008C33A5">
            <w:pPr>
              <w:spacing w:line="240" w:lineRule="auto"/>
              <w:ind w:left="-103" w:right="-108"/>
              <w:jc w:val="center"/>
              <w:rPr>
                <w:rFonts w:eastAsia="Times New Roman"/>
                <w:bCs/>
                <w:szCs w:val="24"/>
                <w:lang w:eastAsia="ru-RU"/>
              </w:rPr>
            </w:pPr>
            <w:r>
              <w:rPr>
                <w:rFonts w:eastAsia="Times New Roman"/>
                <w:bCs/>
                <w:szCs w:val="24"/>
                <w:lang w:eastAsia="ru-RU"/>
              </w:rPr>
              <w:t>0,17</w:t>
            </w:r>
          </w:p>
        </w:tc>
        <w:tc>
          <w:tcPr>
            <w:tcW w:w="483" w:type="pct"/>
            <w:tcBorders>
              <w:top w:val="nil"/>
              <w:left w:val="nil"/>
              <w:bottom w:val="single" w:sz="8" w:space="0" w:color="auto"/>
              <w:right w:val="single" w:sz="8" w:space="0" w:color="auto"/>
            </w:tcBorders>
            <w:vAlign w:val="center"/>
          </w:tcPr>
          <w:p w:rsidR="008A54E7" w:rsidRDefault="008A54E7" w:rsidP="00DA457A">
            <w:pPr>
              <w:spacing w:line="240" w:lineRule="auto"/>
              <w:jc w:val="center"/>
              <w:rPr>
                <w:color w:val="000000"/>
                <w:szCs w:val="24"/>
              </w:rPr>
            </w:pPr>
            <w:r>
              <w:rPr>
                <w:color w:val="000000"/>
                <w:szCs w:val="24"/>
              </w:rPr>
              <w:t>0,04</w:t>
            </w:r>
          </w:p>
        </w:tc>
        <w:tc>
          <w:tcPr>
            <w:tcW w:w="574" w:type="pct"/>
            <w:tcBorders>
              <w:top w:val="nil"/>
              <w:left w:val="nil"/>
              <w:bottom w:val="single" w:sz="8" w:space="0" w:color="auto"/>
              <w:right w:val="single" w:sz="8" w:space="0" w:color="auto"/>
            </w:tcBorders>
            <w:vAlign w:val="center"/>
          </w:tcPr>
          <w:p w:rsidR="008A54E7" w:rsidRPr="00A043F6" w:rsidRDefault="001E3B6D" w:rsidP="00C02BDE">
            <w:pPr>
              <w:spacing w:line="240" w:lineRule="auto"/>
              <w:jc w:val="center"/>
            </w:pPr>
            <w:r>
              <w:t>0,235</w:t>
            </w:r>
          </w:p>
        </w:tc>
        <w:tc>
          <w:tcPr>
            <w:tcW w:w="718" w:type="pct"/>
            <w:tcBorders>
              <w:top w:val="nil"/>
              <w:left w:val="nil"/>
              <w:bottom w:val="single" w:sz="8" w:space="0" w:color="auto"/>
              <w:right w:val="single" w:sz="8" w:space="0" w:color="auto"/>
            </w:tcBorders>
            <w:vAlign w:val="center"/>
          </w:tcPr>
          <w:p w:rsidR="008A54E7" w:rsidRPr="00A043F6" w:rsidRDefault="008A54E7" w:rsidP="00C02BDE">
            <w:pPr>
              <w:spacing w:line="240" w:lineRule="auto"/>
              <w:jc w:val="center"/>
            </w:pPr>
            <w:r>
              <w:t>1223</w:t>
            </w:r>
          </w:p>
        </w:tc>
      </w:tr>
      <w:tr w:rsidR="008A54E7" w:rsidRPr="00EC7988" w:rsidTr="00A043F6">
        <w:tc>
          <w:tcPr>
            <w:tcW w:w="243" w:type="pct"/>
            <w:tcBorders>
              <w:top w:val="nil"/>
              <w:left w:val="single" w:sz="8" w:space="0" w:color="auto"/>
              <w:bottom w:val="single" w:sz="8" w:space="0" w:color="auto"/>
              <w:right w:val="single" w:sz="8" w:space="0" w:color="auto"/>
            </w:tcBorders>
            <w:shd w:val="clear" w:color="auto" w:fill="auto"/>
            <w:vAlign w:val="center"/>
          </w:tcPr>
          <w:p w:rsidR="008A54E7" w:rsidRPr="00EC7988" w:rsidRDefault="008A54E7" w:rsidP="00AF392E">
            <w:pPr>
              <w:numPr>
                <w:ilvl w:val="0"/>
                <w:numId w:val="15"/>
              </w:numPr>
              <w:spacing w:line="240" w:lineRule="auto"/>
              <w:ind w:left="0" w:firstLine="0"/>
              <w:jc w:val="center"/>
              <w:rPr>
                <w:rFonts w:eastAsia="Times New Roman"/>
                <w:color w:val="000000"/>
                <w:sz w:val="22"/>
                <w:lang w:eastAsia="ru-RU"/>
              </w:rPr>
            </w:pPr>
          </w:p>
        </w:tc>
        <w:tc>
          <w:tcPr>
            <w:tcW w:w="1231" w:type="pct"/>
            <w:tcBorders>
              <w:top w:val="nil"/>
              <w:left w:val="nil"/>
              <w:bottom w:val="single" w:sz="8" w:space="0" w:color="auto"/>
              <w:right w:val="single" w:sz="8" w:space="0" w:color="auto"/>
            </w:tcBorders>
            <w:shd w:val="clear" w:color="000000" w:fill="FFFFFF"/>
            <w:hideMark/>
          </w:tcPr>
          <w:p w:rsidR="008A54E7" w:rsidRDefault="008A54E7" w:rsidP="00C02BDE">
            <w:r w:rsidRPr="007B3C62">
              <w:rPr>
                <w:rFonts w:eastAsia="Times New Roman"/>
                <w:color w:val="000000"/>
                <w:sz w:val="22"/>
                <w:lang w:eastAsia="ru-RU"/>
              </w:rPr>
              <w:t>КОГУП «Облкомму</w:t>
            </w:r>
            <w:r w:rsidRPr="007B3C62">
              <w:rPr>
                <w:rFonts w:eastAsia="Times New Roman"/>
                <w:color w:val="000000"/>
                <w:sz w:val="22"/>
                <w:lang w:eastAsia="ru-RU"/>
              </w:rPr>
              <w:t>н</w:t>
            </w:r>
            <w:r w:rsidRPr="007B3C62">
              <w:rPr>
                <w:rFonts w:eastAsia="Times New Roman"/>
                <w:color w:val="000000"/>
                <w:sz w:val="22"/>
                <w:lang w:eastAsia="ru-RU"/>
              </w:rPr>
              <w:t>сервис»</w:t>
            </w:r>
          </w:p>
        </w:tc>
        <w:tc>
          <w:tcPr>
            <w:tcW w:w="1199" w:type="pct"/>
            <w:tcBorders>
              <w:top w:val="nil"/>
              <w:left w:val="nil"/>
              <w:bottom w:val="single" w:sz="8" w:space="0" w:color="auto"/>
              <w:right w:val="single" w:sz="8" w:space="0" w:color="auto"/>
            </w:tcBorders>
            <w:shd w:val="clear" w:color="auto" w:fill="auto"/>
            <w:vAlign w:val="center"/>
            <w:hideMark/>
          </w:tcPr>
          <w:p w:rsidR="008A54E7" w:rsidRPr="00845A91" w:rsidRDefault="008A54E7" w:rsidP="008C33A5">
            <w:pPr>
              <w:rPr>
                <w:szCs w:val="24"/>
              </w:rPr>
            </w:pPr>
            <w:r w:rsidRPr="00845A91">
              <w:rPr>
                <w:szCs w:val="24"/>
              </w:rPr>
              <w:t>Котельная № 5,</w:t>
            </w:r>
          </w:p>
          <w:p w:rsidR="008A54E7" w:rsidRPr="00845A91" w:rsidRDefault="008A54E7" w:rsidP="008C33A5">
            <w:pPr>
              <w:spacing w:line="240" w:lineRule="auto"/>
              <w:ind w:right="-113"/>
              <w:rPr>
                <w:rFonts w:eastAsia="Times New Roman"/>
                <w:color w:val="000000"/>
                <w:szCs w:val="24"/>
                <w:lang w:eastAsia="ru-RU"/>
              </w:rPr>
            </w:pPr>
            <w:r w:rsidRPr="00845A91">
              <w:rPr>
                <w:szCs w:val="24"/>
              </w:rPr>
              <w:t>пгт Санчурск, ул. Розы Люксембург, 6а</w:t>
            </w:r>
          </w:p>
        </w:tc>
        <w:tc>
          <w:tcPr>
            <w:tcW w:w="552" w:type="pct"/>
            <w:tcBorders>
              <w:top w:val="nil"/>
              <w:left w:val="nil"/>
              <w:bottom w:val="single" w:sz="8" w:space="0" w:color="auto"/>
              <w:right w:val="single" w:sz="8" w:space="0" w:color="auto"/>
            </w:tcBorders>
            <w:vAlign w:val="center"/>
          </w:tcPr>
          <w:p w:rsidR="008A54E7" w:rsidRPr="00845A91" w:rsidRDefault="008A54E7" w:rsidP="008C33A5">
            <w:pPr>
              <w:spacing w:line="240" w:lineRule="auto"/>
              <w:ind w:left="-103" w:right="-108"/>
              <w:jc w:val="center"/>
              <w:rPr>
                <w:rFonts w:eastAsia="Times New Roman"/>
                <w:bCs/>
                <w:szCs w:val="24"/>
                <w:lang w:eastAsia="ru-RU"/>
              </w:rPr>
            </w:pPr>
            <w:r>
              <w:rPr>
                <w:rFonts w:eastAsia="Times New Roman"/>
                <w:bCs/>
                <w:szCs w:val="24"/>
                <w:lang w:eastAsia="ru-RU"/>
              </w:rPr>
              <w:t>0,26</w:t>
            </w:r>
          </w:p>
        </w:tc>
        <w:tc>
          <w:tcPr>
            <w:tcW w:w="483" w:type="pct"/>
            <w:tcBorders>
              <w:top w:val="nil"/>
              <w:left w:val="nil"/>
              <w:bottom w:val="single" w:sz="8" w:space="0" w:color="auto"/>
              <w:right w:val="single" w:sz="8" w:space="0" w:color="auto"/>
            </w:tcBorders>
            <w:vAlign w:val="center"/>
          </w:tcPr>
          <w:p w:rsidR="008A54E7" w:rsidRPr="00845A91" w:rsidRDefault="008A54E7" w:rsidP="00DA457A">
            <w:pPr>
              <w:spacing w:line="240" w:lineRule="auto"/>
              <w:jc w:val="center"/>
              <w:rPr>
                <w:color w:val="000000"/>
                <w:szCs w:val="24"/>
              </w:rPr>
            </w:pPr>
            <w:r>
              <w:rPr>
                <w:color w:val="000000"/>
                <w:szCs w:val="24"/>
              </w:rPr>
              <w:t>0,16</w:t>
            </w:r>
          </w:p>
        </w:tc>
        <w:tc>
          <w:tcPr>
            <w:tcW w:w="574" w:type="pct"/>
            <w:tcBorders>
              <w:top w:val="nil"/>
              <w:left w:val="nil"/>
              <w:bottom w:val="single" w:sz="8" w:space="0" w:color="auto"/>
              <w:right w:val="single" w:sz="8" w:space="0" w:color="auto"/>
            </w:tcBorders>
            <w:vAlign w:val="center"/>
          </w:tcPr>
          <w:p w:rsidR="008A54E7" w:rsidRPr="00A043F6" w:rsidRDefault="001E3B6D" w:rsidP="00C02BDE">
            <w:pPr>
              <w:spacing w:line="240" w:lineRule="auto"/>
              <w:jc w:val="center"/>
              <w:rPr>
                <w:szCs w:val="24"/>
              </w:rPr>
            </w:pPr>
            <w:r>
              <w:t>0,615</w:t>
            </w:r>
          </w:p>
        </w:tc>
        <w:tc>
          <w:tcPr>
            <w:tcW w:w="718" w:type="pct"/>
            <w:tcBorders>
              <w:top w:val="nil"/>
              <w:left w:val="nil"/>
              <w:bottom w:val="single" w:sz="8" w:space="0" w:color="auto"/>
              <w:right w:val="single" w:sz="8" w:space="0" w:color="auto"/>
            </w:tcBorders>
            <w:vAlign w:val="center"/>
          </w:tcPr>
          <w:p w:rsidR="008A54E7" w:rsidRPr="00A043F6" w:rsidRDefault="008A54E7" w:rsidP="00C02BDE">
            <w:pPr>
              <w:spacing w:line="240" w:lineRule="auto"/>
              <w:jc w:val="center"/>
              <w:rPr>
                <w:szCs w:val="24"/>
              </w:rPr>
            </w:pPr>
            <w:r>
              <w:t>3203</w:t>
            </w:r>
          </w:p>
        </w:tc>
      </w:tr>
      <w:tr w:rsidR="008A54E7" w:rsidRPr="00EC7988" w:rsidTr="00A043F6">
        <w:tc>
          <w:tcPr>
            <w:tcW w:w="243" w:type="pct"/>
            <w:tcBorders>
              <w:top w:val="nil"/>
              <w:left w:val="single" w:sz="8" w:space="0" w:color="auto"/>
              <w:bottom w:val="single" w:sz="8" w:space="0" w:color="auto"/>
              <w:right w:val="single" w:sz="8" w:space="0" w:color="auto"/>
            </w:tcBorders>
            <w:shd w:val="clear" w:color="auto" w:fill="auto"/>
            <w:vAlign w:val="center"/>
          </w:tcPr>
          <w:p w:rsidR="008A54E7" w:rsidRPr="00EC7988" w:rsidRDefault="008A54E7" w:rsidP="00AF392E">
            <w:pPr>
              <w:numPr>
                <w:ilvl w:val="0"/>
                <w:numId w:val="15"/>
              </w:numPr>
              <w:spacing w:line="240" w:lineRule="auto"/>
              <w:ind w:left="0" w:firstLine="0"/>
              <w:jc w:val="center"/>
              <w:rPr>
                <w:rFonts w:eastAsia="Times New Roman"/>
                <w:color w:val="000000"/>
                <w:sz w:val="22"/>
                <w:lang w:eastAsia="ru-RU"/>
              </w:rPr>
            </w:pPr>
          </w:p>
        </w:tc>
        <w:tc>
          <w:tcPr>
            <w:tcW w:w="1231" w:type="pct"/>
            <w:tcBorders>
              <w:top w:val="nil"/>
              <w:left w:val="nil"/>
              <w:bottom w:val="single" w:sz="8" w:space="0" w:color="auto"/>
              <w:right w:val="single" w:sz="8" w:space="0" w:color="auto"/>
            </w:tcBorders>
            <w:shd w:val="clear" w:color="000000" w:fill="FFFFFF"/>
            <w:hideMark/>
          </w:tcPr>
          <w:p w:rsidR="008A54E7" w:rsidRDefault="008A54E7" w:rsidP="00C02BDE">
            <w:r w:rsidRPr="007B3C62">
              <w:rPr>
                <w:rFonts w:eastAsia="Times New Roman"/>
                <w:color w:val="000000"/>
                <w:sz w:val="22"/>
                <w:lang w:eastAsia="ru-RU"/>
              </w:rPr>
              <w:t>КОГУП «Облкомму</w:t>
            </w:r>
            <w:r w:rsidRPr="007B3C62">
              <w:rPr>
                <w:rFonts w:eastAsia="Times New Roman"/>
                <w:color w:val="000000"/>
                <w:sz w:val="22"/>
                <w:lang w:eastAsia="ru-RU"/>
              </w:rPr>
              <w:t>н</w:t>
            </w:r>
            <w:r w:rsidRPr="007B3C62">
              <w:rPr>
                <w:rFonts w:eastAsia="Times New Roman"/>
                <w:color w:val="000000"/>
                <w:sz w:val="22"/>
                <w:lang w:eastAsia="ru-RU"/>
              </w:rPr>
              <w:t>сервис»</w:t>
            </w:r>
          </w:p>
        </w:tc>
        <w:tc>
          <w:tcPr>
            <w:tcW w:w="1199" w:type="pct"/>
            <w:tcBorders>
              <w:top w:val="nil"/>
              <w:left w:val="nil"/>
              <w:bottom w:val="single" w:sz="8" w:space="0" w:color="auto"/>
              <w:right w:val="single" w:sz="8" w:space="0" w:color="auto"/>
            </w:tcBorders>
            <w:shd w:val="clear" w:color="auto" w:fill="auto"/>
            <w:vAlign w:val="center"/>
            <w:hideMark/>
          </w:tcPr>
          <w:p w:rsidR="008A54E7" w:rsidRPr="00845A91" w:rsidRDefault="008A54E7" w:rsidP="008C33A5">
            <w:pPr>
              <w:rPr>
                <w:szCs w:val="24"/>
              </w:rPr>
            </w:pPr>
            <w:r w:rsidRPr="00845A91">
              <w:rPr>
                <w:szCs w:val="24"/>
              </w:rPr>
              <w:t>Котельная № 6,</w:t>
            </w:r>
          </w:p>
          <w:p w:rsidR="008A54E7" w:rsidRPr="00845A91" w:rsidRDefault="008A54E7" w:rsidP="008C33A5">
            <w:pPr>
              <w:spacing w:line="240" w:lineRule="auto"/>
              <w:ind w:right="-113"/>
              <w:rPr>
                <w:rFonts w:eastAsia="Times New Roman"/>
                <w:color w:val="000000"/>
                <w:szCs w:val="24"/>
                <w:lang w:eastAsia="ru-RU"/>
              </w:rPr>
            </w:pPr>
            <w:r w:rsidRPr="00845A91">
              <w:rPr>
                <w:szCs w:val="24"/>
              </w:rPr>
              <w:t>пгт Санчурск, ул. Горького, 2</w:t>
            </w:r>
          </w:p>
        </w:tc>
        <w:tc>
          <w:tcPr>
            <w:tcW w:w="552" w:type="pct"/>
            <w:tcBorders>
              <w:top w:val="nil"/>
              <w:left w:val="nil"/>
              <w:bottom w:val="single" w:sz="8" w:space="0" w:color="auto"/>
              <w:right w:val="single" w:sz="8" w:space="0" w:color="auto"/>
            </w:tcBorders>
            <w:vAlign w:val="center"/>
          </w:tcPr>
          <w:p w:rsidR="008A54E7" w:rsidRPr="00845A91" w:rsidRDefault="008A54E7" w:rsidP="008C33A5">
            <w:pPr>
              <w:spacing w:line="240" w:lineRule="auto"/>
              <w:ind w:left="-103" w:right="-108"/>
              <w:jc w:val="center"/>
              <w:rPr>
                <w:rFonts w:eastAsia="Times New Roman"/>
                <w:bCs/>
                <w:szCs w:val="24"/>
                <w:lang w:eastAsia="ru-RU"/>
              </w:rPr>
            </w:pPr>
            <w:r>
              <w:rPr>
                <w:rFonts w:eastAsia="Times New Roman"/>
                <w:bCs/>
                <w:szCs w:val="24"/>
                <w:lang w:eastAsia="ru-RU"/>
              </w:rPr>
              <w:t>0,86</w:t>
            </w:r>
          </w:p>
        </w:tc>
        <w:tc>
          <w:tcPr>
            <w:tcW w:w="483" w:type="pct"/>
            <w:tcBorders>
              <w:top w:val="nil"/>
              <w:left w:val="nil"/>
              <w:bottom w:val="single" w:sz="8" w:space="0" w:color="auto"/>
              <w:right w:val="single" w:sz="8" w:space="0" w:color="auto"/>
            </w:tcBorders>
            <w:vAlign w:val="center"/>
          </w:tcPr>
          <w:p w:rsidR="008A54E7" w:rsidRPr="00724B51" w:rsidRDefault="008A54E7" w:rsidP="00DA457A">
            <w:pPr>
              <w:spacing w:line="240" w:lineRule="auto"/>
              <w:jc w:val="center"/>
              <w:rPr>
                <w:szCs w:val="24"/>
              </w:rPr>
            </w:pPr>
            <w:r>
              <w:rPr>
                <w:szCs w:val="24"/>
              </w:rPr>
              <w:t>0,18</w:t>
            </w:r>
          </w:p>
        </w:tc>
        <w:tc>
          <w:tcPr>
            <w:tcW w:w="574" w:type="pct"/>
            <w:tcBorders>
              <w:top w:val="nil"/>
              <w:left w:val="nil"/>
              <w:bottom w:val="single" w:sz="8" w:space="0" w:color="auto"/>
              <w:right w:val="single" w:sz="8" w:space="0" w:color="auto"/>
            </w:tcBorders>
            <w:vAlign w:val="center"/>
          </w:tcPr>
          <w:p w:rsidR="008A54E7" w:rsidRPr="00A043F6" w:rsidRDefault="001E3B6D" w:rsidP="00C02BDE">
            <w:pPr>
              <w:spacing w:line="240" w:lineRule="auto"/>
              <w:jc w:val="center"/>
              <w:rPr>
                <w:szCs w:val="24"/>
              </w:rPr>
            </w:pPr>
            <w:r>
              <w:t>0,209</w:t>
            </w:r>
          </w:p>
        </w:tc>
        <w:tc>
          <w:tcPr>
            <w:tcW w:w="718" w:type="pct"/>
            <w:tcBorders>
              <w:top w:val="nil"/>
              <w:left w:val="nil"/>
              <w:bottom w:val="single" w:sz="8" w:space="0" w:color="auto"/>
              <w:right w:val="single" w:sz="8" w:space="0" w:color="auto"/>
            </w:tcBorders>
            <w:vAlign w:val="center"/>
          </w:tcPr>
          <w:p w:rsidR="008A54E7" w:rsidRPr="00A043F6" w:rsidRDefault="008A54E7" w:rsidP="00C02BDE">
            <w:pPr>
              <w:spacing w:line="240" w:lineRule="auto"/>
              <w:jc w:val="center"/>
              <w:rPr>
                <w:szCs w:val="24"/>
              </w:rPr>
            </w:pPr>
            <w:r>
              <w:t>1099</w:t>
            </w:r>
          </w:p>
        </w:tc>
      </w:tr>
      <w:tr w:rsidR="008A54E7" w:rsidRPr="00EC7988" w:rsidTr="00A043F6">
        <w:tc>
          <w:tcPr>
            <w:tcW w:w="243" w:type="pct"/>
            <w:tcBorders>
              <w:top w:val="nil"/>
              <w:left w:val="single" w:sz="8" w:space="0" w:color="auto"/>
              <w:bottom w:val="single" w:sz="8" w:space="0" w:color="auto"/>
              <w:right w:val="single" w:sz="8" w:space="0" w:color="auto"/>
            </w:tcBorders>
            <w:shd w:val="clear" w:color="auto" w:fill="auto"/>
            <w:vAlign w:val="center"/>
          </w:tcPr>
          <w:p w:rsidR="008A54E7" w:rsidRPr="00EC7988" w:rsidRDefault="008A54E7" w:rsidP="00AF392E">
            <w:pPr>
              <w:numPr>
                <w:ilvl w:val="0"/>
                <w:numId w:val="15"/>
              </w:numPr>
              <w:spacing w:line="240" w:lineRule="auto"/>
              <w:ind w:left="0" w:firstLine="0"/>
              <w:jc w:val="center"/>
              <w:rPr>
                <w:rFonts w:eastAsia="Times New Roman"/>
                <w:color w:val="000000"/>
                <w:sz w:val="22"/>
                <w:lang w:eastAsia="ru-RU"/>
              </w:rPr>
            </w:pPr>
          </w:p>
        </w:tc>
        <w:tc>
          <w:tcPr>
            <w:tcW w:w="1231" w:type="pct"/>
            <w:tcBorders>
              <w:top w:val="nil"/>
              <w:left w:val="nil"/>
              <w:bottom w:val="single" w:sz="8" w:space="0" w:color="auto"/>
              <w:right w:val="single" w:sz="8" w:space="0" w:color="auto"/>
            </w:tcBorders>
            <w:shd w:val="clear" w:color="000000" w:fill="FFFFFF"/>
            <w:hideMark/>
          </w:tcPr>
          <w:p w:rsidR="008A54E7" w:rsidRDefault="008A54E7" w:rsidP="00C02BDE">
            <w:r w:rsidRPr="007B3C62">
              <w:rPr>
                <w:rFonts w:eastAsia="Times New Roman"/>
                <w:color w:val="000000"/>
                <w:sz w:val="22"/>
                <w:lang w:eastAsia="ru-RU"/>
              </w:rPr>
              <w:t>КОГУП «Облкомму</w:t>
            </w:r>
            <w:r w:rsidRPr="007B3C62">
              <w:rPr>
                <w:rFonts w:eastAsia="Times New Roman"/>
                <w:color w:val="000000"/>
                <w:sz w:val="22"/>
                <w:lang w:eastAsia="ru-RU"/>
              </w:rPr>
              <w:t>н</w:t>
            </w:r>
            <w:r w:rsidRPr="007B3C62">
              <w:rPr>
                <w:rFonts w:eastAsia="Times New Roman"/>
                <w:color w:val="000000"/>
                <w:sz w:val="22"/>
                <w:lang w:eastAsia="ru-RU"/>
              </w:rPr>
              <w:t>сервис»</w:t>
            </w:r>
          </w:p>
        </w:tc>
        <w:tc>
          <w:tcPr>
            <w:tcW w:w="1199" w:type="pct"/>
            <w:tcBorders>
              <w:top w:val="nil"/>
              <w:left w:val="nil"/>
              <w:bottom w:val="single" w:sz="8" w:space="0" w:color="auto"/>
              <w:right w:val="single" w:sz="8" w:space="0" w:color="auto"/>
            </w:tcBorders>
            <w:shd w:val="clear" w:color="auto" w:fill="auto"/>
            <w:vAlign w:val="center"/>
            <w:hideMark/>
          </w:tcPr>
          <w:p w:rsidR="008A54E7" w:rsidRPr="00845A91" w:rsidRDefault="008A54E7" w:rsidP="008C33A5">
            <w:pPr>
              <w:rPr>
                <w:szCs w:val="24"/>
              </w:rPr>
            </w:pPr>
            <w:r w:rsidRPr="00845A91">
              <w:rPr>
                <w:szCs w:val="24"/>
              </w:rPr>
              <w:t>Котельная № 7,</w:t>
            </w:r>
          </w:p>
          <w:p w:rsidR="008A54E7" w:rsidRPr="00113E6C" w:rsidRDefault="008A54E7" w:rsidP="008C33A5">
            <w:pPr>
              <w:rPr>
                <w:color w:val="FF0000"/>
                <w:szCs w:val="24"/>
              </w:rPr>
            </w:pPr>
            <w:r w:rsidRPr="00845A91">
              <w:rPr>
                <w:szCs w:val="24"/>
              </w:rPr>
              <w:t>пгт Санчурск, ул. Л</w:t>
            </w:r>
            <w:r w:rsidRPr="00845A91">
              <w:rPr>
                <w:szCs w:val="24"/>
              </w:rPr>
              <w:t>е</w:t>
            </w:r>
            <w:r w:rsidRPr="00845A91">
              <w:rPr>
                <w:szCs w:val="24"/>
              </w:rPr>
              <w:t>нина, 46</w:t>
            </w:r>
          </w:p>
        </w:tc>
        <w:tc>
          <w:tcPr>
            <w:tcW w:w="552" w:type="pct"/>
            <w:tcBorders>
              <w:top w:val="nil"/>
              <w:left w:val="nil"/>
              <w:bottom w:val="single" w:sz="8" w:space="0" w:color="auto"/>
              <w:right w:val="single" w:sz="8" w:space="0" w:color="auto"/>
            </w:tcBorders>
            <w:vAlign w:val="center"/>
          </w:tcPr>
          <w:p w:rsidR="008A54E7" w:rsidRDefault="008A54E7" w:rsidP="008C33A5">
            <w:pPr>
              <w:ind w:left="-103" w:right="-108"/>
              <w:jc w:val="center"/>
              <w:rPr>
                <w:color w:val="000000"/>
                <w:szCs w:val="24"/>
              </w:rPr>
            </w:pPr>
            <w:r>
              <w:rPr>
                <w:color w:val="000000"/>
                <w:szCs w:val="24"/>
              </w:rPr>
              <w:t>1,51</w:t>
            </w:r>
          </w:p>
        </w:tc>
        <w:tc>
          <w:tcPr>
            <w:tcW w:w="483" w:type="pct"/>
            <w:tcBorders>
              <w:top w:val="nil"/>
              <w:left w:val="nil"/>
              <w:bottom w:val="single" w:sz="8" w:space="0" w:color="auto"/>
              <w:right w:val="single" w:sz="8" w:space="0" w:color="auto"/>
            </w:tcBorders>
            <w:vAlign w:val="center"/>
          </w:tcPr>
          <w:p w:rsidR="008A54E7" w:rsidRPr="00845A91" w:rsidRDefault="008A54E7" w:rsidP="00DA457A">
            <w:pPr>
              <w:spacing w:line="240" w:lineRule="auto"/>
              <w:ind w:left="-103" w:right="-108"/>
              <w:jc w:val="center"/>
              <w:rPr>
                <w:rFonts w:eastAsia="Times New Roman"/>
                <w:bCs/>
                <w:szCs w:val="24"/>
                <w:lang w:eastAsia="ru-RU"/>
              </w:rPr>
            </w:pPr>
            <w:r>
              <w:rPr>
                <w:rFonts w:eastAsia="Times New Roman"/>
                <w:bCs/>
                <w:szCs w:val="24"/>
                <w:lang w:eastAsia="ru-RU"/>
              </w:rPr>
              <w:t>0,45</w:t>
            </w:r>
          </w:p>
        </w:tc>
        <w:tc>
          <w:tcPr>
            <w:tcW w:w="574" w:type="pct"/>
            <w:tcBorders>
              <w:top w:val="nil"/>
              <w:left w:val="nil"/>
              <w:bottom w:val="single" w:sz="8" w:space="0" w:color="auto"/>
              <w:right w:val="single" w:sz="8" w:space="0" w:color="auto"/>
            </w:tcBorders>
            <w:vAlign w:val="center"/>
          </w:tcPr>
          <w:p w:rsidR="008A54E7" w:rsidRPr="00A043F6" w:rsidRDefault="001E3B6D" w:rsidP="00C02BDE">
            <w:pPr>
              <w:spacing w:line="240" w:lineRule="auto"/>
              <w:jc w:val="center"/>
              <w:rPr>
                <w:szCs w:val="24"/>
              </w:rPr>
            </w:pPr>
            <w:r>
              <w:t>0,298</w:t>
            </w:r>
          </w:p>
        </w:tc>
        <w:tc>
          <w:tcPr>
            <w:tcW w:w="718" w:type="pct"/>
            <w:tcBorders>
              <w:top w:val="nil"/>
              <w:left w:val="nil"/>
              <w:bottom w:val="single" w:sz="8" w:space="0" w:color="auto"/>
              <w:right w:val="single" w:sz="8" w:space="0" w:color="auto"/>
            </w:tcBorders>
            <w:vAlign w:val="center"/>
          </w:tcPr>
          <w:p w:rsidR="008A54E7" w:rsidRPr="00A043F6" w:rsidRDefault="008A54E7" w:rsidP="00C02BDE">
            <w:pPr>
              <w:spacing w:line="240" w:lineRule="auto"/>
              <w:jc w:val="center"/>
              <w:rPr>
                <w:szCs w:val="24"/>
              </w:rPr>
            </w:pPr>
            <w:r>
              <w:t>1552</w:t>
            </w:r>
          </w:p>
        </w:tc>
      </w:tr>
      <w:tr w:rsidR="008A54E7" w:rsidRPr="00EC7988" w:rsidTr="00A043F6">
        <w:tc>
          <w:tcPr>
            <w:tcW w:w="243" w:type="pct"/>
            <w:tcBorders>
              <w:top w:val="nil"/>
              <w:left w:val="single" w:sz="8" w:space="0" w:color="auto"/>
              <w:bottom w:val="single" w:sz="8" w:space="0" w:color="auto"/>
              <w:right w:val="single" w:sz="8" w:space="0" w:color="auto"/>
            </w:tcBorders>
            <w:shd w:val="clear" w:color="auto" w:fill="auto"/>
            <w:vAlign w:val="center"/>
          </w:tcPr>
          <w:p w:rsidR="008A54E7" w:rsidRPr="00EC7988" w:rsidRDefault="008A54E7" w:rsidP="00AF392E">
            <w:pPr>
              <w:numPr>
                <w:ilvl w:val="0"/>
                <w:numId w:val="15"/>
              </w:numPr>
              <w:spacing w:line="240" w:lineRule="auto"/>
              <w:ind w:left="0" w:firstLine="0"/>
              <w:jc w:val="center"/>
              <w:rPr>
                <w:rFonts w:eastAsia="Times New Roman"/>
                <w:color w:val="000000"/>
                <w:sz w:val="22"/>
                <w:lang w:eastAsia="ru-RU"/>
              </w:rPr>
            </w:pPr>
          </w:p>
        </w:tc>
        <w:tc>
          <w:tcPr>
            <w:tcW w:w="1231" w:type="pct"/>
            <w:tcBorders>
              <w:top w:val="nil"/>
              <w:left w:val="nil"/>
              <w:bottom w:val="single" w:sz="8" w:space="0" w:color="auto"/>
              <w:right w:val="single" w:sz="8" w:space="0" w:color="auto"/>
            </w:tcBorders>
            <w:shd w:val="clear" w:color="000000" w:fill="FFFFFF"/>
            <w:hideMark/>
          </w:tcPr>
          <w:p w:rsidR="008A54E7" w:rsidRDefault="008A54E7" w:rsidP="00CC400E">
            <w:r w:rsidRPr="007B3C62">
              <w:rPr>
                <w:rFonts w:eastAsia="Times New Roman"/>
                <w:color w:val="000000"/>
                <w:sz w:val="22"/>
                <w:lang w:eastAsia="ru-RU"/>
              </w:rPr>
              <w:t>КОГУП «Облкомму</w:t>
            </w:r>
            <w:r w:rsidRPr="007B3C62">
              <w:rPr>
                <w:rFonts w:eastAsia="Times New Roman"/>
                <w:color w:val="000000"/>
                <w:sz w:val="22"/>
                <w:lang w:eastAsia="ru-RU"/>
              </w:rPr>
              <w:t>н</w:t>
            </w:r>
            <w:r w:rsidRPr="007B3C62">
              <w:rPr>
                <w:rFonts w:eastAsia="Times New Roman"/>
                <w:color w:val="000000"/>
                <w:sz w:val="22"/>
                <w:lang w:eastAsia="ru-RU"/>
              </w:rPr>
              <w:t>сервис»</w:t>
            </w:r>
          </w:p>
        </w:tc>
        <w:tc>
          <w:tcPr>
            <w:tcW w:w="1199" w:type="pct"/>
            <w:tcBorders>
              <w:top w:val="nil"/>
              <w:left w:val="nil"/>
              <w:bottom w:val="single" w:sz="8" w:space="0" w:color="auto"/>
              <w:right w:val="single" w:sz="8" w:space="0" w:color="auto"/>
            </w:tcBorders>
            <w:shd w:val="clear" w:color="auto" w:fill="auto"/>
            <w:vAlign w:val="center"/>
            <w:hideMark/>
          </w:tcPr>
          <w:p w:rsidR="008A54E7" w:rsidRPr="00845A91" w:rsidRDefault="008A54E7" w:rsidP="008C33A5">
            <w:pPr>
              <w:rPr>
                <w:szCs w:val="24"/>
              </w:rPr>
            </w:pPr>
            <w:r>
              <w:rPr>
                <w:szCs w:val="24"/>
              </w:rPr>
              <w:t>Котельная №8</w:t>
            </w:r>
            <w:r w:rsidRPr="00113E6C">
              <w:rPr>
                <w:szCs w:val="24"/>
              </w:rPr>
              <w:t xml:space="preserve"> с. Матвинур </w:t>
            </w:r>
            <w:proofErr w:type="gramStart"/>
            <w:r w:rsidRPr="00113E6C">
              <w:rPr>
                <w:szCs w:val="24"/>
              </w:rPr>
              <w:t>ул</w:t>
            </w:r>
            <w:proofErr w:type="gramEnd"/>
            <w:r w:rsidRPr="00113E6C">
              <w:rPr>
                <w:szCs w:val="24"/>
              </w:rPr>
              <w:t xml:space="preserve"> </w:t>
            </w:r>
            <w:r>
              <w:rPr>
                <w:szCs w:val="24"/>
              </w:rPr>
              <w:t>Мол</w:t>
            </w:r>
            <w:r>
              <w:rPr>
                <w:szCs w:val="24"/>
              </w:rPr>
              <w:t>о</w:t>
            </w:r>
            <w:r>
              <w:rPr>
                <w:szCs w:val="24"/>
              </w:rPr>
              <w:t>дежная,6</w:t>
            </w:r>
          </w:p>
        </w:tc>
        <w:tc>
          <w:tcPr>
            <w:tcW w:w="552" w:type="pct"/>
            <w:tcBorders>
              <w:top w:val="nil"/>
              <w:left w:val="nil"/>
              <w:bottom w:val="single" w:sz="8" w:space="0" w:color="auto"/>
              <w:right w:val="single" w:sz="8" w:space="0" w:color="auto"/>
            </w:tcBorders>
            <w:vAlign w:val="center"/>
          </w:tcPr>
          <w:p w:rsidR="008A54E7" w:rsidRDefault="008A54E7" w:rsidP="008C33A5">
            <w:pPr>
              <w:spacing w:line="240" w:lineRule="auto"/>
              <w:jc w:val="center"/>
              <w:rPr>
                <w:color w:val="000000"/>
                <w:szCs w:val="24"/>
              </w:rPr>
            </w:pPr>
            <w:r>
              <w:rPr>
                <w:color w:val="000000"/>
                <w:szCs w:val="24"/>
              </w:rPr>
              <w:t>0,86</w:t>
            </w:r>
          </w:p>
        </w:tc>
        <w:tc>
          <w:tcPr>
            <w:tcW w:w="483" w:type="pct"/>
            <w:tcBorders>
              <w:top w:val="nil"/>
              <w:left w:val="nil"/>
              <w:bottom w:val="single" w:sz="8" w:space="0" w:color="auto"/>
              <w:right w:val="single" w:sz="8" w:space="0" w:color="auto"/>
            </w:tcBorders>
            <w:vAlign w:val="center"/>
          </w:tcPr>
          <w:p w:rsidR="008A54E7" w:rsidRPr="00845A91" w:rsidRDefault="008A54E7" w:rsidP="00DA457A">
            <w:pPr>
              <w:spacing w:line="240" w:lineRule="auto"/>
              <w:ind w:left="-103" w:right="-108"/>
              <w:jc w:val="center"/>
              <w:rPr>
                <w:rFonts w:eastAsia="Times New Roman"/>
                <w:bCs/>
                <w:szCs w:val="24"/>
                <w:lang w:eastAsia="ru-RU"/>
              </w:rPr>
            </w:pPr>
            <w:r>
              <w:rPr>
                <w:rFonts w:eastAsia="Times New Roman"/>
                <w:bCs/>
                <w:szCs w:val="24"/>
                <w:lang w:eastAsia="ru-RU"/>
              </w:rPr>
              <w:t>0,27</w:t>
            </w:r>
          </w:p>
        </w:tc>
        <w:tc>
          <w:tcPr>
            <w:tcW w:w="574" w:type="pct"/>
            <w:tcBorders>
              <w:top w:val="nil"/>
              <w:left w:val="nil"/>
              <w:bottom w:val="single" w:sz="8" w:space="0" w:color="auto"/>
              <w:right w:val="single" w:sz="8" w:space="0" w:color="auto"/>
            </w:tcBorders>
            <w:vAlign w:val="center"/>
          </w:tcPr>
          <w:p w:rsidR="008A54E7" w:rsidRPr="00A043F6" w:rsidRDefault="001E3B6D" w:rsidP="00CC400E">
            <w:pPr>
              <w:spacing w:line="240" w:lineRule="auto"/>
              <w:jc w:val="center"/>
              <w:rPr>
                <w:szCs w:val="24"/>
              </w:rPr>
            </w:pPr>
            <w:r>
              <w:t>0,314</w:t>
            </w:r>
          </w:p>
        </w:tc>
        <w:tc>
          <w:tcPr>
            <w:tcW w:w="718" w:type="pct"/>
            <w:tcBorders>
              <w:top w:val="nil"/>
              <w:left w:val="nil"/>
              <w:bottom w:val="single" w:sz="8" w:space="0" w:color="auto"/>
              <w:right w:val="single" w:sz="8" w:space="0" w:color="auto"/>
            </w:tcBorders>
            <w:vAlign w:val="center"/>
          </w:tcPr>
          <w:p w:rsidR="008A54E7" w:rsidRPr="00A043F6" w:rsidRDefault="008A54E7" w:rsidP="00CC400E">
            <w:pPr>
              <w:spacing w:line="240" w:lineRule="auto"/>
              <w:jc w:val="center"/>
              <w:rPr>
                <w:szCs w:val="24"/>
              </w:rPr>
            </w:pPr>
            <w:r>
              <w:t>1635</w:t>
            </w:r>
          </w:p>
        </w:tc>
      </w:tr>
      <w:tr w:rsidR="008A54E7" w:rsidRPr="00EC7988" w:rsidTr="00A043F6">
        <w:tc>
          <w:tcPr>
            <w:tcW w:w="243" w:type="pct"/>
            <w:tcBorders>
              <w:top w:val="nil"/>
              <w:left w:val="single" w:sz="8" w:space="0" w:color="auto"/>
              <w:bottom w:val="single" w:sz="8" w:space="0" w:color="auto"/>
              <w:right w:val="single" w:sz="8" w:space="0" w:color="auto"/>
            </w:tcBorders>
            <w:shd w:val="clear" w:color="auto" w:fill="auto"/>
            <w:vAlign w:val="center"/>
          </w:tcPr>
          <w:p w:rsidR="008A54E7" w:rsidRPr="00EC7988" w:rsidRDefault="008A54E7" w:rsidP="00A97EED">
            <w:pPr>
              <w:spacing w:line="240" w:lineRule="auto"/>
              <w:rPr>
                <w:rFonts w:eastAsia="Times New Roman"/>
                <w:color w:val="000000"/>
                <w:sz w:val="22"/>
                <w:lang w:eastAsia="ru-RU"/>
              </w:rPr>
            </w:pPr>
          </w:p>
        </w:tc>
        <w:tc>
          <w:tcPr>
            <w:tcW w:w="1231" w:type="pct"/>
            <w:tcBorders>
              <w:top w:val="nil"/>
              <w:left w:val="nil"/>
              <w:bottom w:val="single" w:sz="8" w:space="0" w:color="auto"/>
              <w:right w:val="single" w:sz="8" w:space="0" w:color="auto"/>
            </w:tcBorders>
            <w:shd w:val="clear" w:color="000000" w:fill="FFFFFF"/>
            <w:hideMark/>
          </w:tcPr>
          <w:p w:rsidR="008A54E7" w:rsidRDefault="008A54E7" w:rsidP="00C02BDE">
            <w:r>
              <w:t>ИТОГО</w:t>
            </w:r>
          </w:p>
        </w:tc>
        <w:tc>
          <w:tcPr>
            <w:tcW w:w="1199" w:type="pct"/>
            <w:tcBorders>
              <w:top w:val="nil"/>
              <w:left w:val="nil"/>
              <w:bottom w:val="single" w:sz="8" w:space="0" w:color="auto"/>
              <w:right w:val="single" w:sz="8" w:space="0" w:color="auto"/>
            </w:tcBorders>
            <w:shd w:val="clear" w:color="auto" w:fill="auto"/>
            <w:vAlign w:val="center"/>
            <w:hideMark/>
          </w:tcPr>
          <w:p w:rsidR="008A54E7" w:rsidRPr="00845A91" w:rsidRDefault="008A54E7" w:rsidP="00C02BDE">
            <w:pPr>
              <w:spacing w:line="240" w:lineRule="auto"/>
              <w:ind w:left="-108" w:right="-113"/>
              <w:rPr>
                <w:rFonts w:eastAsia="Times New Roman"/>
                <w:color w:val="000000"/>
                <w:szCs w:val="24"/>
                <w:lang w:eastAsia="ru-RU"/>
              </w:rPr>
            </w:pPr>
          </w:p>
        </w:tc>
        <w:tc>
          <w:tcPr>
            <w:tcW w:w="552" w:type="pct"/>
            <w:tcBorders>
              <w:top w:val="nil"/>
              <w:left w:val="nil"/>
              <w:bottom w:val="single" w:sz="8" w:space="0" w:color="auto"/>
              <w:right w:val="single" w:sz="8" w:space="0" w:color="auto"/>
            </w:tcBorders>
            <w:vAlign w:val="center"/>
          </w:tcPr>
          <w:p w:rsidR="008A54E7" w:rsidRPr="00F04D36" w:rsidRDefault="008A54E7" w:rsidP="008C33A5">
            <w:pPr>
              <w:spacing w:line="240" w:lineRule="auto"/>
              <w:ind w:left="-103" w:right="-108"/>
              <w:jc w:val="center"/>
              <w:rPr>
                <w:rFonts w:eastAsia="Times New Roman"/>
                <w:b/>
                <w:bCs/>
                <w:szCs w:val="24"/>
                <w:lang w:eastAsia="ru-RU"/>
              </w:rPr>
            </w:pPr>
            <w:r w:rsidRPr="00F04D36">
              <w:rPr>
                <w:rFonts w:eastAsia="Times New Roman"/>
                <w:b/>
                <w:bCs/>
                <w:szCs w:val="24"/>
                <w:lang w:eastAsia="ru-RU"/>
              </w:rPr>
              <w:t>9,22</w:t>
            </w:r>
          </w:p>
        </w:tc>
        <w:tc>
          <w:tcPr>
            <w:tcW w:w="483" w:type="pct"/>
            <w:tcBorders>
              <w:top w:val="nil"/>
              <w:left w:val="nil"/>
              <w:bottom w:val="single" w:sz="8" w:space="0" w:color="auto"/>
              <w:right w:val="single" w:sz="8" w:space="0" w:color="auto"/>
            </w:tcBorders>
            <w:vAlign w:val="center"/>
          </w:tcPr>
          <w:p w:rsidR="008A54E7" w:rsidRPr="002A5F3F" w:rsidRDefault="008A54E7" w:rsidP="00DA457A">
            <w:pPr>
              <w:spacing w:line="240" w:lineRule="auto"/>
              <w:ind w:left="-103" w:right="-108"/>
              <w:jc w:val="center"/>
              <w:rPr>
                <w:rFonts w:eastAsia="Times New Roman"/>
                <w:b/>
                <w:bCs/>
                <w:szCs w:val="24"/>
                <w:lang w:eastAsia="ru-RU"/>
              </w:rPr>
            </w:pPr>
            <w:r>
              <w:rPr>
                <w:rFonts w:eastAsia="Times New Roman"/>
                <w:b/>
                <w:bCs/>
                <w:szCs w:val="24"/>
                <w:lang w:eastAsia="ru-RU"/>
              </w:rPr>
              <w:t>4,45</w:t>
            </w:r>
          </w:p>
        </w:tc>
        <w:tc>
          <w:tcPr>
            <w:tcW w:w="574" w:type="pct"/>
            <w:tcBorders>
              <w:top w:val="nil"/>
              <w:left w:val="nil"/>
              <w:bottom w:val="single" w:sz="8" w:space="0" w:color="auto"/>
              <w:right w:val="single" w:sz="8" w:space="0" w:color="auto"/>
            </w:tcBorders>
            <w:vAlign w:val="center"/>
          </w:tcPr>
          <w:p w:rsidR="008A54E7" w:rsidRPr="008A54E7" w:rsidRDefault="001E3B6D" w:rsidP="00C02BDE">
            <w:pPr>
              <w:spacing w:line="240" w:lineRule="auto"/>
              <w:jc w:val="center"/>
              <w:rPr>
                <w:b/>
                <w:szCs w:val="24"/>
              </w:rPr>
            </w:pPr>
            <w:r>
              <w:rPr>
                <w:b/>
                <w:szCs w:val="24"/>
              </w:rPr>
              <w:t>0,483</w:t>
            </w:r>
          </w:p>
        </w:tc>
        <w:tc>
          <w:tcPr>
            <w:tcW w:w="718" w:type="pct"/>
            <w:tcBorders>
              <w:top w:val="nil"/>
              <w:left w:val="nil"/>
              <w:bottom w:val="single" w:sz="8" w:space="0" w:color="auto"/>
              <w:right w:val="single" w:sz="8" w:space="0" w:color="auto"/>
            </w:tcBorders>
            <w:vAlign w:val="center"/>
          </w:tcPr>
          <w:p w:rsidR="008A54E7" w:rsidRPr="008A54E7" w:rsidRDefault="008A54E7" w:rsidP="00C02BDE">
            <w:pPr>
              <w:spacing w:line="240" w:lineRule="auto"/>
              <w:jc w:val="center"/>
              <w:rPr>
                <w:b/>
                <w:szCs w:val="24"/>
              </w:rPr>
            </w:pPr>
            <w:r>
              <w:rPr>
                <w:b/>
                <w:szCs w:val="24"/>
              </w:rPr>
              <w:t>2515</w:t>
            </w:r>
          </w:p>
        </w:tc>
      </w:tr>
    </w:tbl>
    <w:p w:rsidR="00A97EED" w:rsidRPr="00EC7988" w:rsidRDefault="00320C23" w:rsidP="001E3B6D">
      <w:pPr>
        <w:spacing w:line="240" w:lineRule="auto"/>
        <w:ind w:firstLine="567"/>
        <w:jc w:val="both"/>
      </w:pPr>
      <w:r>
        <w:t>По данным таблицы 9</w:t>
      </w:r>
      <w:r w:rsidR="00A97EED" w:rsidRPr="00EC7988">
        <w:t xml:space="preserve"> видно, что установленной мощности котельных достаточно для обеспечения теплом всех потребителей.</w:t>
      </w:r>
    </w:p>
    <w:p w:rsidR="00A97EED" w:rsidRPr="00EC7988" w:rsidRDefault="00A97EED" w:rsidP="001E3B6D">
      <w:pPr>
        <w:spacing w:line="240" w:lineRule="auto"/>
        <w:ind w:firstLine="567"/>
        <w:jc w:val="both"/>
        <w:rPr>
          <w:b/>
        </w:rPr>
      </w:pPr>
      <w:r w:rsidRPr="00EC7988">
        <w:rPr>
          <w:b/>
        </w:rPr>
        <w:t>и) способы учета тепла, отпущенного в тепловые сети;</w:t>
      </w:r>
    </w:p>
    <w:p w:rsidR="00A97EED" w:rsidRPr="00EC7988" w:rsidRDefault="00A97EED" w:rsidP="001E3B6D">
      <w:pPr>
        <w:spacing w:line="240" w:lineRule="auto"/>
        <w:ind w:firstLine="709"/>
        <w:jc w:val="both"/>
      </w:pPr>
      <w:r w:rsidRPr="00EC7988">
        <w:t>Сведения о сп</w:t>
      </w:r>
      <w:r w:rsidR="00320C23">
        <w:t>о</w:t>
      </w:r>
      <w:r w:rsidRPr="00EC7988">
        <w:t>собах учета тепла, отпущенного в тепловые сети, в ранее разработанной схеме теплоснажения отсуствуют.</w:t>
      </w:r>
    </w:p>
    <w:p w:rsidR="00A97EED" w:rsidRPr="00EC7988" w:rsidRDefault="00A97EED" w:rsidP="001E3B6D">
      <w:pPr>
        <w:spacing w:line="240" w:lineRule="auto"/>
        <w:ind w:firstLine="709"/>
        <w:jc w:val="both"/>
      </w:pPr>
      <w:r w:rsidRPr="00EC7988">
        <w:t>Объем отпускаемой тепловой энергии определяется по показаниям узлов учета тепловой энергии, а в случае их отсутствия расчетным способом. Сведения</w:t>
      </w:r>
      <w:r>
        <w:t xml:space="preserve"> </w:t>
      </w:r>
      <w:r w:rsidRPr="00EC7988">
        <w:t xml:space="preserve"> об установленных на котел</w:t>
      </w:r>
      <w:r w:rsidRPr="00EC7988">
        <w:t>ь</w:t>
      </w:r>
      <w:r w:rsidRPr="00EC7988">
        <w:t>ных узлах учета теплов</w:t>
      </w:r>
      <w:r w:rsidR="00C33DF1">
        <w:t>ой энергии приведены в таблице 10</w:t>
      </w:r>
      <w:r w:rsidRPr="00EC7988">
        <w:t>.</w:t>
      </w:r>
    </w:p>
    <w:p w:rsidR="00C02BDE" w:rsidRDefault="00C02BDE" w:rsidP="00AE20E4">
      <w:pPr>
        <w:spacing w:line="240" w:lineRule="auto"/>
        <w:ind w:firstLine="567"/>
      </w:pPr>
    </w:p>
    <w:p w:rsidR="00A97EED" w:rsidRPr="00A97EED" w:rsidRDefault="00A97EED" w:rsidP="00A97EED">
      <w:pPr>
        <w:pStyle w:val="aff4"/>
      </w:pPr>
      <w:r w:rsidRPr="00EC7988">
        <w:t xml:space="preserve">Таблица </w:t>
      </w:r>
      <w:r w:rsidR="00C33DF1">
        <w:t>10</w:t>
      </w:r>
      <w:r w:rsidRPr="00EC7988">
        <w:t xml:space="preserve"> – Сведения об узлах учета тепловой энергии</w:t>
      </w:r>
    </w:p>
    <w:tbl>
      <w:tblPr>
        <w:tblW w:w="5000" w:type="pct"/>
        <w:tblLook w:val="04A0"/>
      </w:tblPr>
      <w:tblGrid>
        <w:gridCol w:w="843"/>
        <w:gridCol w:w="2607"/>
        <w:gridCol w:w="3945"/>
        <w:gridCol w:w="2884"/>
      </w:tblGrid>
      <w:tr w:rsidR="00A97EED" w:rsidRPr="00EC7988" w:rsidTr="00CC400E">
        <w:trPr>
          <w:tblHeader/>
        </w:trPr>
        <w:tc>
          <w:tcPr>
            <w:tcW w:w="410" w:type="pct"/>
            <w:tcBorders>
              <w:top w:val="single" w:sz="8" w:space="0" w:color="auto"/>
              <w:left w:val="single" w:sz="8" w:space="0" w:color="auto"/>
              <w:bottom w:val="single" w:sz="8" w:space="0" w:color="000000"/>
              <w:right w:val="single" w:sz="8" w:space="0" w:color="auto"/>
            </w:tcBorders>
            <w:vAlign w:val="center"/>
          </w:tcPr>
          <w:p w:rsidR="00A97EED" w:rsidRPr="00EC7988" w:rsidRDefault="00A97EED" w:rsidP="00CC400E">
            <w:pPr>
              <w:spacing w:line="240" w:lineRule="auto"/>
              <w:jc w:val="center"/>
              <w:rPr>
                <w:rFonts w:eastAsia="Times New Roman"/>
                <w:color w:val="000000"/>
                <w:sz w:val="22"/>
                <w:lang w:eastAsia="ru-RU"/>
              </w:rPr>
            </w:pPr>
            <w:r w:rsidRPr="00EC7988">
              <w:rPr>
                <w:rFonts w:eastAsia="Times New Roman"/>
                <w:color w:val="000000"/>
                <w:sz w:val="22"/>
                <w:lang w:eastAsia="ru-RU"/>
              </w:rPr>
              <w:t xml:space="preserve">№ </w:t>
            </w:r>
            <w:proofErr w:type="gramStart"/>
            <w:r w:rsidRPr="00EC7988">
              <w:rPr>
                <w:rFonts w:eastAsia="Times New Roman"/>
                <w:color w:val="000000"/>
                <w:sz w:val="22"/>
                <w:lang w:eastAsia="ru-RU"/>
              </w:rPr>
              <w:t>п</w:t>
            </w:r>
            <w:proofErr w:type="gramEnd"/>
            <w:r w:rsidRPr="00EC7988">
              <w:rPr>
                <w:rFonts w:eastAsia="Times New Roman"/>
                <w:color w:val="000000"/>
                <w:sz w:val="22"/>
                <w:lang w:eastAsia="ru-RU"/>
              </w:rPr>
              <w:t>/п</w:t>
            </w:r>
          </w:p>
        </w:tc>
        <w:tc>
          <w:tcPr>
            <w:tcW w:w="1268" w:type="pct"/>
            <w:tcBorders>
              <w:top w:val="single" w:sz="8" w:space="0" w:color="auto"/>
              <w:left w:val="single" w:sz="8" w:space="0" w:color="auto"/>
              <w:bottom w:val="single" w:sz="8" w:space="0" w:color="000000"/>
              <w:right w:val="single" w:sz="8" w:space="0" w:color="auto"/>
            </w:tcBorders>
            <w:vAlign w:val="center"/>
          </w:tcPr>
          <w:p w:rsidR="00A97EED" w:rsidRPr="00EC7988" w:rsidRDefault="00A97EED" w:rsidP="00CC400E">
            <w:pPr>
              <w:spacing w:line="240" w:lineRule="auto"/>
              <w:jc w:val="center"/>
              <w:rPr>
                <w:rFonts w:eastAsia="Times New Roman"/>
                <w:color w:val="000000"/>
                <w:sz w:val="22"/>
                <w:lang w:eastAsia="ru-RU"/>
              </w:rPr>
            </w:pPr>
            <w:r w:rsidRPr="00EC7988">
              <w:rPr>
                <w:rFonts w:eastAsia="Times New Roman"/>
                <w:color w:val="000000"/>
                <w:sz w:val="22"/>
                <w:lang w:eastAsia="ru-RU"/>
              </w:rPr>
              <w:t>Наименование предпр</w:t>
            </w:r>
            <w:r w:rsidRPr="00EC7988">
              <w:rPr>
                <w:rFonts w:eastAsia="Times New Roman"/>
                <w:color w:val="000000"/>
                <w:sz w:val="22"/>
                <w:lang w:eastAsia="ru-RU"/>
              </w:rPr>
              <w:t>и</w:t>
            </w:r>
            <w:r w:rsidRPr="00EC7988">
              <w:rPr>
                <w:rFonts w:eastAsia="Times New Roman"/>
                <w:color w:val="000000"/>
                <w:sz w:val="22"/>
                <w:lang w:eastAsia="ru-RU"/>
              </w:rPr>
              <w:t>ятия</w:t>
            </w:r>
          </w:p>
        </w:tc>
        <w:tc>
          <w:tcPr>
            <w:tcW w:w="1919" w:type="pct"/>
            <w:tcBorders>
              <w:top w:val="single" w:sz="8" w:space="0" w:color="auto"/>
              <w:left w:val="single" w:sz="8" w:space="0" w:color="auto"/>
              <w:bottom w:val="single" w:sz="8" w:space="0" w:color="000000"/>
              <w:right w:val="single" w:sz="8" w:space="0" w:color="auto"/>
            </w:tcBorders>
            <w:vAlign w:val="center"/>
          </w:tcPr>
          <w:p w:rsidR="00A97EED" w:rsidRPr="00EC7988" w:rsidRDefault="00A97EED" w:rsidP="00CC400E">
            <w:pPr>
              <w:spacing w:line="240" w:lineRule="auto"/>
              <w:jc w:val="center"/>
              <w:rPr>
                <w:rFonts w:eastAsia="Times New Roman"/>
                <w:color w:val="000000"/>
                <w:sz w:val="22"/>
                <w:lang w:eastAsia="ru-RU"/>
              </w:rPr>
            </w:pPr>
            <w:r w:rsidRPr="00EC7988">
              <w:rPr>
                <w:rFonts w:eastAsia="Times New Roman"/>
                <w:color w:val="000000"/>
                <w:sz w:val="22"/>
                <w:lang w:eastAsia="ru-RU"/>
              </w:rPr>
              <w:t>Наименование источника</w:t>
            </w:r>
          </w:p>
        </w:tc>
        <w:tc>
          <w:tcPr>
            <w:tcW w:w="1403" w:type="pct"/>
            <w:tcBorders>
              <w:top w:val="single" w:sz="8" w:space="0" w:color="auto"/>
              <w:left w:val="single" w:sz="8" w:space="0" w:color="auto"/>
              <w:bottom w:val="single" w:sz="8" w:space="0" w:color="000000"/>
              <w:right w:val="single" w:sz="8" w:space="0" w:color="auto"/>
            </w:tcBorders>
            <w:vAlign w:val="center"/>
          </w:tcPr>
          <w:p w:rsidR="00A97EED" w:rsidRPr="00EC7988" w:rsidRDefault="00A97EED" w:rsidP="00CC400E">
            <w:pPr>
              <w:spacing w:line="240" w:lineRule="auto"/>
              <w:jc w:val="center"/>
              <w:rPr>
                <w:sz w:val="22"/>
              </w:rPr>
            </w:pPr>
            <w:r w:rsidRPr="00EC7988">
              <w:rPr>
                <w:sz w:val="22"/>
              </w:rPr>
              <w:t>Тип тепловычислителя</w:t>
            </w:r>
            <w:r>
              <w:rPr>
                <w:sz w:val="22"/>
              </w:rPr>
              <w:t xml:space="preserve"> (тех</w:t>
            </w:r>
            <w:proofErr w:type="gramStart"/>
            <w:r>
              <w:rPr>
                <w:sz w:val="22"/>
              </w:rPr>
              <w:t>.у</w:t>
            </w:r>
            <w:proofErr w:type="gramEnd"/>
            <w:r>
              <w:rPr>
                <w:sz w:val="22"/>
              </w:rPr>
              <w:t>чет)</w:t>
            </w:r>
          </w:p>
        </w:tc>
      </w:tr>
      <w:tr w:rsidR="00A043F6" w:rsidRPr="00EC7988" w:rsidTr="00CC400E">
        <w:tc>
          <w:tcPr>
            <w:tcW w:w="410" w:type="pct"/>
            <w:tcBorders>
              <w:top w:val="nil"/>
              <w:left w:val="single" w:sz="8" w:space="0" w:color="auto"/>
              <w:bottom w:val="single" w:sz="8" w:space="0" w:color="auto"/>
              <w:right w:val="single" w:sz="8" w:space="0" w:color="auto"/>
            </w:tcBorders>
            <w:shd w:val="clear" w:color="auto" w:fill="auto"/>
            <w:vAlign w:val="center"/>
            <w:hideMark/>
          </w:tcPr>
          <w:p w:rsidR="00A043F6" w:rsidRPr="00EC7988" w:rsidRDefault="00A043F6" w:rsidP="00CC400E">
            <w:pPr>
              <w:spacing w:line="240" w:lineRule="auto"/>
              <w:jc w:val="center"/>
              <w:rPr>
                <w:rFonts w:eastAsia="Times New Roman"/>
                <w:color w:val="000000"/>
                <w:sz w:val="22"/>
                <w:lang w:eastAsia="ru-RU"/>
              </w:rPr>
            </w:pPr>
            <w:r w:rsidRPr="00EC7988">
              <w:rPr>
                <w:rFonts w:eastAsia="Times New Roman"/>
                <w:color w:val="000000"/>
                <w:sz w:val="22"/>
                <w:lang w:eastAsia="ru-RU"/>
              </w:rPr>
              <w:t>1</w:t>
            </w:r>
          </w:p>
        </w:tc>
        <w:tc>
          <w:tcPr>
            <w:tcW w:w="1268" w:type="pct"/>
            <w:tcBorders>
              <w:top w:val="nil"/>
              <w:left w:val="nil"/>
              <w:bottom w:val="single" w:sz="8" w:space="0" w:color="auto"/>
              <w:right w:val="single" w:sz="8" w:space="0" w:color="auto"/>
            </w:tcBorders>
            <w:shd w:val="clear" w:color="000000" w:fill="FFFFFF"/>
            <w:hideMark/>
          </w:tcPr>
          <w:p w:rsidR="00A043F6" w:rsidRDefault="00A043F6" w:rsidP="008C33A5">
            <w:pPr>
              <w:rPr>
                <w:rFonts w:eastAsia="Times New Roman"/>
                <w:color w:val="000000"/>
                <w:sz w:val="22"/>
                <w:lang w:eastAsia="ru-RU"/>
              </w:rPr>
            </w:pPr>
            <w:r w:rsidRPr="007B3C62">
              <w:rPr>
                <w:rFonts w:eastAsia="Times New Roman"/>
                <w:color w:val="000000"/>
                <w:sz w:val="22"/>
                <w:lang w:eastAsia="ru-RU"/>
              </w:rPr>
              <w:t>КОГУП</w:t>
            </w:r>
          </w:p>
          <w:p w:rsidR="00A043F6" w:rsidRDefault="00A043F6" w:rsidP="008C33A5">
            <w:r w:rsidRPr="007B3C62">
              <w:rPr>
                <w:rFonts w:eastAsia="Times New Roman"/>
                <w:color w:val="000000"/>
                <w:sz w:val="22"/>
                <w:lang w:eastAsia="ru-RU"/>
              </w:rPr>
              <w:t xml:space="preserve"> «Облкоммунсервис»</w:t>
            </w:r>
          </w:p>
        </w:tc>
        <w:tc>
          <w:tcPr>
            <w:tcW w:w="1919" w:type="pct"/>
            <w:tcBorders>
              <w:top w:val="nil"/>
              <w:left w:val="nil"/>
              <w:bottom w:val="single" w:sz="8" w:space="0" w:color="auto"/>
              <w:right w:val="single" w:sz="8" w:space="0" w:color="auto"/>
            </w:tcBorders>
            <w:shd w:val="clear" w:color="auto" w:fill="auto"/>
            <w:vAlign w:val="center"/>
            <w:hideMark/>
          </w:tcPr>
          <w:p w:rsidR="00A043F6" w:rsidRPr="00845A91" w:rsidRDefault="00A043F6" w:rsidP="008C33A5">
            <w:pPr>
              <w:rPr>
                <w:szCs w:val="24"/>
              </w:rPr>
            </w:pPr>
            <w:r>
              <w:rPr>
                <w:szCs w:val="24"/>
              </w:rPr>
              <w:t>Котельная № 1</w:t>
            </w:r>
          </w:p>
          <w:p w:rsidR="00A043F6" w:rsidRPr="00845A91" w:rsidRDefault="00A043F6" w:rsidP="008C33A5">
            <w:pPr>
              <w:spacing w:line="240" w:lineRule="auto"/>
              <w:ind w:right="-113"/>
              <w:rPr>
                <w:rFonts w:eastAsia="Times New Roman"/>
                <w:color w:val="000000"/>
                <w:szCs w:val="24"/>
                <w:lang w:eastAsia="ru-RU"/>
              </w:rPr>
            </w:pPr>
            <w:r w:rsidRPr="00845A91">
              <w:rPr>
                <w:szCs w:val="24"/>
              </w:rPr>
              <w:t>пгт Санчурск, пер. Мирный, 7</w:t>
            </w:r>
          </w:p>
        </w:tc>
        <w:tc>
          <w:tcPr>
            <w:tcW w:w="1403" w:type="pct"/>
            <w:tcBorders>
              <w:top w:val="nil"/>
              <w:left w:val="nil"/>
              <w:bottom w:val="single" w:sz="8" w:space="0" w:color="auto"/>
              <w:right w:val="single" w:sz="8" w:space="0" w:color="auto"/>
            </w:tcBorders>
            <w:vAlign w:val="center"/>
          </w:tcPr>
          <w:p w:rsidR="00A043F6" w:rsidRPr="00EC7988" w:rsidRDefault="00A043F6" w:rsidP="00CC400E">
            <w:pPr>
              <w:spacing w:line="240" w:lineRule="auto"/>
              <w:jc w:val="center"/>
              <w:rPr>
                <w:rFonts w:eastAsia="Times New Roman"/>
                <w:color w:val="000000"/>
                <w:sz w:val="22"/>
                <w:lang w:eastAsia="ru-RU"/>
              </w:rPr>
            </w:pPr>
            <w:r>
              <w:rPr>
                <w:rFonts w:eastAsia="Times New Roman"/>
                <w:color w:val="000000"/>
                <w:sz w:val="22"/>
                <w:lang w:eastAsia="ru-RU"/>
              </w:rPr>
              <w:t>Приборы учета тепла не установлены</w:t>
            </w:r>
          </w:p>
        </w:tc>
      </w:tr>
      <w:tr w:rsidR="00A043F6" w:rsidRPr="00EC7988" w:rsidTr="00BD5EA8">
        <w:tc>
          <w:tcPr>
            <w:tcW w:w="410" w:type="pct"/>
            <w:tcBorders>
              <w:top w:val="nil"/>
              <w:left w:val="single" w:sz="8" w:space="0" w:color="auto"/>
              <w:bottom w:val="single" w:sz="8" w:space="0" w:color="auto"/>
              <w:right w:val="single" w:sz="8" w:space="0" w:color="auto"/>
            </w:tcBorders>
            <w:shd w:val="clear" w:color="auto" w:fill="auto"/>
            <w:vAlign w:val="center"/>
            <w:hideMark/>
          </w:tcPr>
          <w:p w:rsidR="00A043F6" w:rsidRPr="00EC7988" w:rsidRDefault="00A043F6" w:rsidP="00CC400E">
            <w:pPr>
              <w:spacing w:line="240" w:lineRule="auto"/>
              <w:jc w:val="center"/>
              <w:rPr>
                <w:rFonts w:eastAsia="Times New Roman"/>
                <w:color w:val="000000"/>
                <w:sz w:val="22"/>
                <w:lang w:eastAsia="ru-RU"/>
              </w:rPr>
            </w:pPr>
            <w:r>
              <w:rPr>
                <w:rFonts w:eastAsia="Times New Roman"/>
                <w:color w:val="000000"/>
                <w:sz w:val="22"/>
                <w:lang w:eastAsia="ru-RU"/>
              </w:rPr>
              <w:t>2</w:t>
            </w:r>
          </w:p>
        </w:tc>
        <w:tc>
          <w:tcPr>
            <w:tcW w:w="1268" w:type="pct"/>
            <w:tcBorders>
              <w:top w:val="nil"/>
              <w:left w:val="nil"/>
              <w:bottom w:val="single" w:sz="8" w:space="0" w:color="auto"/>
              <w:right w:val="single" w:sz="8" w:space="0" w:color="auto"/>
            </w:tcBorders>
            <w:shd w:val="clear" w:color="000000" w:fill="FFFFFF"/>
            <w:vAlign w:val="center"/>
            <w:hideMark/>
          </w:tcPr>
          <w:p w:rsidR="00A043F6" w:rsidRDefault="00A043F6" w:rsidP="008C33A5">
            <w:pPr>
              <w:spacing w:line="240" w:lineRule="auto"/>
              <w:rPr>
                <w:rFonts w:eastAsia="Times New Roman"/>
                <w:color w:val="000000"/>
                <w:sz w:val="22"/>
                <w:lang w:eastAsia="ru-RU"/>
              </w:rPr>
            </w:pPr>
            <w:r>
              <w:rPr>
                <w:rFonts w:eastAsia="Times New Roman"/>
                <w:color w:val="000000"/>
                <w:sz w:val="22"/>
                <w:lang w:eastAsia="ru-RU"/>
              </w:rPr>
              <w:t>КОГУП «Облкомму</w:t>
            </w:r>
            <w:r>
              <w:rPr>
                <w:rFonts w:eastAsia="Times New Roman"/>
                <w:color w:val="000000"/>
                <w:sz w:val="22"/>
                <w:lang w:eastAsia="ru-RU"/>
              </w:rPr>
              <w:t>н</w:t>
            </w:r>
            <w:r>
              <w:rPr>
                <w:rFonts w:eastAsia="Times New Roman"/>
                <w:color w:val="000000"/>
                <w:sz w:val="22"/>
                <w:lang w:eastAsia="ru-RU"/>
              </w:rPr>
              <w:t>сервис»</w:t>
            </w:r>
          </w:p>
        </w:tc>
        <w:tc>
          <w:tcPr>
            <w:tcW w:w="1919" w:type="pct"/>
            <w:tcBorders>
              <w:top w:val="nil"/>
              <w:left w:val="nil"/>
              <w:bottom w:val="single" w:sz="8" w:space="0" w:color="auto"/>
              <w:right w:val="single" w:sz="8" w:space="0" w:color="auto"/>
            </w:tcBorders>
            <w:shd w:val="clear" w:color="auto" w:fill="auto"/>
            <w:vAlign w:val="center"/>
            <w:hideMark/>
          </w:tcPr>
          <w:p w:rsidR="00A043F6" w:rsidRPr="00113E6C" w:rsidRDefault="00A043F6" w:rsidP="008C33A5">
            <w:pPr>
              <w:rPr>
                <w:szCs w:val="24"/>
              </w:rPr>
            </w:pPr>
            <w:r w:rsidRPr="00113E6C">
              <w:rPr>
                <w:szCs w:val="24"/>
              </w:rPr>
              <w:t xml:space="preserve">Котельная № 2, </w:t>
            </w:r>
          </w:p>
          <w:p w:rsidR="00A043F6" w:rsidRPr="00845A91" w:rsidRDefault="00A043F6" w:rsidP="008C33A5">
            <w:pPr>
              <w:spacing w:line="240" w:lineRule="auto"/>
              <w:ind w:right="-113"/>
              <w:rPr>
                <w:rFonts w:eastAsia="Times New Roman"/>
                <w:color w:val="000000"/>
                <w:szCs w:val="24"/>
                <w:lang w:eastAsia="ru-RU"/>
              </w:rPr>
            </w:pPr>
            <w:r w:rsidRPr="00113E6C">
              <w:rPr>
                <w:szCs w:val="24"/>
              </w:rPr>
              <w:t xml:space="preserve">пгт Санчурск, ул. </w:t>
            </w:r>
            <w:proofErr w:type="gramStart"/>
            <w:r w:rsidRPr="00113E6C">
              <w:rPr>
                <w:szCs w:val="24"/>
              </w:rPr>
              <w:t>Первомайская</w:t>
            </w:r>
            <w:proofErr w:type="gramEnd"/>
            <w:r w:rsidRPr="00113E6C">
              <w:rPr>
                <w:szCs w:val="24"/>
              </w:rPr>
              <w:t>, 21</w:t>
            </w:r>
          </w:p>
        </w:tc>
        <w:tc>
          <w:tcPr>
            <w:tcW w:w="1403" w:type="pct"/>
            <w:tcBorders>
              <w:top w:val="nil"/>
              <w:left w:val="nil"/>
              <w:bottom w:val="single" w:sz="8" w:space="0" w:color="auto"/>
              <w:right w:val="single" w:sz="8" w:space="0" w:color="auto"/>
            </w:tcBorders>
            <w:vAlign w:val="center"/>
          </w:tcPr>
          <w:p w:rsidR="00A043F6" w:rsidRPr="00EC7988" w:rsidRDefault="00A043F6" w:rsidP="00CC400E">
            <w:pPr>
              <w:spacing w:line="240" w:lineRule="auto"/>
              <w:jc w:val="center"/>
              <w:rPr>
                <w:rFonts w:eastAsia="Times New Roman"/>
                <w:color w:val="000000"/>
                <w:sz w:val="22"/>
                <w:lang w:eastAsia="ru-RU"/>
              </w:rPr>
            </w:pPr>
            <w:r>
              <w:rPr>
                <w:rFonts w:eastAsia="Times New Roman"/>
                <w:color w:val="000000"/>
                <w:sz w:val="22"/>
                <w:lang w:eastAsia="ru-RU"/>
              </w:rPr>
              <w:t>Приборы учета тепла не установлены</w:t>
            </w:r>
          </w:p>
        </w:tc>
      </w:tr>
      <w:tr w:rsidR="00A043F6" w:rsidRPr="00EC7988" w:rsidTr="008C33A5">
        <w:tc>
          <w:tcPr>
            <w:tcW w:w="410" w:type="pct"/>
            <w:tcBorders>
              <w:top w:val="nil"/>
              <w:left w:val="single" w:sz="8" w:space="0" w:color="auto"/>
              <w:bottom w:val="single" w:sz="8" w:space="0" w:color="auto"/>
              <w:right w:val="single" w:sz="8" w:space="0" w:color="auto"/>
            </w:tcBorders>
            <w:shd w:val="clear" w:color="auto" w:fill="auto"/>
            <w:vAlign w:val="center"/>
            <w:hideMark/>
          </w:tcPr>
          <w:p w:rsidR="00A043F6" w:rsidRPr="00EC7988" w:rsidRDefault="00A043F6" w:rsidP="00CC400E">
            <w:pPr>
              <w:spacing w:line="240" w:lineRule="auto"/>
              <w:jc w:val="center"/>
              <w:rPr>
                <w:rFonts w:eastAsia="Times New Roman"/>
                <w:color w:val="000000"/>
                <w:sz w:val="22"/>
                <w:lang w:eastAsia="ru-RU"/>
              </w:rPr>
            </w:pPr>
            <w:r>
              <w:rPr>
                <w:rFonts w:eastAsia="Times New Roman"/>
                <w:color w:val="000000"/>
                <w:sz w:val="22"/>
                <w:lang w:eastAsia="ru-RU"/>
              </w:rPr>
              <w:t>3</w:t>
            </w:r>
          </w:p>
        </w:tc>
        <w:tc>
          <w:tcPr>
            <w:tcW w:w="1268" w:type="pct"/>
            <w:tcBorders>
              <w:top w:val="nil"/>
              <w:left w:val="nil"/>
              <w:bottom w:val="single" w:sz="8" w:space="0" w:color="auto"/>
              <w:right w:val="single" w:sz="8" w:space="0" w:color="auto"/>
            </w:tcBorders>
            <w:shd w:val="clear" w:color="000000" w:fill="FFFFFF"/>
            <w:hideMark/>
          </w:tcPr>
          <w:p w:rsidR="00A043F6" w:rsidRDefault="00A043F6" w:rsidP="008C33A5">
            <w:r w:rsidRPr="007B3C62">
              <w:rPr>
                <w:rFonts w:eastAsia="Times New Roman"/>
                <w:color w:val="000000"/>
                <w:sz w:val="22"/>
                <w:lang w:eastAsia="ru-RU"/>
              </w:rPr>
              <w:t>КОГУП «Облкомму</w:t>
            </w:r>
            <w:r w:rsidRPr="007B3C62">
              <w:rPr>
                <w:rFonts w:eastAsia="Times New Roman"/>
                <w:color w:val="000000"/>
                <w:sz w:val="22"/>
                <w:lang w:eastAsia="ru-RU"/>
              </w:rPr>
              <w:t>н</w:t>
            </w:r>
            <w:r w:rsidRPr="007B3C62">
              <w:rPr>
                <w:rFonts w:eastAsia="Times New Roman"/>
                <w:color w:val="000000"/>
                <w:sz w:val="22"/>
                <w:lang w:eastAsia="ru-RU"/>
              </w:rPr>
              <w:lastRenderedPageBreak/>
              <w:t>сервис»</w:t>
            </w:r>
          </w:p>
        </w:tc>
        <w:tc>
          <w:tcPr>
            <w:tcW w:w="1919" w:type="pct"/>
            <w:tcBorders>
              <w:top w:val="nil"/>
              <w:left w:val="nil"/>
              <w:bottom w:val="single" w:sz="8" w:space="0" w:color="auto"/>
              <w:right w:val="single" w:sz="8" w:space="0" w:color="auto"/>
            </w:tcBorders>
            <w:shd w:val="clear" w:color="auto" w:fill="auto"/>
            <w:vAlign w:val="center"/>
            <w:hideMark/>
          </w:tcPr>
          <w:p w:rsidR="00A043F6" w:rsidRPr="00845A91" w:rsidRDefault="00A043F6" w:rsidP="008C33A5">
            <w:pPr>
              <w:rPr>
                <w:szCs w:val="24"/>
              </w:rPr>
            </w:pPr>
            <w:r w:rsidRPr="00845A91">
              <w:rPr>
                <w:szCs w:val="24"/>
              </w:rPr>
              <w:lastRenderedPageBreak/>
              <w:t>Котельная № 3,</w:t>
            </w:r>
          </w:p>
          <w:p w:rsidR="00A043F6" w:rsidRPr="00845A91" w:rsidRDefault="00A043F6" w:rsidP="008C33A5">
            <w:pPr>
              <w:spacing w:line="240" w:lineRule="auto"/>
              <w:ind w:right="-113"/>
              <w:rPr>
                <w:rFonts w:eastAsia="Times New Roman"/>
                <w:color w:val="000000"/>
                <w:szCs w:val="24"/>
                <w:lang w:eastAsia="ru-RU"/>
              </w:rPr>
            </w:pPr>
            <w:r w:rsidRPr="00845A91">
              <w:rPr>
                <w:szCs w:val="24"/>
              </w:rPr>
              <w:lastRenderedPageBreak/>
              <w:t>пгт Санчурск, ул. Свердлова, 17а</w:t>
            </w:r>
          </w:p>
        </w:tc>
        <w:tc>
          <w:tcPr>
            <w:tcW w:w="1403" w:type="pct"/>
            <w:tcBorders>
              <w:top w:val="nil"/>
              <w:left w:val="nil"/>
              <w:bottom w:val="single" w:sz="8" w:space="0" w:color="auto"/>
              <w:right w:val="single" w:sz="8" w:space="0" w:color="auto"/>
            </w:tcBorders>
          </w:tcPr>
          <w:p w:rsidR="00A043F6" w:rsidRDefault="00A043F6">
            <w:r w:rsidRPr="001D5CC9">
              <w:rPr>
                <w:rFonts w:eastAsia="Times New Roman"/>
                <w:color w:val="000000"/>
                <w:sz w:val="22"/>
                <w:lang w:eastAsia="ru-RU"/>
              </w:rPr>
              <w:lastRenderedPageBreak/>
              <w:t xml:space="preserve">Приборы учета тепла не </w:t>
            </w:r>
            <w:r w:rsidRPr="001D5CC9">
              <w:rPr>
                <w:rFonts w:eastAsia="Times New Roman"/>
                <w:color w:val="000000"/>
                <w:sz w:val="22"/>
                <w:lang w:eastAsia="ru-RU"/>
              </w:rPr>
              <w:lastRenderedPageBreak/>
              <w:t>установлены</w:t>
            </w:r>
          </w:p>
        </w:tc>
      </w:tr>
      <w:tr w:rsidR="00A043F6" w:rsidRPr="00EC7988" w:rsidTr="008C33A5">
        <w:tc>
          <w:tcPr>
            <w:tcW w:w="410" w:type="pct"/>
            <w:tcBorders>
              <w:top w:val="nil"/>
              <w:left w:val="single" w:sz="8" w:space="0" w:color="auto"/>
              <w:bottom w:val="single" w:sz="8" w:space="0" w:color="auto"/>
              <w:right w:val="single" w:sz="8" w:space="0" w:color="auto"/>
            </w:tcBorders>
            <w:shd w:val="clear" w:color="auto" w:fill="auto"/>
            <w:vAlign w:val="center"/>
            <w:hideMark/>
          </w:tcPr>
          <w:p w:rsidR="00A043F6" w:rsidRDefault="00A043F6" w:rsidP="00CC400E">
            <w:pPr>
              <w:spacing w:line="240" w:lineRule="auto"/>
              <w:jc w:val="center"/>
              <w:rPr>
                <w:rFonts w:eastAsia="Times New Roman"/>
                <w:color w:val="000000"/>
                <w:sz w:val="22"/>
                <w:lang w:eastAsia="ru-RU"/>
              </w:rPr>
            </w:pPr>
            <w:r>
              <w:rPr>
                <w:rFonts w:eastAsia="Times New Roman"/>
                <w:color w:val="000000"/>
                <w:sz w:val="22"/>
                <w:lang w:eastAsia="ru-RU"/>
              </w:rPr>
              <w:lastRenderedPageBreak/>
              <w:t>4</w:t>
            </w:r>
          </w:p>
        </w:tc>
        <w:tc>
          <w:tcPr>
            <w:tcW w:w="1268" w:type="pct"/>
            <w:tcBorders>
              <w:top w:val="nil"/>
              <w:left w:val="nil"/>
              <w:bottom w:val="single" w:sz="8" w:space="0" w:color="auto"/>
              <w:right w:val="single" w:sz="8" w:space="0" w:color="auto"/>
            </w:tcBorders>
            <w:shd w:val="clear" w:color="000000" w:fill="FFFFFF"/>
            <w:hideMark/>
          </w:tcPr>
          <w:p w:rsidR="00A043F6" w:rsidRPr="007B3C62" w:rsidRDefault="00A043F6" w:rsidP="008C33A5">
            <w:pPr>
              <w:rPr>
                <w:rFonts w:eastAsia="Times New Roman"/>
                <w:color w:val="000000"/>
                <w:sz w:val="22"/>
                <w:lang w:eastAsia="ru-RU"/>
              </w:rPr>
            </w:pPr>
            <w:r w:rsidRPr="007B3C62">
              <w:rPr>
                <w:rFonts w:eastAsia="Times New Roman"/>
                <w:color w:val="000000"/>
                <w:sz w:val="22"/>
                <w:lang w:eastAsia="ru-RU"/>
              </w:rPr>
              <w:t>КОГУП «Облкомму</w:t>
            </w:r>
            <w:r w:rsidRPr="007B3C62">
              <w:rPr>
                <w:rFonts w:eastAsia="Times New Roman"/>
                <w:color w:val="000000"/>
                <w:sz w:val="22"/>
                <w:lang w:eastAsia="ru-RU"/>
              </w:rPr>
              <w:t>н</w:t>
            </w:r>
            <w:r w:rsidRPr="007B3C62">
              <w:rPr>
                <w:rFonts w:eastAsia="Times New Roman"/>
                <w:color w:val="000000"/>
                <w:sz w:val="22"/>
                <w:lang w:eastAsia="ru-RU"/>
              </w:rPr>
              <w:t>сервис</w:t>
            </w:r>
            <w:r>
              <w:rPr>
                <w:rFonts w:eastAsia="Times New Roman"/>
                <w:color w:val="000000"/>
                <w:sz w:val="22"/>
                <w:lang w:eastAsia="ru-RU"/>
              </w:rPr>
              <w:t>»</w:t>
            </w:r>
          </w:p>
        </w:tc>
        <w:tc>
          <w:tcPr>
            <w:tcW w:w="1919" w:type="pct"/>
            <w:tcBorders>
              <w:top w:val="nil"/>
              <w:left w:val="nil"/>
              <w:bottom w:val="single" w:sz="8" w:space="0" w:color="auto"/>
              <w:right w:val="single" w:sz="8" w:space="0" w:color="auto"/>
            </w:tcBorders>
            <w:shd w:val="clear" w:color="auto" w:fill="auto"/>
            <w:vAlign w:val="center"/>
            <w:hideMark/>
          </w:tcPr>
          <w:p w:rsidR="00A043F6" w:rsidRPr="00845A91" w:rsidRDefault="00A043F6" w:rsidP="008C33A5">
            <w:pPr>
              <w:spacing w:line="240" w:lineRule="auto"/>
              <w:ind w:right="-113"/>
              <w:rPr>
                <w:rFonts w:eastAsia="Times New Roman"/>
                <w:color w:val="000000"/>
                <w:szCs w:val="24"/>
                <w:lang w:eastAsia="ru-RU"/>
              </w:rPr>
            </w:pPr>
            <w:r>
              <w:rPr>
                <w:szCs w:val="24"/>
              </w:rPr>
              <w:t>Котельная № 4, пгт Санчурск, ул. Заводская, д14</w:t>
            </w:r>
          </w:p>
        </w:tc>
        <w:tc>
          <w:tcPr>
            <w:tcW w:w="1403" w:type="pct"/>
            <w:tcBorders>
              <w:top w:val="nil"/>
              <w:left w:val="nil"/>
              <w:bottom w:val="single" w:sz="8" w:space="0" w:color="auto"/>
              <w:right w:val="single" w:sz="8" w:space="0" w:color="auto"/>
            </w:tcBorders>
          </w:tcPr>
          <w:p w:rsidR="00A043F6" w:rsidRDefault="00A043F6">
            <w:r w:rsidRPr="001D5CC9">
              <w:rPr>
                <w:rFonts w:eastAsia="Times New Roman"/>
                <w:color w:val="000000"/>
                <w:sz w:val="22"/>
                <w:lang w:eastAsia="ru-RU"/>
              </w:rPr>
              <w:t>Приборы учета тепла не установлены</w:t>
            </w:r>
          </w:p>
        </w:tc>
      </w:tr>
      <w:tr w:rsidR="00A043F6" w:rsidRPr="00EC7988" w:rsidTr="008C33A5">
        <w:tc>
          <w:tcPr>
            <w:tcW w:w="410" w:type="pct"/>
            <w:tcBorders>
              <w:top w:val="nil"/>
              <w:left w:val="single" w:sz="8" w:space="0" w:color="auto"/>
              <w:bottom w:val="single" w:sz="8" w:space="0" w:color="auto"/>
              <w:right w:val="single" w:sz="8" w:space="0" w:color="auto"/>
            </w:tcBorders>
            <w:shd w:val="clear" w:color="auto" w:fill="auto"/>
            <w:vAlign w:val="center"/>
            <w:hideMark/>
          </w:tcPr>
          <w:p w:rsidR="00A043F6" w:rsidRPr="00EC7988" w:rsidRDefault="00A043F6" w:rsidP="00CC400E">
            <w:pPr>
              <w:spacing w:line="240" w:lineRule="auto"/>
              <w:jc w:val="center"/>
              <w:rPr>
                <w:rFonts w:eastAsia="Times New Roman"/>
                <w:color w:val="000000"/>
                <w:sz w:val="22"/>
                <w:lang w:eastAsia="ru-RU"/>
              </w:rPr>
            </w:pPr>
            <w:r>
              <w:rPr>
                <w:rFonts w:eastAsia="Times New Roman"/>
                <w:color w:val="000000"/>
                <w:sz w:val="22"/>
                <w:lang w:eastAsia="ru-RU"/>
              </w:rPr>
              <w:t>5</w:t>
            </w:r>
          </w:p>
        </w:tc>
        <w:tc>
          <w:tcPr>
            <w:tcW w:w="1268" w:type="pct"/>
            <w:tcBorders>
              <w:top w:val="nil"/>
              <w:left w:val="nil"/>
              <w:bottom w:val="single" w:sz="8" w:space="0" w:color="auto"/>
              <w:right w:val="single" w:sz="8" w:space="0" w:color="auto"/>
            </w:tcBorders>
            <w:shd w:val="clear" w:color="000000" w:fill="FFFFFF"/>
            <w:hideMark/>
          </w:tcPr>
          <w:p w:rsidR="00A043F6" w:rsidRDefault="00A043F6" w:rsidP="008C33A5">
            <w:r w:rsidRPr="007B3C62">
              <w:rPr>
                <w:rFonts w:eastAsia="Times New Roman"/>
                <w:color w:val="000000"/>
                <w:sz w:val="22"/>
                <w:lang w:eastAsia="ru-RU"/>
              </w:rPr>
              <w:t>КОГУП «Облкомму</w:t>
            </w:r>
            <w:r w:rsidRPr="007B3C62">
              <w:rPr>
                <w:rFonts w:eastAsia="Times New Roman"/>
                <w:color w:val="000000"/>
                <w:sz w:val="22"/>
                <w:lang w:eastAsia="ru-RU"/>
              </w:rPr>
              <w:t>н</w:t>
            </w:r>
            <w:r w:rsidRPr="007B3C62">
              <w:rPr>
                <w:rFonts w:eastAsia="Times New Roman"/>
                <w:color w:val="000000"/>
                <w:sz w:val="22"/>
                <w:lang w:eastAsia="ru-RU"/>
              </w:rPr>
              <w:t>сервис»</w:t>
            </w:r>
          </w:p>
        </w:tc>
        <w:tc>
          <w:tcPr>
            <w:tcW w:w="1919" w:type="pct"/>
            <w:tcBorders>
              <w:top w:val="nil"/>
              <w:left w:val="nil"/>
              <w:bottom w:val="single" w:sz="8" w:space="0" w:color="auto"/>
              <w:right w:val="single" w:sz="8" w:space="0" w:color="auto"/>
            </w:tcBorders>
            <w:shd w:val="clear" w:color="auto" w:fill="auto"/>
            <w:vAlign w:val="center"/>
            <w:hideMark/>
          </w:tcPr>
          <w:p w:rsidR="00A043F6" w:rsidRPr="00845A91" w:rsidRDefault="00A043F6" w:rsidP="008C33A5">
            <w:pPr>
              <w:rPr>
                <w:szCs w:val="24"/>
              </w:rPr>
            </w:pPr>
            <w:r w:rsidRPr="00845A91">
              <w:rPr>
                <w:szCs w:val="24"/>
              </w:rPr>
              <w:t>Котельная № 5,</w:t>
            </w:r>
          </w:p>
          <w:p w:rsidR="00A043F6" w:rsidRPr="00845A91" w:rsidRDefault="00A043F6" w:rsidP="008C33A5">
            <w:pPr>
              <w:spacing w:line="240" w:lineRule="auto"/>
              <w:ind w:right="-113"/>
              <w:rPr>
                <w:rFonts w:eastAsia="Times New Roman"/>
                <w:color w:val="000000"/>
                <w:szCs w:val="24"/>
                <w:lang w:eastAsia="ru-RU"/>
              </w:rPr>
            </w:pPr>
            <w:r w:rsidRPr="00845A91">
              <w:rPr>
                <w:szCs w:val="24"/>
              </w:rPr>
              <w:t>пгт Санчурск, ул. Розы Люксембург, 6а</w:t>
            </w:r>
          </w:p>
        </w:tc>
        <w:tc>
          <w:tcPr>
            <w:tcW w:w="1403" w:type="pct"/>
            <w:tcBorders>
              <w:top w:val="nil"/>
              <w:left w:val="nil"/>
              <w:bottom w:val="single" w:sz="8" w:space="0" w:color="auto"/>
              <w:right w:val="single" w:sz="8" w:space="0" w:color="auto"/>
            </w:tcBorders>
          </w:tcPr>
          <w:p w:rsidR="00A043F6" w:rsidRDefault="00A043F6">
            <w:r w:rsidRPr="001D5CC9">
              <w:rPr>
                <w:rFonts w:eastAsia="Times New Roman"/>
                <w:color w:val="000000"/>
                <w:sz w:val="22"/>
                <w:lang w:eastAsia="ru-RU"/>
              </w:rPr>
              <w:t>Приборы учета тепла не установлены</w:t>
            </w:r>
          </w:p>
        </w:tc>
      </w:tr>
      <w:tr w:rsidR="00A043F6" w:rsidRPr="00EC7988" w:rsidTr="008C33A5">
        <w:tc>
          <w:tcPr>
            <w:tcW w:w="410" w:type="pct"/>
            <w:tcBorders>
              <w:top w:val="nil"/>
              <w:left w:val="single" w:sz="8" w:space="0" w:color="auto"/>
              <w:bottom w:val="single" w:sz="8" w:space="0" w:color="auto"/>
              <w:right w:val="single" w:sz="8" w:space="0" w:color="auto"/>
            </w:tcBorders>
            <w:shd w:val="clear" w:color="auto" w:fill="auto"/>
            <w:vAlign w:val="center"/>
            <w:hideMark/>
          </w:tcPr>
          <w:p w:rsidR="00A043F6" w:rsidRPr="00EC7988" w:rsidRDefault="00A043F6" w:rsidP="00CC400E">
            <w:pPr>
              <w:spacing w:line="240" w:lineRule="auto"/>
              <w:jc w:val="center"/>
              <w:rPr>
                <w:rFonts w:eastAsia="Times New Roman"/>
                <w:color w:val="000000"/>
                <w:sz w:val="22"/>
                <w:lang w:eastAsia="ru-RU"/>
              </w:rPr>
            </w:pPr>
            <w:r>
              <w:rPr>
                <w:rFonts w:eastAsia="Times New Roman"/>
                <w:color w:val="000000"/>
                <w:sz w:val="22"/>
                <w:lang w:eastAsia="ru-RU"/>
              </w:rPr>
              <w:t>6</w:t>
            </w:r>
          </w:p>
        </w:tc>
        <w:tc>
          <w:tcPr>
            <w:tcW w:w="1268" w:type="pct"/>
            <w:tcBorders>
              <w:top w:val="nil"/>
              <w:left w:val="nil"/>
              <w:bottom w:val="single" w:sz="8" w:space="0" w:color="auto"/>
              <w:right w:val="single" w:sz="8" w:space="0" w:color="auto"/>
            </w:tcBorders>
            <w:shd w:val="clear" w:color="000000" w:fill="FFFFFF"/>
            <w:hideMark/>
          </w:tcPr>
          <w:p w:rsidR="00A043F6" w:rsidRDefault="00A043F6" w:rsidP="008C33A5">
            <w:r w:rsidRPr="007B3C62">
              <w:rPr>
                <w:rFonts w:eastAsia="Times New Roman"/>
                <w:color w:val="000000"/>
                <w:sz w:val="22"/>
                <w:lang w:eastAsia="ru-RU"/>
              </w:rPr>
              <w:t>КОГУП «Облкомму</w:t>
            </w:r>
            <w:r w:rsidRPr="007B3C62">
              <w:rPr>
                <w:rFonts w:eastAsia="Times New Roman"/>
                <w:color w:val="000000"/>
                <w:sz w:val="22"/>
                <w:lang w:eastAsia="ru-RU"/>
              </w:rPr>
              <w:t>н</w:t>
            </w:r>
            <w:r w:rsidRPr="007B3C62">
              <w:rPr>
                <w:rFonts w:eastAsia="Times New Roman"/>
                <w:color w:val="000000"/>
                <w:sz w:val="22"/>
                <w:lang w:eastAsia="ru-RU"/>
              </w:rPr>
              <w:t>сервис»</w:t>
            </w:r>
          </w:p>
        </w:tc>
        <w:tc>
          <w:tcPr>
            <w:tcW w:w="1919" w:type="pct"/>
            <w:tcBorders>
              <w:top w:val="nil"/>
              <w:left w:val="nil"/>
              <w:bottom w:val="single" w:sz="8" w:space="0" w:color="auto"/>
              <w:right w:val="single" w:sz="8" w:space="0" w:color="auto"/>
            </w:tcBorders>
            <w:shd w:val="clear" w:color="auto" w:fill="auto"/>
            <w:vAlign w:val="center"/>
            <w:hideMark/>
          </w:tcPr>
          <w:p w:rsidR="00A043F6" w:rsidRPr="00845A91" w:rsidRDefault="00A043F6" w:rsidP="008C33A5">
            <w:pPr>
              <w:rPr>
                <w:szCs w:val="24"/>
              </w:rPr>
            </w:pPr>
            <w:r w:rsidRPr="00845A91">
              <w:rPr>
                <w:szCs w:val="24"/>
              </w:rPr>
              <w:t>Котельная № 6,</w:t>
            </w:r>
          </w:p>
          <w:p w:rsidR="00A043F6" w:rsidRPr="00845A91" w:rsidRDefault="00A043F6" w:rsidP="008C33A5">
            <w:pPr>
              <w:spacing w:line="240" w:lineRule="auto"/>
              <w:ind w:right="-113"/>
              <w:rPr>
                <w:rFonts w:eastAsia="Times New Roman"/>
                <w:color w:val="000000"/>
                <w:szCs w:val="24"/>
                <w:lang w:eastAsia="ru-RU"/>
              </w:rPr>
            </w:pPr>
            <w:r w:rsidRPr="00845A91">
              <w:rPr>
                <w:szCs w:val="24"/>
              </w:rPr>
              <w:t>пгт Санчурск, ул. Горького, 2</w:t>
            </w:r>
          </w:p>
        </w:tc>
        <w:tc>
          <w:tcPr>
            <w:tcW w:w="1403" w:type="pct"/>
            <w:tcBorders>
              <w:top w:val="nil"/>
              <w:left w:val="nil"/>
              <w:bottom w:val="single" w:sz="8" w:space="0" w:color="auto"/>
              <w:right w:val="single" w:sz="8" w:space="0" w:color="auto"/>
            </w:tcBorders>
          </w:tcPr>
          <w:p w:rsidR="00A043F6" w:rsidRDefault="00A043F6">
            <w:r w:rsidRPr="001D5CC9">
              <w:rPr>
                <w:rFonts w:eastAsia="Times New Roman"/>
                <w:color w:val="000000"/>
                <w:sz w:val="22"/>
                <w:lang w:eastAsia="ru-RU"/>
              </w:rPr>
              <w:t>Приборы учета тепла не установлены</w:t>
            </w:r>
          </w:p>
        </w:tc>
      </w:tr>
      <w:tr w:rsidR="00A043F6" w:rsidRPr="00EC7988" w:rsidTr="008C33A5">
        <w:tc>
          <w:tcPr>
            <w:tcW w:w="410" w:type="pct"/>
            <w:tcBorders>
              <w:top w:val="nil"/>
              <w:left w:val="single" w:sz="8" w:space="0" w:color="auto"/>
              <w:bottom w:val="single" w:sz="8" w:space="0" w:color="auto"/>
              <w:right w:val="single" w:sz="8" w:space="0" w:color="auto"/>
            </w:tcBorders>
            <w:shd w:val="clear" w:color="auto" w:fill="auto"/>
            <w:vAlign w:val="center"/>
            <w:hideMark/>
          </w:tcPr>
          <w:p w:rsidR="00A043F6" w:rsidRPr="00EC7988" w:rsidRDefault="00A043F6" w:rsidP="00CC400E">
            <w:pPr>
              <w:spacing w:line="240" w:lineRule="auto"/>
              <w:jc w:val="center"/>
              <w:rPr>
                <w:rFonts w:eastAsia="Times New Roman"/>
                <w:color w:val="000000"/>
                <w:sz w:val="22"/>
                <w:lang w:eastAsia="ru-RU"/>
              </w:rPr>
            </w:pPr>
            <w:r>
              <w:rPr>
                <w:rFonts w:eastAsia="Times New Roman"/>
                <w:color w:val="000000"/>
                <w:sz w:val="22"/>
                <w:lang w:eastAsia="ru-RU"/>
              </w:rPr>
              <w:t>7</w:t>
            </w:r>
          </w:p>
        </w:tc>
        <w:tc>
          <w:tcPr>
            <w:tcW w:w="1268" w:type="pct"/>
            <w:tcBorders>
              <w:top w:val="nil"/>
              <w:left w:val="nil"/>
              <w:bottom w:val="single" w:sz="8" w:space="0" w:color="auto"/>
              <w:right w:val="single" w:sz="8" w:space="0" w:color="auto"/>
            </w:tcBorders>
            <w:shd w:val="clear" w:color="000000" w:fill="FFFFFF"/>
            <w:hideMark/>
          </w:tcPr>
          <w:p w:rsidR="00A043F6" w:rsidRDefault="00A043F6" w:rsidP="008C33A5">
            <w:r w:rsidRPr="007B3C62">
              <w:rPr>
                <w:rFonts w:eastAsia="Times New Roman"/>
                <w:color w:val="000000"/>
                <w:sz w:val="22"/>
                <w:lang w:eastAsia="ru-RU"/>
              </w:rPr>
              <w:t>КОГУП «Облкомму</w:t>
            </w:r>
            <w:r w:rsidRPr="007B3C62">
              <w:rPr>
                <w:rFonts w:eastAsia="Times New Roman"/>
                <w:color w:val="000000"/>
                <w:sz w:val="22"/>
                <w:lang w:eastAsia="ru-RU"/>
              </w:rPr>
              <w:t>н</w:t>
            </w:r>
            <w:r w:rsidRPr="007B3C62">
              <w:rPr>
                <w:rFonts w:eastAsia="Times New Roman"/>
                <w:color w:val="000000"/>
                <w:sz w:val="22"/>
                <w:lang w:eastAsia="ru-RU"/>
              </w:rPr>
              <w:t>сервис»</w:t>
            </w:r>
          </w:p>
        </w:tc>
        <w:tc>
          <w:tcPr>
            <w:tcW w:w="1919" w:type="pct"/>
            <w:tcBorders>
              <w:top w:val="nil"/>
              <w:left w:val="nil"/>
              <w:bottom w:val="single" w:sz="8" w:space="0" w:color="auto"/>
              <w:right w:val="single" w:sz="8" w:space="0" w:color="auto"/>
            </w:tcBorders>
            <w:shd w:val="clear" w:color="auto" w:fill="auto"/>
            <w:vAlign w:val="center"/>
            <w:hideMark/>
          </w:tcPr>
          <w:p w:rsidR="00A043F6" w:rsidRPr="00845A91" w:rsidRDefault="00A043F6" w:rsidP="008C33A5">
            <w:pPr>
              <w:rPr>
                <w:szCs w:val="24"/>
              </w:rPr>
            </w:pPr>
            <w:r w:rsidRPr="00845A91">
              <w:rPr>
                <w:szCs w:val="24"/>
              </w:rPr>
              <w:t>Котельная № 7,</w:t>
            </w:r>
          </w:p>
          <w:p w:rsidR="00A043F6" w:rsidRPr="00113E6C" w:rsidRDefault="00A043F6" w:rsidP="008C33A5">
            <w:pPr>
              <w:rPr>
                <w:color w:val="FF0000"/>
                <w:szCs w:val="24"/>
              </w:rPr>
            </w:pPr>
            <w:r w:rsidRPr="00845A91">
              <w:rPr>
                <w:szCs w:val="24"/>
              </w:rPr>
              <w:t>пгт Санчурск, ул. Ленина, 46</w:t>
            </w:r>
          </w:p>
        </w:tc>
        <w:tc>
          <w:tcPr>
            <w:tcW w:w="1403" w:type="pct"/>
            <w:tcBorders>
              <w:top w:val="nil"/>
              <w:left w:val="nil"/>
              <w:bottom w:val="single" w:sz="8" w:space="0" w:color="auto"/>
              <w:right w:val="single" w:sz="8" w:space="0" w:color="auto"/>
            </w:tcBorders>
          </w:tcPr>
          <w:p w:rsidR="00A043F6" w:rsidRDefault="00A043F6">
            <w:r w:rsidRPr="001D5CC9">
              <w:rPr>
                <w:rFonts w:eastAsia="Times New Roman"/>
                <w:color w:val="000000"/>
                <w:sz w:val="22"/>
                <w:lang w:eastAsia="ru-RU"/>
              </w:rPr>
              <w:t>Приборы учета тепла не установлены</w:t>
            </w:r>
          </w:p>
        </w:tc>
      </w:tr>
      <w:tr w:rsidR="00A043F6" w:rsidRPr="00EC7988" w:rsidTr="008C33A5">
        <w:tc>
          <w:tcPr>
            <w:tcW w:w="410" w:type="pct"/>
            <w:tcBorders>
              <w:top w:val="nil"/>
              <w:left w:val="single" w:sz="8" w:space="0" w:color="auto"/>
              <w:bottom w:val="single" w:sz="8" w:space="0" w:color="auto"/>
              <w:right w:val="single" w:sz="8" w:space="0" w:color="auto"/>
            </w:tcBorders>
            <w:shd w:val="clear" w:color="auto" w:fill="auto"/>
            <w:vAlign w:val="center"/>
            <w:hideMark/>
          </w:tcPr>
          <w:p w:rsidR="00A043F6" w:rsidRPr="00EC7988" w:rsidRDefault="00A043F6" w:rsidP="00CC400E">
            <w:pPr>
              <w:spacing w:line="240" w:lineRule="auto"/>
              <w:jc w:val="center"/>
              <w:rPr>
                <w:rFonts w:eastAsia="Times New Roman"/>
                <w:color w:val="000000"/>
                <w:sz w:val="22"/>
                <w:lang w:eastAsia="ru-RU"/>
              </w:rPr>
            </w:pPr>
            <w:r>
              <w:rPr>
                <w:rFonts w:eastAsia="Times New Roman"/>
                <w:color w:val="000000"/>
                <w:sz w:val="22"/>
                <w:lang w:eastAsia="ru-RU"/>
              </w:rPr>
              <w:t>8</w:t>
            </w:r>
          </w:p>
        </w:tc>
        <w:tc>
          <w:tcPr>
            <w:tcW w:w="1268" w:type="pct"/>
            <w:tcBorders>
              <w:top w:val="nil"/>
              <w:left w:val="nil"/>
              <w:bottom w:val="single" w:sz="8" w:space="0" w:color="auto"/>
              <w:right w:val="single" w:sz="8" w:space="0" w:color="auto"/>
            </w:tcBorders>
            <w:shd w:val="clear" w:color="000000" w:fill="FFFFFF"/>
            <w:hideMark/>
          </w:tcPr>
          <w:p w:rsidR="00A043F6" w:rsidRDefault="00A043F6" w:rsidP="008C33A5">
            <w:r w:rsidRPr="007B3C62">
              <w:rPr>
                <w:rFonts w:eastAsia="Times New Roman"/>
                <w:color w:val="000000"/>
                <w:sz w:val="22"/>
                <w:lang w:eastAsia="ru-RU"/>
              </w:rPr>
              <w:t>КОГУП «Облкомму</w:t>
            </w:r>
            <w:r w:rsidRPr="007B3C62">
              <w:rPr>
                <w:rFonts w:eastAsia="Times New Roman"/>
                <w:color w:val="000000"/>
                <w:sz w:val="22"/>
                <w:lang w:eastAsia="ru-RU"/>
              </w:rPr>
              <w:t>н</w:t>
            </w:r>
            <w:r w:rsidRPr="007B3C62">
              <w:rPr>
                <w:rFonts w:eastAsia="Times New Roman"/>
                <w:color w:val="000000"/>
                <w:sz w:val="22"/>
                <w:lang w:eastAsia="ru-RU"/>
              </w:rPr>
              <w:t>сервис»</w:t>
            </w:r>
          </w:p>
        </w:tc>
        <w:tc>
          <w:tcPr>
            <w:tcW w:w="1919" w:type="pct"/>
            <w:tcBorders>
              <w:top w:val="nil"/>
              <w:left w:val="nil"/>
              <w:bottom w:val="single" w:sz="8" w:space="0" w:color="auto"/>
              <w:right w:val="single" w:sz="8" w:space="0" w:color="auto"/>
            </w:tcBorders>
            <w:shd w:val="clear" w:color="auto" w:fill="auto"/>
            <w:vAlign w:val="center"/>
            <w:hideMark/>
          </w:tcPr>
          <w:p w:rsidR="00A043F6" w:rsidRPr="00845A91" w:rsidRDefault="00C61664" w:rsidP="008C33A5">
            <w:pPr>
              <w:rPr>
                <w:szCs w:val="24"/>
              </w:rPr>
            </w:pPr>
            <w:r>
              <w:rPr>
                <w:szCs w:val="24"/>
              </w:rPr>
              <w:t>Котельная №8</w:t>
            </w:r>
            <w:r w:rsidRPr="00113E6C">
              <w:rPr>
                <w:szCs w:val="24"/>
              </w:rPr>
              <w:t xml:space="preserve"> с. Матвинур </w:t>
            </w:r>
            <w:proofErr w:type="gramStart"/>
            <w:r w:rsidRPr="00113E6C">
              <w:rPr>
                <w:szCs w:val="24"/>
              </w:rPr>
              <w:t>ул</w:t>
            </w:r>
            <w:proofErr w:type="gramEnd"/>
            <w:r w:rsidRPr="00113E6C">
              <w:rPr>
                <w:szCs w:val="24"/>
              </w:rPr>
              <w:t xml:space="preserve"> </w:t>
            </w:r>
            <w:r>
              <w:rPr>
                <w:szCs w:val="24"/>
              </w:rPr>
              <w:t>М</w:t>
            </w:r>
            <w:r>
              <w:rPr>
                <w:szCs w:val="24"/>
              </w:rPr>
              <w:t>о</w:t>
            </w:r>
            <w:r>
              <w:rPr>
                <w:szCs w:val="24"/>
              </w:rPr>
              <w:t>лодежная,6</w:t>
            </w:r>
          </w:p>
        </w:tc>
        <w:tc>
          <w:tcPr>
            <w:tcW w:w="1403" w:type="pct"/>
            <w:tcBorders>
              <w:top w:val="nil"/>
              <w:left w:val="nil"/>
              <w:bottom w:val="single" w:sz="8" w:space="0" w:color="auto"/>
              <w:right w:val="single" w:sz="8" w:space="0" w:color="auto"/>
            </w:tcBorders>
          </w:tcPr>
          <w:p w:rsidR="00A043F6" w:rsidRDefault="00A043F6">
            <w:r w:rsidRPr="001D5CC9">
              <w:rPr>
                <w:rFonts w:eastAsia="Times New Roman"/>
                <w:color w:val="000000"/>
                <w:sz w:val="22"/>
                <w:lang w:eastAsia="ru-RU"/>
              </w:rPr>
              <w:t>Приборы учета тепла не установлены</w:t>
            </w:r>
          </w:p>
        </w:tc>
      </w:tr>
    </w:tbl>
    <w:p w:rsidR="00A97EED" w:rsidRDefault="00A97EED" w:rsidP="00320C23">
      <w:pPr>
        <w:spacing w:line="240" w:lineRule="auto"/>
        <w:ind w:firstLine="567"/>
        <w:jc w:val="both"/>
      </w:pPr>
    </w:p>
    <w:p w:rsidR="00A97EED" w:rsidRPr="00EC7988" w:rsidRDefault="00A97EED" w:rsidP="00320C23">
      <w:pPr>
        <w:spacing w:line="240" w:lineRule="auto"/>
        <w:ind w:firstLine="567"/>
        <w:jc w:val="both"/>
        <w:rPr>
          <w:b/>
        </w:rPr>
      </w:pPr>
      <w:r w:rsidRPr="00EC7988">
        <w:rPr>
          <w:b/>
        </w:rPr>
        <w:t>к) статистика отказов и восстановлений оборудования источников тепловой энергии;</w:t>
      </w:r>
    </w:p>
    <w:p w:rsidR="00A97EED" w:rsidRPr="00EC7988" w:rsidRDefault="00A97EED" w:rsidP="00320C23">
      <w:pPr>
        <w:spacing w:line="240" w:lineRule="auto"/>
        <w:ind w:firstLine="567"/>
        <w:jc w:val="both"/>
      </w:pPr>
      <w:r w:rsidRPr="000057C0">
        <w:t>Отказов оборудования, приводящих к нарушению отпуска тепла в тепловые сети, не зар</w:t>
      </w:r>
      <w:r w:rsidRPr="000057C0">
        <w:t>е</w:t>
      </w:r>
      <w:r w:rsidRPr="000057C0">
        <w:t>гистрировано.</w:t>
      </w:r>
    </w:p>
    <w:p w:rsidR="00A97EED" w:rsidRDefault="00A97EED" w:rsidP="00320C23">
      <w:pPr>
        <w:spacing w:line="240" w:lineRule="auto"/>
        <w:ind w:firstLine="567"/>
        <w:jc w:val="both"/>
      </w:pPr>
    </w:p>
    <w:p w:rsidR="00A97EED" w:rsidRPr="00EC7988" w:rsidRDefault="00A97EED" w:rsidP="00320C23">
      <w:pPr>
        <w:spacing w:line="240" w:lineRule="auto"/>
        <w:ind w:firstLine="567"/>
        <w:jc w:val="both"/>
        <w:rPr>
          <w:b/>
        </w:rPr>
      </w:pPr>
      <w:r w:rsidRPr="00EC7988">
        <w:rPr>
          <w:b/>
        </w:rPr>
        <w:t>л) предписания надзорных органов по запрещению дальнейшей эксплуатации исто</w:t>
      </w:r>
      <w:r w:rsidRPr="00EC7988">
        <w:rPr>
          <w:b/>
        </w:rPr>
        <w:t>ч</w:t>
      </w:r>
      <w:r w:rsidRPr="00EC7988">
        <w:rPr>
          <w:b/>
        </w:rPr>
        <w:t>ников тепловой энергии.</w:t>
      </w:r>
    </w:p>
    <w:p w:rsidR="00A97EED" w:rsidRPr="00EC7988" w:rsidRDefault="00A97EED" w:rsidP="001E3B6D">
      <w:pPr>
        <w:spacing w:line="240" w:lineRule="auto"/>
        <w:ind w:firstLine="709"/>
        <w:jc w:val="both"/>
      </w:pPr>
      <w:r w:rsidRPr="00EC7988">
        <w:t>Предписания надзорных органов по запрещению дальнейшей эксплуатации источников тепловой энергии отсутствуют.</w:t>
      </w:r>
    </w:p>
    <w:p w:rsidR="00A97EED" w:rsidRPr="00EC7988" w:rsidRDefault="00A97EED" w:rsidP="00320C23">
      <w:pPr>
        <w:spacing w:line="240" w:lineRule="auto"/>
        <w:ind w:firstLine="709"/>
        <w:jc w:val="both"/>
        <w:rPr>
          <w:rStyle w:val="ed"/>
          <w:b/>
          <w:sz w:val="23"/>
          <w:szCs w:val="23"/>
        </w:rPr>
      </w:pPr>
      <w:r w:rsidRPr="00EC7988">
        <w:rPr>
          <w:rStyle w:val="ed"/>
          <w:b/>
          <w:sz w:val="23"/>
          <w:szCs w:val="23"/>
        </w:rPr>
        <w:t>м) перечень источников тепловой энергии и (или) оборудования (турбоагрегатов), вх</w:t>
      </w:r>
      <w:r w:rsidRPr="00EC7988">
        <w:rPr>
          <w:rStyle w:val="ed"/>
          <w:b/>
          <w:sz w:val="23"/>
          <w:szCs w:val="23"/>
        </w:rPr>
        <w:t>о</w:t>
      </w:r>
      <w:r w:rsidRPr="00EC7988">
        <w:rPr>
          <w:rStyle w:val="ed"/>
          <w:b/>
          <w:sz w:val="23"/>
          <w:szCs w:val="23"/>
        </w:rPr>
        <w:t>дящего в их состав (для источников тепловой энергии, функционирующих в режиме комбин</w:t>
      </w:r>
      <w:r w:rsidRPr="00EC7988">
        <w:rPr>
          <w:rStyle w:val="ed"/>
          <w:b/>
          <w:sz w:val="23"/>
          <w:szCs w:val="23"/>
        </w:rPr>
        <w:t>и</w:t>
      </w:r>
      <w:r w:rsidRPr="00EC7988">
        <w:rPr>
          <w:rStyle w:val="ed"/>
          <w:b/>
          <w:sz w:val="23"/>
          <w:szCs w:val="23"/>
        </w:rPr>
        <w:t>рованной выработки электрической и тепловой энергии), которые отнесены к объектам, эле</w:t>
      </w:r>
      <w:r w:rsidRPr="00EC7988">
        <w:rPr>
          <w:rStyle w:val="ed"/>
          <w:b/>
          <w:sz w:val="23"/>
          <w:szCs w:val="23"/>
        </w:rPr>
        <w:t>к</w:t>
      </w:r>
      <w:r w:rsidRPr="00EC7988">
        <w:rPr>
          <w:rStyle w:val="ed"/>
          <w:b/>
          <w:sz w:val="23"/>
          <w:szCs w:val="23"/>
        </w:rPr>
        <w:t>трическая мощность которых поставляется в вынужденном режиме в целях обеспечения н</w:t>
      </w:r>
      <w:r w:rsidRPr="00EC7988">
        <w:rPr>
          <w:rStyle w:val="ed"/>
          <w:b/>
          <w:sz w:val="23"/>
          <w:szCs w:val="23"/>
        </w:rPr>
        <w:t>а</w:t>
      </w:r>
      <w:r w:rsidRPr="00EC7988">
        <w:rPr>
          <w:rStyle w:val="ed"/>
          <w:b/>
          <w:sz w:val="23"/>
          <w:szCs w:val="23"/>
        </w:rPr>
        <w:t>дежного теплоснабжения потребителей</w:t>
      </w:r>
    </w:p>
    <w:p w:rsidR="00A97EED" w:rsidRPr="00EC7988" w:rsidRDefault="00A97EED" w:rsidP="00320C23">
      <w:pPr>
        <w:spacing w:line="240" w:lineRule="auto"/>
        <w:ind w:firstLine="567"/>
        <w:jc w:val="both"/>
      </w:pPr>
      <w:r w:rsidRPr="00EC7988">
        <w:t>Комбинированная выработка тепловой и электрической энергии не осуществляется, тепл</w:t>
      </w:r>
      <w:r w:rsidRPr="00EC7988">
        <w:t>о</w:t>
      </w:r>
      <w:r w:rsidRPr="00EC7988">
        <w:t>фикационные установки отсутствуют.</w:t>
      </w:r>
    </w:p>
    <w:p w:rsidR="00A97EED" w:rsidRPr="00050841" w:rsidRDefault="00A97EED" w:rsidP="00320C23">
      <w:pPr>
        <w:spacing w:line="240" w:lineRule="auto"/>
        <w:ind w:firstLine="567"/>
        <w:jc w:val="both"/>
        <w:rPr>
          <w:b/>
        </w:rPr>
      </w:pPr>
      <w:r w:rsidRPr="00EC7988">
        <w:t xml:space="preserve">Суммарная установленная мощность источников теплоснабжения составляет </w:t>
      </w:r>
      <w:r w:rsidR="00A043F6">
        <w:t xml:space="preserve"> </w:t>
      </w:r>
      <w:r w:rsidR="00A043F6" w:rsidRPr="00A043F6">
        <w:rPr>
          <w:b/>
        </w:rPr>
        <w:t>9,22</w:t>
      </w:r>
      <w:r>
        <w:t xml:space="preserve"> </w:t>
      </w:r>
      <w:r w:rsidRPr="00EC7988">
        <w:t>Гкал/час.</w:t>
      </w:r>
    </w:p>
    <w:p w:rsidR="00A97EED" w:rsidRPr="00302C84" w:rsidRDefault="00A97EED" w:rsidP="00320C23">
      <w:pPr>
        <w:spacing w:line="240" w:lineRule="auto"/>
        <w:ind w:firstLine="709"/>
        <w:jc w:val="both"/>
        <w:rPr>
          <w:b/>
          <w:szCs w:val="24"/>
          <w:u w:val="single"/>
        </w:rPr>
      </w:pPr>
      <w:r w:rsidRPr="00302C84">
        <w:rPr>
          <w:b/>
          <w:szCs w:val="24"/>
          <w:u w:val="single"/>
        </w:rPr>
        <w:t xml:space="preserve">Изменения, произошедшие в </w:t>
      </w:r>
      <w:proofErr w:type="gramStart"/>
      <w:r w:rsidRPr="00302C84">
        <w:rPr>
          <w:b/>
          <w:szCs w:val="24"/>
          <w:u w:val="single"/>
        </w:rPr>
        <w:t>в</w:t>
      </w:r>
      <w:proofErr w:type="gramEnd"/>
      <w:r w:rsidRPr="00302C84">
        <w:rPr>
          <w:b/>
          <w:szCs w:val="24"/>
          <w:u w:val="single"/>
        </w:rPr>
        <w:t xml:space="preserve"> технических характеристиках основного оборудов</w:t>
      </w:r>
      <w:r w:rsidRPr="00302C84">
        <w:rPr>
          <w:b/>
          <w:szCs w:val="24"/>
          <w:u w:val="single"/>
        </w:rPr>
        <w:t>а</w:t>
      </w:r>
      <w:r w:rsidRPr="00302C84">
        <w:rPr>
          <w:b/>
          <w:szCs w:val="24"/>
          <w:u w:val="single"/>
        </w:rPr>
        <w:t xml:space="preserve">ния источников тепловой энергии </w:t>
      </w:r>
      <w:r w:rsidR="000F2EB6">
        <w:rPr>
          <w:b/>
          <w:szCs w:val="24"/>
          <w:u w:val="single"/>
        </w:rPr>
        <w:t>муниципального</w:t>
      </w:r>
      <w:r w:rsidRPr="00324165">
        <w:rPr>
          <w:b/>
          <w:szCs w:val="24"/>
          <w:u w:val="single"/>
        </w:rPr>
        <w:t xml:space="preserve"> округа за</w:t>
      </w:r>
      <w:r w:rsidRPr="00302C84">
        <w:rPr>
          <w:b/>
          <w:szCs w:val="24"/>
          <w:u w:val="single"/>
        </w:rPr>
        <w:t xml:space="preserve"> период, предшествующий а</w:t>
      </w:r>
      <w:r w:rsidRPr="00302C84">
        <w:rPr>
          <w:b/>
          <w:szCs w:val="24"/>
          <w:u w:val="single"/>
        </w:rPr>
        <w:t>к</w:t>
      </w:r>
      <w:r w:rsidRPr="00302C84">
        <w:rPr>
          <w:b/>
          <w:szCs w:val="24"/>
          <w:u w:val="single"/>
        </w:rPr>
        <w:t>туализации схемы теплоснабжения</w:t>
      </w:r>
    </w:p>
    <w:p w:rsidR="00A97EED" w:rsidRDefault="00A97EED" w:rsidP="00320C23">
      <w:pPr>
        <w:widowControl w:val="0"/>
        <w:adjustRightInd w:val="0"/>
        <w:spacing w:line="240" w:lineRule="auto"/>
        <w:ind w:firstLine="720"/>
        <w:jc w:val="both"/>
        <w:textAlignment w:val="baseline"/>
        <w:rPr>
          <w:szCs w:val="24"/>
        </w:rPr>
      </w:pPr>
      <w:r>
        <w:rPr>
          <w:rFonts w:eastAsia="Microsoft YaHei"/>
          <w:szCs w:val="24"/>
        </w:rPr>
        <w:t>Изменения технических характеристик основного оборудования действующих источн</w:t>
      </w:r>
      <w:r>
        <w:rPr>
          <w:rFonts w:eastAsia="Microsoft YaHei"/>
          <w:szCs w:val="24"/>
        </w:rPr>
        <w:t>и</w:t>
      </w:r>
      <w:r>
        <w:rPr>
          <w:rFonts w:eastAsia="Microsoft YaHei"/>
          <w:szCs w:val="24"/>
        </w:rPr>
        <w:t xml:space="preserve">ков теплоснабжения отсуствуют. </w:t>
      </w:r>
      <w:r w:rsidRPr="005530D5">
        <w:rPr>
          <w:szCs w:val="24"/>
        </w:rPr>
        <w:t xml:space="preserve">Замена изношенного оборудования осуществлялось на </w:t>
      </w:r>
      <w:proofErr w:type="gramStart"/>
      <w:r w:rsidRPr="005530D5">
        <w:rPr>
          <w:szCs w:val="24"/>
        </w:rPr>
        <w:t>анал</w:t>
      </w:r>
      <w:r w:rsidRPr="005530D5">
        <w:rPr>
          <w:szCs w:val="24"/>
        </w:rPr>
        <w:t>о</w:t>
      </w:r>
      <w:r w:rsidRPr="005530D5">
        <w:rPr>
          <w:szCs w:val="24"/>
        </w:rPr>
        <w:t>гичное</w:t>
      </w:r>
      <w:proofErr w:type="gramEnd"/>
      <w:r w:rsidRPr="005530D5">
        <w:rPr>
          <w:szCs w:val="24"/>
        </w:rPr>
        <w:t>.</w:t>
      </w:r>
    </w:p>
    <w:p w:rsidR="00CC400E" w:rsidRDefault="00A97EED" w:rsidP="00320C23">
      <w:pPr>
        <w:spacing w:line="240" w:lineRule="auto"/>
        <w:ind w:firstLine="567"/>
        <w:jc w:val="both"/>
        <w:rPr>
          <w:lang w:eastAsia="ru-RU"/>
        </w:rPr>
      </w:pPr>
      <w:r w:rsidRPr="003729A8">
        <w:rPr>
          <w:lang w:eastAsia="ru-RU"/>
        </w:rPr>
        <w:t xml:space="preserve">Структура </w:t>
      </w:r>
      <w:r w:rsidRPr="00AA21B5">
        <w:rPr>
          <w:lang w:eastAsia="ru-RU"/>
        </w:rPr>
        <w:t xml:space="preserve">основного оборудования </w:t>
      </w:r>
      <w:r>
        <w:rPr>
          <w:lang w:eastAsia="ru-RU"/>
        </w:rPr>
        <w:t>источников тепловой энергии, о</w:t>
      </w:r>
      <w:r w:rsidRPr="009C1909">
        <w:rPr>
          <w:lang w:eastAsia="ru-RU"/>
        </w:rPr>
        <w:t>граничения тепловой мощности и параметры располагаемой тепловой мощности</w:t>
      </w:r>
      <w:r w:rsidR="001E3B6D">
        <w:rPr>
          <w:lang w:eastAsia="ru-RU"/>
        </w:rPr>
        <w:t xml:space="preserve"> в</w:t>
      </w:r>
      <w:r>
        <w:rPr>
          <w:lang w:eastAsia="ru-RU"/>
        </w:rPr>
        <w:t xml:space="preserve"> котельных </w:t>
      </w:r>
      <w:r w:rsidR="00CC400E">
        <w:rPr>
          <w:lang w:eastAsia="ru-RU"/>
        </w:rPr>
        <w:t xml:space="preserve">   </w:t>
      </w:r>
      <w:r>
        <w:rPr>
          <w:lang w:eastAsia="ru-RU"/>
        </w:rPr>
        <w:t>не мен</w:t>
      </w:r>
      <w:r>
        <w:rPr>
          <w:lang w:eastAsia="ru-RU"/>
        </w:rPr>
        <w:t>я</w:t>
      </w:r>
      <w:r>
        <w:rPr>
          <w:lang w:eastAsia="ru-RU"/>
        </w:rPr>
        <w:t>лась</w:t>
      </w:r>
      <w:r w:rsidRPr="00B85F63">
        <w:rPr>
          <w:lang w:eastAsia="ru-RU"/>
        </w:rPr>
        <w:t>.</w:t>
      </w:r>
    </w:p>
    <w:p w:rsidR="00CC400E" w:rsidRPr="00EC7988" w:rsidRDefault="00CC400E" w:rsidP="00320C23">
      <w:pPr>
        <w:pStyle w:val="21"/>
        <w:spacing w:line="240" w:lineRule="auto"/>
      </w:pPr>
      <w:bookmarkStart w:id="8" w:name="_Toc178108695"/>
      <w:r w:rsidRPr="00EC7988">
        <w:t>Часть 3. Тепловые сети, сооружения на них.</w:t>
      </w:r>
      <w:bookmarkEnd w:id="8"/>
    </w:p>
    <w:p w:rsidR="00CC400E" w:rsidRPr="00EC7988" w:rsidRDefault="00CC400E" w:rsidP="00320C23">
      <w:pPr>
        <w:spacing w:line="240" w:lineRule="auto"/>
        <w:ind w:firstLine="567"/>
        <w:jc w:val="both"/>
        <w:rPr>
          <w:b/>
        </w:rPr>
      </w:pPr>
      <w:r w:rsidRPr="00EC7988">
        <w:rPr>
          <w:b/>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p w:rsidR="00CC400E" w:rsidRPr="00EC7988" w:rsidRDefault="00CC400E" w:rsidP="00320C23">
      <w:pPr>
        <w:tabs>
          <w:tab w:val="left" w:pos="0"/>
        </w:tabs>
        <w:spacing w:before="60" w:after="60" w:line="240" w:lineRule="auto"/>
        <w:ind w:firstLine="720"/>
        <w:jc w:val="both"/>
        <w:rPr>
          <w:rFonts w:eastAsia="Times New Roman"/>
          <w:bCs/>
          <w:szCs w:val="24"/>
          <w:lang w:eastAsia="ru-RU"/>
        </w:rPr>
      </w:pPr>
      <w:r w:rsidRPr="00EC7988">
        <w:rPr>
          <w:rFonts w:eastAsia="Times New Roman"/>
          <w:bCs/>
          <w:szCs w:val="24"/>
          <w:lang w:eastAsia="ru-RU"/>
        </w:rPr>
        <w:t xml:space="preserve">Существующие тепловые сети имеют суммарную </w:t>
      </w:r>
      <w:r w:rsidRPr="00B20362">
        <w:rPr>
          <w:rFonts w:eastAsia="Times New Roman"/>
          <w:bCs/>
          <w:szCs w:val="24"/>
          <w:lang w:eastAsia="ru-RU"/>
        </w:rPr>
        <w:t xml:space="preserve">протяженность </w:t>
      </w:r>
      <w:r w:rsidR="00BE5B6C" w:rsidRPr="00B20362">
        <w:rPr>
          <w:rFonts w:eastAsia="Times New Roman"/>
          <w:bCs/>
          <w:szCs w:val="24"/>
          <w:lang w:eastAsia="ru-RU"/>
        </w:rPr>
        <w:t>4,</w:t>
      </w:r>
      <w:r w:rsidR="00B20362" w:rsidRPr="00B20362">
        <w:rPr>
          <w:rFonts w:eastAsia="Times New Roman"/>
          <w:bCs/>
          <w:szCs w:val="24"/>
          <w:lang w:eastAsia="ru-RU"/>
        </w:rPr>
        <w:t>161</w:t>
      </w:r>
      <w:r w:rsidRPr="00B20362">
        <w:rPr>
          <w:rFonts w:eastAsia="Times New Roman"/>
          <w:bCs/>
          <w:szCs w:val="24"/>
          <w:lang w:eastAsia="ru-RU"/>
        </w:rPr>
        <w:t xml:space="preserve"> км</w:t>
      </w:r>
      <w:r w:rsidRPr="00EC7988">
        <w:rPr>
          <w:rFonts w:eastAsia="Times New Roman"/>
          <w:bCs/>
          <w:szCs w:val="24"/>
          <w:lang w:eastAsia="ru-RU"/>
        </w:rPr>
        <w:t xml:space="preserve"> в двухтрубном исчислении, диаметры труб от </w:t>
      </w:r>
      <w:r>
        <w:rPr>
          <w:rFonts w:eastAsia="Times New Roman"/>
          <w:bCs/>
          <w:szCs w:val="24"/>
          <w:lang w:eastAsia="ru-RU"/>
        </w:rPr>
        <w:t>50 до 150</w:t>
      </w:r>
      <w:r w:rsidRPr="00EC7988">
        <w:rPr>
          <w:rFonts w:eastAsia="Times New Roman"/>
          <w:bCs/>
          <w:szCs w:val="24"/>
          <w:lang w:eastAsia="ru-RU"/>
        </w:rPr>
        <w:t xml:space="preserve"> мм</w:t>
      </w:r>
      <w:proofErr w:type="gramStart"/>
      <w:r w:rsidRPr="00EC7988">
        <w:rPr>
          <w:rFonts w:eastAsia="Times New Roman"/>
          <w:bCs/>
          <w:szCs w:val="24"/>
          <w:lang w:eastAsia="ru-RU"/>
        </w:rPr>
        <w:t>.</w:t>
      </w:r>
      <w:proofErr w:type="gramEnd"/>
      <w:r w:rsidR="008135C8">
        <w:rPr>
          <w:rFonts w:eastAsia="Times New Roman"/>
          <w:bCs/>
          <w:szCs w:val="24"/>
          <w:lang w:eastAsia="ru-RU"/>
        </w:rPr>
        <w:t xml:space="preserve"> </w:t>
      </w:r>
      <w:proofErr w:type="gramStart"/>
      <w:r w:rsidR="008135C8">
        <w:rPr>
          <w:rFonts w:eastAsia="Times New Roman"/>
          <w:bCs/>
          <w:szCs w:val="24"/>
          <w:lang w:eastAsia="ru-RU"/>
        </w:rPr>
        <w:t>в</w:t>
      </w:r>
      <w:proofErr w:type="gramEnd"/>
      <w:r w:rsidR="008135C8">
        <w:rPr>
          <w:rFonts w:eastAsia="Times New Roman"/>
          <w:bCs/>
          <w:szCs w:val="24"/>
          <w:lang w:eastAsia="ru-RU"/>
        </w:rPr>
        <w:t xml:space="preserve"> пгт Санчурск и </w:t>
      </w:r>
      <w:r w:rsidR="008135C8" w:rsidRPr="000F2EB6">
        <w:rPr>
          <w:rFonts w:eastAsia="Times New Roman"/>
          <w:bCs/>
          <w:szCs w:val="24"/>
          <w:lang w:eastAsia="ru-RU"/>
        </w:rPr>
        <w:t>0,</w:t>
      </w:r>
      <w:r w:rsidR="00BE5B6C">
        <w:rPr>
          <w:rFonts w:eastAsia="Times New Roman"/>
          <w:bCs/>
          <w:szCs w:val="24"/>
          <w:lang w:eastAsia="ru-RU"/>
        </w:rPr>
        <w:t>108</w:t>
      </w:r>
      <w:r w:rsidR="008135C8">
        <w:rPr>
          <w:rFonts w:eastAsia="Times New Roman"/>
          <w:bCs/>
          <w:szCs w:val="24"/>
          <w:lang w:eastAsia="ru-RU"/>
        </w:rPr>
        <w:t xml:space="preserve"> км в с. Матвинур.</w:t>
      </w:r>
      <w:r w:rsidRPr="00EC7988">
        <w:rPr>
          <w:rFonts w:eastAsia="Times New Roman"/>
          <w:bCs/>
          <w:szCs w:val="24"/>
          <w:lang w:eastAsia="ru-RU"/>
        </w:rPr>
        <w:t xml:space="preserve"> </w:t>
      </w:r>
      <w:r w:rsidR="008135C8">
        <w:rPr>
          <w:rFonts w:eastAsia="Times New Roman"/>
          <w:bCs/>
          <w:szCs w:val="24"/>
          <w:lang w:eastAsia="ru-RU"/>
        </w:rPr>
        <w:tab/>
      </w:r>
      <w:r w:rsidRPr="00EC7988">
        <w:rPr>
          <w:rFonts w:eastAsia="Times New Roman"/>
          <w:bCs/>
          <w:szCs w:val="24"/>
          <w:lang w:eastAsia="ru-RU"/>
        </w:rPr>
        <w:t>Пр</w:t>
      </w:r>
      <w:r w:rsidRPr="00EC7988">
        <w:rPr>
          <w:rFonts w:eastAsia="Times New Roman"/>
          <w:bCs/>
          <w:szCs w:val="24"/>
          <w:lang w:eastAsia="ru-RU"/>
        </w:rPr>
        <w:t>о</w:t>
      </w:r>
      <w:r w:rsidRPr="00EC7988">
        <w:rPr>
          <w:rFonts w:eastAsia="Times New Roman"/>
          <w:bCs/>
          <w:szCs w:val="24"/>
          <w:lang w:eastAsia="ru-RU"/>
        </w:rPr>
        <w:t>кладка всех видов: надземная</w:t>
      </w:r>
      <w:r w:rsidR="00847399">
        <w:rPr>
          <w:rFonts w:eastAsia="Times New Roman"/>
          <w:bCs/>
          <w:szCs w:val="24"/>
          <w:lang w:eastAsia="ru-RU"/>
        </w:rPr>
        <w:t xml:space="preserve"> и</w:t>
      </w:r>
      <w:r w:rsidRPr="00EC7988">
        <w:rPr>
          <w:rFonts w:eastAsia="Times New Roman"/>
          <w:bCs/>
          <w:szCs w:val="24"/>
          <w:lang w:eastAsia="ru-RU"/>
        </w:rPr>
        <w:t xml:space="preserve"> подземная. Сети имеют высокую степень износа</w:t>
      </w:r>
      <w:r w:rsidR="00051531">
        <w:rPr>
          <w:rFonts w:eastAsia="Times New Roman"/>
          <w:bCs/>
          <w:szCs w:val="24"/>
          <w:lang w:eastAsia="ru-RU"/>
        </w:rPr>
        <w:t>.</w:t>
      </w:r>
      <w:r w:rsidRPr="00EC7988">
        <w:rPr>
          <w:rFonts w:eastAsia="Times New Roman"/>
          <w:bCs/>
          <w:szCs w:val="24"/>
          <w:lang w:eastAsia="ru-RU"/>
        </w:rPr>
        <w:t xml:space="preserve"> Котельные и тепловые сети работают по температурному гра</w:t>
      </w:r>
      <w:r w:rsidR="00847399">
        <w:rPr>
          <w:rFonts w:eastAsia="Times New Roman"/>
          <w:bCs/>
          <w:szCs w:val="24"/>
          <w:lang w:eastAsia="ru-RU"/>
        </w:rPr>
        <w:t xml:space="preserve">фику </w:t>
      </w:r>
      <w:r w:rsidRPr="00EC7988">
        <w:rPr>
          <w:rFonts w:eastAsia="Times New Roman"/>
          <w:bCs/>
          <w:szCs w:val="24"/>
          <w:lang w:eastAsia="ru-RU"/>
        </w:rPr>
        <w:t xml:space="preserve">75/60°С. </w:t>
      </w:r>
    </w:p>
    <w:p w:rsidR="00CC400E" w:rsidRPr="00051531" w:rsidRDefault="00CC400E" w:rsidP="00CC400E">
      <w:pPr>
        <w:spacing w:line="240" w:lineRule="auto"/>
        <w:ind w:firstLine="567"/>
        <w:jc w:val="both"/>
        <w:rPr>
          <w:color w:val="FF0000"/>
          <w:szCs w:val="24"/>
        </w:rPr>
      </w:pPr>
      <w:r w:rsidRPr="00EC7988">
        <w:rPr>
          <w:szCs w:val="24"/>
        </w:rPr>
        <w:t xml:space="preserve">Характеристика тепловых сетей котельных приведена в таблицах </w:t>
      </w:r>
      <w:r w:rsidR="00C33DF1">
        <w:rPr>
          <w:szCs w:val="24"/>
        </w:rPr>
        <w:t>11</w:t>
      </w:r>
      <w:r w:rsidR="001B74CA">
        <w:rPr>
          <w:szCs w:val="24"/>
        </w:rPr>
        <w:t xml:space="preserve"> </w:t>
      </w:r>
      <w:r w:rsidR="00C33DF1">
        <w:rPr>
          <w:szCs w:val="24"/>
        </w:rPr>
        <w:t>и</w:t>
      </w:r>
      <w:r w:rsidR="001B74CA">
        <w:rPr>
          <w:szCs w:val="24"/>
        </w:rPr>
        <w:t xml:space="preserve"> </w:t>
      </w:r>
      <w:r w:rsidR="00C33DF1">
        <w:rPr>
          <w:szCs w:val="24"/>
        </w:rPr>
        <w:t>12</w:t>
      </w:r>
      <w:r w:rsidR="001B74CA">
        <w:rPr>
          <w:szCs w:val="24"/>
        </w:rPr>
        <w:t>.</w:t>
      </w:r>
    </w:p>
    <w:p w:rsidR="008135C8" w:rsidRDefault="008135C8" w:rsidP="008135C8">
      <w:pPr>
        <w:spacing w:line="240" w:lineRule="auto"/>
      </w:pPr>
    </w:p>
    <w:p w:rsidR="008135C8" w:rsidRPr="008135C8" w:rsidRDefault="008135C8" w:rsidP="008135C8">
      <w:pPr>
        <w:pStyle w:val="aff4"/>
        <w:rPr>
          <w:szCs w:val="24"/>
        </w:rPr>
      </w:pPr>
      <w:r w:rsidRPr="00EC7988">
        <w:t xml:space="preserve">Таблица </w:t>
      </w:r>
      <w:r w:rsidR="00C33DF1">
        <w:t>11</w:t>
      </w:r>
      <w:r w:rsidRPr="00EC7988">
        <w:t xml:space="preserve"> –</w:t>
      </w:r>
      <w:r>
        <w:t xml:space="preserve"> Общая</w:t>
      </w:r>
      <w:r w:rsidRPr="00EC7988">
        <w:t xml:space="preserve"> характеристика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13"/>
        <w:gridCol w:w="1401"/>
        <w:gridCol w:w="1543"/>
        <w:gridCol w:w="2222"/>
      </w:tblGrid>
      <w:tr w:rsidR="008135C8" w:rsidRPr="008135C8" w:rsidTr="001E0EC9">
        <w:trPr>
          <w:trHeight w:val="825"/>
        </w:trPr>
        <w:tc>
          <w:tcPr>
            <w:tcW w:w="2487" w:type="pct"/>
            <w:vMerge w:val="restart"/>
            <w:shd w:val="clear" w:color="000000" w:fill="D8D8D8"/>
            <w:noWrap/>
            <w:vAlign w:val="center"/>
          </w:tcPr>
          <w:p w:rsidR="008135C8" w:rsidRPr="008135C8" w:rsidRDefault="008135C8" w:rsidP="00050841">
            <w:pPr>
              <w:jc w:val="center"/>
              <w:rPr>
                <w:b/>
                <w:bCs/>
                <w:iCs/>
                <w:color w:val="000000"/>
                <w:szCs w:val="24"/>
                <w:lang w:eastAsia="ru-RU"/>
              </w:rPr>
            </w:pPr>
            <w:r w:rsidRPr="008135C8">
              <w:rPr>
                <w:b/>
                <w:bCs/>
                <w:iCs/>
                <w:color w:val="000000"/>
                <w:szCs w:val="24"/>
                <w:lang w:eastAsia="ru-RU"/>
              </w:rPr>
              <w:lastRenderedPageBreak/>
              <w:t>Условный проход</w:t>
            </w:r>
          </w:p>
        </w:tc>
        <w:tc>
          <w:tcPr>
            <w:tcW w:w="1432" w:type="pct"/>
            <w:gridSpan w:val="2"/>
            <w:shd w:val="clear" w:color="000000" w:fill="D8D8D8"/>
            <w:noWrap/>
            <w:vAlign w:val="center"/>
          </w:tcPr>
          <w:p w:rsidR="008135C8" w:rsidRPr="008135C8" w:rsidRDefault="008135C8" w:rsidP="00050841">
            <w:pPr>
              <w:jc w:val="center"/>
              <w:rPr>
                <w:b/>
                <w:bCs/>
                <w:iCs/>
                <w:color w:val="000000"/>
                <w:szCs w:val="24"/>
                <w:lang w:eastAsia="ru-RU"/>
              </w:rPr>
            </w:pPr>
            <w:r w:rsidRPr="008135C8">
              <w:rPr>
                <w:b/>
                <w:bCs/>
                <w:iCs/>
                <w:color w:val="000000"/>
                <w:szCs w:val="24"/>
                <w:lang w:eastAsia="ru-RU"/>
              </w:rPr>
              <w:t xml:space="preserve">Диапазон температур, </w:t>
            </w:r>
            <w:r w:rsidRPr="008135C8">
              <w:rPr>
                <w:b/>
                <w:bCs/>
                <w:iCs/>
                <w:color w:val="000000"/>
                <w:szCs w:val="24"/>
                <w:vertAlign w:val="superscript"/>
                <w:lang w:eastAsia="ru-RU"/>
              </w:rPr>
              <w:t>0</w:t>
            </w:r>
            <w:r w:rsidRPr="008135C8">
              <w:rPr>
                <w:b/>
                <w:bCs/>
                <w:iCs/>
                <w:color w:val="000000"/>
                <w:szCs w:val="24"/>
                <w:lang w:eastAsia="ru-RU"/>
              </w:rPr>
              <w:t>С</w:t>
            </w:r>
          </w:p>
        </w:tc>
        <w:tc>
          <w:tcPr>
            <w:tcW w:w="1081" w:type="pct"/>
            <w:vMerge w:val="restart"/>
            <w:shd w:val="clear" w:color="000000" w:fill="D8D8D8"/>
            <w:vAlign w:val="center"/>
          </w:tcPr>
          <w:p w:rsidR="008135C8" w:rsidRPr="008135C8" w:rsidRDefault="008135C8" w:rsidP="000F2EB6">
            <w:pPr>
              <w:jc w:val="center"/>
              <w:rPr>
                <w:b/>
                <w:bCs/>
                <w:iCs/>
                <w:color w:val="000000"/>
                <w:szCs w:val="24"/>
                <w:lang w:eastAsia="ru-RU"/>
              </w:rPr>
            </w:pPr>
            <w:r w:rsidRPr="008135C8">
              <w:rPr>
                <w:b/>
                <w:bCs/>
                <w:iCs/>
                <w:color w:val="000000"/>
                <w:szCs w:val="24"/>
                <w:lang w:eastAsia="ru-RU"/>
              </w:rPr>
              <w:t>Протяженность теплотрассы</w:t>
            </w:r>
            <w:r w:rsidR="00EC0B44">
              <w:rPr>
                <w:b/>
                <w:bCs/>
                <w:iCs/>
                <w:color w:val="000000"/>
                <w:szCs w:val="24"/>
                <w:lang w:eastAsia="ru-RU"/>
              </w:rPr>
              <w:t xml:space="preserve"> в </w:t>
            </w:r>
            <w:r w:rsidR="000F2EB6">
              <w:rPr>
                <w:b/>
                <w:bCs/>
                <w:iCs/>
                <w:color w:val="000000"/>
                <w:szCs w:val="24"/>
                <w:lang w:eastAsia="ru-RU"/>
              </w:rPr>
              <w:t>2х-т</w:t>
            </w:r>
            <w:r w:rsidR="00EC0B44">
              <w:rPr>
                <w:b/>
                <w:bCs/>
                <w:iCs/>
                <w:color w:val="000000"/>
                <w:szCs w:val="24"/>
                <w:lang w:eastAsia="ru-RU"/>
              </w:rPr>
              <w:t>рубном  исчи</w:t>
            </w:r>
            <w:r w:rsidR="00EC0B44">
              <w:rPr>
                <w:b/>
                <w:bCs/>
                <w:iCs/>
                <w:color w:val="000000"/>
                <w:szCs w:val="24"/>
                <w:lang w:eastAsia="ru-RU"/>
              </w:rPr>
              <w:t>с</w:t>
            </w:r>
            <w:r w:rsidR="00EC0B44">
              <w:rPr>
                <w:b/>
                <w:bCs/>
                <w:iCs/>
                <w:color w:val="000000"/>
                <w:szCs w:val="24"/>
                <w:lang w:eastAsia="ru-RU"/>
              </w:rPr>
              <w:t>лении</w:t>
            </w:r>
            <w:r w:rsidRPr="008135C8">
              <w:rPr>
                <w:b/>
                <w:bCs/>
                <w:iCs/>
                <w:color w:val="000000"/>
                <w:szCs w:val="24"/>
                <w:lang w:eastAsia="ru-RU"/>
              </w:rPr>
              <w:t xml:space="preserve">, </w:t>
            </w:r>
            <w:proofErr w:type="gramStart"/>
            <w:r w:rsidRPr="008135C8">
              <w:rPr>
                <w:b/>
                <w:bCs/>
                <w:iCs/>
                <w:color w:val="000000"/>
                <w:szCs w:val="24"/>
                <w:lang w:eastAsia="ru-RU"/>
              </w:rPr>
              <w:t>км</w:t>
            </w:r>
            <w:proofErr w:type="gramEnd"/>
          </w:p>
        </w:tc>
      </w:tr>
      <w:tr w:rsidR="008135C8" w:rsidRPr="008135C8" w:rsidTr="001E0EC9">
        <w:trPr>
          <w:trHeight w:val="315"/>
        </w:trPr>
        <w:tc>
          <w:tcPr>
            <w:tcW w:w="2487" w:type="pct"/>
            <w:vMerge/>
            <w:vAlign w:val="center"/>
          </w:tcPr>
          <w:p w:rsidR="008135C8" w:rsidRPr="008135C8" w:rsidRDefault="008135C8" w:rsidP="00050841">
            <w:pPr>
              <w:rPr>
                <w:b/>
                <w:bCs/>
                <w:iCs/>
                <w:color w:val="000000"/>
                <w:szCs w:val="24"/>
                <w:lang w:eastAsia="ru-RU"/>
              </w:rPr>
            </w:pPr>
          </w:p>
        </w:tc>
        <w:tc>
          <w:tcPr>
            <w:tcW w:w="681" w:type="pct"/>
            <w:shd w:val="clear" w:color="000000" w:fill="D8D8D8"/>
            <w:noWrap/>
            <w:vAlign w:val="center"/>
          </w:tcPr>
          <w:p w:rsidR="008135C8" w:rsidRPr="008135C8" w:rsidRDefault="008135C8" w:rsidP="00050841">
            <w:pPr>
              <w:rPr>
                <w:b/>
                <w:bCs/>
                <w:iCs/>
                <w:color w:val="000000"/>
                <w:szCs w:val="24"/>
                <w:lang w:eastAsia="ru-RU"/>
              </w:rPr>
            </w:pPr>
            <w:r w:rsidRPr="008135C8">
              <w:rPr>
                <w:b/>
                <w:bCs/>
                <w:iCs/>
                <w:color w:val="000000"/>
                <w:szCs w:val="24"/>
                <w:lang w:eastAsia="ru-RU"/>
              </w:rPr>
              <w:t>Под</w:t>
            </w:r>
            <w:proofErr w:type="gramStart"/>
            <w:r w:rsidRPr="008135C8">
              <w:rPr>
                <w:b/>
                <w:bCs/>
                <w:iCs/>
                <w:color w:val="000000"/>
                <w:szCs w:val="24"/>
                <w:lang w:eastAsia="ru-RU"/>
              </w:rPr>
              <w:t>.т</w:t>
            </w:r>
            <w:proofErr w:type="gramEnd"/>
            <w:r w:rsidRPr="008135C8">
              <w:rPr>
                <w:b/>
                <w:bCs/>
                <w:iCs/>
                <w:color w:val="000000"/>
                <w:szCs w:val="24"/>
                <w:lang w:eastAsia="ru-RU"/>
              </w:rPr>
              <w:t>руб.</w:t>
            </w:r>
          </w:p>
        </w:tc>
        <w:tc>
          <w:tcPr>
            <w:tcW w:w="751" w:type="pct"/>
            <w:shd w:val="clear" w:color="000000" w:fill="D8D8D8"/>
            <w:noWrap/>
            <w:vAlign w:val="center"/>
          </w:tcPr>
          <w:p w:rsidR="008135C8" w:rsidRPr="008135C8" w:rsidRDefault="008135C8" w:rsidP="00050841">
            <w:pPr>
              <w:jc w:val="center"/>
              <w:rPr>
                <w:b/>
                <w:bCs/>
                <w:iCs/>
                <w:color w:val="000000"/>
                <w:szCs w:val="24"/>
                <w:lang w:eastAsia="ru-RU"/>
              </w:rPr>
            </w:pPr>
            <w:r w:rsidRPr="008135C8">
              <w:rPr>
                <w:b/>
                <w:bCs/>
                <w:iCs/>
                <w:color w:val="000000"/>
                <w:szCs w:val="24"/>
                <w:lang w:eastAsia="ru-RU"/>
              </w:rPr>
              <w:t>Обр. труб.</w:t>
            </w:r>
          </w:p>
        </w:tc>
        <w:tc>
          <w:tcPr>
            <w:tcW w:w="1081" w:type="pct"/>
            <w:vMerge/>
            <w:shd w:val="clear" w:color="000000" w:fill="D8D8D8"/>
            <w:vAlign w:val="center"/>
          </w:tcPr>
          <w:p w:rsidR="008135C8" w:rsidRPr="008135C8" w:rsidRDefault="008135C8" w:rsidP="00050841">
            <w:pPr>
              <w:jc w:val="center"/>
              <w:rPr>
                <w:b/>
                <w:bCs/>
                <w:iCs/>
                <w:color w:val="000000"/>
                <w:szCs w:val="24"/>
                <w:lang w:eastAsia="ru-RU"/>
              </w:rPr>
            </w:pPr>
          </w:p>
        </w:tc>
      </w:tr>
      <w:tr w:rsidR="008135C8" w:rsidRPr="008135C8" w:rsidTr="00050841">
        <w:trPr>
          <w:trHeight w:val="315"/>
        </w:trPr>
        <w:tc>
          <w:tcPr>
            <w:tcW w:w="5000" w:type="pct"/>
            <w:gridSpan w:val="4"/>
            <w:vAlign w:val="center"/>
          </w:tcPr>
          <w:p w:rsidR="008135C8" w:rsidRPr="008135C8" w:rsidRDefault="008135C8" w:rsidP="00050841">
            <w:pPr>
              <w:jc w:val="center"/>
              <w:rPr>
                <w:b/>
                <w:bCs/>
                <w:iCs/>
                <w:color w:val="000000"/>
                <w:szCs w:val="24"/>
                <w:lang w:eastAsia="ru-RU"/>
              </w:rPr>
            </w:pPr>
            <w:r w:rsidRPr="008135C8">
              <w:rPr>
                <w:b/>
                <w:bCs/>
                <w:iCs/>
                <w:color w:val="000000"/>
                <w:szCs w:val="24"/>
                <w:lang w:eastAsia="ru-RU"/>
              </w:rPr>
              <w:t>пгт Санчурск</w:t>
            </w:r>
          </w:p>
        </w:tc>
      </w:tr>
      <w:tr w:rsidR="001E0EC9" w:rsidRPr="008135C8" w:rsidTr="001E0EC9">
        <w:trPr>
          <w:trHeight w:val="47"/>
        </w:trPr>
        <w:tc>
          <w:tcPr>
            <w:tcW w:w="2487" w:type="pct"/>
            <w:noWrap/>
            <w:vAlign w:val="center"/>
          </w:tcPr>
          <w:p w:rsidR="001E0EC9" w:rsidRPr="00845A91" w:rsidRDefault="001E0EC9" w:rsidP="008B443B">
            <w:pPr>
              <w:rPr>
                <w:szCs w:val="24"/>
              </w:rPr>
            </w:pPr>
            <w:r>
              <w:rPr>
                <w:szCs w:val="24"/>
              </w:rPr>
              <w:t>Котельная № 1</w:t>
            </w:r>
          </w:p>
          <w:p w:rsidR="001E0EC9" w:rsidRPr="00845A91" w:rsidRDefault="001E0EC9" w:rsidP="008B443B">
            <w:pPr>
              <w:spacing w:line="240" w:lineRule="auto"/>
              <w:ind w:right="-113"/>
              <w:rPr>
                <w:rFonts w:eastAsia="Times New Roman"/>
                <w:color w:val="000000"/>
                <w:szCs w:val="24"/>
                <w:lang w:eastAsia="ru-RU"/>
              </w:rPr>
            </w:pPr>
            <w:r w:rsidRPr="00845A91">
              <w:rPr>
                <w:szCs w:val="24"/>
              </w:rPr>
              <w:t>пгт Санчурск, пер. Мирный, 7</w:t>
            </w:r>
          </w:p>
        </w:tc>
        <w:tc>
          <w:tcPr>
            <w:tcW w:w="681" w:type="pct"/>
            <w:noWrap/>
            <w:vAlign w:val="center"/>
          </w:tcPr>
          <w:p w:rsidR="001E0EC9" w:rsidRPr="008135C8" w:rsidRDefault="001E0EC9" w:rsidP="00050841">
            <w:pPr>
              <w:spacing w:line="360" w:lineRule="auto"/>
              <w:jc w:val="center"/>
              <w:rPr>
                <w:color w:val="000000"/>
                <w:szCs w:val="24"/>
                <w:lang w:eastAsia="ru-RU"/>
              </w:rPr>
            </w:pPr>
            <w:r w:rsidRPr="008135C8">
              <w:rPr>
                <w:color w:val="000000"/>
                <w:szCs w:val="24"/>
                <w:lang w:eastAsia="ru-RU"/>
              </w:rPr>
              <w:t>75</w:t>
            </w:r>
          </w:p>
        </w:tc>
        <w:tc>
          <w:tcPr>
            <w:tcW w:w="751" w:type="pct"/>
            <w:noWrap/>
            <w:vAlign w:val="center"/>
          </w:tcPr>
          <w:p w:rsidR="001E0EC9" w:rsidRPr="008135C8" w:rsidRDefault="001E0EC9" w:rsidP="00050841">
            <w:pPr>
              <w:spacing w:line="360" w:lineRule="auto"/>
              <w:jc w:val="center"/>
              <w:rPr>
                <w:color w:val="000000"/>
                <w:szCs w:val="24"/>
                <w:lang w:eastAsia="ru-RU"/>
              </w:rPr>
            </w:pPr>
            <w:r w:rsidRPr="008135C8">
              <w:rPr>
                <w:color w:val="000000"/>
                <w:szCs w:val="24"/>
                <w:lang w:eastAsia="ru-RU"/>
              </w:rPr>
              <w:t>60</w:t>
            </w:r>
          </w:p>
        </w:tc>
        <w:tc>
          <w:tcPr>
            <w:tcW w:w="1081" w:type="pct"/>
            <w:noWrap/>
            <w:vAlign w:val="center"/>
          </w:tcPr>
          <w:p w:rsidR="001E0EC9" w:rsidRPr="008135C8" w:rsidRDefault="001E0EC9" w:rsidP="000F2EB6">
            <w:pPr>
              <w:spacing w:line="360" w:lineRule="auto"/>
              <w:jc w:val="center"/>
              <w:rPr>
                <w:color w:val="000000"/>
                <w:szCs w:val="24"/>
                <w:lang w:eastAsia="ru-RU"/>
              </w:rPr>
            </w:pPr>
            <w:r>
              <w:rPr>
                <w:color w:val="000000"/>
                <w:szCs w:val="24"/>
                <w:lang w:eastAsia="ru-RU"/>
              </w:rPr>
              <w:t>2,290</w:t>
            </w:r>
          </w:p>
        </w:tc>
      </w:tr>
      <w:tr w:rsidR="001E0EC9" w:rsidRPr="008135C8" w:rsidTr="001E0EC9">
        <w:trPr>
          <w:trHeight w:val="47"/>
        </w:trPr>
        <w:tc>
          <w:tcPr>
            <w:tcW w:w="2487" w:type="pct"/>
            <w:noWrap/>
            <w:vAlign w:val="center"/>
          </w:tcPr>
          <w:p w:rsidR="001E0EC9" w:rsidRPr="00113E6C" w:rsidRDefault="001E0EC9" w:rsidP="008B443B">
            <w:pPr>
              <w:rPr>
                <w:szCs w:val="24"/>
              </w:rPr>
            </w:pPr>
            <w:r w:rsidRPr="00113E6C">
              <w:rPr>
                <w:szCs w:val="24"/>
              </w:rPr>
              <w:t xml:space="preserve">Котельная № 2, </w:t>
            </w:r>
          </w:p>
          <w:p w:rsidR="001E0EC9" w:rsidRPr="00845A91" w:rsidRDefault="001E0EC9" w:rsidP="008B443B">
            <w:pPr>
              <w:spacing w:line="240" w:lineRule="auto"/>
              <w:ind w:right="-113"/>
              <w:rPr>
                <w:rFonts w:eastAsia="Times New Roman"/>
                <w:color w:val="000000"/>
                <w:szCs w:val="24"/>
                <w:lang w:eastAsia="ru-RU"/>
              </w:rPr>
            </w:pPr>
            <w:r w:rsidRPr="00113E6C">
              <w:rPr>
                <w:szCs w:val="24"/>
              </w:rPr>
              <w:t xml:space="preserve">пгт Санчурск, ул. </w:t>
            </w:r>
            <w:proofErr w:type="gramStart"/>
            <w:r w:rsidRPr="00113E6C">
              <w:rPr>
                <w:szCs w:val="24"/>
              </w:rPr>
              <w:t>Первомайская</w:t>
            </w:r>
            <w:proofErr w:type="gramEnd"/>
            <w:r w:rsidRPr="00113E6C">
              <w:rPr>
                <w:szCs w:val="24"/>
              </w:rPr>
              <w:t>, 21</w:t>
            </w:r>
          </w:p>
        </w:tc>
        <w:tc>
          <w:tcPr>
            <w:tcW w:w="681" w:type="pct"/>
            <w:noWrap/>
            <w:vAlign w:val="center"/>
          </w:tcPr>
          <w:p w:rsidR="001E0EC9" w:rsidRPr="008135C8" w:rsidRDefault="001E0EC9" w:rsidP="00050841">
            <w:pPr>
              <w:spacing w:line="360" w:lineRule="auto"/>
              <w:jc w:val="center"/>
              <w:rPr>
                <w:color w:val="000000"/>
                <w:szCs w:val="24"/>
                <w:lang w:eastAsia="ru-RU"/>
              </w:rPr>
            </w:pPr>
            <w:r w:rsidRPr="008135C8">
              <w:rPr>
                <w:color w:val="000000"/>
                <w:szCs w:val="24"/>
                <w:lang w:eastAsia="ru-RU"/>
              </w:rPr>
              <w:t>75</w:t>
            </w:r>
          </w:p>
        </w:tc>
        <w:tc>
          <w:tcPr>
            <w:tcW w:w="751" w:type="pct"/>
            <w:noWrap/>
            <w:vAlign w:val="center"/>
          </w:tcPr>
          <w:p w:rsidR="001E0EC9" w:rsidRPr="008135C8" w:rsidRDefault="001E0EC9" w:rsidP="00050841">
            <w:pPr>
              <w:spacing w:line="360" w:lineRule="auto"/>
              <w:jc w:val="center"/>
              <w:rPr>
                <w:color w:val="000000"/>
                <w:szCs w:val="24"/>
                <w:lang w:eastAsia="ru-RU"/>
              </w:rPr>
            </w:pPr>
            <w:r w:rsidRPr="008135C8">
              <w:rPr>
                <w:color w:val="000000"/>
                <w:szCs w:val="24"/>
                <w:lang w:eastAsia="ru-RU"/>
              </w:rPr>
              <w:t>60</w:t>
            </w:r>
          </w:p>
        </w:tc>
        <w:tc>
          <w:tcPr>
            <w:tcW w:w="1081" w:type="pct"/>
            <w:noWrap/>
            <w:vAlign w:val="center"/>
          </w:tcPr>
          <w:p w:rsidR="001E0EC9" w:rsidRPr="008135C8" w:rsidRDefault="001E0EC9" w:rsidP="000F2EB6">
            <w:pPr>
              <w:spacing w:line="360" w:lineRule="auto"/>
              <w:jc w:val="center"/>
              <w:rPr>
                <w:color w:val="000000"/>
                <w:szCs w:val="24"/>
                <w:lang w:eastAsia="ru-RU"/>
              </w:rPr>
            </w:pPr>
            <w:r>
              <w:rPr>
                <w:color w:val="000000"/>
                <w:szCs w:val="24"/>
                <w:lang w:eastAsia="ru-RU"/>
              </w:rPr>
              <w:t>0,834</w:t>
            </w:r>
          </w:p>
        </w:tc>
      </w:tr>
      <w:tr w:rsidR="001E0EC9" w:rsidRPr="008135C8" w:rsidTr="001E0EC9">
        <w:trPr>
          <w:trHeight w:val="47"/>
        </w:trPr>
        <w:tc>
          <w:tcPr>
            <w:tcW w:w="2487" w:type="pct"/>
            <w:noWrap/>
            <w:vAlign w:val="center"/>
          </w:tcPr>
          <w:p w:rsidR="001E0EC9" w:rsidRPr="00845A91" w:rsidRDefault="001E0EC9" w:rsidP="008B443B">
            <w:pPr>
              <w:rPr>
                <w:szCs w:val="24"/>
              </w:rPr>
            </w:pPr>
            <w:r w:rsidRPr="00845A91">
              <w:rPr>
                <w:szCs w:val="24"/>
              </w:rPr>
              <w:t>Котельная № 3,</w:t>
            </w:r>
          </w:p>
          <w:p w:rsidR="001E0EC9" w:rsidRPr="00845A91" w:rsidRDefault="001E0EC9" w:rsidP="008B443B">
            <w:pPr>
              <w:spacing w:line="240" w:lineRule="auto"/>
              <w:ind w:right="-113"/>
              <w:rPr>
                <w:rFonts w:eastAsia="Times New Roman"/>
                <w:color w:val="000000"/>
                <w:szCs w:val="24"/>
                <w:lang w:eastAsia="ru-RU"/>
              </w:rPr>
            </w:pPr>
            <w:r w:rsidRPr="00845A91">
              <w:rPr>
                <w:szCs w:val="24"/>
              </w:rPr>
              <w:t>пгт Санчурск, ул. Свердлова, 17а</w:t>
            </w:r>
          </w:p>
        </w:tc>
        <w:tc>
          <w:tcPr>
            <w:tcW w:w="681" w:type="pct"/>
            <w:noWrap/>
            <w:vAlign w:val="center"/>
          </w:tcPr>
          <w:p w:rsidR="001E0EC9" w:rsidRPr="008135C8" w:rsidRDefault="001E0EC9" w:rsidP="00050841">
            <w:pPr>
              <w:spacing w:line="360" w:lineRule="auto"/>
              <w:jc w:val="center"/>
              <w:rPr>
                <w:color w:val="000000"/>
                <w:szCs w:val="24"/>
                <w:lang w:eastAsia="ru-RU"/>
              </w:rPr>
            </w:pPr>
            <w:r w:rsidRPr="008135C8">
              <w:rPr>
                <w:color w:val="000000"/>
                <w:szCs w:val="24"/>
                <w:lang w:eastAsia="ru-RU"/>
              </w:rPr>
              <w:t>75</w:t>
            </w:r>
          </w:p>
        </w:tc>
        <w:tc>
          <w:tcPr>
            <w:tcW w:w="751" w:type="pct"/>
            <w:noWrap/>
            <w:vAlign w:val="center"/>
          </w:tcPr>
          <w:p w:rsidR="001E0EC9" w:rsidRPr="008135C8" w:rsidRDefault="001E0EC9" w:rsidP="00050841">
            <w:pPr>
              <w:spacing w:line="360" w:lineRule="auto"/>
              <w:jc w:val="center"/>
              <w:rPr>
                <w:color w:val="000000"/>
                <w:szCs w:val="24"/>
                <w:lang w:eastAsia="ru-RU"/>
              </w:rPr>
            </w:pPr>
            <w:r w:rsidRPr="008135C8">
              <w:rPr>
                <w:color w:val="000000"/>
                <w:szCs w:val="24"/>
                <w:lang w:eastAsia="ru-RU"/>
              </w:rPr>
              <w:t>60</w:t>
            </w:r>
          </w:p>
        </w:tc>
        <w:tc>
          <w:tcPr>
            <w:tcW w:w="1081" w:type="pct"/>
            <w:noWrap/>
            <w:vAlign w:val="center"/>
          </w:tcPr>
          <w:p w:rsidR="001E0EC9" w:rsidRPr="008135C8" w:rsidRDefault="001E0EC9" w:rsidP="000F2EB6">
            <w:pPr>
              <w:spacing w:line="360" w:lineRule="auto"/>
              <w:jc w:val="center"/>
              <w:rPr>
                <w:color w:val="000000"/>
                <w:szCs w:val="24"/>
                <w:lang w:eastAsia="ru-RU"/>
              </w:rPr>
            </w:pPr>
            <w:r>
              <w:rPr>
                <w:color w:val="000000"/>
                <w:szCs w:val="24"/>
                <w:lang w:eastAsia="ru-RU"/>
              </w:rPr>
              <w:t>0,422</w:t>
            </w:r>
          </w:p>
        </w:tc>
      </w:tr>
      <w:tr w:rsidR="001E0EC9" w:rsidRPr="008135C8" w:rsidTr="001E0EC9">
        <w:trPr>
          <w:trHeight w:val="45"/>
        </w:trPr>
        <w:tc>
          <w:tcPr>
            <w:tcW w:w="2487" w:type="pct"/>
            <w:noWrap/>
            <w:vAlign w:val="center"/>
          </w:tcPr>
          <w:p w:rsidR="001E0EC9" w:rsidRPr="00845A91" w:rsidRDefault="001E0EC9" w:rsidP="008B443B">
            <w:pPr>
              <w:spacing w:line="240" w:lineRule="auto"/>
              <w:ind w:right="-113"/>
              <w:rPr>
                <w:rFonts w:eastAsia="Times New Roman"/>
                <w:color w:val="000000"/>
                <w:szCs w:val="24"/>
                <w:lang w:eastAsia="ru-RU"/>
              </w:rPr>
            </w:pPr>
            <w:r>
              <w:rPr>
                <w:szCs w:val="24"/>
              </w:rPr>
              <w:t>Котельная № 4, пгт Санчурск, ул. Заводская, д14</w:t>
            </w:r>
          </w:p>
        </w:tc>
        <w:tc>
          <w:tcPr>
            <w:tcW w:w="681" w:type="pct"/>
            <w:noWrap/>
            <w:vAlign w:val="center"/>
          </w:tcPr>
          <w:p w:rsidR="001E0EC9" w:rsidRPr="008135C8" w:rsidRDefault="001E0EC9" w:rsidP="00050841">
            <w:pPr>
              <w:spacing w:line="360" w:lineRule="auto"/>
              <w:jc w:val="center"/>
              <w:rPr>
                <w:color w:val="000000"/>
                <w:szCs w:val="24"/>
                <w:lang w:eastAsia="ru-RU"/>
              </w:rPr>
            </w:pPr>
            <w:r w:rsidRPr="008135C8">
              <w:rPr>
                <w:color w:val="000000"/>
                <w:szCs w:val="24"/>
                <w:lang w:eastAsia="ru-RU"/>
              </w:rPr>
              <w:t>75</w:t>
            </w:r>
          </w:p>
        </w:tc>
        <w:tc>
          <w:tcPr>
            <w:tcW w:w="751" w:type="pct"/>
            <w:noWrap/>
            <w:vAlign w:val="center"/>
          </w:tcPr>
          <w:p w:rsidR="001E0EC9" w:rsidRPr="008135C8" w:rsidRDefault="001E0EC9" w:rsidP="00050841">
            <w:pPr>
              <w:spacing w:line="360" w:lineRule="auto"/>
              <w:jc w:val="center"/>
              <w:rPr>
                <w:color w:val="000000"/>
                <w:szCs w:val="24"/>
                <w:lang w:eastAsia="ru-RU"/>
              </w:rPr>
            </w:pPr>
            <w:r w:rsidRPr="008135C8">
              <w:rPr>
                <w:color w:val="000000"/>
                <w:szCs w:val="24"/>
                <w:lang w:eastAsia="ru-RU"/>
              </w:rPr>
              <w:t>60</w:t>
            </w:r>
          </w:p>
        </w:tc>
        <w:tc>
          <w:tcPr>
            <w:tcW w:w="1081" w:type="pct"/>
            <w:noWrap/>
            <w:vAlign w:val="center"/>
          </w:tcPr>
          <w:p w:rsidR="001E0EC9" w:rsidRPr="008135C8" w:rsidRDefault="001E0EC9" w:rsidP="00EC0B44">
            <w:pPr>
              <w:spacing w:line="360" w:lineRule="auto"/>
              <w:jc w:val="center"/>
              <w:rPr>
                <w:color w:val="000000"/>
                <w:szCs w:val="24"/>
                <w:lang w:eastAsia="ru-RU"/>
              </w:rPr>
            </w:pPr>
            <w:r>
              <w:rPr>
                <w:color w:val="000000"/>
                <w:szCs w:val="24"/>
                <w:lang w:eastAsia="ru-RU"/>
              </w:rPr>
              <w:t>-</w:t>
            </w:r>
          </w:p>
        </w:tc>
      </w:tr>
      <w:tr w:rsidR="001E0EC9" w:rsidRPr="008135C8" w:rsidTr="001E0EC9">
        <w:trPr>
          <w:trHeight w:val="45"/>
        </w:trPr>
        <w:tc>
          <w:tcPr>
            <w:tcW w:w="2487" w:type="pct"/>
            <w:noWrap/>
            <w:vAlign w:val="center"/>
          </w:tcPr>
          <w:p w:rsidR="001E0EC9" w:rsidRPr="00845A91" w:rsidRDefault="001E0EC9" w:rsidP="008B443B">
            <w:pPr>
              <w:rPr>
                <w:szCs w:val="24"/>
              </w:rPr>
            </w:pPr>
            <w:r w:rsidRPr="00845A91">
              <w:rPr>
                <w:szCs w:val="24"/>
              </w:rPr>
              <w:t>Котельная № 5,</w:t>
            </w:r>
          </w:p>
          <w:p w:rsidR="001E0EC9" w:rsidRPr="00845A91" w:rsidRDefault="001E0EC9" w:rsidP="008B443B">
            <w:pPr>
              <w:spacing w:line="240" w:lineRule="auto"/>
              <w:ind w:right="-113"/>
              <w:rPr>
                <w:rFonts w:eastAsia="Times New Roman"/>
                <w:color w:val="000000"/>
                <w:szCs w:val="24"/>
                <w:lang w:eastAsia="ru-RU"/>
              </w:rPr>
            </w:pPr>
            <w:r w:rsidRPr="00845A91">
              <w:rPr>
                <w:szCs w:val="24"/>
              </w:rPr>
              <w:t>пгт Санчурск, ул. Розы Люксембург, 6а</w:t>
            </w:r>
          </w:p>
        </w:tc>
        <w:tc>
          <w:tcPr>
            <w:tcW w:w="681" w:type="pct"/>
            <w:noWrap/>
            <w:vAlign w:val="center"/>
          </w:tcPr>
          <w:p w:rsidR="001E0EC9" w:rsidRPr="008135C8" w:rsidRDefault="001E0EC9" w:rsidP="00050841">
            <w:pPr>
              <w:spacing w:line="360" w:lineRule="auto"/>
              <w:jc w:val="center"/>
              <w:rPr>
                <w:color w:val="000000"/>
                <w:szCs w:val="24"/>
                <w:lang w:eastAsia="ru-RU"/>
              </w:rPr>
            </w:pPr>
            <w:r w:rsidRPr="008135C8">
              <w:rPr>
                <w:color w:val="000000"/>
                <w:szCs w:val="24"/>
                <w:lang w:eastAsia="ru-RU"/>
              </w:rPr>
              <w:t>75</w:t>
            </w:r>
          </w:p>
        </w:tc>
        <w:tc>
          <w:tcPr>
            <w:tcW w:w="751" w:type="pct"/>
            <w:noWrap/>
            <w:vAlign w:val="center"/>
          </w:tcPr>
          <w:p w:rsidR="001E0EC9" w:rsidRPr="008135C8" w:rsidRDefault="001E0EC9" w:rsidP="00050841">
            <w:pPr>
              <w:spacing w:line="360" w:lineRule="auto"/>
              <w:jc w:val="center"/>
              <w:rPr>
                <w:color w:val="000000"/>
                <w:szCs w:val="24"/>
                <w:lang w:eastAsia="ru-RU"/>
              </w:rPr>
            </w:pPr>
            <w:r w:rsidRPr="008135C8">
              <w:rPr>
                <w:color w:val="000000"/>
                <w:szCs w:val="24"/>
                <w:lang w:eastAsia="ru-RU"/>
              </w:rPr>
              <w:t>60</w:t>
            </w:r>
          </w:p>
        </w:tc>
        <w:tc>
          <w:tcPr>
            <w:tcW w:w="1081" w:type="pct"/>
            <w:noWrap/>
            <w:vAlign w:val="center"/>
          </w:tcPr>
          <w:p w:rsidR="001E0EC9" w:rsidRPr="008135C8" w:rsidRDefault="001E0EC9" w:rsidP="00050841">
            <w:pPr>
              <w:spacing w:line="360" w:lineRule="auto"/>
              <w:jc w:val="center"/>
              <w:rPr>
                <w:color w:val="000000"/>
                <w:szCs w:val="24"/>
                <w:lang w:eastAsia="ru-RU"/>
              </w:rPr>
            </w:pPr>
            <w:r>
              <w:rPr>
                <w:color w:val="000000"/>
                <w:szCs w:val="24"/>
                <w:lang w:eastAsia="ru-RU"/>
              </w:rPr>
              <w:t>0,110</w:t>
            </w:r>
          </w:p>
        </w:tc>
      </w:tr>
      <w:tr w:rsidR="001E0EC9" w:rsidRPr="008135C8" w:rsidTr="001E0EC9">
        <w:trPr>
          <w:trHeight w:val="45"/>
        </w:trPr>
        <w:tc>
          <w:tcPr>
            <w:tcW w:w="2487" w:type="pct"/>
            <w:noWrap/>
            <w:vAlign w:val="center"/>
          </w:tcPr>
          <w:p w:rsidR="001E0EC9" w:rsidRPr="00845A91" w:rsidRDefault="001E0EC9" w:rsidP="008B443B">
            <w:pPr>
              <w:rPr>
                <w:szCs w:val="24"/>
              </w:rPr>
            </w:pPr>
            <w:r w:rsidRPr="00845A91">
              <w:rPr>
                <w:szCs w:val="24"/>
              </w:rPr>
              <w:t>Котельная № 6,</w:t>
            </w:r>
          </w:p>
          <w:p w:rsidR="001E0EC9" w:rsidRPr="00845A91" w:rsidRDefault="001E0EC9" w:rsidP="008B443B">
            <w:pPr>
              <w:spacing w:line="240" w:lineRule="auto"/>
              <w:ind w:right="-113"/>
              <w:rPr>
                <w:rFonts w:eastAsia="Times New Roman"/>
                <w:color w:val="000000"/>
                <w:szCs w:val="24"/>
                <w:lang w:eastAsia="ru-RU"/>
              </w:rPr>
            </w:pPr>
            <w:r w:rsidRPr="00845A91">
              <w:rPr>
                <w:szCs w:val="24"/>
              </w:rPr>
              <w:t>пгт Санчурск, ул. Горького, 2</w:t>
            </w:r>
          </w:p>
        </w:tc>
        <w:tc>
          <w:tcPr>
            <w:tcW w:w="681" w:type="pct"/>
            <w:noWrap/>
            <w:vAlign w:val="center"/>
          </w:tcPr>
          <w:p w:rsidR="001E0EC9" w:rsidRPr="008135C8" w:rsidRDefault="001E0EC9" w:rsidP="00050841">
            <w:pPr>
              <w:spacing w:line="360" w:lineRule="auto"/>
              <w:jc w:val="center"/>
              <w:rPr>
                <w:color w:val="000000"/>
                <w:szCs w:val="24"/>
                <w:lang w:eastAsia="ru-RU"/>
              </w:rPr>
            </w:pPr>
            <w:r w:rsidRPr="008135C8">
              <w:rPr>
                <w:color w:val="000000"/>
                <w:szCs w:val="24"/>
                <w:lang w:eastAsia="ru-RU"/>
              </w:rPr>
              <w:t>75</w:t>
            </w:r>
          </w:p>
        </w:tc>
        <w:tc>
          <w:tcPr>
            <w:tcW w:w="751" w:type="pct"/>
            <w:noWrap/>
            <w:vAlign w:val="center"/>
          </w:tcPr>
          <w:p w:rsidR="001E0EC9" w:rsidRPr="008135C8" w:rsidRDefault="001E0EC9" w:rsidP="00050841">
            <w:pPr>
              <w:spacing w:line="360" w:lineRule="auto"/>
              <w:jc w:val="center"/>
              <w:rPr>
                <w:color w:val="000000"/>
                <w:szCs w:val="24"/>
                <w:lang w:eastAsia="ru-RU"/>
              </w:rPr>
            </w:pPr>
            <w:r w:rsidRPr="008135C8">
              <w:rPr>
                <w:color w:val="000000"/>
                <w:szCs w:val="24"/>
                <w:lang w:eastAsia="ru-RU"/>
              </w:rPr>
              <w:t>60</w:t>
            </w:r>
          </w:p>
        </w:tc>
        <w:tc>
          <w:tcPr>
            <w:tcW w:w="1081" w:type="pct"/>
            <w:noWrap/>
            <w:vAlign w:val="center"/>
          </w:tcPr>
          <w:p w:rsidR="001E0EC9" w:rsidRPr="008135C8" w:rsidRDefault="001E0EC9" w:rsidP="00050841">
            <w:pPr>
              <w:spacing w:line="360" w:lineRule="auto"/>
              <w:jc w:val="center"/>
              <w:rPr>
                <w:color w:val="000000"/>
                <w:szCs w:val="24"/>
                <w:lang w:eastAsia="ru-RU"/>
              </w:rPr>
            </w:pPr>
            <w:r>
              <w:rPr>
                <w:color w:val="000000"/>
                <w:szCs w:val="24"/>
                <w:lang w:eastAsia="ru-RU"/>
              </w:rPr>
              <w:t>0,115</w:t>
            </w:r>
          </w:p>
        </w:tc>
      </w:tr>
      <w:tr w:rsidR="001E0EC9" w:rsidRPr="008135C8" w:rsidTr="001E0EC9">
        <w:trPr>
          <w:trHeight w:val="45"/>
        </w:trPr>
        <w:tc>
          <w:tcPr>
            <w:tcW w:w="2487" w:type="pct"/>
            <w:noWrap/>
            <w:vAlign w:val="center"/>
          </w:tcPr>
          <w:p w:rsidR="001E0EC9" w:rsidRPr="00845A91" w:rsidRDefault="001E0EC9" w:rsidP="008B443B">
            <w:pPr>
              <w:rPr>
                <w:szCs w:val="24"/>
              </w:rPr>
            </w:pPr>
            <w:r w:rsidRPr="00845A91">
              <w:rPr>
                <w:szCs w:val="24"/>
              </w:rPr>
              <w:t>Котельная № 7,</w:t>
            </w:r>
          </w:p>
          <w:p w:rsidR="001E0EC9" w:rsidRPr="00113E6C" w:rsidRDefault="001E0EC9" w:rsidP="008B443B">
            <w:pPr>
              <w:rPr>
                <w:color w:val="FF0000"/>
                <w:szCs w:val="24"/>
              </w:rPr>
            </w:pPr>
            <w:r w:rsidRPr="00845A91">
              <w:rPr>
                <w:szCs w:val="24"/>
              </w:rPr>
              <w:t>пгт Санчурск, ул. Ленина, 46</w:t>
            </w:r>
          </w:p>
        </w:tc>
        <w:tc>
          <w:tcPr>
            <w:tcW w:w="681" w:type="pct"/>
            <w:noWrap/>
            <w:vAlign w:val="center"/>
          </w:tcPr>
          <w:p w:rsidR="001E0EC9" w:rsidRPr="008135C8" w:rsidRDefault="001E0EC9" w:rsidP="00050841">
            <w:pPr>
              <w:spacing w:line="360" w:lineRule="auto"/>
              <w:jc w:val="center"/>
              <w:rPr>
                <w:color w:val="000000"/>
                <w:szCs w:val="24"/>
                <w:lang w:eastAsia="ru-RU"/>
              </w:rPr>
            </w:pPr>
          </w:p>
        </w:tc>
        <w:tc>
          <w:tcPr>
            <w:tcW w:w="751" w:type="pct"/>
            <w:noWrap/>
            <w:vAlign w:val="center"/>
          </w:tcPr>
          <w:p w:rsidR="001E0EC9" w:rsidRPr="008135C8" w:rsidRDefault="001E0EC9" w:rsidP="00050841">
            <w:pPr>
              <w:spacing w:line="360" w:lineRule="auto"/>
              <w:jc w:val="center"/>
              <w:rPr>
                <w:color w:val="000000"/>
                <w:szCs w:val="24"/>
                <w:lang w:eastAsia="ru-RU"/>
              </w:rPr>
            </w:pPr>
          </w:p>
        </w:tc>
        <w:tc>
          <w:tcPr>
            <w:tcW w:w="1081" w:type="pct"/>
            <w:noWrap/>
            <w:vAlign w:val="center"/>
          </w:tcPr>
          <w:p w:rsidR="001E0EC9" w:rsidRDefault="001E0EC9" w:rsidP="00050841">
            <w:pPr>
              <w:spacing w:line="360" w:lineRule="auto"/>
              <w:jc w:val="center"/>
              <w:rPr>
                <w:color w:val="000000"/>
                <w:szCs w:val="24"/>
                <w:lang w:eastAsia="ru-RU"/>
              </w:rPr>
            </w:pPr>
            <w:r>
              <w:rPr>
                <w:color w:val="000000"/>
                <w:szCs w:val="24"/>
                <w:lang w:eastAsia="ru-RU"/>
              </w:rPr>
              <w:t>0,390</w:t>
            </w:r>
          </w:p>
        </w:tc>
      </w:tr>
      <w:tr w:rsidR="000F2EB6" w:rsidRPr="008135C8" w:rsidTr="001E0EC9">
        <w:trPr>
          <w:trHeight w:val="45"/>
        </w:trPr>
        <w:tc>
          <w:tcPr>
            <w:tcW w:w="3919" w:type="pct"/>
            <w:gridSpan w:val="3"/>
            <w:noWrap/>
            <w:vAlign w:val="bottom"/>
          </w:tcPr>
          <w:p w:rsidR="000F2EB6" w:rsidRPr="008135C8" w:rsidRDefault="000F2EB6" w:rsidP="00050841">
            <w:pPr>
              <w:spacing w:line="360" w:lineRule="auto"/>
              <w:jc w:val="center"/>
              <w:rPr>
                <w:b/>
                <w:color w:val="000000"/>
                <w:szCs w:val="24"/>
                <w:lang w:eastAsia="ru-RU"/>
              </w:rPr>
            </w:pPr>
            <w:r w:rsidRPr="008135C8">
              <w:rPr>
                <w:b/>
                <w:color w:val="000000"/>
                <w:szCs w:val="24"/>
                <w:lang w:eastAsia="ru-RU"/>
              </w:rPr>
              <w:t>Итого:</w:t>
            </w:r>
          </w:p>
        </w:tc>
        <w:tc>
          <w:tcPr>
            <w:tcW w:w="1081" w:type="pct"/>
            <w:noWrap/>
            <w:vAlign w:val="bottom"/>
          </w:tcPr>
          <w:p w:rsidR="000F2EB6" w:rsidRPr="008135C8" w:rsidRDefault="001E0EC9" w:rsidP="00EC0B44">
            <w:pPr>
              <w:spacing w:line="360" w:lineRule="auto"/>
              <w:jc w:val="center"/>
              <w:rPr>
                <w:b/>
                <w:color w:val="000000"/>
                <w:szCs w:val="24"/>
                <w:lang w:eastAsia="ru-RU"/>
              </w:rPr>
            </w:pPr>
            <w:r>
              <w:rPr>
                <w:b/>
                <w:color w:val="000000"/>
                <w:szCs w:val="24"/>
                <w:lang w:eastAsia="ru-RU"/>
              </w:rPr>
              <w:t>4,161</w:t>
            </w:r>
          </w:p>
        </w:tc>
      </w:tr>
      <w:tr w:rsidR="008135C8" w:rsidRPr="008135C8" w:rsidTr="00050841">
        <w:trPr>
          <w:trHeight w:val="45"/>
        </w:trPr>
        <w:tc>
          <w:tcPr>
            <w:tcW w:w="5000" w:type="pct"/>
            <w:gridSpan w:val="4"/>
            <w:noWrap/>
            <w:vAlign w:val="bottom"/>
          </w:tcPr>
          <w:p w:rsidR="008135C8" w:rsidRPr="008135C8" w:rsidRDefault="00847399" w:rsidP="00050841">
            <w:pPr>
              <w:spacing w:line="360" w:lineRule="auto"/>
              <w:jc w:val="center"/>
              <w:rPr>
                <w:b/>
                <w:color w:val="000000"/>
                <w:szCs w:val="24"/>
                <w:lang w:eastAsia="ru-RU"/>
              </w:rPr>
            </w:pPr>
            <w:r>
              <w:rPr>
                <w:b/>
                <w:color w:val="000000"/>
                <w:szCs w:val="24"/>
                <w:lang w:eastAsia="ru-RU"/>
              </w:rPr>
              <w:t>с</w:t>
            </w:r>
            <w:r w:rsidR="008135C8" w:rsidRPr="008135C8">
              <w:rPr>
                <w:b/>
                <w:color w:val="000000"/>
                <w:szCs w:val="24"/>
                <w:lang w:eastAsia="ru-RU"/>
              </w:rPr>
              <w:t>. Матвинур</w:t>
            </w:r>
          </w:p>
        </w:tc>
      </w:tr>
      <w:tr w:rsidR="008135C8" w:rsidRPr="008135C8" w:rsidTr="001E0EC9">
        <w:trPr>
          <w:trHeight w:val="45"/>
        </w:trPr>
        <w:tc>
          <w:tcPr>
            <w:tcW w:w="2487" w:type="pct"/>
            <w:noWrap/>
            <w:vAlign w:val="center"/>
          </w:tcPr>
          <w:p w:rsidR="008135C8" w:rsidRPr="008135C8" w:rsidRDefault="00C61664" w:rsidP="001E0EC9">
            <w:pPr>
              <w:spacing w:line="360" w:lineRule="auto"/>
              <w:rPr>
                <w:color w:val="000000"/>
                <w:szCs w:val="24"/>
                <w:lang w:eastAsia="ru-RU"/>
              </w:rPr>
            </w:pPr>
            <w:r>
              <w:rPr>
                <w:szCs w:val="24"/>
              </w:rPr>
              <w:t>Котельная №8</w:t>
            </w:r>
            <w:r w:rsidRPr="00113E6C">
              <w:rPr>
                <w:szCs w:val="24"/>
              </w:rPr>
              <w:t xml:space="preserve"> с. Матвинур </w:t>
            </w:r>
            <w:proofErr w:type="gramStart"/>
            <w:r w:rsidRPr="00113E6C">
              <w:rPr>
                <w:szCs w:val="24"/>
              </w:rPr>
              <w:t>ул</w:t>
            </w:r>
            <w:proofErr w:type="gramEnd"/>
            <w:r w:rsidRPr="00113E6C">
              <w:rPr>
                <w:szCs w:val="24"/>
              </w:rPr>
              <w:t xml:space="preserve"> </w:t>
            </w:r>
            <w:r>
              <w:rPr>
                <w:szCs w:val="24"/>
              </w:rPr>
              <w:t>Молодежная,6</w:t>
            </w:r>
          </w:p>
        </w:tc>
        <w:tc>
          <w:tcPr>
            <w:tcW w:w="681" w:type="pct"/>
            <w:noWrap/>
            <w:vAlign w:val="center"/>
          </w:tcPr>
          <w:p w:rsidR="008135C8" w:rsidRPr="008135C8" w:rsidRDefault="008135C8" w:rsidP="00050841">
            <w:pPr>
              <w:spacing w:line="360" w:lineRule="auto"/>
              <w:jc w:val="center"/>
              <w:rPr>
                <w:color w:val="000000"/>
                <w:szCs w:val="24"/>
                <w:lang w:eastAsia="ru-RU"/>
              </w:rPr>
            </w:pPr>
            <w:r w:rsidRPr="008135C8">
              <w:rPr>
                <w:color w:val="000000"/>
                <w:szCs w:val="24"/>
                <w:lang w:eastAsia="ru-RU"/>
              </w:rPr>
              <w:t>75</w:t>
            </w:r>
          </w:p>
        </w:tc>
        <w:tc>
          <w:tcPr>
            <w:tcW w:w="751" w:type="pct"/>
            <w:noWrap/>
            <w:vAlign w:val="center"/>
          </w:tcPr>
          <w:p w:rsidR="008135C8" w:rsidRPr="008135C8" w:rsidRDefault="008135C8" w:rsidP="00050841">
            <w:pPr>
              <w:spacing w:line="360" w:lineRule="auto"/>
              <w:jc w:val="center"/>
              <w:rPr>
                <w:color w:val="000000"/>
                <w:szCs w:val="24"/>
                <w:lang w:eastAsia="ru-RU"/>
              </w:rPr>
            </w:pPr>
            <w:r w:rsidRPr="008135C8">
              <w:rPr>
                <w:color w:val="000000"/>
                <w:szCs w:val="24"/>
                <w:lang w:eastAsia="ru-RU"/>
              </w:rPr>
              <w:t>60</w:t>
            </w:r>
          </w:p>
        </w:tc>
        <w:tc>
          <w:tcPr>
            <w:tcW w:w="1081" w:type="pct"/>
            <w:noWrap/>
            <w:vAlign w:val="center"/>
          </w:tcPr>
          <w:p w:rsidR="008135C8" w:rsidRPr="000F2EB6" w:rsidRDefault="001E0EC9" w:rsidP="00847399">
            <w:pPr>
              <w:spacing w:line="360" w:lineRule="auto"/>
              <w:jc w:val="center"/>
              <w:rPr>
                <w:szCs w:val="24"/>
                <w:lang w:eastAsia="ru-RU"/>
              </w:rPr>
            </w:pPr>
            <w:r>
              <w:rPr>
                <w:szCs w:val="24"/>
                <w:lang w:eastAsia="ru-RU"/>
              </w:rPr>
              <w:t>0,108</w:t>
            </w:r>
          </w:p>
        </w:tc>
      </w:tr>
      <w:tr w:rsidR="008135C8" w:rsidRPr="008135C8" w:rsidTr="001E0EC9">
        <w:trPr>
          <w:trHeight w:val="315"/>
        </w:trPr>
        <w:tc>
          <w:tcPr>
            <w:tcW w:w="3919" w:type="pct"/>
            <w:gridSpan w:val="3"/>
            <w:noWrap/>
            <w:vAlign w:val="bottom"/>
          </w:tcPr>
          <w:p w:rsidR="008135C8" w:rsidRPr="008135C8" w:rsidRDefault="008135C8" w:rsidP="00050841">
            <w:pPr>
              <w:spacing w:line="360" w:lineRule="auto"/>
              <w:jc w:val="center"/>
              <w:rPr>
                <w:b/>
                <w:color w:val="000000"/>
                <w:szCs w:val="24"/>
                <w:lang w:eastAsia="ru-RU"/>
              </w:rPr>
            </w:pPr>
            <w:r w:rsidRPr="008135C8">
              <w:rPr>
                <w:b/>
                <w:color w:val="000000"/>
                <w:szCs w:val="24"/>
                <w:lang w:eastAsia="ru-RU"/>
              </w:rPr>
              <w:t>Итого:</w:t>
            </w:r>
          </w:p>
        </w:tc>
        <w:tc>
          <w:tcPr>
            <w:tcW w:w="1081" w:type="pct"/>
            <w:noWrap/>
            <w:vAlign w:val="bottom"/>
          </w:tcPr>
          <w:p w:rsidR="008135C8" w:rsidRPr="000F2EB6" w:rsidRDefault="001E0EC9" w:rsidP="00847399">
            <w:pPr>
              <w:spacing w:line="360" w:lineRule="auto"/>
              <w:jc w:val="center"/>
              <w:rPr>
                <w:b/>
                <w:szCs w:val="24"/>
                <w:lang w:eastAsia="ru-RU"/>
              </w:rPr>
            </w:pPr>
            <w:r>
              <w:rPr>
                <w:b/>
                <w:szCs w:val="24"/>
                <w:lang w:eastAsia="ru-RU"/>
              </w:rPr>
              <w:t>0,108</w:t>
            </w:r>
          </w:p>
        </w:tc>
      </w:tr>
      <w:tr w:rsidR="00EC0B44" w:rsidRPr="008135C8" w:rsidTr="001E0EC9">
        <w:trPr>
          <w:trHeight w:val="315"/>
        </w:trPr>
        <w:tc>
          <w:tcPr>
            <w:tcW w:w="3919" w:type="pct"/>
            <w:gridSpan w:val="3"/>
            <w:noWrap/>
            <w:vAlign w:val="bottom"/>
          </w:tcPr>
          <w:p w:rsidR="00EC0B44" w:rsidRPr="008135C8" w:rsidRDefault="00EC0B44" w:rsidP="00050841">
            <w:pPr>
              <w:spacing w:line="360" w:lineRule="auto"/>
              <w:jc w:val="center"/>
              <w:rPr>
                <w:b/>
                <w:color w:val="000000"/>
                <w:szCs w:val="24"/>
                <w:lang w:eastAsia="ru-RU"/>
              </w:rPr>
            </w:pPr>
            <w:r>
              <w:rPr>
                <w:b/>
                <w:color w:val="000000"/>
                <w:szCs w:val="24"/>
                <w:lang w:eastAsia="ru-RU"/>
              </w:rPr>
              <w:t>ВСЕГО</w:t>
            </w:r>
          </w:p>
        </w:tc>
        <w:tc>
          <w:tcPr>
            <w:tcW w:w="1081" w:type="pct"/>
            <w:noWrap/>
            <w:vAlign w:val="bottom"/>
          </w:tcPr>
          <w:p w:rsidR="00EC0B44" w:rsidRPr="000F2EB6" w:rsidRDefault="001E0EC9" w:rsidP="00050841">
            <w:pPr>
              <w:spacing w:line="360" w:lineRule="auto"/>
              <w:jc w:val="center"/>
              <w:rPr>
                <w:b/>
                <w:szCs w:val="24"/>
                <w:lang w:eastAsia="ru-RU"/>
              </w:rPr>
            </w:pPr>
            <w:r>
              <w:rPr>
                <w:b/>
                <w:szCs w:val="24"/>
                <w:lang w:eastAsia="ru-RU"/>
              </w:rPr>
              <w:t>4,269</w:t>
            </w:r>
          </w:p>
        </w:tc>
      </w:tr>
    </w:tbl>
    <w:p w:rsidR="00AE20E4" w:rsidRDefault="00AE20E4" w:rsidP="00AE20E4">
      <w:pPr>
        <w:spacing w:line="240" w:lineRule="auto"/>
        <w:ind w:firstLine="567"/>
      </w:pPr>
    </w:p>
    <w:p w:rsidR="008135C8" w:rsidRPr="00EC7988" w:rsidRDefault="008135C8" w:rsidP="008135C8">
      <w:pPr>
        <w:pStyle w:val="aff4"/>
        <w:rPr>
          <w:szCs w:val="24"/>
        </w:rPr>
      </w:pPr>
      <w:r w:rsidRPr="00EC7988">
        <w:t xml:space="preserve">Таблица </w:t>
      </w:r>
      <w:r w:rsidR="00C33DF1">
        <w:t>12</w:t>
      </w:r>
      <w:r w:rsidRPr="00EC7988">
        <w:t xml:space="preserve"> – Общая характеристика тепловых сетей</w:t>
      </w:r>
    </w:p>
    <w:tbl>
      <w:tblPr>
        <w:tblW w:w="5000" w:type="pct"/>
        <w:tblLook w:val="04A0"/>
      </w:tblPr>
      <w:tblGrid>
        <w:gridCol w:w="534"/>
        <w:gridCol w:w="2226"/>
        <w:gridCol w:w="2603"/>
        <w:gridCol w:w="1694"/>
        <w:gridCol w:w="1618"/>
        <w:gridCol w:w="1604"/>
      </w:tblGrid>
      <w:tr w:rsidR="008135C8" w:rsidRPr="00EC7988" w:rsidTr="001B74CA">
        <w:trPr>
          <w:tblHeader/>
        </w:trPr>
        <w:tc>
          <w:tcPr>
            <w:tcW w:w="260" w:type="pct"/>
            <w:tcBorders>
              <w:top w:val="single" w:sz="8" w:space="0" w:color="auto"/>
              <w:left w:val="single" w:sz="8" w:space="0" w:color="auto"/>
              <w:bottom w:val="single" w:sz="8" w:space="0" w:color="000000"/>
              <w:right w:val="single" w:sz="8" w:space="0" w:color="auto"/>
            </w:tcBorders>
            <w:vAlign w:val="center"/>
          </w:tcPr>
          <w:p w:rsidR="008135C8" w:rsidRPr="001B74CA" w:rsidRDefault="008135C8" w:rsidP="00686E74">
            <w:pPr>
              <w:spacing w:line="240" w:lineRule="auto"/>
              <w:jc w:val="center"/>
              <w:rPr>
                <w:rFonts w:eastAsia="Times New Roman"/>
                <w:b/>
                <w:color w:val="000000"/>
                <w:sz w:val="22"/>
                <w:lang w:eastAsia="ru-RU"/>
              </w:rPr>
            </w:pPr>
            <w:r w:rsidRPr="001B74CA">
              <w:rPr>
                <w:rFonts w:eastAsia="Times New Roman"/>
                <w:b/>
                <w:color w:val="000000"/>
                <w:sz w:val="22"/>
                <w:lang w:eastAsia="ru-RU"/>
              </w:rPr>
              <w:t xml:space="preserve">№ </w:t>
            </w:r>
            <w:proofErr w:type="gramStart"/>
            <w:r w:rsidRPr="001B74CA">
              <w:rPr>
                <w:rFonts w:eastAsia="Times New Roman"/>
                <w:b/>
                <w:color w:val="000000"/>
                <w:sz w:val="22"/>
                <w:lang w:eastAsia="ru-RU"/>
              </w:rPr>
              <w:t>п</w:t>
            </w:r>
            <w:proofErr w:type="gramEnd"/>
            <w:r w:rsidRPr="001B74CA">
              <w:rPr>
                <w:rFonts w:eastAsia="Times New Roman"/>
                <w:b/>
                <w:color w:val="000000"/>
                <w:sz w:val="22"/>
                <w:lang w:eastAsia="ru-RU"/>
              </w:rPr>
              <w:t>/п</w:t>
            </w:r>
          </w:p>
        </w:tc>
        <w:tc>
          <w:tcPr>
            <w:tcW w:w="1083" w:type="pct"/>
            <w:tcBorders>
              <w:top w:val="single" w:sz="8" w:space="0" w:color="auto"/>
              <w:left w:val="single" w:sz="8" w:space="0" w:color="auto"/>
              <w:bottom w:val="single" w:sz="8" w:space="0" w:color="000000"/>
              <w:right w:val="single" w:sz="8" w:space="0" w:color="auto"/>
            </w:tcBorders>
            <w:vAlign w:val="center"/>
          </w:tcPr>
          <w:p w:rsidR="008135C8" w:rsidRPr="001B74CA" w:rsidRDefault="008135C8" w:rsidP="00686E74">
            <w:pPr>
              <w:spacing w:line="240" w:lineRule="auto"/>
              <w:jc w:val="center"/>
              <w:rPr>
                <w:rFonts w:eastAsia="Times New Roman"/>
                <w:b/>
                <w:color w:val="000000"/>
                <w:sz w:val="22"/>
                <w:lang w:eastAsia="ru-RU"/>
              </w:rPr>
            </w:pPr>
            <w:r w:rsidRPr="001B74CA">
              <w:rPr>
                <w:rFonts w:eastAsia="Times New Roman"/>
                <w:b/>
                <w:color w:val="000000"/>
                <w:sz w:val="22"/>
                <w:lang w:eastAsia="ru-RU"/>
              </w:rPr>
              <w:t>Наименование предприятия</w:t>
            </w:r>
          </w:p>
        </w:tc>
        <w:tc>
          <w:tcPr>
            <w:tcW w:w="1266" w:type="pct"/>
            <w:tcBorders>
              <w:top w:val="single" w:sz="8" w:space="0" w:color="auto"/>
              <w:left w:val="single" w:sz="8" w:space="0" w:color="auto"/>
              <w:bottom w:val="single" w:sz="8" w:space="0" w:color="000000"/>
              <w:right w:val="single" w:sz="8" w:space="0" w:color="auto"/>
            </w:tcBorders>
            <w:vAlign w:val="center"/>
          </w:tcPr>
          <w:p w:rsidR="008135C8" w:rsidRPr="001B74CA" w:rsidRDefault="008135C8" w:rsidP="00686E74">
            <w:pPr>
              <w:spacing w:line="240" w:lineRule="auto"/>
              <w:jc w:val="center"/>
              <w:rPr>
                <w:rFonts w:eastAsia="Times New Roman"/>
                <w:b/>
                <w:color w:val="000000"/>
                <w:sz w:val="22"/>
                <w:lang w:eastAsia="ru-RU"/>
              </w:rPr>
            </w:pPr>
            <w:r w:rsidRPr="001B74CA">
              <w:rPr>
                <w:rFonts w:eastAsia="Times New Roman"/>
                <w:b/>
                <w:color w:val="000000"/>
                <w:sz w:val="22"/>
                <w:lang w:eastAsia="ru-RU"/>
              </w:rPr>
              <w:t>Наименование исто</w:t>
            </w:r>
            <w:r w:rsidRPr="001B74CA">
              <w:rPr>
                <w:rFonts w:eastAsia="Times New Roman"/>
                <w:b/>
                <w:color w:val="000000"/>
                <w:sz w:val="22"/>
                <w:lang w:eastAsia="ru-RU"/>
              </w:rPr>
              <w:t>ч</w:t>
            </w:r>
            <w:r w:rsidRPr="001B74CA">
              <w:rPr>
                <w:rFonts w:eastAsia="Times New Roman"/>
                <w:b/>
                <w:color w:val="000000"/>
                <w:sz w:val="22"/>
                <w:lang w:eastAsia="ru-RU"/>
              </w:rPr>
              <w:t>ника</w:t>
            </w:r>
          </w:p>
        </w:tc>
        <w:tc>
          <w:tcPr>
            <w:tcW w:w="824" w:type="pct"/>
            <w:tcBorders>
              <w:top w:val="single" w:sz="8" w:space="0" w:color="auto"/>
              <w:left w:val="single" w:sz="8" w:space="0" w:color="auto"/>
              <w:bottom w:val="single" w:sz="8" w:space="0" w:color="000000"/>
              <w:right w:val="single" w:sz="8" w:space="0" w:color="auto"/>
            </w:tcBorders>
            <w:vAlign w:val="center"/>
          </w:tcPr>
          <w:p w:rsidR="008135C8" w:rsidRPr="001B74CA" w:rsidRDefault="008135C8" w:rsidP="00686E74">
            <w:pPr>
              <w:spacing w:line="240" w:lineRule="auto"/>
              <w:jc w:val="center"/>
              <w:rPr>
                <w:b/>
                <w:sz w:val="20"/>
                <w:szCs w:val="20"/>
              </w:rPr>
            </w:pPr>
            <w:r w:rsidRPr="001B74CA">
              <w:rPr>
                <w:b/>
                <w:sz w:val="20"/>
                <w:szCs w:val="20"/>
              </w:rPr>
              <w:t>Протяженность сетей</w:t>
            </w:r>
            <w:r w:rsidR="005F64B8" w:rsidRPr="001B74CA">
              <w:rPr>
                <w:b/>
                <w:sz w:val="20"/>
                <w:szCs w:val="20"/>
              </w:rPr>
              <w:t xml:space="preserve"> в 2-х ту</w:t>
            </w:r>
            <w:r w:rsidR="005F64B8" w:rsidRPr="001B74CA">
              <w:rPr>
                <w:b/>
                <w:sz w:val="20"/>
                <w:szCs w:val="20"/>
              </w:rPr>
              <w:t>б</w:t>
            </w:r>
            <w:r w:rsidR="005F64B8" w:rsidRPr="001B74CA">
              <w:rPr>
                <w:b/>
                <w:sz w:val="20"/>
                <w:szCs w:val="20"/>
              </w:rPr>
              <w:t xml:space="preserve">ном </w:t>
            </w:r>
            <w:r w:rsidRPr="001B74CA">
              <w:rPr>
                <w:b/>
                <w:sz w:val="20"/>
                <w:szCs w:val="20"/>
              </w:rPr>
              <w:t xml:space="preserve"> (</w:t>
            </w:r>
            <w:r w:rsidR="001E0EC9" w:rsidRPr="001B74CA">
              <w:rPr>
                <w:b/>
                <w:sz w:val="20"/>
                <w:szCs w:val="20"/>
              </w:rPr>
              <w:t>к</w:t>
            </w:r>
            <w:r w:rsidRPr="001B74CA">
              <w:rPr>
                <w:b/>
                <w:sz w:val="20"/>
                <w:szCs w:val="20"/>
              </w:rPr>
              <w:t>м)</w:t>
            </w:r>
          </w:p>
        </w:tc>
        <w:tc>
          <w:tcPr>
            <w:tcW w:w="787" w:type="pct"/>
            <w:tcBorders>
              <w:top w:val="single" w:sz="8" w:space="0" w:color="auto"/>
              <w:left w:val="single" w:sz="8" w:space="0" w:color="auto"/>
              <w:bottom w:val="single" w:sz="8" w:space="0" w:color="000000"/>
              <w:right w:val="single" w:sz="8" w:space="0" w:color="auto"/>
            </w:tcBorders>
          </w:tcPr>
          <w:p w:rsidR="008135C8" w:rsidRPr="001B74CA" w:rsidRDefault="008135C8" w:rsidP="00686E74">
            <w:pPr>
              <w:spacing w:line="240" w:lineRule="auto"/>
              <w:jc w:val="center"/>
              <w:rPr>
                <w:b/>
                <w:sz w:val="20"/>
                <w:szCs w:val="20"/>
              </w:rPr>
            </w:pPr>
            <w:r w:rsidRPr="001B74CA">
              <w:rPr>
                <w:b/>
                <w:sz w:val="20"/>
                <w:szCs w:val="20"/>
              </w:rPr>
              <w:t>Год ввода в эксплуатацию</w:t>
            </w:r>
          </w:p>
        </w:tc>
        <w:tc>
          <w:tcPr>
            <w:tcW w:w="780" w:type="pct"/>
            <w:tcBorders>
              <w:top w:val="single" w:sz="8" w:space="0" w:color="auto"/>
              <w:left w:val="single" w:sz="8" w:space="0" w:color="auto"/>
              <w:bottom w:val="single" w:sz="8" w:space="0" w:color="000000"/>
              <w:right w:val="single" w:sz="8" w:space="0" w:color="auto"/>
            </w:tcBorders>
            <w:vAlign w:val="center"/>
          </w:tcPr>
          <w:p w:rsidR="008135C8" w:rsidRPr="001B74CA" w:rsidRDefault="008135C8" w:rsidP="00686E74">
            <w:pPr>
              <w:spacing w:line="240" w:lineRule="auto"/>
              <w:jc w:val="center"/>
              <w:rPr>
                <w:b/>
                <w:sz w:val="20"/>
                <w:szCs w:val="20"/>
              </w:rPr>
            </w:pPr>
            <w:r w:rsidRPr="001B74CA">
              <w:rPr>
                <w:b/>
                <w:sz w:val="20"/>
                <w:szCs w:val="20"/>
              </w:rPr>
              <w:t>Тип прокла</w:t>
            </w:r>
            <w:r w:rsidRPr="001B74CA">
              <w:rPr>
                <w:b/>
                <w:sz w:val="20"/>
                <w:szCs w:val="20"/>
              </w:rPr>
              <w:t>д</w:t>
            </w:r>
            <w:r w:rsidRPr="001B74CA">
              <w:rPr>
                <w:b/>
                <w:sz w:val="20"/>
                <w:szCs w:val="20"/>
              </w:rPr>
              <w:t>ки</w:t>
            </w:r>
          </w:p>
        </w:tc>
      </w:tr>
      <w:tr w:rsidR="000F2EB6" w:rsidRPr="00EC7988" w:rsidTr="00686E74">
        <w:tc>
          <w:tcPr>
            <w:tcW w:w="260" w:type="pct"/>
            <w:tcBorders>
              <w:top w:val="nil"/>
              <w:left w:val="single" w:sz="8" w:space="0" w:color="auto"/>
              <w:bottom w:val="single" w:sz="8" w:space="0" w:color="auto"/>
              <w:right w:val="single" w:sz="8" w:space="0" w:color="auto"/>
            </w:tcBorders>
            <w:shd w:val="clear" w:color="auto" w:fill="auto"/>
            <w:vAlign w:val="center"/>
            <w:hideMark/>
          </w:tcPr>
          <w:p w:rsidR="000F2EB6" w:rsidRPr="00EC7988" w:rsidRDefault="000F2EB6" w:rsidP="00686E74">
            <w:pPr>
              <w:spacing w:line="240" w:lineRule="auto"/>
              <w:jc w:val="center"/>
              <w:rPr>
                <w:rFonts w:eastAsia="Times New Roman"/>
                <w:color w:val="000000"/>
                <w:sz w:val="22"/>
                <w:lang w:eastAsia="ru-RU"/>
              </w:rPr>
            </w:pPr>
            <w:r w:rsidRPr="00EC7988">
              <w:rPr>
                <w:rFonts w:eastAsia="Times New Roman"/>
                <w:color w:val="000000"/>
                <w:sz w:val="22"/>
                <w:lang w:eastAsia="ru-RU"/>
              </w:rPr>
              <w:t>1</w:t>
            </w:r>
          </w:p>
        </w:tc>
        <w:tc>
          <w:tcPr>
            <w:tcW w:w="1083" w:type="pct"/>
            <w:tcBorders>
              <w:top w:val="nil"/>
              <w:left w:val="nil"/>
              <w:bottom w:val="single" w:sz="8" w:space="0" w:color="auto"/>
              <w:right w:val="single" w:sz="8" w:space="0" w:color="auto"/>
            </w:tcBorders>
            <w:shd w:val="clear" w:color="000000" w:fill="FFFFFF"/>
            <w:hideMark/>
          </w:tcPr>
          <w:p w:rsidR="000F2EB6" w:rsidRDefault="000F2EB6" w:rsidP="00686E74">
            <w:pPr>
              <w:spacing w:line="240" w:lineRule="auto"/>
              <w:rPr>
                <w:rFonts w:eastAsia="Times New Roman"/>
                <w:color w:val="000000"/>
                <w:sz w:val="22"/>
                <w:lang w:eastAsia="ru-RU"/>
              </w:rPr>
            </w:pPr>
            <w:r w:rsidRPr="007B3C62">
              <w:rPr>
                <w:rFonts w:eastAsia="Times New Roman"/>
                <w:color w:val="000000"/>
                <w:sz w:val="22"/>
                <w:lang w:eastAsia="ru-RU"/>
              </w:rPr>
              <w:t>КОГУП</w:t>
            </w:r>
          </w:p>
          <w:p w:rsidR="000F2EB6" w:rsidRDefault="000F2EB6" w:rsidP="00686E74">
            <w:pPr>
              <w:spacing w:line="240" w:lineRule="auto"/>
            </w:pPr>
            <w:r w:rsidRPr="007B3C62">
              <w:rPr>
                <w:rFonts w:eastAsia="Times New Roman"/>
                <w:color w:val="000000"/>
                <w:sz w:val="22"/>
                <w:lang w:eastAsia="ru-RU"/>
              </w:rPr>
              <w:t xml:space="preserve"> «Облкоммунсервис»</w:t>
            </w:r>
          </w:p>
        </w:tc>
        <w:tc>
          <w:tcPr>
            <w:tcW w:w="1266" w:type="pct"/>
            <w:tcBorders>
              <w:top w:val="nil"/>
              <w:left w:val="nil"/>
              <w:bottom w:val="single" w:sz="8" w:space="0" w:color="auto"/>
              <w:right w:val="single" w:sz="8" w:space="0" w:color="auto"/>
            </w:tcBorders>
            <w:shd w:val="clear" w:color="auto" w:fill="auto"/>
            <w:vAlign w:val="center"/>
            <w:hideMark/>
          </w:tcPr>
          <w:p w:rsidR="000F2EB6" w:rsidRPr="00AD6647" w:rsidRDefault="000F2EB6" w:rsidP="00686E74">
            <w:pPr>
              <w:spacing w:line="240" w:lineRule="auto"/>
              <w:rPr>
                <w:sz w:val="22"/>
              </w:rPr>
            </w:pPr>
            <w:r w:rsidRPr="00AD6647">
              <w:rPr>
                <w:sz w:val="22"/>
              </w:rPr>
              <w:t>Котельная № 1</w:t>
            </w:r>
          </w:p>
          <w:p w:rsidR="000F2EB6" w:rsidRPr="00AD6647" w:rsidRDefault="000F2EB6" w:rsidP="00686E74">
            <w:pPr>
              <w:spacing w:line="240" w:lineRule="auto"/>
              <w:ind w:right="-113"/>
              <w:rPr>
                <w:rFonts w:eastAsia="Times New Roman"/>
                <w:color w:val="000000"/>
                <w:sz w:val="22"/>
                <w:lang w:eastAsia="ru-RU"/>
              </w:rPr>
            </w:pPr>
            <w:r w:rsidRPr="00AD6647">
              <w:rPr>
                <w:sz w:val="22"/>
              </w:rPr>
              <w:t>пгт Санчурск, пер. Ми</w:t>
            </w:r>
            <w:r w:rsidRPr="00AD6647">
              <w:rPr>
                <w:sz w:val="22"/>
              </w:rPr>
              <w:t>р</w:t>
            </w:r>
            <w:r w:rsidRPr="00AD6647">
              <w:rPr>
                <w:sz w:val="22"/>
              </w:rPr>
              <w:t>ный, 7</w:t>
            </w:r>
          </w:p>
        </w:tc>
        <w:tc>
          <w:tcPr>
            <w:tcW w:w="824" w:type="pct"/>
            <w:tcBorders>
              <w:top w:val="nil"/>
              <w:left w:val="nil"/>
              <w:bottom w:val="single" w:sz="8" w:space="0" w:color="auto"/>
              <w:right w:val="single" w:sz="8" w:space="0" w:color="auto"/>
            </w:tcBorders>
            <w:vAlign w:val="center"/>
          </w:tcPr>
          <w:p w:rsidR="000F2EB6" w:rsidRPr="00AD6647" w:rsidRDefault="001E0EC9" w:rsidP="00686E74">
            <w:pPr>
              <w:spacing w:line="240" w:lineRule="auto"/>
              <w:jc w:val="center"/>
              <w:rPr>
                <w:sz w:val="22"/>
              </w:rPr>
            </w:pPr>
            <w:r w:rsidRPr="00AD6647">
              <w:rPr>
                <w:sz w:val="22"/>
              </w:rPr>
              <w:t>2,290</w:t>
            </w:r>
          </w:p>
        </w:tc>
        <w:tc>
          <w:tcPr>
            <w:tcW w:w="787" w:type="pct"/>
            <w:tcBorders>
              <w:top w:val="nil"/>
              <w:left w:val="nil"/>
              <w:bottom w:val="single" w:sz="8" w:space="0" w:color="auto"/>
              <w:right w:val="single" w:sz="8" w:space="0" w:color="auto"/>
            </w:tcBorders>
            <w:vAlign w:val="center"/>
          </w:tcPr>
          <w:p w:rsidR="000F2EB6" w:rsidRPr="00AD6647" w:rsidRDefault="000F2EB6" w:rsidP="00686E74">
            <w:pPr>
              <w:spacing w:line="240" w:lineRule="auto"/>
              <w:jc w:val="center"/>
              <w:rPr>
                <w:sz w:val="22"/>
              </w:rPr>
            </w:pPr>
            <w:r w:rsidRPr="00AD6647">
              <w:rPr>
                <w:sz w:val="22"/>
              </w:rPr>
              <w:t>1985</w:t>
            </w:r>
          </w:p>
        </w:tc>
        <w:tc>
          <w:tcPr>
            <w:tcW w:w="780" w:type="pct"/>
            <w:tcBorders>
              <w:top w:val="nil"/>
              <w:left w:val="nil"/>
              <w:bottom w:val="single" w:sz="8" w:space="0" w:color="auto"/>
              <w:right w:val="single" w:sz="8" w:space="0" w:color="auto"/>
            </w:tcBorders>
            <w:vAlign w:val="center"/>
          </w:tcPr>
          <w:p w:rsidR="000F2EB6" w:rsidRPr="00AD6647" w:rsidRDefault="000F2EB6" w:rsidP="00686E74">
            <w:pPr>
              <w:spacing w:line="240" w:lineRule="auto"/>
              <w:jc w:val="center"/>
              <w:rPr>
                <w:sz w:val="22"/>
              </w:rPr>
            </w:pPr>
            <w:r w:rsidRPr="00AD6647">
              <w:rPr>
                <w:sz w:val="22"/>
              </w:rPr>
              <w:t>Надземная, подземная</w:t>
            </w:r>
          </w:p>
        </w:tc>
      </w:tr>
      <w:tr w:rsidR="000F2EB6" w:rsidRPr="00EC7988" w:rsidTr="00686E74">
        <w:tc>
          <w:tcPr>
            <w:tcW w:w="260" w:type="pct"/>
            <w:tcBorders>
              <w:top w:val="nil"/>
              <w:left w:val="single" w:sz="8" w:space="0" w:color="auto"/>
              <w:bottom w:val="single" w:sz="8" w:space="0" w:color="auto"/>
              <w:right w:val="single" w:sz="8" w:space="0" w:color="auto"/>
            </w:tcBorders>
            <w:shd w:val="clear" w:color="auto" w:fill="auto"/>
            <w:vAlign w:val="center"/>
            <w:hideMark/>
          </w:tcPr>
          <w:p w:rsidR="000F2EB6" w:rsidRPr="00EC7988" w:rsidRDefault="000F2EB6" w:rsidP="00686E74">
            <w:pPr>
              <w:spacing w:line="240" w:lineRule="auto"/>
              <w:jc w:val="center"/>
              <w:rPr>
                <w:rFonts w:eastAsia="Times New Roman"/>
                <w:color w:val="000000"/>
                <w:sz w:val="22"/>
                <w:lang w:eastAsia="ru-RU"/>
              </w:rPr>
            </w:pPr>
            <w:r>
              <w:rPr>
                <w:rFonts w:eastAsia="Times New Roman"/>
                <w:color w:val="000000"/>
                <w:sz w:val="22"/>
                <w:lang w:eastAsia="ru-RU"/>
              </w:rPr>
              <w:t>2</w:t>
            </w:r>
          </w:p>
        </w:tc>
        <w:tc>
          <w:tcPr>
            <w:tcW w:w="1083" w:type="pct"/>
            <w:tcBorders>
              <w:top w:val="nil"/>
              <w:left w:val="nil"/>
              <w:bottom w:val="single" w:sz="8" w:space="0" w:color="auto"/>
              <w:right w:val="single" w:sz="8" w:space="0" w:color="auto"/>
            </w:tcBorders>
            <w:shd w:val="clear" w:color="000000" w:fill="FFFFFF"/>
            <w:vAlign w:val="center"/>
            <w:hideMark/>
          </w:tcPr>
          <w:p w:rsidR="000F2EB6" w:rsidRDefault="000F2EB6" w:rsidP="00686E74">
            <w:pPr>
              <w:spacing w:line="240" w:lineRule="auto"/>
              <w:rPr>
                <w:rFonts w:eastAsia="Times New Roman"/>
                <w:color w:val="000000"/>
                <w:sz w:val="22"/>
                <w:lang w:eastAsia="ru-RU"/>
              </w:rPr>
            </w:pPr>
            <w:r>
              <w:rPr>
                <w:rFonts w:eastAsia="Times New Roman"/>
                <w:color w:val="000000"/>
                <w:sz w:val="22"/>
                <w:lang w:eastAsia="ru-RU"/>
              </w:rPr>
              <w:t>КОГУП «Облко</w:t>
            </w:r>
            <w:r>
              <w:rPr>
                <w:rFonts w:eastAsia="Times New Roman"/>
                <w:color w:val="000000"/>
                <w:sz w:val="22"/>
                <w:lang w:eastAsia="ru-RU"/>
              </w:rPr>
              <w:t>м</w:t>
            </w:r>
            <w:r>
              <w:rPr>
                <w:rFonts w:eastAsia="Times New Roman"/>
                <w:color w:val="000000"/>
                <w:sz w:val="22"/>
                <w:lang w:eastAsia="ru-RU"/>
              </w:rPr>
              <w:t>мунсервис»</w:t>
            </w:r>
          </w:p>
        </w:tc>
        <w:tc>
          <w:tcPr>
            <w:tcW w:w="1266" w:type="pct"/>
            <w:tcBorders>
              <w:top w:val="nil"/>
              <w:left w:val="nil"/>
              <w:bottom w:val="single" w:sz="8" w:space="0" w:color="auto"/>
              <w:right w:val="single" w:sz="8" w:space="0" w:color="auto"/>
            </w:tcBorders>
            <w:shd w:val="clear" w:color="auto" w:fill="auto"/>
            <w:vAlign w:val="center"/>
            <w:hideMark/>
          </w:tcPr>
          <w:p w:rsidR="000F2EB6" w:rsidRPr="00AD6647" w:rsidRDefault="000F2EB6" w:rsidP="00686E74">
            <w:pPr>
              <w:spacing w:line="240" w:lineRule="auto"/>
              <w:rPr>
                <w:sz w:val="22"/>
              </w:rPr>
            </w:pPr>
            <w:r w:rsidRPr="00AD6647">
              <w:rPr>
                <w:sz w:val="22"/>
              </w:rPr>
              <w:t xml:space="preserve">Котельная № 2, </w:t>
            </w:r>
          </w:p>
          <w:p w:rsidR="000F2EB6" w:rsidRPr="00AD6647" w:rsidRDefault="000F2EB6" w:rsidP="00686E74">
            <w:pPr>
              <w:spacing w:line="240" w:lineRule="auto"/>
              <w:ind w:right="-113"/>
              <w:rPr>
                <w:rFonts w:eastAsia="Times New Roman"/>
                <w:color w:val="000000"/>
                <w:sz w:val="22"/>
                <w:lang w:eastAsia="ru-RU"/>
              </w:rPr>
            </w:pPr>
            <w:r w:rsidRPr="00AD6647">
              <w:rPr>
                <w:sz w:val="22"/>
              </w:rPr>
              <w:t xml:space="preserve">пгт Санчурск, ул. </w:t>
            </w:r>
            <w:proofErr w:type="gramStart"/>
            <w:r w:rsidRPr="00AD6647">
              <w:rPr>
                <w:sz w:val="22"/>
              </w:rPr>
              <w:t>Перв</w:t>
            </w:r>
            <w:r w:rsidRPr="00AD6647">
              <w:rPr>
                <w:sz w:val="22"/>
              </w:rPr>
              <w:t>о</w:t>
            </w:r>
            <w:r w:rsidRPr="00AD6647">
              <w:rPr>
                <w:sz w:val="22"/>
              </w:rPr>
              <w:t>майская</w:t>
            </w:r>
            <w:proofErr w:type="gramEnd"/>
            <w:r w:rsidRPr="00AD6647">
              <w:rPr>
                <w:sz w:val="22"/>
              </w:rPr>
              <w:t>, 21</w:t>
            </w:r>
          </w:p>
        </w:tc>
        <w:tc>
          <w:tcPr>
            <w:tcW w:w="824" w:type="pct"/>
            <w:tcBorders>
              <w:top w:val="nil"/>
              <w:left w:val="nil"/>
              <w:bottom w:val="single" w:sz="8" w:space="0" w:color="auto"/>
              <w:right w:val="single" w:sz="8" w:space="0" w:color="auto"/>
            </w:tcBorders>
            <w:vAlign w:val="center"/>
          </w:tcPr>
          <w:p w:rsidR="000F2EB6" w:rsidRPr="00AD6647" w:rsidRDefault="001E0EC9" w:rsidP="00686E74">
            <w:pPr>
              <w:spacing w:line="240" w:lineRule="auto"/>
              <w:jc w:val="center"/>
              <w:rPr>
                <w:sz w:val="22"/>
              </w:rPr>
            </w:pPr>
            <w:r w:rsidRPr="00AD6647">
              <w:rPr>
                <w:sz w:val="22"/>
              </w:rPr>
              <w:t>0,834</w:t>
            </w:r>
          </w:p>
        </w:tc>
        <w:tc>
          <w:tcPr>
            <w:tcW w:w="787" w:type="pct"/>
            <w:tcBorders>
              <w:top w:val="nil"/>
              <w:left w:val="nil"/>
              <w:bottom w:val="single" w:sz="8" w:space="0" w:color="auto"/>
              <w:right w:val="single" w:sz="8" w:space="0" w:color="auto"/>
            </w:tcBorders>
            <w:vAlign w:val="center"/>
          </w:tcPr>
          <w:p w:rsidR="000F2EB6" w:rsidRPr="00AD6647" w:rsidRDefault="000F2EB6" w:rsidP="00686E74">
            <w:pPr>
              <w:spacing w:line="240" w:lineRule="auto"/>
              <w:jc w:val="center"/>
              <w:rPr>
                <w:sz w:val="22"/>
              </w:rPr>
            </w:pPr>
            <w:r w:rsidRPr="00AD6647">
              <w:rPr>
                <w:sz w:val="22"/>
              </w:rPr>
              <w:t>2000</w:t>
            </w:r>
          </w:p>
        </w:tc>
        <w:tc>
          <w:tcPr>
            <w:tcW w:w="780" w:type="pct"/>
            <w:tcBorders>
              <w:top w:val="nil"/>
              <w:left w:val="nil"/>
              <w:bottom w:val="single" w:sz="8" w:space="0" w:color="auto"/>
              <w:right w:val="single" w:sz="8" w:space="0" w:color="auto"/>
            </w:tcBorders>
            <w:vAlign w:val="center"/>
          </w:tcPr>
          <w:p w:rsidR="000F2EB6" w:rsidRPr="00AD6647" w:rsidRDefault="000F2EB6" w:rsidP="00686E74">
            <w:pPr>
              <w:spacing w:line="240" w:lineRule="auto"/>
              <w:jc w:val="center"/>
              <w:rPr>
                <w:sz w:val="22"/>
              </w:rPr>
            </w:pPr>
            <w:r w:rsidRPr="00AD6647">
              <w:rPr>
                <w:sz w:val="22"/>
              </w:rPr>
              <w:t>Надземная</w:t>
            </w:r>
          </w:p>
        </w:tc>
      </w:tr>
      <w:tr w:rsidR="000F2EB6" w:rsidRPr="00EC7988" w:rsidTr="00686E74">
        <w:tc>
          <w:tcPr>
            <w:tcW w:w="260" w:type="pct"/>
            <w:tcBorders>
              <w:top w:val="nil"/>
              <w:left w:val="single" w:sz="8" w:space="0" w:color="auto"/>
              <w:bottom w:val="single" w:sz="8" w:space="0" w:color="auto"/>
              <w:right w:val="single" w:sz="8" w:space="0" w:color="auto"/>
            </w:tcBorders>
            <w:shd w:val="clear" w:color="auto" w:fill="auto"/>
            <w:vAlign w:val="center"/>
            <w:hideMark/>
          </w:tcPr>
          <w:p w:rsidR="000F2EB6" w:rsidRPr="00EC7988" w:rsidRDefault="000F2EB6" w:rsidP="00686E74">
            <w:pPr>
              <w:spacing w:line="240" w:lineRule="auto"/>
              <w:jc w:val="center"/>
              <w:rPr>
                <w:rFonts w:eastAsia="Times New Roman"/>
                <w:color w:val="000000"/>
                <w:sz w:val="22"/>
                <w:lang w:eastAsia="ru-RU"/>
              </w:rPr>
            </w:pPr>
            <w:r>
              <w:rPr>
                <w:rFonts w:eastAsia="Times New Roman"/>
                <w:color w:val="000000"/>
                <w:sz w:val="22"/>
                <w:lang w:eastAsia="ru-RU"/>
              </w:rPr>
              <w:t>3</w:t>
            </w:r>
          </w:p>
        </w:tc>
        <w:tc>
          <w:tcPr>
            <w:tcW w:w="1083" w:type="pct"/>
            <w:tcBorders>
              <w:top w:val="nil"/>
              <w:left w:val="nil"/>
              <w:bottom w:val="single" w:sz="8" w:space="0" w:color="auto"/>
              <w:right w:val="single" w:sz="8" w:space="0" w:color="auto"/>
            </w:tcBorders>
            <w:shd w:val="clear" w:color="000000" w:fill="FFFFFF"/>
            <w:hideMark/>
          </w:tcPr>
          <w:p w:rsidR="000F2EB6" w:rsidRDefault="000F2EB6" w:rsidP="00686E74">
            <w:pPr>
              <w:spacing w:line="240" w:lineRule="auto"/>
            </w:pPr>
            <w:r w:rsidRPr="007B3C62">
              <w:rPr>
                <w:rFonts w:eastAsia="Times New Roman"/>
                <w:color w:val="000000"/>
                <w:sz w:val="22"/>
                <w:lang w:eastAsia="ru-RU"/>
              </w:rPr>
              <w:t>КОГУП «Облко</w:t>
            </w:r>
            <w:r w:rsidRPr="007B3C62">
              <w:rPr>
                <w:rFonts w:eastAsia="Times New Roman"/>
                <w:color w:val="000000"/>
                <w:sz w:val="22"/>
                <w:lang w:eastAsia="ru-RU"/>
              </w:rPr>
              <w:t>м</w:t>
            </w:r>
            <w:r w:rsidRPr="007B3C62">
              <w:rPr>
                <w:rFonts w:eastAsia="Times New Roman"/>
                <w:color w:val="000000"/>
                <w:sz w:val="22"/>
                <w:lang w:eastAsia="ru-RU"/>
              </w:rPr>
              <w:t>мунсервис»</w:t>
            </w:r>
          </w:p>
        </w:tc>
        <w:tc>
          <w:tcPr>
            <w:tcW w:w="1266" w:type="pct"/>
            <w:tcBorders>
              <w:top w:val="nil"/>
              <w:left w:val="nil"/>
              <w:bottom w:val="single" w:sz="8" w:space="0" w:color="auto"/>
              <w:right w:val="single" w:sz="8" w:space="0" w:color="auto"/>
            </w:tcBorders>
            <w:shd w:val="clear" w:color="auto" w:fill="auto"/>
            <w:vAlign w:val="center"/>
            <w:hideMark/>
          </w:tcPr>
          <w:p w:rsidR="000F2EB6" w:rsidRPr="00AD6647" w:rsidRDefault="000F2EB6" w:rsidP="00686E74">
            <w:pPr>
              <w:spacing w:line="240" w:lineRule="auto"/>
              <w:rPr>
                <w:sz w:val="22"/>
              </w:rPr>
            </w:pPr>
            <w:r w:rsidRPr="00AD6647">
              <w:rPr>
                <w:sz w:val="22"/>
              </w:rPr>
              <w:t>Котельная № 3,</w:t>
            </w:r>
          </w:p>
          <w:p w:rsidR="000F2EB6" w:rsidRPr="00AD6647" w:rsidRDefault="000F2EB6" w:rsidP="00686E74">
            <w:pPr>
              <w:spacing w:line="240" w:lineRule="auto"/>
              <w:ind w:right="-113"/>
              <w:rPr>
                <w:rFonts w:eastAsia="Times New Roman"/>
                <w:color w:val="000000"/>
                <w:sz w:val="22"/>
                <w:lang w:eastAsia="ru-RU"/>
              </w:rPr>
            </w:pPr>
            <w:r w:rsidRPr="00AD6647">
              <w:rPr>
                <w:sz w:val="22"/>
              </w:rPr>
              <w:t>пгт Санчурск, ул. Свер</w:t>
            </w:r>
            <w:r w:rsidRPr="00AD6647">
              <w:rPr>
                <w:sz w:val="22"/>
              </w:rPr>
              <w:t>д</w:t>
            </w:r>
            <w:r w:rsidRPr="00AD6647">
              <w:rPr>
                <w:sz w:val="22"/>
              </w:rPr>
              <w:t>лова, 17а</w:t>
            </w:r>
          </w:p>
        </w:tc>
        <w:tc>
          <w:tcPr>
            <w:tcW w:w="824" w:type="pct"/>
            <w:tcBorders>
              <w:top w:val="nil"/>
              <w:left w:val="nil"/>
              <w:bottom w:val="single" w:sz="8" w:space="0" w:color="auto"/>
              <w:right w:val="single" w:sz="8" w:space="0" w:color="auto"/>
            </w:tcBorders>
            <w:vAlign w:val="center"/>
          </w:tcPr>
          <w:p w:rsidR="000F2EB6" w:rsidRPr="00AD6647" w:rsidRDefault="001E0EC9" w:rsidP="00686E74">
            <w:pPr>
              <w:spacing w:line="240" w:lineRule="auto"/>
              <w:jc w:val="center"/>
              <w:rPr>
                <w:sz w:val="22"/>
              </w:rPr>
            </w:pPr>
            <w:r w:rsidRPr="00AD6647">
              <w:rPr>
                <w:sz w:val="22"/>
              </w:rPr>
              <w:t>0,422</w:t>
            </w:r>
          </w:p>
        </w:tc>
        <w:tc>
          <w:tcPr>
            <w:tcW w:w="787" w:type="pct"/>
            <w:tcBorders>
              <w:top w:val="nil"/>
              <w:left w:val="nil"/>
              <w:bottom w:val="single" w:sz="8" w:space="0" w:color="auto"/>
              <w:right w:val="single" w:sz="8" w:space="0" w:color="auto"/>
            </w:tcBorders>
            <w:vAlign w:val="center"/>
          </w:tcPr>
          <w:p w:rsidR="000F2EB6" w:rsidRPr="00AD6647" w:rsidRDefault="000F2EB6" w:rsidP="00686E74">
            <w:pPr>
              <w:spacing w:line="240" w:lineRule="auto"/>
              <w:jc w:val="center"/>
              <w:rPr>
                <w:sz w:val="22"/>
              </w:rPr>
            </w:pPr>
            <w:r w:rsidRPr="00AD6647">
              <w:rPr>
                <w:sz w:val="22"/>
              </w:rPr>
              <w:t>2012,2017</w:t>
            </w:r>
          </w:p>
        </w:tc>
        <w:tc>
          <w:tcPr>
            <w:tcW w:w="780" w:type="pct"/>
            <w:tcBorders>
              <w:top w:val="nil"/>
              <w:left w:val="nil"/>
              <w:bottom w:val="single" w:sz="8" w:space="0" w:color="auto"/>
              <w:right w:val="single" w:sz="8" w:space="0" w:color="auto"/>
            </w:tcBorders>
            <w:vAlign w:val="center"/>
          </w:tcPr>
          <w:p w:rsidR="000F2EB6" w:rsidRPr="00AD6647" w:rsidRDefault="000F2EB6" w:rsidP="00686E74">
            <w:pPr>
              <w:spacing w:line="240" w:lineRule="auto"/>
              <w:jc w:val="center"/>
              <w:rPr>
                <w:sz w:val="22"/>
              </w:rPr>
            </w:pPr>
            <w:r w:rsidRPr="00AD6647">
              <w:rPr>
                <w:sz w:val="22"/>
              </w:rPr>
              <w:t>Надземная</w:t>
            </w:r>
          </w:p>
        </w:tc>
      </w:tr>
      <w:tr w:rsidR="000F2EB6" w:rsidRPr="00EC7988" w:rsidTr="00686E74">
        <w:tc>
          <w:tcPr>
            <w:tcW w:w="260" w:type="pct"/>
            <w:tcBorders>
              <w:top w:val="nil"/>
              <w:left w:val="single" w:sz="8" w:space="0" w:color="auto"/>
              <w:bottom w:val="single" w:sz="8" w:space="0" w:color="auto"/>
              <w:right w:val="single" w:sz="8" w:space="0" w:color="auto"/>
            </w:tcBorders>
            <w:shd w:val="clear" w:color="auto" w:fill="auto"/>
            <w:vAlign w:val="center"/>
            <w:hideMark/>
          </w:tcPr>
          <w:p w:rsidR="000F2EB6" w:rsidRDefault="000F2EB6" w:rsidP="00686E74">
            <w:pPr>
              <w:spacing w:line="240" w:lineRule="auto"/>
              <w:jc w:val="center"/>
              <w:rPr>
                <w:rFonts w:eastAsia="Times New Roman"/>
                <w:color w:val="000000"/>
                <w:sz w:val="22"/>
                <w:lang w:eastAsia="ru-RU"/>
              </w:rPr>
            </w:pPr>
            <w:r>
              <w:rPr>
                <w:rFonts w:eastAsia="Times New Roman"/>
                <w:color w:val="000000"/>
                <w:sz w:val="22"/>
                <w:lang w:eastAsia="ru-RU"/>
              </w:rPr>
              <w:t>4</w:t>
            </w:r>
          </w:p>
        </w:tc>
        <w:tc>
          <w:tcPr>
            <w:tcW w:w="1083" w:type="pct"/>
            <w:tcBorders>
              <w:top w:val="nil"/>
              <w:left w:val="nil"/>
              <w:bottom w:val="single" w:sz="8" w:space="0" w:color="auto"/>
              <w:right w:val="single" w:sz="8" w:space="0" w:color="auto"/>
            </w:tcBorders>
            <w:shd w:val="clear" w:color="000000" w:fill="FFFFFF"/>
            <w:hideMark/>
          </w:tcPr>
          <w:p w:rsidR="000F2EB6" w:rsidRPr="007B3C62" w:rsidRDefault="000F2EB6" w:rsidP="00686E74">
            <w:pPr>
              <w:spacing w:line="240" w:lineRule="auto"/>
              <w:rPr>
                <w:rFonts w:eastAsia="Times New Roman"/>
                <w:color w:val="000000"/>
                <w:sz w:val="22"/>
                <w:lang w:eastAsia="ru-RU"/>
              </w:rPr>
            </w:pPr>
            <w:r w:rsidRPr="007B3C62">
              <w:rPr>
                <w:rFonts w:eastAsia="Times New Roman"/>
                <w:color w:val="000000"/>
                <w:sz w:val="22"/>
                <w:lang w:eastAsia="ru-RU"/>
              </w:rPr>
              <w:t>КОГУП «Облко</w:t>
            </w:r>
            <w:r w:rsidRPr="007B3C62">
              <w:rPr>
                <w:rFonts w:eastAsia="Times New Roman"/>
                <w:color w:val="000000"/>
                <w:sz w:val="22"/>
                <w:lang w:eastAsia="ru-RU"/>
              </w:rPr>
              <w:t>м</w:t>
            </w:r>
            <w:r w:rsidRPr="007B3C62">
              <w:rPr>
                <w:rFonts w:eastAsia="Times New Roman"/>
                <w:color w:val="000000"/>
                <w:sz w:val="22"/>
                <w:lang w:eastAsia="ru-RU"/>
              </w:rPr>
              <w:t>мунсервис</w:t>
            </w:r>
            <w:r>
              <w:rPr>
                <w:rFonts w:eastAsia="Times New Roman"/>
                <w:color w:val="000000"/>
                <w:sz w:val="22"/>
                <w:lang w:eastAsia="ru-RU"/>
              </w:rPr>
              <w:t>»</w:t>
            </w:r>
          </w:p>
        </w:tc>
        <w:tc>
          <w:tcPr>
            <w:tcW w:w="1266" w:type="pct"/>
            <w:tcBorders>
              <w:top w:val="nil"/>
              <w:left w:val="nil"/>
              <w:bottom w:val="single" w:sz="8" w:space="0" w:color="auto"/>
              <w:right w:val="single" w:sz="8" w:space="0" w:color="auto"/>
            </w:tcBorders>
            <w:shd w:val="clear" w:color="auto" w:fill="auto"/>
            <w:vAlign w:val="center"/>
            <w:hideMark/>
          </w:tcPr>
          <w:p w:rsidR="000F2EB6" w:rsidRPr="00AD6647" w:rsidRDefault="000F2EB6" w:rsidP="00686E74">
            <w:pPr>
              <w:spacing w:line="240" w:lineRule="auto"/>
              <w:ind w:right="-113"/>
              <w:rPr>
                <w:rFonts w:eastAsia="Times New Roman"/>
                <w:color w:val="000000"/>
                <w:sz w:val="22"/>
                <w:lang w:eastAsia="ru-RU"/>
              </w:rPr>
            </w:pPr>
            <w:r w:rsidRPr="00AD6647">
              <w:rPr>
                <w:sz w:val="22"/>
              </w:rPr>
              <w:t>Котельная № 4, пгт Са</w:t>
            </w:r>
            <w:r w:rsidRPr="00AD6647">
              <w:rPr>
                <w:sz w:val="22"/>
              </w:rPr>
              <w:t>н</w:t>
            </w:r>
            <w:r w:rsidRPr="00AD6647">
              <w:rPr>
                <w:sz w:val="22"/>
              </w:rPr>
              <w:t>чурск, ул. Заводская, д14</w:t>
            </w:r>
          </w:p>
        </w:tc>
        <w:tc>
          <w:tcPr>
            <w:tcW w:w="824" w:type="pct"/>
            <w:tcBorders>
              <w:top w:val="nil"/>
              <w:left w:val="nil"/>
              <w:bottom w:val="single" w:sz="8" w:space="0" w:color="auto"/>
              <w:right w:val="single" w:sz="8" w:space="0" w:color="auto"/>
            </w:tcBorders>
            <w:vAlign w:val="center"/>
          </w:tcPr>
          <w:p w:rsidR="000F2EB6" w:rsidRPr="00AD6647" w:rsidRDefault="000F2EB6" w:rsidP="00686E74">
            <w:pPr>
              <w:spacing w:line="240" w:lineRule="auto"/>
              <w:jc w:val="center"/>
              <w:rPr>
                <w:sz w:val="22"/>
              </w:rPr>
            </w:pPr>
            <w:r w:rsidRPr="00AD6647">
              <w:rPr>
                <w:sz w:val="22"/>
              </w:rPr>
              <w:t>0</w:t>
            </w:r>
          </w:p>
        </w:tc>
        <w:tc>
          <w:tcPr>
            <w:tcW w:w="787" w:type="pct"/>
            <w:tcBorders>
              <w:top w:val="nil"/>
              <w:left w:val="nil"/>
              <w:bottom w:val="single" w:sz="8" w:space="0" w:color="auto"/>
              <w:right w:val="single" w:sz="8" w:space="0" w:color="auto"/>
            </w:tcBorders>
            <w:vAlign w:val="center"/>
          </w:tcPr>
          <w:p w:rsidR="000F2EB6" w:rsidRPr="00AD6647" w:rsidRDefault="000F2EB6" w:rsidP="00686E74">
            <w:pPr>
              <w:spacing w:line="240" w:lineRule="auto"/>
              <w:jc w:val="center"/>
              <w:rPr>
                <w:sz w:val="22"/>
              </w:rPr>
            </w:pPr>
            <w:r w:rsidRPr="00AD6647">
              <w:rPr>
                <w:sz w:val="22"/>
              </w:rPr>
              <w:t>0</w:t>
            </w:r>
          </w:p>
        </w:tc>
        <w:tc>
          <w:tcPr>
            <w:tcW w:w="780" w:type="pct"/>
            <w:tcBorders>
              <w:top w:val="nil"/>
              <w:left w:val="nil"/>
              <w:bottom w:val="single" w:sz="8" w:space="0" w:color="auto"/>
              <w:right w:val="single" w:sz="8" w:space="0" w:color="auto"/>
            </w:tcBorders>
            <w:vAlign w:val="center"/>
          </w:tcPr>
          <w:p w:rsidR="000F2EB6" w:rsidRPr="00AD6647" w:rsidRDefault="000F2EB6" w:rsidP="00686E74">
            <w:pPr>
              <w:spacing w:line="240" w:lineRule="auto"/>
              <w:jc w:val="center"/>
              <w:rPr>
                <w:sz w:val="22"/>
              </w:rPr>
            </w:pPr>
            <w:r w:rsidRPr="00AD6647">
              <w:rPr>
                <w:sz w:val="22"/>
              </w:rPr>
              <w:t>0</w:t>
            </w:r>
          </w:p>
        </w:tc>
      </w:tr>
      <w:tr w:rsidR="000F2EB6" w:rsidRPr="00EC7988" w:rsidTr="00686E74">
        <w:tc>
          <w:tcPr>
            <w:tcW w:w="260" w:type="pct"/>
            <w:tcBorders>
              <w:top w:val="nil"/>
              <w:left w:val="single" w:sz="8" w:space="0" w:color="auto"/>
              <w:bottom w:val="single" w:sz="8" w:space="0" w:color="auto"/>
              <w:right w:val="single" w:sz="8" w:space="0" w:color="auto"/>
            </w:tcBorders>
            <w:shd w:val="clear" w:color="auto" w:fill="auto"/>
            <w:vAlign w:val="center"/>
            <w:hideMark/>
          </w:tcPr>
          <w:p w:rsidR="000F2EB6" w:rsidRPr="00EC7988" w:rsidRDefault="000F2EB6" w:rsidP="00686E74">
            <w:pPr>
              <w:spacing w:line="240" w:lineRule="auto"/>
              <w:jc w:val="center"/>
              <w:rPr>
                <w:rFonts w:eastAsia="Times New Roman"/>
                <w:color w:val="000000"/>
                <w:sz w:val="22"/>
                <w:lang w:eastAsia="ru-RU"/>
              </w:rPr>
            </w:pPr>
            <w:r>
              <w:rPr>
                <w:rFonts w:eastAsia="Times New Roman"/>
                <w:color w:val="000000"/>
                <w:sz w:val="22"/>
                <w:lang w:eastAsia="ru-RU"/>
              </w:rPr>
              <w:t>5</w:t>
            </w:r>
          </w:p>
        </w:tc>
        <w:tc>
          <w:tcPr>
            <w:tcW w:w="1083" w:type="pct"/>
            <w:tcBorders>
              <w:top w:val="nil"/>
              <w:left w:val="nil"/>
              <w:bottom w:val="single" w:sz="8" w:space="0" w:color="auto"/>
              <w:right w:val="single" w:sz="8" w:space="0" w:color="auto"/>
            </w:tcBorders>
            <w:shd w:val="clear" w:color="000000" w:fill="FFFFFF"/>
            <w:hideMark/>
          </w:tcPr>
          <w:p w:rsidR="000F2EB6" w:rsidRDefault="000F2EB6" w:rsidP="00686E74">
            <w:pPr>
              <w:spacing w:line="240" w:lineRule="auto"/>
            </w:pPr>
            <w:r w:rsidRPr="007B3C62">
              <w:rPr>
                <w:rFonts w:eastAsia="Times New Roman"/>
                <w:color w:val="000000"/>
                <w:sz w:val="22"/>
                <w:lang w:eastAsia="ru-RU"/>
              </w:rPr>
              <w:t>КОГУП «Облко</w:t>
            </w:r>
            <w:r w:rsidRPr="007B3C62">
              <w:rPr>
                <w:rFonts w:eastAsia="Times New Roman"/>
                <w:color w:val="000000"/>
                <w:sz w:val="22"/>
                <w:lang w:eastAsia="ru-RU"/>
              </w:rPr>
              <w:t>м</w:t>
            </w:r>
            <w:r w:rsidRPr="007B3C62">
              <w:rPr>
                <w:rFonts w:eastAsia="Times New Roman"/>
                <w:color w:val="000000"/>
                <w:sz w:val="22"/>
                <w:lang w:eastAsia="ru-RU"/>
              </w:rPr>
              <w:t>мунсервис»</w:t>
            </w:r>
          </w:p>
        </w:tc>
        <w:tc>
          <w:tcPr>
            <w:tcW w:w="1266" w:type="pct"/>
            <w:tcBorders>
              <w:top w:val="nil"/>
              <w:left w:val="nil"/>
              <w:bottom w:val="single" w:sz="8" w:space="0" w:color="auto"/>
              <w:right w:val="single" w:sz="8" w:space="0" w:color="auto"/>
            </w:tcBorders>
            <w:shd w:val="clear" w:color="auto" w:fill="auto"/>
            <w:vAlign w:val="center"/>
            <w:hideMark/>
          </w:tcPr>
          <w:p w:rsidR="000F2EB6" w:rsidRPr="00AD6647" w:rsidRDefault="000F2EB6" w:rsidP="00686E74">
            <w:pPr>
              <w:spacing w:line="240" w:lineRule="auto"/>
              <w:rPr>
                <w:sz w:val="22"/>
              </w:rPr>
            </w:pPr>
            <w:r w:rsidRPr="00AD6647">
              <w:rPr>
                <w:sz w:val="22"/>
              </w:rPr>
              <w:t>Котельная № 5,</w:t>
            </w:r>
          </w:p>
          <w:p w:rsidR="000F2EB6" w:rsidRPr="00AD6647" w:rsidRDefault="000F2EB6" w:rsidP="00686E74">
            <w:pPr>
              <w:spacing w:line="240" w:lineRule="auto"/>
              <w:ind w:right="-113"/>
              <w:rPr>
                <w:rFonts w:eastAsia="Times New Roman"/>
                <w:color w:val="000000"/>
                <w:sz w:val="22"/>
                <w:lang w:eastAsia="ru-RU"/>
              </w:rPr>
            </w:pPr>
            <w:r w:rsidRPr="00AD6647">
              <w:rPr>
                <w:sz w:val="22"/>
              </w:rPr>
              <w:t>пгт Санчурск, ул. Розы Люксембург, 6а</w:t>
            </w:r>
          </w:p>
        </w:tc>
        <w:tc>
          <w:tcPr>
            <w:tcW w:w="824" w:type="pct"/>
            <w:tcBorders>
              <w:top w:val="nil"/>
              <w:left w:val="nil"/>
              <w:bottom w:val="single" w:sz="8" w:space="0" w:color="auto"/>
              <w:right w:val="single" w:sz="8" w:space="0" w:color="auto"/>
            </w:tcBorders>
            <w:vAlign w:val="center"/>
          </w:tcPr>
          <w:p w:rsidR="000F2EB6" w:rsidRPr="00AD6647" w:rsidRDefault="001E0EC9" w:rsidP="00686E74">
            <w:pPr>
              <w:spacing w:line="240" w:lineRule="auto"/>
              <w:jc w:val="center"/>
              <w:rPr>
                <w:sz w:val="22"/>
              </w:rPr>
            </w:pPr>
            <w:r w:rsidRPr="00AD6647">
              <w:rPr>
                <w:sz w:val="22"/>
              </w:rPr>
              <w:t>0,110</w:t>
            </w:r>
          </w:p>
        </w:tc>
        <w:tc>
          <w:tcPr>
            <w:tcW w:w="787" w:type="pct"/>
            <w:tcBorders>
              <w:top w:val="nil"/>
              <w:left w:val="nil"/>
              <w:bottom w:val="single" w:sz="8" w:space="0" w:color="auto"/>
              <w:right w:val="single" w:sz="8" w:space="0" w:color="auto"/>
            </w:tcBorders>
            <w:vAlign w:val="center"/>
          </w:tcPr>
          <w:p w:rsidR="000F2EB6" w:rsidRPr="00AD6647" w:rsidRDefault="000F2EB6" w:rsidP="00686E74">
            <w:pPr>
              <w:spacing w:line="240" w:lineRule="auto"/>
              <w:jc w:val="center"/>
              <w:rPr>
                <w:sz w:val="22"/>
              </w:rPr>
            </w:pPr>
            <w:r w:rsidRPr="00AD6647">
              <w:rPr>
                <w:sz w:val="22"/>
              </w:rPr>
              <w:t>2004</w:t>
            </w:r>
          </w:p>
        </w:tc>
        <w:tc>
          <w:tcPr>
            <w:tcW w:w="780" w:type="pct"/>
            <w:tcBorders>
              <w:top w:val="nil"/>
              <w:left w:val="nil"/>
              <w:bottom w:val="single" w:sz="8" w:space="0" w:color="auto"/>
              <w:right w:val="single" w:sz="8" w:space="0" w:color="auto"/>
            </w:tcBorders>
            <w:vAlign w:val="center"/>
          </w:tcPr>
          <w:p w:rsidR="000F2EB6" w:rsidRPr="00AD6647" w:rsidRDefault="000F2EB6" w:rsidP="00686E74">
            <w:pPr>
              <w:spacing w:line="240" w:lineRule="auto"/>
              <w:jc w:val="center"/>
              <w:rPr>
                <w:sz w:val="22"/>
              </w:rPr>
            </w:pPr>
            <w:r w:rsidRPr="00AD6647">
              <w:rPr>
                <w:sz w:val="22"/>
              </w:rPr>
              <w:t>Надземная</w:t>
            </w:r>
          </w:p>
        </w:tc>
      </w:tr>
      <w:tr w:rsidR="000F2EB6" w:rsidRPr="00EC7988" w:rsidTr="00686E74">
        <w:tc>
          <w:tcPr>
            <w:tcW w:w="260" w:type="pct"/>
            <w:tcBorders>
              <w:top w:val="nil"/>
              <w:left w:val="single" w:sz="8" w:space="0" w:color="auto"/>
              <w:bottom w:val="single" w:sz="8" w:space="0" w:color="auto"/>
              <w:right w:val="single" w:sz="8" w:space="0" w:color="auto"/>
            </w:tcBorders>
            <w:shd w:val="clear" w:color="auto" w:fill="auto"/>
            <w:vAlign w:val="center"/>
            <w:hideMark/>
          </w:tcPr>
          <w:p w:rsidR="000F2EB6" w:rsidRPr="00EC7988" w:rsidRDefault="000F2EB6" w:rsidP="00686E74">
            <w:pPr>
              <w:spacing w:line="240" w:lineRule="auto"/>
              <w:jc w:val="center"/>
              <w:rPr>
                <w:rFonts w:eastAsia="Times New Roman"/>
                <w:color w:val="000000"/>
                <w:sz w:val="22"/>
                <w:lang w:eastAsia="ru-RU"/>
              </w:rPr>
            </w:pPr>
            <w:r>
              <w:rPr>
                <w:rFonts w:eastAsia="Times New Roman"/>
                <w:color w:val="000000"/>
                <w:sz w:val="22"/>
                <w:lang w:eastAsia="ru-RU"/>
              </w:rPr>
              <w:t>6</w:t>
            </w:r>
          </w:p>
        </w:tc>
        <w:tc>
          <w:tcPr>
            <w:tcW w:w="1083" w:type="pct"/>
            <w:tcBorders>
              <w:top w:val="nil"/>
              <w:left w:val="nil"/>
              <w:bottom w:val="single" w:sz="8" w:space="0" w:color="auto"/>
              <w:right w:val="single" w:sz="8" w:space="0" w:color="auto"/>
            </w:tcBorders>
            <w:shd w:val="clear" w:color="000000" w:fill="FFFFFF"/>
            <w:hideMark/>
          </w:tcPr>
          <w:p w:rsidR="000F2EB6" w:rsidRDefault="000F2EB6" w:rsidP="00686E74">
            <w:pPr>
              <w:spacing w:line="240" w:lineRule="auto"/>
            </w:pPr>
            <w:r w:rsidRPr="007B3C62">
              <w:rPr>
                <w:rFonts w:eastAsia="Times New Roman"/>
                <w:color w:val="000000"/>
                <w:sz w:val="22"/>
                <w:lang w:eastAsia="ru-RU"/>
              </w:rPr>
              <w:t>КОГУП «Облко</w:t>
            </w:r>
            <w:r w:rsidRPr="007B3C62">
              <w:rPr>
                <w:rFonts w:eastAsia="Times New Roman"/>
                <w:color w:val="000000"/>
                <w:sz w:val="22"/>
                <w:lang w:eastAsia="ru-RU"/>
              </w:rPr>
              <w:t>м</w:t>
            </w:r>
            <w:r w:rsidRPr="007B3C62">
              <w:rPr>
                <w:rFonts w:eastAsia="Times New Roman"/>
                <w:color w:val="000000"/>
                <w:sz w:val="22"/>
                <w:lang w:eastAsia="ru-RU"/>
              </w:rPr>
              <w:t>мунсервис»</w:t>
            </w:r>
          </w:p>
        </w:tc>
        <w:tc>
          <w:tcPr>
            <w:tcW w:w="1266" w:type="pct"/>
            <w:tcBorders>
              <w:top w:val="nil"/>
              <w:left w:val="nil"/>
              <w:bottom w:val="single" w:sz="8" w:space="0" w:color="auto"/>
              <w:right w:val="single" w:sz="8" w:space="0" w:color="auto"/>
            </w:tcBorders>
            <w:shd w:val="clear" w:color="auto" w:fill="auto"/>
            <w:vAlign w:val="center"/>
            <w:hideMark/>
          </w:tcPr>
          <w:p w:rsidR="000F2EB6" w:rsidRPr="00AD6647" w:rsidRDefault="000F2EB6" w:rsidP="00686E74">
            <w:pPr>
              <w:spacing w:line="240" w:lineRule="auto"/>
              <w:rPr>
                <w:sz w:val="22"/>
              </w:rPr>
            </w:pPr>
            <w:r w:rsidRPr="00AD6647">
              <w:rPr>
                <w:sz w:val="22"/>
              </w:rPr>
              <w:t>Котельная № 6,</w:t>
            </w:r>
          </w:p>
          <w:p w:rsidR="000F2EB6" w:rsidRPr="00AD6647" w:rsidRDefault="000F2EB6" w:rsidP="00686E74">
            <w:pPr>
              <w:spacing w:line="240" w:lineRule="auto"/>
              <w:ind w:right="-113"/>
              <w:rPr>
                <w:rFonts w:eastAsia="Times New Roman"/>
                <w:color w:val="000000"/>
                <w:sz w:val="22"/>
                <w:lang w:eastAsia="ru-RU"/>
              </w:rPr>
            </w:pPr>
            <w:r w:rsidRPr="00AD6647">
              <w:rPr>
                <w:sz w:val="22"/>
              </w:rPr>
              <w:t>пгт Санчурск, ул. Горьк</w:t>
            </w:r>
            <w:r w:rsidRPr="00AD6647">
              <w:rPr>
                <w:sz w:val="22"/>
              </w:rPr>
              <w:t>о</w:t>
            </w:r>
            <w:r w:rsidRPr="00AD6647">
              <w:rPr>
                <w:sz w:val="22"/>
              </w:rPr>
              <w:t>го, 2</w:t>
            </w:r>
          </w:p>
        </w:tc>
        <w:tc>
          <w:tcPr>
            <w:tcW w:w="824" w:type="pct"/>
            <w:tcBorders>
              <w:top w:val="nil"/>
              <w:left w:val="nil"/>
              <w:bottom w:val="single" w:sz="8" w:space="0" w:color="auto"/>
              <w:right w:val="single" w:sz="8" w:space="0" w:color="auto"/>
            </w:tcBorders>
            <w:vAlign w:val="center"/>
          </w:tcPr>
          <w:p w:rsidR="000F2EB6" w:rsidRPr="00AD6647" w:rsidRDefault="001E0EC9" w:rsidP="00686E74">
            <w:pPr>
              <w:spacing w:line="240" w:lineRule="auto"/>
              <w:jc w:val="center"/>
              <w:rPr>
                <w:sz w:val="22"/>
              </w:rPr>
            </w:pPr>
            <w:r w:rsidRPr="00AD6647">
              <w:rPr>
                <w:sz w:val="22"/>
              </w:rPr>
              <w:t>0,115</w:t>
            </w:r>
          </w:p>
        </w:tc>
        <w:tc>
          <w:tcPr>
            <w:tcW w:w="787" w:type="pct"/>
            <w:tcBorders>
              <w:top w:val="nil"/>
              <w:left w:val="nil"/>
              <w:bottom w:val="single" w:sz="8" w:space="0" w:color="auto"/>
              <w:right w:val="single" w:sz="8" w:space="0" w:color="auto"/>
            </w:tcBorders>
            <w:vAlign w:val="center"/>
          </w:tcPr>
          <w:p w:rsidR="000F2EB6" w:rsidRPr="00AD6647" w:rsidRDefault="000F2EB6" w:rsidP="00686E74">
            <w:pPr>
              <w:spacing w:line="240" w:lineRule="auto"/>
              <w:jc w:val="center"/>
              <w:rPr>
                <w:sz w:val="22"/>
              </w:rPr>
            </w:pPr>
          </w:p>
          <w:p w:rsidR="000F2EB6" w:rsidRPr="00AD6647" w:rsidRDefault="000F2EB6" w:rsidP="00686E74">
            <w:pPr>
              <w:spacing w:line="240" w:lineRule="auto"/>
              <w:jc w:val="center"/>
              <w:rPr>
                <w:sz w:val="22"/>
              </w:rPr>
            </w:pPr>
            <w:r w:rsidRPr="00AD6647">
              <w:rPr>
                <w:sz w:val="22"/>
              </w:rPr>
              <w:t>2004</w:t>
            </w:r>
          </w:p>
        </w:tc>
        <w:tc>
          <w:tcPr>
            <w:tcW w:w="780" w:type="pct"/>
            <w:tcBorders>
              <w:top w:val="nil"/>
              <w:left w:val="nil"/>
              <w:bottom w:val="single" w:sz="8" w:space="0" w:color="auto"/>
              <w:right w:val="single" w:sz="8" w:space="0" w:color="auto"/>
            </w:tcBorders>
            <w:vAlign w:val="center"/>
          </w:tcPr>
          <w:p w:rsidR="000F2EB6" w:rsidRPr="00AD6647" w:rsidRDefault="000F2EB6" w:rsidP="00686E74">
            <w:pPr>
              <w:spacing w:line="240" w:lineRule="auto"/>
              <w:jc w:val="center"/>
              <w:rPr>
                <w:sz w:val="22"/>
              </w:rPr>
            </w:pPr>
            <w:r w:rsidRPr="00AD6647">
              <w:rPr>
                <w:sz w:val="22"/>
              </w:rPr>
              <w:t>Надземная</w:t>
            </w:r>
          </w:p>
        </w:tc>
      </w:tr>
      <w:tr w:rsidR="000F2EB6" w:rsidRPr="00EC7988" w:rsidTr="00686E74">
        <w:tc>
          <w:tcPr>
            <w:tcW w:w="260" w:type="pct"/>
            <w:tcBorders>
              <w:top w:val="nil"/>
              <w:left w:val="single" w:sz="8" w:space="0" w:color="auto"/>
              <w:bottom w:val="single" w:sz="8" w:space="0" w:color="auto"/>
              <w:right w:val="single" w:sz="8" w:space="0" w:color="auto"/>
            </w:tcBorders>
            <w:shd w:val="clear" w:color="auto" w:fill="auto"/>
            <w:vAlign w:val="center"/>
            <w:hideMark/>
          </w:tcPr>
          <w:p w:rsidR="000F2EB6" w:rsidRPr="00EC7988" w:rsidRDefault="000F2EB6" w:rsidP="00686E74">
            <w:pPr>
              <w:spacing w:line="240" w:lineRule="auto"/>
              <w:jc w:val="center"/>
              <w:rPr>
                <w:rFonts w:eastAsia="Times New Roman"/>
                <w:color w:val="000000"/>
                <w:sz w:val="22"/>
                <w:lang w:eastAsia="ru-RU"/>
              </w:rPr>
            </w:pPr>
            <w:r>
              <w:rPr>
                <w:rFonts w:eastAsia="Times New Roman"/>
                <w:color w:val="000000"/>
                <w:sz w:val="22"/>
                <w:lang w:eastAsia="ru-RU"/>
              </w:rPr>
              <w:t>7</w:t>
            </w:r>
          </w:p>
        </w:tc>
        <w:tc>
          <w:tcPr>
            <w:tcW w:w="1083" w:type="pct"/>
            <w:tcBorders>
              <w:top w:val="nil"/>
              <w:left w:val="nil"/>
              <w:bottom w:val="single" w:sz="8" w:space="0" w:color="auto"/>
              <w:right w:val="single" w:sz="8" w:space="0" w:color="auto"/>
            </w:tcBorders>
            <w:shd w:val="clear" w:color="000000" w:fill="FFFFFF"/>
            <w:hideMark/>
          </w:tcPr>
          <w:p w:rsidR="000F2EB6" w:rsidRDefault="000F2EB6" w:rsidP="00686E74">
            <w:pPr>
              <w:spacing w:line="240" w:lineRule="auto"/>
            </w:pPr>
            <w:r w:rsidRPr="007B3C62">
              <w:rPr>
                <w:rFonts w:eastAsia="Times New Roman"/>
                <w:color w:val="000000"/>
                <w:sz w:val="22"/>
                <w:lang w:eastAsia="ru-RU"/>
              </w:rPr>
              <w:t>КОГУП «Облко</w:t>
            </w:r>
            <w:r w:rsidRPr="007B3C62">
              <w:rPr>
                <w:rFonts w:eastAsia="Times New Roman"/>
                <w:color w:val="000000"/>
                <w:sz w:val="22"/>
                <w:lang w:eastAsia="ru-RU"/>
              </w:rPr>
              <w:t>м</w:t>
            </w:r>
            <w:r w:rsidRPr="007B3C62">
              <w:rPr>
                <w:rFonts w:eastAsia="Times New Roman"/>
                <w:color w:val="000000"/>
                <w:sz w:val="22"/>
                <w:lang w:eastAsia="ru-RU"/>
              </w:rPr>
              <w:t>мунсервис»</w:t>
            </w:r>
          </w:p>
        </w:tc>
        <w:tc>
          <w:tcPr>
            <w:tcW w:w="1266" w:type="pct"/>
            <w:tcBorders>
              <w:top w:val="nil"/>
              <w:left w:val="nil"/>
              <w:bottom w:val="single" w:sz="8" w:space="0" w:color="auto"/>
              <w:right w:val="single" w:sz="8" w:space="0" w:color="auto"/>
            </w:tcBorders>
            <w:shd w:val="clear" w:color="auto" w:fill="auto"/>
            <w:vAlign w:val="center"/>
            <w:hideMark/>
          </w:tcPr>
          <w:p w:rsidR="000F2EB6" w:rsidRPr="00AD6647" w:rsidRDefault="000F2EB6" w:rsidP="00686E74">
            <w:pPr>
              <w:spacing w:line="240" w:lineRule="auto"/>
              <w:rPr>
                <w:sz w:val="22"/>
              </w:rPr>
            </w:pPr>
            <w:r w:rsidRPr="00AD6647">
              <w:rPr>
                <w:sz w:val="22"/>
              </w:rPr>
              <w:t>Котельная № 7,</w:t>
            </w:r>
          </w:p>
          <w:p w:rsidR="000F2EB6" w:rsidRPr="00AD6647" w:rsidRDefault="000F2EB6" w:rsidP="00686E74">
            <w:pPr>
              <w:spacing w:line="240" w:lineRule="auto"/>
              <w:rPr>
                <w:color w:val="FF0000"/>
                <w:sz w:val="22"/>
              </w:rPr>
            </w:pPr>
            <w:r w:rsidRPr="00AD6647">
              <w:rPr>
                <w:sz w:val="22"/>
              </w:rPr>
              <w:t>пгт Санчурск, ул. Лен</w:t>
            </w:r>
            <w:r w:rsidRPr="00AD6647">
              <w:rPr>
                <w:sz w:val="22"/>
              </w:rPr>
              <w:t>и</w:t>
            </w:r>
            <w:r w:rsidRPr="00AD6647">
              <w:rPr>
                <w:sz w:val="22"/>
              </w:rPr>
              <w:t>на, 46</w:t>
            </w:r>
          </w:p>
        </w:tc>
        <w:tc>
          <w:tcPr>
            <w:tcW w:w="824" w:type="pct"/>
            <w:tcBorders>
              <w:top w:val="nil"/>
              <w:left w:val="nil"/>
              <w:bottom w:val="single" w:sz="8" w:space="0" w:color="auto"/>
              <w:right w:val="single" w:sz="8" w:space="0" w:color="auto"/>
            </w:tcBorders>
            <w:vAlign w:val="center"/>
          </w:tcPr>
          <w:p w:rsidR="000F2EB6" w:rsidRPr="00AD6647" w:rsidRDefault="001E0EC9" w:rsidP="00686E74">
            <w:pPr>
              <w:spacing w:line="240" w:lineRule="auto"/>
              <w:jc w:val="center"/>
              <w:rPr>
                <w:sz w:val="22"/>
              </w:rPr>
            </w:pPr>
            <w:r w:rsidRPr="00AD6647">
              <w:rPr>
                <w:sz w:val="22"/>
              </w:rPr>
              <w:t>0,390</w:t>
            </w:r>
          </w:p>
        </w:tc>
        <w:tc>
          <w:tcPr>
            <w:tcW w:w="787" w:type="pct"/>
            <w:tcBorders>
              <w:top w:val="nil"/>
              <w:left w:val="nil"/>
              <w:bottom w:val="single" w:sz="8" w:space="0" w:color="auto"/>
              <w:right w:val="single" w:sz="8" w:space="0" w:color="auto"/>
            </w:tcBorders>
            <w:vAlign w:val="center"/>
          </w:tcPr>
          <w:p w:rsidR="000F2EB6" w:rsidRPr="00AD6647" w:rsidRDefault="000F2EB6" w:rsidP="00686E74">
            <w:pPr>
              <w:spacing w:line="240" w:lineRule="auto"/>
              <w:jc w:val="center"/>
              <w:rPr>
                <w:sz w:val="22"/>
              </w:rPr>
            </w:pPr>
            <w:r w:rsidRPr="00AD6647">
              <w:rPr>
                <w:sz w:val="22"/>
              </w:rPr>
              <w:t>1998,</w:t>
            </w:r>
            <w:r w:rsidR="00686E74" w:rsidRPr="00AD6647">
              <w:rPr>
                <w:sz w:val="22"/>
              </w:rPr>
              <w:t xml:space="preserve"> </w:t>
            </w:r>
            <w:r w:rsidRPr="00AD6647">
              <w:rPr>
                <w:sz w:val="22"/>
              </w:rPr>
              <w:t>2000</w:t>
            </w:r>
          </w:p>
        </w:tc>
        <w:tc>
          <w:tcPr>
            <w:tcW w:w="780" w:type="pct"/>
            <w:tcBorders>
              <w:top w:val="nil"/>
              <w:left w:val="nil"/>
              <w:bottom w:val="single" w:sz="8" w:space="0" w:color="auto"/>
              <w:right w:val="single" w:sz="8" w:space="0" w:color="auto"/>
            </w:tcBorders>
            <w:vAlign w:val="center"/>
          </w:tcPr>
          <w:p w:rsidR="000F2EB6" w:rsidRPr="00AD6647" w:rsidRDefault="000F2EB6" w:rsidP="00686E74">
            <w:pPr>
              <w:spacing w:line="240" w:lineRule="auto"/>
              <w:jc w:val="center"/>
              <w:rPr>
                <w:sz w:val="22"/>
              </w:rPr>
            </w:pPr>
            <w:r w:rsidRPr="00AD6647">
              <w:rPr>
                <w:sz w:val="22"/>
              </w:rPr>
              <w:t>Надземная</w:t>
            </w:r>
          </w:p>
        </w:tc>
      </w:tr>
      <w:tr w:rsidR="000F2EB6" w:rsidRPr="00EC7988" w:rsidTr="00686E74">
        <w:tc>
          <w:tcPr>
            <w:tcW w:w="260" w:type="pct"/>
            <w:tcBorders>
              <w:top w:val="nil"/>
              <w:left w:val="single" w:sz="8" w:space="0" w:color="auto"/>
              <w:bottom w:val="single" w:sz="8" w:space="0" w:color="auto"/>
              <w:right w:val="single" w:sz="8" w:space="0" w:color="auto"/>
            </w:tcBorders>
            <w:shd w:val="clear" w:color="auto" w:fill="auto"/>
            <w:vAlign w:val="center"/>
            <w:hideMark/>
          </w:tcPr>
          <w:p w:rsidR="000F2EB6" w:rsidRPr="00EC7988" w:rsidRDefault="000F2EB6" w:rsidP="00686E74">
            <w:pPr>
              <w:spacing w:line="240" w:lineRule="auto"/>
              <w:jc w:val="center"/>
              <w:rPr>
                <w:rFonts w:eastAsia="Times New Roman"/>
                <w:color w:val="000000"/>
                <w:sz w:val="22"/>
                <w:lang w:eastAsia="ru-RU"/>
              </w:rPr>
            </w:pPr>
            <w:r>
              <w:rPr>
                <w:rFonts w:eastAsia="Times New Roman"/>
                <w:color w:val="000000"/>
                <w:sz w:val="22"/>
                <w:lang w:eastAsia="ru-RU"/>
              </w:rPr>
              <w:lastRenderedPageBreak/>
              <w:t>8</w:t>
            </w:r>
          </w:p>
        </w:tc>
        <w:tc>
          <w:tcPr>
            <w:tcW w:w="1083" w:type="pct"/>
            <w:tcBorders>
              <w:top w:val="nil"/>
              <w:left w:val="nil"/>
              <w:bottom w:val="single" w:sz="8" w:space="0" w:color="auto"/>
              <w:right w:val="single" w:sz="8" w:space="0" w:color="auto"/>
            </w:tcBorders>
            <w:shd w:val="clear" w:color="000000" w:fill="FFFFFF"/>
            <w:hideMark/>
          </w:tcPr>
          <w:p w:rsidR="000F2EB6" w:rsidRDefault="000F2EB6" w:rsidP="00686E74">
            <w:pPr>
              <w:spacing w:line="240" w:lineRule="auto"/>
            </w:pPr>
            <w:r w:rsidRPr="007B3C62">
              <w:rPr>
                <w:rFonts w:eastAsia="Times New Roman"/>
                <w:color w:val="000000"/>
                <w:sz w:val="22"/>
                <w:lang w:eastAsia="ru-RU"/>
              </w:rPr>
              <w:t>КОГУП «Облко</w:t>
            </w:r>
            <w:r w:rsidRPr="007B3C62">
              <w:rPr>
                <w:rFonts w:eastAsia="Times New Roman"/>
                <w:color w:val="000000"/>
                <w:sz w:val="22"/>
                <w:lang w:eastAsia="ru-RU"/>
              </w:rPr>
              <w:t>м</w:t>
            </w:r>
            <w:r w:rsidRPr="007B3C62">
              <w:rPr>
                <w:rFonts w:eastAsia="Times New Roman"/>
                <w:color w:val="000000"/>
                <w:sz w:val="22"/>
                <w:lang w:eastAsia="ru-RU"/>
              </w:rPr>
              <w:t>мунсервис»</w:t>
            </w:r>
          </w:p>
        </w:tc>
        <w:tc>
          <w:tcPr>
            <w:tcW w:w="1266" w:type="pct"/>
            <w:tcBorders>
              <w:top w:val="nil"/>
              <w:left w:val="nil"/>
              <w:bottom w:val="single" w:sz="8" w:space="0" w:color="auto"/>
              <w:right w:val="single" w:sz="8" w:space="0" w:color="auto"/>
            </w:tcBorders>
            <w:shd w:val="clear" w:color="auto" w:fill="auto"/>
            <w:vAlign w:val="center"/>
            <w:hideMark/>
          </w:tcPr>
          <w:p w:rsidR="000F2EB6" w:rsidRPr="00AD6647" w:rsidRDefault="00C61664" w:rsidP="00686E74">
            <w:pPr>
              <w:spacing w:line="240" w:lineRule="auto"/>
              <w:rPr>
                <w:sz w:val="22"/>
              </w:rPr>
            </w:pPr>
            <w:r w:rsidRPr="00AD6647">
              <w:rPr>
                <w:sz w:val="22"/>
              </w:rPr>
              <w:t>Котельная №8 с. Матв</w:t>
            </w:r>
            <w:r w:rsidRPr="00AD6647">
              <w:rPr>
                <w:sz w:val="22"/>
              </w:rPr>
              <w:t>и</w:t>
            </w:r>
            <w:r w:rsidRPr="00AD6647">
              <w:rPr>
                <w:sz w:val="22"/>
              </w:rPr>
              <w:t xml:space="preserve">нур </w:t>
            </w:r>
            <w:proofErr w:type="gramStart"/>
            <w:r w:rsidRPr="00AD6647">
              <w:rPr>
                <w:sz w:val="22"/>
              </w:rPr>
              <w:t>ул</w:t>
            </w:r>
            <w:proofErr w:type="gramEnd"/>
            <w:r w:rsidRPr="00AD6647">
              <w:rPr>
                <w:sz w:val="22"/>
              </w:rPr>
              <w:t xml:space="preserve"> Молодежная,6</w:t>
            </w:r>
          </w:p>
        </w:tc>
        <w:tc>
          <w:tcPr>
            <w:tcW w:w="824" w:type="pct"/>
            <w:tcBorders>
              <w:top w:val="nil"/>
              <w:left w:val="nil"/>
              <w:bottom w:val="single" w:sz="8" w:space="0" w:color="auto"/>
              <w:right w:val="single" w:sz="8" w:space="0" w:color="auto"/>
            </w:tcBorders>
            <w:vAlign w:val="center"/>
          </w:tcPr>
          <w:p w:rsidR="000F2EB6" w:rsidRPr="00AD6647" w:rsidRDefault="001E0EC9" w:rsidP="00686E74">
            <w:pPr>
              <w:spacing w:line="240" w:lineRule="auto"/>
              <w:jc w:val="center"/>
              <w:rPr>
                <w:sz w:val="22"/>
              </w:rPr>
            </w:pPr>
            <w:r w:rsidRPr="00AD6647">
              <w:rPr>
                <w:sz w:val="22"/>
              </w:rPr>
              <w:t>0,108</w:t>
            </w:r>
          </w:p>
        </w:tc>
        <w:tc>
          <w:tcPr>
            <w:tcW w:w="787" w:type="pct"/>
            <w:tcBorders>
              <w:top w:val="nil"/>
              <w:left w:val="nil"/>
              <w:bottom w:val="single" w:sz="8" w:space="0" w:color="auto"/>
              <w:right w:val="single" w:sz="8" w:space="0" w:color="auto"/>
            </w:tcBorders>
            <w:vAlign w:val="center"/>
          </w:tcPr>
          <w:p w:rsidR="000F2EB6" w:rsidRPr="00AD6647" w:rsidRDefault="000F2EB6" w:rsidP="00686E74">
            <w:pPr>
              <w:spacing w:line="240" w:lineRule="auto"/>
              <w:jc w:val="center"/>
              <w:rPr>
                <w:sz w:val="22"/>
              </w:rPr>
            </w:pPr>
            <w:r w:rsidRPr="00AD6647">
              <w:rPr>
                <w:sz w:val="22"/>
              </w:rPr>
              <w:t>1991</w:t>
            </w:r>
          </w:p>
        </w:tc>
        <w:tc>
          <w:tcPr>
            <w:tcW w:w="780" w:type="pct"/>
            <w:tcBorders>
              <w:top w:val="nil"/>
              <w:left w:val="nil"/>
              <w:bottom w:val="single" w:sz="8" w:space="0" w:color="auto"/>
              <w:right w:val="single" w:sz="8" w:space="0" w:color="auto"/>
            </w:tcBorders>
            <w:vAlign w:val="center"/>
          </w:tcPr>
          <w:p w:rsidR="000F2EB6" w:rsidRPr="00AD6647" w:rsidRDefault="000F2EB6" w:rsidP="00686E74">
            <w:pPr>
              <w:spacing w:line="240" w:lineRule="auto"/>
              <w:jc w:val="center"/>
              <w:rPr>
                <w:sz w:val="22"/>
              </w:rPr>
            </w:pPr>
            <w:r w:rsidRPr="00AD6647">
              <w:rPr>
                <w:sz w:val="22"/>
              </w:rPr>
              <w:t>Надземная</w:t>
            </w:r>
          </w:p>
        </w:tc>
      </w:tr>
      <w:tr w:rsidR="000F2EB6" w:rsidRPr="00EC7988" w:rsidTr="000F2EB6">
        <w:tc>
          <w:tcPr>
            <w:tcW w:w="2609" w:type="pct"/>
            <w:gridSpan w:val="3"/>
            <w:tcBorders>
              <w:top w:val="nil"/>
              <w:left w:val="single" w:sz="8" w:space="0" w:color="auto"/>
              <w:bottom w:val="single" w:sz="8" w:space="0" w:color="auto"/>
              <w:right w:val="single" w:sz="8" w:space="0" w:color="auto"/>
            </w:tcBorders>
            <w:shd w:val="clear" w:color="auto" w:fill="auto"/>
            <w:vAlign w:val="center"/>
            <w:hideMark/>
          </w:tcPr>
          <w:p w:rsidR="000F2EB6" w:rsidRPr="00AD6647" w:rsidRDefault="000F2EB6" w:rsidP="00686E74">
            <w:pPr>
              <w:spacing w:line="240" w:lineRule="auto"/>
              <w:ind w:right="-113"/>
              <w:rPr>
                <w:rFonts w:eastAsia="Times New Roman"/>
                <w:b/>
                <w:sz w:val="22"/>
                <w:lang w:eastAsia="ru-RU"/>
              </w:rPr>
            </w:pPr>
            <w:r w:rsidRPr="00AD6647">
              <w:rPr>
                <w:rFonts w:eastAsia="Times New Roman"/>
                <w:b/>
                <w:sz w:val="22"/>
                <w:lang w:eastAsia="ru-RU"/>
              </w:rPr>
              <w:t>ВСЕГО</w:t>
            </w:r>
          </w:p>
        </w:tc>
        <w:tc>
          <w:tcPr>
            <w:tcW w:w="824" w:type="pct"/>
            <w:tcBorders>
              <w:top w:val="nil"/>
              <w:left w:val="nil"/>
              <w:bottom w:val="single" w:sz="8" w:space="0" w:color="auto"/>
              <w:right w:val="single" w:sz="8" w:space="0" w:color="auto"/>
            </w:tcBorders>
            <w:vAlign w:val="center"/>
          </w:tcPr>
          <w:p w:rsidR="000F2EB6" w:rsidRPr="00AD6647" w:rsidRDefault="001E0EC9" w:rsidP="00686E74">
            <w:pPr>
              <w:spacing w:line="240" w:lineRule="auto"/>
              <w:jc w:val="center"/>
              <w:rPr>
                <w:b/>
                <w:sz w:val="22"/>
              </w:rPr>
            </w:pPr>
            <w:r w:rsidRPr="00AD6647">
              <w:rPr>
                <w:b/>
                <w:sz w:val="22"/>
              </w:rPr>
              <w:t>4,269</w:t>
            </w:r>
          </w:p>
        </w:tc>
        <w:tc>
          <w:tcPr>
            <w:tcW w:w="787" w:type="pct"/>
            <w:tcBorders>
              <w:top w:val="nil"/>
              <w:left w:val="nil"/>
              <w:bottom w:val="single" w:sz="8" w:space="0" w:color="auto"/>
              <w:right w:val="single" w:sz="8" w:space="0" w:color="auto"/>
            </w:tcBorders>
          </w:tcPr>
          <w:p w:rsidR="000F2EB6" w:rsidRPr="00AD6647" w:rsidRDefault="000F2EB6" w:rsidP="00686E74">
            <w:pPr>
              <w:spacing w:line="240" w:lineRule="auto"/>
              <w:jc w:val="center"/>
              <w:rPr>
                <w:b/>
                <w:sz w:val="22"/>
              </w:rPr>
            </w:pPr>
          </w:p>
        </w:tc>
        <w:tc>
          <w:tcPr>
            <w:tcW w:w="780" w:type="pct"/>
            <w:tcBorders>
              <w:top w:val="nil"/>
              <w:left w:val="nil"/>
              <w:bottom w:val="single" w:sz="8" w:space="0" w:color="auto"/>
              <w:right w:val="single" w:sz="8" w:space="0" w:color="auto"/>
            </w:tcBorders>
            <w:vAlign w:val="center"/>
          </w:tcPr>
          <w:p w:rsidR="000F2EB6" w:rsidRPr="00AD6647" w:rsidRDefault="000F2EB6" w:rsidP="00686E74">
            <w:pPr>
              <w:spacing w:line="240" w:lineRule="auto"/>
              <w:jc w:val="center"/>
              <w:rPr>
                <w:b/>
                <w:sz w:val="22"/>
              </w:rPr>
            </w:pPr>
          </w:p>
        </w:tc>
      </w:tr>
    </w:tbl>
    <w:p w:rsidR="00050841" w:rsidRDefault="00050841" w:rsidP="001E3B6D">
      <w:pPr>
        <w:spacing w:line="240" w:lineRule="auto"/>
      </w:pPr>
    </w:p>
    <w:p w:rsidR="00050841" w:rsidRPr="00EC7988" w:rsidRDefault="00050841" w:rsidP="000F2EB6">
      <w:pPr>
        <w:spacing w:line="240" w:lineRule="auto"/>
        <w:ind w:firstLine="567"/>
        <w:jc w:val="both"/>
        <w:rPr>
          <w:b/>
        </w:rPr>
      </w:pPr>
      <w:r w:rsidRPr="00EC7988">
        <w:rPr>
          <w:b/>
        </w:rPr>
        <w:t>б) электронные и (или) бумажные карты (схемы) тепловых сетей в зонах действия и</w:t>
      </w:r>
      <w:r w:rsidRPr="00EC7988">
        <w:rPr>
          <w:b/>
        </w:rPr>
        <w:t>с</w:t>
      </w:r>
      <w:r w:rsidRPr="00EC7988">
        <w:rPr>
          <w:b/>
        </w:rPr>
        <w:t>точников тепловой энергии;</w:t>
      </w:r>
    </w:p>
    <w:p w:rsidR="00050841" w:rsidRPr="00EC7988" w:rsidRDefault="00050841" w:rsidP="00320C23">
      <w:pPr>
        <w:spacing w:line="240" w:lineRule="auto"/>
        <w:ind w:firstLine="567"/>
        <w:jc w:val="both"/>
      </w:pPr>
      <w:r w:rsidRPr="00EC7988">
        <w:t xml:space="preserve">Схема тепловых сетей котельных, расположенных на территории </w:t>
      </w:r>
      <w:r w:rsidR="000F2EB6">
        <w:t>муниципального</w:t>
      </w:r>
      <w:r w:rsidRPr="00EC7988">
        <w:t xml:space="preserve"> округа, приведены в </w:t>
      </w:r>
      <w:r w:rsidR="000F2EB6">
        <w:t xml:space="preserve">обосновывающих документах </w:t>
      </w:r>
      <w:r w:rsidRPr="00EC7988">
        <w:t xml:space="preserve"> к настоящей Схеме. </w:t>
      </w:r>
    </w:p>
    <w:p w:rsidR="00050841" w:rsidRPr="00EC7988" w:rsidRDefault="00050841" w:rsidP="000F2EB6">
      <w:pPr>
        <w:spacing w:line="240" w:lineRule="auto"/>
        <w:ind w:firstLine="567"/>
        <w:jc w:val="both"/>
        <w:rPr>
          <w:b/>
        </w:rPr>
      </w:pPr>
      <w:r w:rsidRPr="00EC7988">
        <w:rPr>
          <w:b/>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w:t>
      </w:r>
      <w:r w:rsidRPr="00EC7988">
        <w:rPr>
          <w:b/>
        </w:rPr>
        <w:t>а</w:t>
      </w:r>
      <w:r w:rsidRPr="00EC7988">
        <w:rPr>
          <w:b/>
        </w:rPr>
        <w:t>рактеристики и подключенной тепловой нагрузки;</w:t>
      </w:r>
    </w:p>
    <w:p w:rsidR="00050841" w:rsidRPr="00EC7988" w:rsidRDefault="00050841" w:rsidP="000F2EB6">
      <w:pPr>
        <w:tabs>
          <w:tab w:val="left" w:pos="0"/>
        </w:tabs>
        <w:spacing w:before="60" w:after="60" w:line="240" w:lineRule="auto"/>
        <w:ind w:firstLine="720"/>
        <w:jc w:val="both"/>
        <w:rPr>
          <w:rFonts w:eastAsia="Times New Roman"/>
          <w:bCs/>
          <w:szCs w:val="24"/>
          <w:lang w:eastAsia="ru-RU"/>
        </w:rPr>
      </w:pPr>
      <w:r w:rsidRPr="00EC7988">
        <w:rPr>
          <w:rFonts w:eastAsia="Times New Roman"/>
          <w:bCs/>
          <w:szCs w:val="24"/>
          <w:lang w:eastAsia="ru-RU"/>
        </w:rPr>
        <w:t xml:space="preserve">Тепловые сети имеют суммарную протяженность </w:t>
      </w:r>
      <w:r w:rsidR="001E0EC9">
        <w:rPr>
          <w:rFonts w:eastAsia="Times New Roman"/>
          <w:bCs/>
          <w:szCs w:val="24"/>
          <w:lang w:eastAsia="ru-RU"/>
        </w:rPr>
        <w:t>4,269</w:t>
      </w:r>
      <w:r w:rsidRPr="00EC7988">
        <w:rPr>
          <w:rFonts w:eastAsia="Times New Roman"/>
          <w:bCs/>
          <w:szCs w:val="24"/>
          <w:lang w:eastAsia="ru-RU"/>
        </w:rPr>
        <w:t xml:space="preserve"> км в двухтрубном исчислении, диаметры труб от </w:t>
      </w:r>
      <w:r>
        <w:rPr>
          <w:rFonts w:eastAsia="Times New Roman"/>
          <w:bCs/>
          <w:szCs w:val="24"/>
          <w:lang w:eastAsia="ru-RU"/>
        </w:rPr>
        <w:t>50 до 150</w:t>
      </w:r>
      <w:r w:rsidRPr="00EC7988">
        <w:rPr>
          <w:rFonts w:eastAsia="Times New Roman"/>
          <w:bCs/>
          <w:szCs w:val="24"/>
          <w:lang w:eastAsia="ru-RU"/>
        </w:rPr>
        <w:t xml:space="preserve"> мм. Прокладка всех видов: надземная, подземная. Сети имеют выс</w:t>
      </w:r>
      <w:r w:rsidRPr="00EC7988">
        <w:rPr>
          <w:rFonts w:eastAsia="Times New Roman"/>
          <w:bCs/>
          <w:szCs w:val="24"/>
          <w:lang w:eastAsia="ru-RU"/>
        </w:rPr>
        <w:t>о</w:t>
      </w:r>
      <w:r w:rsidRPr="00EC7988">
        <w:rPr>
          <w:rFonts w:eastAsia="Times New Roman"/>
          <w:bCs/>
          <w:szCs w:val="24"/>
          <w:lang w:eastAsia="ru-RU"/>
        </w:rPr>
        <w:t>кую степень износа</w:t>
      </w:r>
      <w:r>
        <w:rPr>
          <w:rFonts w:eastAsia="Times New Roman"/>
          <w:bCs/>
          <w:szCs w:val="24"/>
          <w:lang w:eastAsia="ru-RU"/>
        </w:rPr>
        <w:t>.</w:t>
      </w:r>
      <w:r w:rsidRPr="00EC7988">
        <w:rPr>
          <w:rFonts w:eastAsia="Times New Roman"/>
          <w:bCs/>
          <w:szCs w:val="24"/>
          <w:lang w:eastAsia="ru-RU"/>
        </w:rPr>
        <w:t xml:space="preserve"> Котельные и тепловые сети </w:t>
      </w:r>
      <w:proofErr w:type="gramStart"/>
      <w:r w:rsidRPr="00EC7988">
        <w:rPr>
          <w:rFonts w:eastAsia="Times New Roman"/>
          <w:bCs/>
          <w:szCs w:val="24"/>
          <w:lang w:eastAsia="ru-RU"/>
        </w:rPr>
        <w:t>раб</w:t>
      </w:r>
      <w:r w:rsidR="000F2EB6">
        <w:rPr>
          <w:rFonts w:eastAsia="Times New Roman"/>
          <w:bCs/>
          <w:szCs w:val="24"/>
          <w:lang w:eastAsia="ru-RU"/>
        </w:rPr>
        <w:t>отают по температурному графику</w:t>
      </w:r>
      <w:r w:rsidRPr="00EC7988">
        <w:rPr>
          <w:rFonts w:eastAsia="Times New Roman"/>
          <w:bCs/>
          <w:szCs w:val="24"/>
          <w:lang w:eastAsia="ru-RU"/>
        </w:rPr>
        <w:t xml:space="preserve"> 75/60°С.</w:t>
      </w:r>
      <w:r w:rsidRPr="00EC7988">
        <w:rPr>
          <w:rFonts w:eastAsia="Times New Roman"/>
          <w:bCs/>
          <w:szCs w:val="28"/>
          <w:lang w:eastAsia="ru-RU"/>
        </w:rPr>
        <w:t xml:space="preserve"> </w:t>
      </w:r>
      <w:r w:rsidRPr="00EC7988">
        <w:rPr>
          <w:rFonts w:eastAsia="Times New Roman"/>
          <w:bCs/>
          <w:szCs w:val="24"/>
          <w:lang w:eastAsia="ru-RU"/>
        </w:rPr>
        <w:t>Характеристика тепловых сетей</w:t>
      </w:r>
      <w:r w:rsidR="000F2EB6">
        <w:rPr>
          <w:rFonts w:eastAsia="Times New Roman"/>
          <w:bCs/>
          <w:szCs w:val="24"/>
          <w:lang w:eastAsia="ru-RU"/>
        </w:rPr>
        <w:t xml:space="preserve"> приведена</w:t>
      </w:r>
      <w:proofErr w:type="gramEnd"/>
      <w:r w:rsidR="000F2EB6">
        <w:rPr>
          <w:rFonts w:eastAsia="Times New Roman"/>
          <w:bCs/>
          <w:szCs w:val="24"/>
          <w:lang w:eastAsia="ru-RU"/>
        </w:rPr>
        <w:t xml:space="preserve"> в таблицах</w:t>
      </w:r>
      <w:r w:rsidRPr="00EC7988">
        <w:rPr>
          <w:rFonts w:eastAsia="Times New Roman"/>
          <w:bCs/>
          <w:szCs w:val="24"/>
          <w:lang w:eastAsia="ru-RU"/>
        </w:rPr>
        <w:t xml:space="preserve"> </w:t>
      </w:r>
      <w:r w:rsidR="00BD5EA8">
        <w:rPr>
          <w:rFonts w:eastAsia="Times New Roman"/>
          <w:bCs/>
          <w:szCs w:val="24"/>
          <w:lang w:eastAsia="ru-RU"/>
        </w:rPr>
        <w:t>11</w:t>
      </w:r>
      <w:r w:rsidR="00E13196">
        <w:rPr>
          <w:rFonts w:eastAsia="Times New Roman"/>
          <w:bCs/>
          <w:szCs w:val="24"/>
          <w:lang w:eastAsia="ru-RU"/>
        </w:rPr>
        <w:t xml:space="preserve"> </w:t>
      </w:r>
      <w:r w:rsidR="00BD5EA8">
        <w:rPr>
          <w:rFonts w:eastAsia="Times New Roman"/>
          <w:bCs/>
          <w:szCs w:val="24"/>
          <w:lang w:eastAsia="ru-RU"/>
        </w:rPr>
        <w:t>и</w:t>
      </w:r>
      <w:r w:rsidR="000F2EB6">
        <w:rPr>
          <w:rFonts w:eastAsia="Times New Roman"/>
          <w:bCs/>
          <w:szCs w:val="24"/>
          <w:lang w:eastAsia="ru-RU"/>
        </w:rPr>
        <w:t xml:space="preserve"> </w:t>
      </w:r>
      <w:r w:rsidR="00BD5EA8">
        <w:rPr>
          <w:rFonts w:eastAsia="Times New Roman"/>
          <w:bCs/>
          <w:szCs w:val="24"/>
          <w:lang w:eastAsia="ru-RU"/>
        </w:rPr>
        <w:t>12</w:t>
      </w:r>
      <w:r w:rsidRPr="00EC7988">
        <w:rPr>
          <w:rFonts w:eastAsia="Times New Roman"/>
          <w:bCs/>
          <w:szCs w:val="24"/>
          <w:lang w:eastAsia="ru-RU"/>
        </w:rPr>
        <w:t>.</w:t>
      </w:r>
    </w:p>
    <w:p w:rsidR="00050841" w:rsidRPr="00EC7988" w:rsidRDefault="00050841" w:rsidP="00320C23">
      <w:pPr>
        <w:spacing w:line="240" w:lineRule="auto"/>
        <w:ind w:firstLine="709"/>
        <w:jc w:val="both"/>
      </w:pPr>
      <w:r w:rsidRPr="00EC7988">
        <w:t>Тепловая изоляция существующих трубопроводов тепловой сети выполнена в основном минераловатными плит</w:t>
      </w:r>
      <w:r w:rsidR="000F2EB6">
        <w:t>ами, стеклотканью</w:t>
      </w:r>
      <w:r w:rsidRPr="00EC7988">
        <w:t>.</w:t>
      </w:r>
    </w:p>
    <w:p w:rsidR="00050841" w:rsidRPr="00EC7988" w:rsidRDefault="00050841" w:rsidP="000F2EB6">
      <w:pPr>
        <w:spacing w:line="240" w:lineRule="auto"/>
        <w:ind w:firstLine="567"/>
        <w:jc w:val="both"/>
        <w:rPr>
          <w:b/>
        </w:rPr>
      </w:pPr>
      <w:r w:rsidRPr="00EC7988">
        <w:rPr>
          <w:b/>
        </w:rPr>
        <w:t>г) описание типов и количества секционирующей и регулирующей арматуры на те</w:t>
      </w:r>
      <w:r w:rsidRPr="00EC7988">
        <w:rPr>
          <w:b/>
        </w:rPr>
        <w:t>п</w:t>
      </w:r>
      <w:r w:rsidRPr="00EC7988">
        <w:rPr>
          <w:b/>
        </w:rPr>
        <w:t>ловых сетях;</w:t>
      </w:r>
    </w:p>
    <w:p w:rsidR="00050841" w:rsidRDefault="00320C23" w:rsidP="00320C23">
      <w:pPr>
        <w:spacing w:line="240" w:lineRule="auto"/>
        <w:ind w:firstLine="567"/>
        <w:jc w:val="both"/>
      </w:pPr>
      <w:r>
        <w:t>Типы и количество</w:t>
      </w:r>
      <w:r w:rsidR="00050841" w:rsidRPr="00EC7988">
        <w:t xml:space="preserve"> секционирующей и регулирующей арматуры на тепловых сетях </w:t>
      </w:r>
      <w:r>
        <w:t xml:space="preserve"> без и</w:t>
      </w:r>
      <w:r>
        <w:t>з</w:t>
      </w:r>
      <w:r>
        <w:t>менений</w:t>
      </w:r>
      <w:r w:rsidR="00050841" w:rsidRPr="00EC7988">
        <w:t>.</w:t>
      </w:r>
    </w:p>
    <w:p w:rsidR="00050841" w:rsidRPr="00EC7988" w:rsidRDefault="00050841" w:rsidP="000F2EB6">
      <w:pPr>
        <w:spacing w:line="240" w:lineRule="auto"/>
        <w:ind w:firstLine="567"/>
        <w:jc w:val="both"/>
        <w:rPr>
          <w:b/>
        </w:rPr>
      </w:pPr>
      <w:r w:rsidRPr="00EC7988">
        <w:rPr>
          <w:b/>
        </w:rPr>
        <w:t>д) описание типов и строительных особенностей тепловых камер и павильонов;</w:t>
      </w:r>
    </w:p>
    <w:p w:rsidR="00050841" w:rsidRPr="00EC7988" w:rsidRDefault="00050841" w:rsidP="00320C23">
      <w:pPr>
        <w:spacing w:line="240" w:lineRule="auto"/>
        <w:ind w:firstLine="567"/>
        <w:jc w:val="both"/>
      </w:pPr>
      <w:r w:rsidRPr="00EC7988">
        <w:t>Сведения отсутствуют.</w:t>
      </w:r>
    </w:p>
    <w:p w:rsidR="00050841" w:rsidRPr="00EC7988" w:rsidRDefault="00050841" w:rsidP="000F2EB6">
      <w:pPr>
        <w:spacing w:line="240" w:lineRule="auto"/>
        <w:ind w:firstLine="567"/>
        <w:jc w:val="both"/>
        <w:rPr>
          <w:b/>
        </w:rPr>
      </w:pPr>
      <w:r w:rsidRPr="00EC7988">
        <w:rPr>
          <w:b/>
        </w:rPr>
        <w:t>е) описание графиков регулирования отпуска тепла в тепловые сети с анализом их обоснованности;</w:t>
      </w:r>
    </w:p>
    <w:p w:rsidR="00050841" w:rsidRPr="00EC7988" w:rsidRDefault="00050841" w:rsidP="000F2EB6">
      <w:pPr>
        <w:spacing w:line="240" w:lineRule="auto"/>
        <w:ind w:firstLine="567"/>
        <w:jc w:val="both"/>
      </w:pPr>
      <w:r w:rsidRPr="00EC7988">
        <w:t>Центральное регулирование отпуска тепла на котельной осуществляется по температурн</w:t>
      </w:r>
      <w:r w:rsidRPr="00EC7988">
        <w:t>о</w:t>
      </w:r>
      <w:r w:rsidRPr="00EC7988">
        <w:t>му графику качественно</w:t>
      </w:r>
      <w:r w:rsidR="00320C23">
        <w:t>го</w:t>
      </w:r>
      <w:r w:rsidRPr="00EC7988">
        <w:t xml:space="preserve"> регулирования, по температуре наружного воздуха. Температурный график тепловой сети 75/60°С.</w:t>
      </w:r>
    </w:p>
    <w:p w:rsidR="00050841" w:rsidRPr="00EC7988" w:rsidRDefault="00050841" w:rsidP="000F2EB6">
      <w:pPr>
        <w:spacing w:line="240" w:lineRule="auto"/>
        <w:ind w:firstLine="567"/>
        <w:jc w:val="both"/>
      </w:pPr>
      <w:r w:rsidRPr="00EC7988">
        <w:t>В соответствии с пункт 6.2.59 Правил технической эксплуатации тепловых энергоустан</w:t>
      </w:r>
      <w:r w:rsidRPr="00EC7988">
        <w:t>о</w:t>
      </w:r>
      <w:r w:rsidRPr="00EC7988">
        <w:t xml:space="preserve">вок, утверждёнными Приказом Минэнерго РФ от 24 марта </w:t>
      </w:r>
      <w:smartTag w:uri="urn:schemas-microsoft-com:office:smarttags" w:element="metricconverter">
        <w:smartTagPr>
          <w:attr w:name="ProductID" w:val="2003 г"/>
        </w:smartTagPr>
        <w:r w:rsidRPr="00EC7988">
          <w:t>2003 г</w:t>
        </w:r>
      </w:smartTag>
      <w:r w:rsidRPr="00EC7988">
        <w:t>. N 115, отклонения от заданн</w:t>
      </w:r>
      <w:r w:rsidRPr="00EC7988">
        <w:t>о</w:t>
      </w:r>
      <w:r w:rsidRPr="00EC7988">
        <w:t>го теплового режима за головными задвижками котельной, при условии работы в расчетных ги</w:t>
      </w:r>
      <w:r w:rsidRPr="00EC7988">
        <w:t>д</w:t>
      </w:r>
      <w:r w:rsidRPr="00EC7988">
        <w:t xml:space="preserve">равлических и тепловых режимах, должны быть не более: </w:t>
      </w:r>
    </w:p>
    <w:p w:rsidR="00050841" w:rsidRPr="00EC7988" w:rsidRDefault="00050841" w:rsidP="000F2EB6">
      <w:pPr>
        <w:spacing w:line="240" w:lineRule="auto"/>
        <w:ind w:firstLine="567"/>
        <w:jc w:val="both"/>
      </w:pPr>
      <w:r w:rsidRPr="00EC7988">
        <w:t xml:space="preserve">- температура воды, поступающей в тепловую сеть - ±3 %; </w:t>
      </w:r>
    </w:p>
    <w:p w:rsidR="00050841" w:rsidRPr="00EC7988" w:rsidRDefault="00050841" w:rsidP="000F2EB6">
      <w:pPr>
        <w:spacing w:line="240" w:lineRule="auto"/>
        <w:ind w:firstLine="567"/>
        <w:jc w:val="both"/>
      </w:pPr>
      <w:r w:rsidRPr="00EC7988">
        <w:t xml:space="preserve">- по давлению в подающих трубопроводах - ±5 %; </w:t>
      </w:r>
    </w:p>
    <w:p w:rsidR="00050841" w:rsidRDefault="00050841" w:rsidP="000F2EB6">
      <w:pPr>
        <w:spacing w:line="240" w:lineRule="auto"/>
        <w:ind w:firstLine="567"/>
        <w:jc w:val="both"/>
      </w:pPr>
      <w:r w:rsidRPr="00EC7988">
        <w:t>- по давлению в обратных т</w:t>
      </w:r>
      <w:r>
        <w:t>рубопроводах - ±0,2 кгс/см 2</w:t>
      </w:r>
      <w:proofErr w:type="gramStart"/>
      <w:r>
        <w:t xml:space="preserve"> ;</w:t>
      </w:r>
      <w:proofErr w:type="gramEnd"/>
      <w:r>
        <w:t xml:space="preserve"> </w:t>
      </w:r>
    </w:p>
    <w:p w:rsidR="00050841" w:rsidRDefault="00050841" w:rsidP="00320C23">
      <w:pPr>
        <w:spacing w:line="240" w:lineRule="auto"/>
        <w:ind w:firstLine="567"/>
        <w:jc w:val="both"/>
      </w:pPr>
      <w:r w:rsidRPr="00EC7988">
        <w:t>- среднесуточная температура сетевой воды в обратных трубопроводах не может прев</w:t>
      </w:r>
      <w:r w:rsidRPr="00EC7988">
        <w:t>ы</w:t>
      </w:r>
      <w:r w:rsidRPr="00EC7988">
        <w:t xml:space="preserve">шать </w:t>
      </w:r>
      <w:proofErr w:type="gramStart"/>
      <w:r w:rsidRPr="00EC7988">
        <w:t>заданную</w:t>
      </w:r>
      <w:proofErr w:type="gramEnd"/>
      <w:r w:rsidRPr="00EC7988">
        <w:t xml:space="preserve"> графиком более чем на 5 %.</w:t>
      </w:r>
      <w:r>
        <w:t>.</w:t>
      </w:r>
    </w:p>
    <w:p w:rsidR="00050841" w:rsidRPr="00EC7988" w:rsidRDefault="00050841" w:rsidP="000F2EB6">
      <w:pPr>
        <w:spacing w:line="240" w:lineRule="auto"/>
        <w:ind w:firstLine="567"/>
        <w:jc w:val="both"/>
        <w:rPr>
          <w:b/>
        </w:rPr>
      </w:pPr>
      <w:r w:rsidRPr="00EC7988">
        <w:rPr>
          <w:b/>
        </w:rPr>
        <w:t>ж) фактические температурные режимы отпуска тепла в тепловые сети и их соотве</w:t>
      </w:r>
      <w:r w:rsidRPr="00EC7988">
        <w:rPr>
          <w:b/>
        </w:rPr>
        <w:t>т</w:t>
      </w:r>
      <w:r w:rsidRPr="00EC7988">
        <w:rPr>
          <w:b/>
        </w:rPr>
        <w:t>ствие утвержденным графикам регулирования отпуска тепла в тепловые сети;</w:t>
      </w:r>
    </w:p>
    <w:p w:rsidR="00050841" w:rsidRPr="00EC7988" w:rsidRDefault="000F2EB6" w:rsidP="00320C23">
      <w:pPr>
        <w:spacing w:line="240" w:lineRule="auto"/>
        <w:ind w:firstLine="567"/>
        <w:jc w:val="both"/>
      </w:pPr>
      <w:r>
        <w:t>По данным ресурсонабжающей организации</w:t>
      </w:r>
      <w:r w:rsidR="00050841" w:rsidRPr="00EC7988">
        <w:t xml:space="preserve"> режим отпуска тепла на нужды отопления с</w:t>
      </w:r>
      <w:r w:rsidR="00050841" w:rsidRPr="00EC7988">
        <w:t>о</w:t>
      </w:r>
      <w:r w:rsidR="00050841" w:rsidRPr="00EC7988">
        <w:t>ответствует утвержденному температурному графику 75/60°С.</w:t>
      </w:r>
      <w:r w:rsidR="00050841" w:rsidRPr="00EC7988">
        <w:rPr>
          <w:rFonts w:eastAsia="Times New Roman"/>
          <w:bCs/>
          <w:szCs w:val="28"/>
          <w:lang w:eastAsia="ru-RU"/>
        </w:rPr>
        <w:t xml:space="preserve"> </w:t>
      </w:r>
    </w:p>
    <w:p w:rsidR="00050841" w:rsidRPr="00EC7988" w:rsidRDefault="00050841" w:rsidP="000F2EB6">
      <w:pPr>
        <w:spacing w:line="240" w:lineRule="auto"/>
        <w:ind w:firstLine="567"/>
        <w:jc w:val="both"/>
        <w:rPr>
          <w:b/>
        </w:rPr>
      </w:pPr>
      <w:r w:rsidRPr="00EC7988">
        <w:rPr>
          <w:b/>
        </w:rPr>
        <w:t xml:space="preserve">и) статистику отказов тепловых сетей (аварий, инцидентов) за </w:t>
      </w:r>
      <w:proofErr w:type="gramStart"/>
      <w:r w:rsidRPr="00EC7988">
        <w:rPr>
          <w:b/>
        </w:rPr>
        <w:t>последние</w:t>
      </w:r>
      <w:proofErr w:type="gramEnd"/>
      <w:r w:rsidRPr="00EC7988">
        <w:rPr>
          <w:b/>
        </w:rPr>
        <w:t xml:space="preserve"> 5 лет;</w:t>
      </w:r>
    </w:p>
    <w:p w:rsidR="00050841" w:rsidRDefault="00050841" w:rsidP="000F2EB6">
      <w:pPr>
        <w:spacing w:line="240" w:lineRule="auto"/>
        <w:ind w:firstLine="567"/>
        <w:jc w:val="both"/>
      </w:pPr>
      <w:r>
        <w:t>Информация об отказах тепловых сетей, обслуживаемых  КОГУП «Облкоииунсервис»  не предоставлена.</w:t>
      </w:r>
    </w:p>
    <w:p w:rsidR="00050841" w:rsidRPr="00EC7988" w:rsidRDefault="00050841" w:rsidP="000F2EB6">
      <w:pPr>
        <w:spacing w:line="240" w:lineRule="auto"/>
        <w:ind w:firstLine="567"/>
        <w:jc w:val="both"/>
        <w:rPr>
          <w:b/>
        </w:rPr>
      </w:pPr>
      <w:proofErr w:type="gramStart"/>
      <w:r w:rsidRPr="00EC7988">
        <w:rPr>
          <w:b/>
        </w:rPr>
        <w:t>к) статистику восстановлений (аварийно-восстановительных ремонтов) тепловых с</w:t>
      </w:r>
      <w:r w:rsidRPr="00EC7988">
        <w:rPr>
          <w:b/>
        </w:rPr>
        <w:t>е</w:t>
      </w:r>
      <w:r w:rsidRPr="00EC7988">
        <w:rPr>
          <w:b/>
        </w:rPr>
        <w:t>тей и среднее время, затраченное на восстановление работоспособности тепловых сетей, за последние 5 лет;</w:t>
      </w:r>
      <w:proofErr w:type="gramEnd"/>
    </w:p>
    <w:p w:rsidR="00050841" w:rsidRDefault="00050841" w:rsidP="000F2EB6">
      <w:pPr>
        <w:spacing w:line="240" w:lineRule="auto"/>
        <w:ind w:firstLine="567"/>
        <w:jc w:val="both"/>
      </w:pPr>
      <w:r>
        <w:lastRenderedPageBreak/>
        <w:t>Выполенение аварийно-восстановительных ремонтов выполняется в соотвествии с треб</w:t>
      </w:r>
      <w:r>
        <w:t>о</w:t>
      </w:r>
      <w:r>
        <w:t>ваниями нормативной документации.</w:t>
      </w:r>
      <w:r w:rsidRPr="00EC7988">
        <w:t xml:space="preserve"> </w:t>
      </w:r>
      <w:r>
        <w:t>Информация  по аварийно-восстановительным ремонтам  тепловых сетей, обслуживаемых  КОГУП «Облкоииунсервис»  не предоставлена.</w:t>
      </w:r>
    </w:p>
    <w:p w:rsidR="00050841" w:rsidRPr="00EC7988" w:rsidRDefault="00050841" w:rsidP="000F2EB6">
      <w:pPr>
        <w:spacing w:line="240" w:lineRule="auto"/>
        <w:ind w:firstLine="567"/>
        <w:jc w:val="both"/>
        <w:rPr>
          <w:b/>
        </w:rPr>
      </w:pPr>
      <w:r w:rsidRPr="00EC7988">
        <w:rPr>
          <w:b/>
        </w:rPr>
        <w:t>л) описание процедур диагностики состояния тепловых сетей и планирования кап</w:t>
      </w:r>
      <w:r w:rsidRPr="00EC7988">
        <w:rPr>
          <w:b/>
        </w:rPr>
        <w:t>и</w:t>
      </w:r>
      <w:r w:rsidRPr="00EC7988">
        <w:rPr>
          <w:b/>
        </w:rPr>
        <w:t>тальных (текущих) ремонтов;</w:t>
      </w:r>
    </w:p>
    <w:p w:rsidR="00050841" w:rsidRPr="00EC7988" w:rsidRDefault="00050841" w:rsidP="000F2EB6">
      <w:pPr>
        <w:spacing w:line="240" w:lineRule="auto"/>
        <w:ind w:firstLine="567"/>
        <w:jc w:val="both"/>
      </w:pPr>
      <w:r w:rsidRPr="00EC7988">
        <w:t>После окончания отопительного сезона и после окончания летних ремонтов проводятся гидравлические испытания тепловых сетей в целях проверки плотности и прочности трубопр</w:t>
      </w:r>
      <w:r w:rsidRPr="00EC7988">
        <w:t>о</w:t>
      </w:r>
      <w:r w:rsidRPr="00EC7988">
        <w:t xml:space="preserve">водов и установленной запорной и регулирующей арматуры. </w:t>
      </w:r>
    </w:p>
    <w:p w:rsidR="00050841" w:rsidRPr="00EC7988" w:rsidRDefault="00050841" w:rsidP="000F2EB6">
      <w:pPr>
        <w:spacing w:line="240" w:lineRule="auto"/>
        <w:ind w:firstLine="567"/>
        <w:jc w:val="both"/>
        <w:rPr>
          <w:szCs w:val="24"/>
        </w:rPr>
      </w:pPr>
      <w:r w:rsidRPr="00EC7988">
        <w:rPr>
          <w:szCs w:val="24"/>
        </w:rPr>
        <w:t>Работоспособность тепловой сети поддерживается проведением ремонтов, устранением выявленных при осмотре неисправностей.</w:t>
      </w:r>
    </w:p>
    <w:p w:rsidR="00050841" w:rsidRPr="00320C23" w:rsidRDefault="00050841" w:rsidP="00320C23">
      <w:pPr>
        <w:spacing w:line="240" w:lineRule="auto"/>
        <w:ind w:firstLine="567"/>
        <w:jc w:val="both"/>
        <w:rPr>
          <w:szCs w:val="24"/>
        </w:rPr>
      </w:pPr>
      <w:r w:rsidRPr="00EC7988">
        <w:rPr>
          <w:szCs w:val="24"/>
        </w:rPr>
        <w:t>Присоединение внутридомовых систем отопления в зданиях (отопительных приборов п</w:t>
      </w:r>
      <w:r w:rsidRPr="00EC7988">
        <w:rPr>
          <w:szCs w:val="24"/>
        </w:rPr>
        <w:t>о</w:t>
      </w:r>
      <w:r w:rsidRPr="00EC7988">
        <w:rPr>
          <w:szCs w:val="24"/>
        </w:rPr>
        <w:t>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w:t>
      </w:r>
      <w:r w:rsidRPr="00EC7988">
        <w:rPr>
          <w:szCs w:val="24"/>
        </w:rPr>
        <w:t>у</w:t>
      </w:r>
      <w:r w:rsidRPr="00EC7988">
        <w:rPr>
          <w:szCs w:val="24"/>
        </w:rPr>
        <w:t xml:space="preserve">рами теплоносителя при расчетной тепловой нагрузке. </w:t>
      </w:r>
    </w:p>
    <w:p w:rsidR="00AE12B7" w:rsidRPr="00EC7988" w:rsidRDefault="00AE12B7" w:rsidP="000F2EB6">
      <w:pPr>
        <w:spacing w:line="240" w:lineRule="auto"/>
        <w:ind w:firstLine="567"/>
        <w:jc w:val="both"/>
        <w:rPr>
          <w:b/>
        </w:rPr>
      </w:pPr>
      <w:r w:rsidRPr="00EC7988">
        <w:rPr>
          <w:b/>
        </w:rPr>
        <w:t>м) описание периодичности и соответствия техническим регламентам и иным обяз</w:t>
      </w:r>
      <w:r w:rsidRPr="00EC7988">
        <w:rPr>
          <w:b/>
        </w:rPr>
        <w:t>а</w:t>
      </w:r>
      <w:r w:rsidRPr="00EC7988">
        <w:rPr>
          <w:b/>
        </w:rPr>
        <w:t>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AE12B7" w:rsidRPr="00EC7988" w:rsidRDefault="00AE12B7" w:rsidP="00320C23">
      <w:pPr>
        <w:spacing w:line="240" w:lineRule="auto"/>
        <w:ind w:firstLine="567"/>
        <w:jc w:val="both"/>
      </w:pPr>
      <w:r w:rsidRPr="00EC7988">
        <w:t>В соответствии с действующими техническими и нормативными документами планиров</w:t>
      </w:r>
      <w:r w:rsidRPr="00EC7988">
        <w:t>а</w:t>
      </w:r>
      <w:r w:rsidRPr="00EC7988">
        <w:t>ние летних ремонтов осуществляется с учетом результатов испытаний: ежегодных на гидравл</w:t>
      </w:r>
      <w:r w:rsidRPr="00EC7988">
        <w:t>и</w:t>
      </w:r>
      <w:r w:rsidRPr="00EC7988">
        <w:t>ческую плотность, количеств повреждений трубопроводов в период эксплуатации, срока эк</w:t>
      </w:r>
      <w:r w:rsidRPr="00EC7988">
        <w:t>с</w:t>
      </w:r>
      <w:r w:rsidRPr="00EC7988">
        <w:t>плуатации.</w:t>
      </w:r>
    </w:p>
    <w:p w:rsidR="00AE12B7" w:rsidRPr="00EC7988" w:rsidRDefault="00AE12B7" w:rsidP="000F2EB6">
      <w:pPr>
        <w:spacing w:line="240" w:lineRule="auto"/>
        <w:ind w:firstLine="567"/>
        <w:jc w:val="both"/>
        <w:rPr>
          <w:b/>
        </w:rPr>
      </w:pPr>
      <w:r w:rsidRPr="00EC7988">
        <w:rPr>
          <w:b/>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w:t>
      </w:r>
      <w:r w:rsidRPr="00EC7988">
        <w:rPr>
          <w:b/>
        </w:rPr>
        <w:t>о</w:t>
      </w:r>
      <w:r w:rsidRPr="00EC7988">
        <w:rPr>
          <w:b/>
        </w:rPr>
        <w:t>сти) и теплоносителя;</w:t>
      </w:r>
    </w:p>
    <w:p w:rsidR="00AE12B7" w:rsidRPr="00EC7988" w:rsidRDefault="00AE12B7" w:rsidP="00320C23">
      <w:pPr>
        <w:spacing w:line="240" w:lineRule="auto"/>
        <w:ind w:firstLine="567"/>
        <w:jc w:val="both"/>
      </w:pPr>
      <w:r w:rsidRPr="00EC7988">
        <w:t>В нормативы при транспортировке тепловой энергии входят - потери теплоносителя с уте</w:t>
      </w:r>
      <w:r w:rsidRPr="00EC7988">
        <w:t>ч</w:t>
      </w:r>
      <w:r w:rsidRPr="00EC7988">
        <w:t>кой, нормативные значения годовых тепловых потерь с утечкой теплоносителя, затраты теплон</w:t>
      </w:r>
      <w:r w:rsidRPr="00EC7988">
        <w:t>о</w:t>
      </w:r>
      <w:r w:rsidRPr="00EC7988">
        <w:t>сителя на заполнение трубопроводов тепловых сетей пред пуском после плановых ремонтов, нормативные технологические затраты на заполнение, годовые тепловые потери через теплоиз</w:t>
      </w:r>
      <w:r w:rsidRPr="00EC7988">
        <w:t>о</w:t>
      </w:r>
      <w:r w:rsidRPr="00EC7988">
        <w:t>ляционные конструкции трубопроводов отопления.</w:t>
      </w:r>
      <w:r w:rsidR="0017714A">
        <w:t xml:space="preserve">  </w:t>
      </w:r>
    </w:p>
    <w:p w:rsidR="00AE12B7" w:rsidRPr="000F2EB6" w:rsidRDefault="00AE12B7" w:rsidP="000F2EB6">
      <w:pPr>
        <w:spacing w:line="240" w:lineRule="auto"/>
        <w:ind w:firstLine="567"/>
        <w:jc w:val="both"/>
        <w:rPr>
          <w:b/>
        </w:rPr>
      </w:pPr>
      <w:r w:rsidRPr="00EC7988">
        <w:rPr>
          <w:b/>
        </w:rPr>
        <w:t xml:space="preserve">о) </w:t>
      </w:r>
      <w:r w:rsidRPr="00EC7988">
        <w:rPr>
          <w:rStyle w:val="ed"/>
          <w:b/>
          <w:sz w:val="23"/>
          <w:szCs w:val="23"/>
        </w:rPr>
        <w:t xml:space="preserve">оценку фактических потерь тепловой энергии и теплоносителя при передаче тепловой </w:t>
      </w:r>
      <w:r w:rsidRPr="000F2EB6">
        <w:rPr>
          <w:rStyle w:val="ed"/>
          <w:b/>
          <w:sz w:val="23"/>
          <w:szCs w:val="23"/>
        </w:rPr>
        <w:t>энергии и теплоносителя по тепловым се</w:t>
      </w:r>
      <w:r w:rsidR="000F2EB6" w:rsidRPr="000F2EB6">
        <w:rPr>
          <w:rStyle w:val="ed"/>
          <w:b/>
          <w:sz w:val="23"/>
          <w:szCs w:val="23"/>
        </w:rPr>
        <w:t>тям за последний</w:t>
      </w:r>
      <w:r w:rsidRPr="000F2EB6">
        <w:rPr>
          <w:rStyle w:val="ed"/>
          <w:b/>
          <w:sz w:val="23"/>
          <w:szCs w:val="23"/>
        </w:rPr>
        <w:t xml:space="preserve"> </w:t>
      </w:r>
      <w:r w:rsidR="000F2EB6" w:rsidRPr="000F2EB6">
        <w:rPr>
          <w:rStyle w:val="ed"/>
          <w:b/>
          <w:sz w:val="23"/>
          <w:szCs w:val="23"/>
        </w:rPr>
        <w:t>отчетный год</w:t>
      </w:r>
      <w:r w:rsidRPr="000F2EB6">
        <w:rPr>
          <w:b/>
        </w:rPr>
        <w:t>;</w:t>
      </w:r>
    </w:p>
    <w:p w:rsidR="00AE12B7" w:rsidRPr="000F2EB6" w:rsidRDefault="00AE12B7" w:rsidP="000F2EB6">
      <w:pPr>
        <w:spacing w:line="240" w:lineRule="auto"/>
        <w:ind w:firstLine="567"/>
        <w:jc w:val="both"/>
      </w:pPr>
      <w:r w:rsidRPr="000F2EB6">
        <w:t>Данные о тепловых потерях в тепловых</w:t>
      </w:r>
      <w:r w:rsidR="005D57F4" w:rsidRPr="000F2EB6">
        <w:t xml:space="preserve"> сетях представлены в таблице 13</w:t>
      </w:r>
      <w:r w:rsidRPr="000F2EB6">
        <w:t>.</w:t>
      </w:r>
    </w:p>
    <w:p w:rsidR="00AE12B7" w:rsidRPr="000F2EB6" w:rsidRDefault="00AE12B7" w:rsidP="000F2EB6">
      <w:pPr>
        <w:spacing w:line="240" w:lineRule="auto"/>
        <w:jc w:val="both"/>
      </w:pPr>
    </w:p>
    <w:p w:rsidR="00AE12B7" w:rsidRPr="000F2EB6" w:rsidRDefault="00AE12B7" w:rsidP="000F2EB6">
      <w:pPr>
        <w:widowControl w:val="0"/>
        <w:adjustRightInd w:val="0"/>
        <w:spacing w:line="240" w:lineRule="auto"/>
        <w:jc w:val="both"/>
        <w:textAlignment w:val="baseline"/>
        <w:rPr>
          <w:rFonts w:eastAsia="Microsoft YaHei"/>
          <w:bCs/>
          <w:szCs w:val="24"/>
        </w:rPr>
      </w:pPr>
      <w:r w:rsidRPr="000F2EB6">
        <w:rPr>
          <w:rFonts w:eastAsia="Microsoft YaHei"/>
          <w:bCs/>
          <w:spacing w:val="-5"/>
          <w:szCs w:val="18"/>
        </w:rPr>
        <w:t>Таблица 1</w:t>
      </w:r>
      <w:r w:rsidR="005D57F4" w:rsidRPr="000F2EB6">
        <w:rPr>
          <w:rFonts w:eastAsia="Microsoft YaHei"/>
          <w:bCs/>
          <w:spacing w:val="-5"/>
          <w:szCs w:val="18"/>
        </w:rPr>
        <w:t>3</w:t>
      </w:r>
      <w:r w:rsidRPr="000F2EB6">
        <w:rPr>
          <w:rFonts w:eastAsia="Microsoft YaHei"/>
          <w:bCs/>
          <w:szCs w:val="18"/>
        </w:rPr>
        <w:t xml:space="preserve"> </w:t>
      </w:r>
      <w:r w:rsidRPr="000F2EB6">
        <w:rPr>
          <w:rFonts w:eastAsia="Microsoft YaHei"/>
          <w:bCs/>
          <w:szCs w:val="24"/>
        </w:rPr>
        <w:t xml:space="preserve">– Сведения о </w:t>
      </w:r>
      <w:r w:rsidR="00B457F1">
        <w:rPr>
          <w:rFonts w:eastAsia="Microsoft YaHei"/>
          <w:bCs/>
          <w:szCs w:val="24"/>
        </w:rPr>
        <w:t xml:space="preserve"> фактических </w:t>
      </w:r>
      <w:r w:rsidRPr="000F2EB6">
        <w:rPr>
          <w:rFonts w:eastAsia="Microsoft YaHei"/>
          <w:bCs/>
          <w:szCs w:val="24"/>
        </w:rPr>
        <w:t>потерях в тепловых сетях</w:t>
      </w:r>
    </w:p>
    <w:tbl>
      <w:tblPr>
        <w:tblW w:w="5000" w:type="pct"/>
        <w:tblLook w:val="04A0"/>
      </w:tblPr>
      <w:tblGrid>
        <w:gridCol w:w="534"/>
        <w:gridCol w:w="2165"/>
        <w:gridCol w:w="2652"/>
        <w:gridCol w:w="1645"/>
        <w:gridCol w:w="1645"/>
        <w:gridCol w:w="1638"/>
      </w:tblGrid>
      <w:tr w:rsidR="00AE12B7" w:rsidRPr="00E13196" w:rsidTr="00E13196">
        <w:tc>
          <w:tcPr>
            <w:tcW w:w="260" w:type="pct"/>
            <w:tcBorders>
              <w:top w:val="single" w:sz="8" w:space="0" w:color="auto"/>
              <w:left w:val="single" w:sz="8" w:space="0" w:color="auto"/>
              <w:bottom w:val="single" w:sz="8" w:space="0" w:color="000000"/>
              <w:right w:val="single" w:sz="8" w:space="0" w:color="auto"/>
            </w:tcBorders>
            <w:vAlign w:val="center"/>
          </w:tcPr>
          <w:p w:rsidR="00AE12B7" w:rsidRPr="00E13196" w:rsidRDefault="00AE12B7" w:rsidP="00E13196">
            <w:pPr>
              <w:spacing w:line="240" w:lineRule="auto"/>
              <w:jc w:val="center"/>
              <w:rPr>
                <w:rFonts w:eastAsia="Times New Roman"/>
                <w:sz w:val="22"/>
                <w:lang w:eastAsia="ru-RU"/>
              </w:rPr>
            </w:pPr>
            <w:r w:rsidRPr="00E13196">
              <w:rPr>
                <w:rFonts w:eastAsia="Times New Roman"/>
                <w:sz w:val="22"/>
                <w:lang w:eastAsia="ru-RU"/>
              </w:rPr>
              <w:t xml:space="preserve">№ </w:t>
            </w:r>
            <w:proofErr w:type="gramStart"/>
            <w:r w:rsidRPr="00E13196">
              <w:rPr>
                <w:rFonts w:eastAsia="Times New Roman"/>
                <w:sz w:val="22"/>
                <w:lang w:eastAsia="ru-RU"/>
              </w:rPr>
              <w:t>п</w:t>
            </w:r>
            <w:proofErr w:type="gramEnd"/>
            <w:r w:rsidRPr="00E13196">
              <w:rPr>
                <w:rFonts w:eastAsia="Times New Roman"/>
                <w:sz w:val="22"/>
                <w:lang w:eastAsia="ru-RU"/>
              </w:rPr>
              <w:t>/п</w:t>
            </w:r>
          </w:p>
        </w:tc>
        <w:tc>
          <w:tcPr>
            <w:tcW w:w="1053" w:type="pct"/>
            <w:tcBorders>
              <w:top w:val="single" w:sz="8" w:space="0" w:color="auto"/>
              <w:left w:val="single" w:sz="8" w:space="0" w:color="auto"/>
              <w:bottom w:val="single" w:sz="8" w:space="0" w:color="000000"/>
              <w:right w:val="single" w:sz="8" w:space="0" w:color="auto"/>
            </w:tcBorders>
            <w:vAlign w:val="center"/>
          </w:tcPr>
          <w:p w:rsidR="00AE12B7" w:rsidRPr="00E13196" w:rsidRDefault="00AE12B7" w:rsidP="00E13196">
            <w:pPr>
              <w:spacing w:line="240" w:lineRule="auto"/>
              <w:jc w:val="center"/>
              <w:rPr>
                <w:rFonts w:eastAsia="Times New Roman"/>
                <w:sz w:val="22"/>
                <w:lang w:eastAsia="ru-RU"/>
              </w:rPr>
            </w:pPr>
            <w:r w:rsidRPr="00E13196">
              <w:rPr>
                <w:rFonts w:eastAsia="Times New Roman"/>
                <w:sz w:val="22"/>
                <w:lang w:eastAsia="ru-RU"/>
              </w:rPr>
              <w:t>Наименование предприятия</w:t>
            </w:r>
          </w:p>
        </w:tc>
        <w:tc>
          <w:tcPr>
            <w:tcW w:w="1290" w:type="pct"/>
            <w:tcBorders>
              <w:top w:val="single" w:sz="8" w:space="0" w:color="auto"/>
              <w:left w:val="single" w:sz="8" w:space="0" w:color="auto"/>
              <w:bottom w:val="single" w:sz="8" w:space="0" w:color="000000"/>
              <w:right w:val="single" w:sz="8" w:space="0" w:color="auto"/>
            </w:tcBorders>
            <w:vAlign w:val="center"/>
          </w:tcPr>
          <w:p w:rsidR="00AE12B7" w:rsidRPr="00E13196" w:rsidRDefault="00AE12B7" w:rsidP="00E13196">
            <w:pPr>
              <w:spacing w:line="240" w:lineRule="auto"/>
              <w:jc w:val="center"/>
              <w:rPr>
                <w:rFonts w:eastAsia="Times New Roman"/>
                <w:sz w:val="22"/>
                <w:lang w:eastAsia="ru-RU"/>
              </w:rPr>
            </w:pPr>
            <w:r w:rsidRPr="00E13196">
              <w:rPr>
                <w:rFonts w:eastAsia="Times New Roman"/>
                <w:sz w:val="22"/>
                <w:lang w:eastAsia="ru-RU"/>
              </w:rPr>
              <w:t>Наименование источника</w:t>
            </w:r>
          </w:p>
        </w:tc>
        <w:tc>
          <w:tcPr>
            <w:tcW w:w="800" w:type="pct"/>
            <w:tcBorders>
              <w:top w:val="single" w:sz="8" w:space="0" w:color="auto"/>
              <w:left w:val="single" w:sz="8" w:space="0" w:color="auto"/>
              <w:bottom w:val="single" w:sz="8" w:space="0" w:color="000000"/>
              <w:right w:val="single" w:sz="8" w:space="0" w:color="auto"/>
            </w:tcBorders>
            <w:vAlign w:val="center"/>
          </w:tcPr>
          <w:p w:rsidR="00AE12B7" w:rsidRPr="00E13196" w:rsidRDefault="00AE12B7" w:rsidP="00E13196">
            <w:pPr>
              <w:spacing w:line="240" w:lineRule="auto"/>
              <w:jc w:val="center"/>
              <w:rPr>
                <w:b/>
                <w:sz w:val="22"/>
              </w:rPr>
            </w:pPr>
            <w:r w:rsidRPr="00E13196">
              <w:rPr>
                <w:rFonts w:eastAsia="Times New Roman"/>
                <w:sz w:val="22"/>
                <w:lang w:eastAsia="ru-RU"/>
              </w:rPr>
              <w:t>Выработка тепловой эне</w:t>
            </w:r>
            <w:r w:rsidRPr="00E13196">
              <w:rPr>
                <w:rFonts w:eastAsia="Times New Roman"/>
                <w:sz w:val="22"/>
                <w:lang w:eastAsia="ru-RU"/>
              </w:rPr>
              <w:t>р</w:t>
            </w:r>
            <w:r w:rsidRPr="00E13196">
              <w:rPr>
                <w:rFonts w:eastAsia="Times New Roman"/>
                <w:sz w:val="22"/>
                <w:lang w:eastAsia="ru-RU"/>
              </w:rPr>
              <w:t xml:space="preserve">гии, </w:t>
            </w:r>
            <w:r w:rsidRPr="00E13196">
              <w:rPr>
                <w:rFonts w:eastAsia="Microsoft YaHei"/>
                <w:bCs/>
                <w:sz w:val="22"/>
              </w:rPr>
              <w:t>Гкал/год</w:t>
            </w:r>
          </w:p>
        </w:tc>
        <w:tc>
          <w:tcPr>
            <w:tcW w:w="800" w:type="pct"/>
            <w:tcBorders>
              <w:top w:val="single" w:sz="8" w:space="0" w:color="auto"/>
              <w:left w:val="single" w:sz="8" w:space="0" w:color="auto"/>
              <w:bottom w:val="single" w:sz="8" w:space="0" w:color="000000"/>
              <w:right w:val="single" w:sz="8" w:space="0" w:color="auto"/>
            </w:tcBorders>
            <w:vAlign w:val="center"/>
          </w:tcPr>
          <w:p w:rsidR="00AE12B7" w:rsidRPr="00E13196" w:rsidRDefault="00AE12B7" w:rsidP="00E13196">
            <w:pPr>
              <w:spacing w:line="240" w:lineRule="auto"/>
              <w:jc w:val="center"/>
              <w:rPr>
                <w:b/>
                <w:sz w:val="22"/>
              </w:rPr>
            </w:pPr>
            <w:r w:rsidRPr="00E13196">
              <w:rPr>
                <w:rFonts w:eastAsia="Times New Roman"/>
                <w:sz w:val="22"/>
                <w:lang w:eastAsia="ru-RU"/>
              </w:rPr>
              <w:t>Потери в те</w:t>
            </w:r>
            <w:r w:rsidRPr="00E13196">
              <w:rPr>
                <w:rFonts w:eastAsia="Times New Roman"/>
                <w:sz w:val="22"/>
                <w:lang w:eastAsia="ru-RU"/>
              </w:rPr>
              <w:t>п</w:t>
            </w:r>
            <w:r w:rsidRPr="00E13196">
              <w:rPr>
                <w:rFonts w:eastAsia="Times New Roman"/>
                <w:sz w:val="22"/>
                <w:lang w:eastAsia="ru-RU"/>
              </w:rPr>
              <w:t xml:space="preserve">ловой сети, </w:t>
            </w:r>
            <w:r w:rsidRPr="00E13196">
              <w:rPr>
                <w:rFonts w:eastAsia="Microsoft YaHei"/>
                <w:bCs/>
                <w:sz w:val="22"/>
              </w:rPr>
              <w:t>Гкал/год</w:t>
            </w:r>
          </w:p>
        </w:tc>
        <w:tc>
          <w:tcPr>
            <w:tcW w:w="797" w:type="pct"/>
            <w:tcBorders>
              <w:top w:val="single" w:sz="8" w:space="0" w:color="auto"/>
              <w:left w:val="single" w:sz="8" w:space="0" w:color="auto"/>
              <w:bottom w:val="single" w:sz="8" w:space="0" w:color="000000"/>
              <w:right w:val="single" w:sz="8" w:space="0" w:color="auto"/>
            </w:tcBorders>
            <w:vAlign w:val="center"/>
          </w:tcPr>
          <w:p w:rsidR="00AE12B7" w:rsidRPr="00E13196" w:rsidRDefault="00AE12B7" w:rsidP="00E13196">
            <w:pPr>
              <w:spacing w:line="240" w:lineRule="auto"/>
              <w:jc w:val="center"/>
              <w:rPr>
                <w:b/>
                <w:sz w:val="22"/>
              </w:rPr>
            </w:pPr>
            <w:r w:rsidRPr="00E13196">
              <w:rPr>
                <w:rFonts w:eastAsia="Times New Roman"/>
                <w:sz w:val="22"/>
                <w:lang w:eastAsia="ru-RU"/>
              </w:rPr>
              <w:t>Относительная величина</w:t>
            </w:r>
            <w:r w:rsidR="00660870" w:rsidRPr="00E13196">
              <w:rPr>
                <w:rFonts w:eastAsia="Times New Roman"/>
                <w:sz w:val="22"/>
                <w:lang w:eastAsia="ru-RU"/>
              </w:rPr>
              <w:t xml:space="preserve"> от отпуска те</w:t>
            </w:r>
            <w:r w:rsidR="00660870" w:rsidRPr="00E13196">
              <w:rPr>
                <w:rFonts w:eastAsia="Times New Roman"/>
                <w:sz w:val="22"/>
                <w:lang w:eastAsia="ru-RU"/>
              </w:rPr>
              <w:t>п</w:t>
            </w:r>
            <w:r w:rsidR="00660870" w:rsidRPr="00E13196">
              <w:rPr>
                <w:rFonts w:eastAsia="Times New Roman"/>
                <w:sz w:val="22"/>
                <w:lang w:eastAsia="ru-RU"/>
              </w:rPr>
              <w:t>ловой энергии</w:t>
            </w:r>
            <w:r w:rsidR="00B457F1" w:rsidRPr="00E13196">
              <w:rPr>
                <w:rFonts w:eastAsia="Times New Roman"/>
                <w:sz w:val="22"/>
                <w:lang w:eastAsia="ru-RU"/>
              </w:rPr>
              <w:t xml:space="preserve"> в сеть</w:t>
            </w:r>
            <w:r w:rsidRPr="00E13196">
              <w:rPr>
                <w:rFonts w:eastAsia="Times New Roman"/>
                <w:sz w:val="22"/>
                <w:lang w:eastAsia="ru-RU"/>
              </w:rPr>
              <w:t>, %</w:t>
            </w:r>
          </w:p>
        </w:tc>
      </w:tr>
      <w:tr w:rsidR="000F2EB6" w:rsidRPr="00E13196" w:rsidTr="000F2EB6">
        <w:tc>
          <w:tcPr>
            <w:tcW w:w="260" w:type="pct"/>
            <w:tcBorders>
              <w:top w:val="nil"/>
              <w:left w:val="single" w:sz="8" w:space="0" w:color="auto"/>
              <w:bottom w:val="single" w:sz="8" w:space="0" w:color="auto"/>
              <w:right w:val="single" w:sz="8" w:space="0" w:color="auto"/>
            </w:tcBorders>
            <w:shd w:val="clear" w:color="auto" w:fill="auto"/>
            <w:vAlign w:val="center"/>
          </w:tcPr>
          <w:p w:rsidR="000F2EB6" w:rsidRPr="00E13196" w:rsidRDefault="000F2EB6" w:rsidP="00AF392E">
            <w:pPr>
              <w:numPr>
                <w:ilvl w:val="0"/>
                <w:numId w:val="16"/>
              </w:numPr>
              <w:spacing w:line="240" w:lineRule="auto"/>
              <w:ind w:left="0" w:firstLine="0"/>
              <w:jc w:val="center"/>
              <w:rPr>
                <w:rFonts w:eastAsia="Times New Roman"/>
                <w:sz w:val="22"/>
                <w:lang w:eastAsia="ru-RU"/>
              </w:rPr>
            </w:pPr>
          </w:p>
        </w:tc>
        <w:tc>
          <w:tcPr>
            <w:tcW w:w="1053" w:type="pct"/>
            <w:tcBorders>
              <w:top w:val="nil"/>
              <w:left w:val="nil"/>
              <w:bottom w:val="single" w:sz="8" w:space="0" w:color="auto"/>
              <w:right w:val="single" w:sz="8" w:space="0" w:color="auto"/>
            </w:tcBorders>
            <w:shd w:val="clear" w:color="000000" w:fill="FFFFFF"/>
            <w:hideMark/>
          </w:tcPr>
          <w:p w:rsidR="000F2EB6" w:rsidRPr="00E13196" w:rsidRDefault="000F2EB6" w:rsidP="00660870">
            <w:pPr>
              <w:jc w:val="center"/>
              <w:rPr>
                <w:rFonts w:eastAsia="Times New Roman"/>
                <w:color w:val="000000"/>
                <w:sz w:val="22"/>
                <w:lang w:eastAsia="ru-RU"/>
              </w:rPr>
            </w:pPr>
            <w:r w:rsidRPr="00E13196">
              <w:rPr>
                <w:rFonts w:eastAsia="Times New Roman"/>
                <w:color w:val="000000"/>
                <w:sz w:val="22"/>
                <w:lang w:eastAsia="ru-RU"/>
              </w:rPr>
              <w:t>КОГУП</w:t>
            </w:r>
          </w:p>
          <w:p w:rsidR="000F2EB6" w:rsidRPr="00E13196" w:rsidRDefault="000F2EB6" w:rsidP="00660870">
            <w:pPr>
              <w:jc w:val="center"/>
              <w:rPr>
                <w:sz w:val="22"/>
              </w:rPr>
            </w:pPr>
            <w:r w:rsidRPr="00E13196">
              <w:rPr>
                <w:rFonts w:eastAsia="Times New Roman"/>
                <w:color w:val="000000"/>
                <w:sz w:val="22"/>
                <w:lang w:eastAsia="ru-RU"/>
              </w:rPr>
              <w:t>«Облкоммунсервис»</w:t>
            </w:r>
          </w:p>
        </w:tc>
        <w:tc>
          <w:tcPr>
            <w:tcW w:w="1290" w:type="pct"/>
            <w:tcBorders>
              <w:top w:val="nil"/>
              <w:left w:val="nil"/>
              <w:bottom w:val="single" w:sz="8" w:space="0" w:color="auto"/>
              <w:right w:val="single" w:sz="8" w:space="0" w:color="auto"/>
            </w:tcBorders>
            <w:shd w:val="clear" w:color="auto" w:fill="auto"/>
            <w:vAlign w:val="center"/>
            <w:hideMark/>
          </w:tcPr>
          <w:p w:rsidR="000F2EB6" w:rsidRPr="00E13196" w:rsidRDefault="000F2EB6" w:rsidP="00660870">
            <w:pPr>
              <w:jc w:val="center"/>
              <w:rPr>
                <w:sz w:val="22"/>
              </w:rPr>
            </w:pPr>
            <w:r w:rsidRPr="00E13196">
              <w:rPr>
                <w:sz w:val="22"/>
              </w:rPr>
              <w:t>Котельная № 1</w:t>
            </w:r>
          </w:p>
          <w:p w:rsidR="000F2EB6" w:rsidRPr="00E13196" w:rsidRDefault="000F2EB6" w:rsidP="00660870">
            <w:pPr>
              <w:spacing w:line="240" w:lineRule="auto"/>
              <w:ind w:right="-113"/>
              <w:jc w:val="center"/>
              <w:rPr>
                <w:rFonts w:eastAsia="Times New Roman"/>
                <w:color w:val="000000"/>
                <w:sz w:val="22"/>
                <w:lang w:eastAsia="ru-RU"/>
              </w:rPr>
            </w:pPr>
            <w:r w:rsidRPr="00E13196">
              <w:rPr>
                <w:sz w:val="22"/>
              </w:rPr>
              <w:t>пгт Санчурск, пер. Ми</w:t>
            </w:r>
            <w:r w:rsidRPr="00E13196">
              <w:rPr>
                <w:sz w:val="22"/>
              </w:rPr>
              <w:t>р</w:t>
            </w:r>
            <w:r w:rsidRPr="00E13196">
              <w:rPr>
                <w:sz w:val="22"/>
              </w:rPr>
              <w:t>ный, 7</w:t>
            </w:r>
          </w:p>
        </w:tc>
        <w:tc>
          <w:tcPr>
            <w:tcW w:w="800" w:type="pct"/>
            <w:tcBorders>
              <w:top w:val="nil"/>
              <w:left w:val="nil"/>
              <w:bottom w:val="single" w:sz="8" w:space="0" w:color="auto"/>
              <w:right w:val="single" w:sz="8" w:space="0" w:color="auto"/>
            </w:tcBorders>
            <w:vAlign w:val="bottom"/>
          </w:tcPr>
          <w:p w:rsidR="000F2EB6" w:rsidRPr="00E13196" w:rsidRDefault="00B20362" w:rsidP="00660870">
            <w:pPr>
              <w:spacing w:line="240" w:lineRule="auto"/>
              <w:jc w:val="center"/>
              <w:rPr>
                <w:sz w:val="22"/>
              </w:rPr>
            </w:pPr>
            <w:r w:rsidRPr="00E13196">
              <w:rPr>
                <w:sz w:val="22"/>
              </w:rPr>
              <w:t>3470,5</w:t>
            </w:r>
          </w:p>
        </w:tc>
        <w:tc>
          <w:tcPr>
            <w:tcW w:w="800" w:type="pct"/>
            <w:tcBorders>
              <w:top w:val="nil"/>
              <w:left w:val="nil"/>
              <w:bottom w:val="single" w:sz="8" w:space="0" w:color="auto"/>
              <w:right w:val="single" w:sz="8" w:space="0" w:color="auto"/>
            </w:tcBorders>
            <w:vAlign w:val="bottom"/>
          </w:tcPr>
          <w:p w:rsidR="000F2EB6" w:rsidRPr="00E13196" w:rsidRDefault="00B20362" w:rsidP="00660870">
            <w:pPr>
              <w:spacing w:line="240" w:lineRule="auto"/>
              <w:jc w:val="center"/>
              <w:rPr>
                <w:sz w:val="22"/>
              </w:rPr>
            </w:pPr>
            <w:r w:rsidRPr="00E13196">
              <w:rPr>
                <w:sz w:val="22"/>
              </w:rPr>
              <w:t>526,2</w:t>
            </w:r>
          </w:p>
        </w:tc>
        <w:tc>
          <w:tcPr>
            <w:tcW w:w="797" w:type="pct"/>
            <w:tcBorders>
              <w:top w:val="nil"/>
              <w:left w:val="nil"/>
              <w:bottom w:val="single" w:sz="8" w:space="0" w:color="auto"/>
              <w:right w:val="single" w:sz="8" w:space="0" w:color="auto"/>
            </w:tcBorders>
            <w:vAlign w:val="bottom"/>
          </w:tcPr>
          <w:p w:rsidR="000F2EB6" w:rsidRPr="00E13196" w:rsidRDefault="00B20362" w:rsidP="00660870">
            <w:pPr>
              <w:spacing w:line="240" w:lineRule="auto"/>
              <w:jc w:val="center"/>
              <w:rPr>
                <w:sz w:val="22"/>
              </w:rPr>
            </w:pPr>
            <w:r w:rsidRPr="00E13196">
              <w:rPr>
                <w:sz w:val="22"/>
              </w:rPr>
              <w:t>15,9</w:t>
            </w:r>
          </w:p>
        </w:tc>
      </w:tr>
      <w:tr w:rsidR="000F2EB6" w:rsidRPr="00E13196" w:rsidTr="00E13196">
        <w:tc>
          <w:tcPr>
            <w:tcW w:w="260" w:type="pct"/>
            <w:tcBorders>
              <w:top w:val="nil"/>
              <w:left w:val="single" w:sz="8" w:space="0" w:color="auto"/>
              <w:bottom w:val="single" w:sz="8" w:space="0" w:color="auto"/>
              <w:right w:val="single" w:sz="8" w:space="0" w:color="auto"/>
            </w:tcBorders>
            <w:shd w:val="clear" w:color="auto" w:fill="auto"/>
            <w:vAlign w:val="center"/>
          </w:tcPr>
          <w:p w:rsidR="000F2EB6" w:rsidRPr="00E13196" w:rsidRDefault="000F2EB6" w:rsidP="00AF392E">
            <w:pPr>
              <w:numPr>
                <w:ilvl w:val="0"/>
                <w:numId w:val="16"/>
              </w:numPr>
              <w:spacing w:line="240" w:lineRule="auto"/>
              <w:ind w:left="0" w:firstLine="0"/>
              <w:jc w:val="center"/>
              <w:rPr>
                <w:rFonts w:eastAsia="Times New Roman"/>
                <w:sz w:val="22"/>
                <w:lang w:eastAsia="ru-RU"/>
              </w:rPr>
            </w:pPr>
          </w:p>
        </w:tc>
        <w:tc>
          <w:tcPr>
            <w:tcW w:w="1053" w:type="pct"/>
            <w:tcBorders>
              <w:top w:val="nil"/>
              <w:left w:val="nil"/>
              <w:bottom w:val="single" w:sz="8" w:space="0" w:color="auto"/>
              <w:right w:val="single" w:sz="8" w:space="0" w:color="auto"/>
            </w:tcBorders>
            <w:shd w:val="clear" w:color="000000" w:fill="FFFFFF"/>
            <w:vAlign w:val="center"/>
            <w:hideMark/>
          </w:tcPr>
          <w:p w:rsidR="000F2EB6" w:rsidRPr="00E13196" w:rsidRDefault="000F2EB6" w:rsidP="00660870">
            <w:pPr>
              <w:spacing w:line="240" w:lineRule="auto"/>
              <w:jc w:val="center"/>
              <w:rPr>
                <w:rFonts w:eastAsia="Times New Roman"/>
                <w:color w:val="000000"/>
                <w:sz w:val="22"/>
                <w:lang w:eastAsia="ru-RU"/>
              </w:rPr>
            </w:pPr>
            <w:r w:rsidRPr="00E13196">
              <w:rPr>
                <w:rFonts w:eastAsia="Times New Roman"/>
                <w:color w:val="000000"/>
                <w:sz w:val="22"/>
                <w:lang w:eastAsia="ru-RU"/>
              </w:rPr>
              <w:t>КОГУП «Облко</w:t>
            </w:r>
            <w:r w:rsidRPr="00E13196">
              <w:rPr>
                <w:rFonts w:eastAsia="Times New Roman"/>
                <w:color w:val="000000"/>
                <w:sz w:val="22"/>
                <w:lang w:eastAsia="ru-RU"/>
              </w:rPr>
              <w:t>м</w:t>
            </w:r>
            <w:r w:rsidRPr="00E13196">
              <w:rPr>
                <w:rFonts w:eastAsia="Times New Roman"/>
                <w:color w:val="000000"/>
                <w:sz w:val="22"/>
                <w:lang w:eastAsia="ru-RU"/>
              </w:rPr>
              <w:t>мунсервис»</w:t>
            </w:r>
          </w:p>
        </w:tc>
        <w:tc>
          <w:tcPr>
            <w:tcW w:w="1290" w:type="pct"/>
            <w:tcBorders>
              <w:top w:val="nil"/>
              <w:left w:val="nil"/>
              <w:bottom w:val="single" w:sz="8" w:space="0" w:color="auto"/>
              <w:right w:val="single" w:sz="8" w:space="0" w:color="auto"/>
            </w:tcBorders>
            <w:shd w:val="clear" w:color="auto" w:fill="auto"/>
            <w:vAlign w:val="center"/>
            <w:hideMark/>
          </w:tcPr>
          <w:p w:rsidR="000F2EB6" w:rsidRPr="00E13196" w:rsidRDefault="000F2EB6" w:rsidP="00660870">
            <w:pPr>
              <w:jc w:val="center"/>
              <w:rPr>
                <w:sz w:val="22"/>
              </w:rPr>
            </w:pPr>
            <w:r w:rsidRPr="00E13196">
              <w:rPr>
                <w:sz w:val="22"/>
              </w:rPr>
              <w:t>Котельная № 2,</w:t>
            </w:r>
          </w:p>
          <w:p w:rsidR="000F2EB6" w:rsidRPr="00E13196" w:rsidRDefault="000F2EB6" w:rsidP="00660870">
            <w:pPr>
              <w:spacing w:line="240" w:lineRule="auto"/>
              <w:ind w:right="-113"/>
              <w:jc w:val="center"/>
              <w:rPr>
                <w:rFonts w:eastAsia="Times New Roman"/>
                <w:color w:val="000000"/>
                <w:sz w:val="22"/>
                <w:lang w:eastAsia="ru-RU"/>
              </w:rPr>
            </w:pPr>
            <w:r w:rsidRPr="00E13196">
              <w:rPr>
                <w:sz w:val="22"/>
              </w:rPr>
              <w:t xml:space="preserve">пгт Санчурск, ул. </w:t>
            </w:r>
            <w:proofErr w:type="gramStart"/>
            <w:r w:rsidRPr="00E13196">
              <w:rPr>
                <w:sz w:val="22"/>
              </w:rPr>
              <w:t>Перв</w:t>
            </w:r>
            <w:r w:rsidRPr="00E13196">
              <w:rPr>
                <w:sz w:val="22"/>
              </w:rPr>
              <w:t>о</w:t>
            </w:r>
            <w:r w:rsidRPr="00E13196">
              <w:rPr>
                <w:sz w:val="22"/>
              </w:rPr>
              <w:t>майская</w:t>
            </w:r>
            <w:proofErr w:type="gramEnd"/>
            <w:r w:rsidRPr="00E13196">
              <w:rPr>
                <w:sz w:val="22"/>
              </w:rPr>
              <w:t>, 21</w:t>
            </w:r>
          </w:p>
        </w:tc>
        <w:tc>
          <w:tcPr>
            <w:tcW w:w="800" w:type="pct"/>
            <w:tcBorders>
              <w:top w:val="nil"/>
              <w:left w:val="nil"/>
              <w:bottom w:val="single" w:sz="8" w:space="0" w:color="auto"/>
              <w:right w:val="single" w:sz="8" w:space="0" w:color="auto"/>
            </w:tcBorders>
            <w:vAlign w:val="center"/>
          </w:tcPr>
          <w:p w:rsidR="000F2EB6" w:rsidRPr="00E13196" w:rsidRDefault="00B20362" w:rsidP="00E13196">
            <w:pPr>
              <w:spacing w:line="240" w:lineRule="auto"/>
              <w:jc w:val="center"/>
              <w:rPr>
                <w:sz w:val="22"/>
              </w:rPr>
            </w:pPr>
            <w:r w:rsidRPr="00E13196">
              <w:rPr>
                <w:sz w:val="22"/>
              </w:rPr>
              <w:t>929,9</w:t>
            </w:r>
          </w:p>
        </w:tc>
        <w:tc>
          <w:tcPr>
            <w:tcW w:w="800" w:type="pct"/>
            <w:tcBorders>
              <w:top w:val="nil"/>
              <w:left w:val="nil"/>
              <w:bottom w:val="single" w:sz="8" w:space="0" w:color="auto"/>
              <w:right w:val="single" w:sz="8" w:space="0" w:color="auto"/>
            </w:tcBorders>
            <w:vAlign w:val="center"/>
          </w:tcPr>
          <w:p w:rsidR="000F2EB6" w:rsidRPr="00E13196" w:rsidRDefault="00B20362" w:rsidP="00E13196">
            <w:pPr>
              <w:spacing w:line="240" w:lineRule="auto"/>
              <w:jc w:val="center"/>
              <w:rPr>
                <w:sz w:val="22"/>
              </w:rPr>
            </w:pPr>
            <w:r w:rsidRPr="00E13196">
              <w:rPr>
                <w:sz w:val="22"/>
              </w:rPr>
              <w:t>159,8</w:t>
            </w:r>
          </w:p>
        </w:tc>
        <w:tc>
          <w:tcPr>
            <w:tcW w:w="797" w:type="pct"/>
            <w:tcBorders>
              <w:top w:val="nil"/>
              <w:left w:val="nil"/>
              <w:bottom w:val="single" w:sz="8" w:space="0" w:color="auto"/>
              <w:right w:val="single" w:sz="8" w:space="0" w:color="auto"/>
            </w:tcBorders>
            <w:vAlign w:val="center"/>
          </w:tcPr>
          <w:p w:rsidR="000F2EB6" w:rsidRPr="00E13196" w:rsidRDefault="00B20362" w:rsidP="00E13196">
            <w:pPr>
              <w:spacing w:line="240" w:lineRule="auto"/>
              <w:jc w:val="center"/>
              <w:rPr>
                <w:sz w:val="22"/>
              </w:rPr>
            </w:pPr>
            <w:r w:rsidRPr="00E13196">
              <w:rPr>
                <w:sz w:val="22"/>
              </w:rPr>
              <w:t>18</w:t>
            </w:r>
          </w:p>
        </w:tc>
      </w:tr>
      <w:tr w:rsidR="000F2EB6" w:rsidRPr="00E13196" w:rsidTr="00E13196">
        <w:tc>
          <w:tcPr>
            <w:tcW w:w="260" w:type="pct"/>
            <w:tcBorders>
              <w:top w:val="single" w:sz="4" w:space="0" w:color="auto"/>
              <w:left w:val="single" w:sz="8" w:space="0" w:color="auto"/>
              <w:bottom w:val="single" w:sz="8" w:space="0" w:color="auto"/>
              <w:right w:val="single" w:sz="8" w:space="0" w:color="auto"/>
            </w:tcBorders>
            <w:shd w:val="clear" w:color="auto" w:fill="auto"/>
            <w:vAlign w:val="center"/>
          </w:tcPr>
          <w:p w:rsidR="000F2EB6" w:rsidRPr="00E13196" w:rsidRDefault="000F2EB6" w:rsidP="00AF392E">
            <w:pPr>
              <w:numPr>
                <w:ilvl w:val="0"/>
                <w:numId w:val="16"/>
              </w:numPr>
              <w:spacing w:line="240" w:lineRule="auto"/>
              <w:ind w:left="0" w:firstLine="0"/>
              <w:jc w:val="center"/>
              <w:rPr>
                <w:rFonts w:eastAsia="Times New Roman"/>
                <w:sz w:val="22"/>
                <w:lang w:eastAsia="ru-RU"/>
              </w:rPr>
            </w:pPr>
          </w:p>
        </w:tc>
        <w:tc>
          <w:tcPr>
            <w:tcW w:w="1053" w:type="pct"/>
            <w:tcBorders>
              <w:top w:val="single" w:sz="4" w:space="0" w:color="auto"/>
              <w:left w:val="nil"/>
              <w:bottom w:val="single" w:sz="8" w:space="0" w:color="auto"/>
              <w:right w:val="single" w:sz="8" w:space="0" w:color="auto"/>
            </w:tcBorders>
            <w:shd w:val="clear" w:color="000000" w:fill="FFFFFF"/>
            <w:hideMark/>
          </w:tcPr>
          <w:p w:rsidR="000F2EB6" w:rsidRPr="00E13196" w:rsidRDefault="000F2EB6" w:rsidP="00660870">
            <w:pPr>
              <w:jc w:val="center"/>
              <w:rPr>
                <w:sz w:val="22"/>
              </w:rPr>
            </w:pPr>
            <w:r w:rsidRPr="00E13196">
              <w:rPr>
                <w:rFonts w:eastAsia="Times New Roman"/>
                <w:color w:val="000000"/>
                <w:sz w:val="22"/>
                <w:lang w:eastAsia="ru-RU"/>
              </w:rPr>
              <w:t>КОГУП «Облко</w:t>
            </w:r>
            <w:r w:rsidRPr="00E13196">
              <w:rPr>
                <w:rFonts w:eastAsia="Times New Roman"/>
                <w:color w:val="000000"/>
                <w:sz w:val="22"/>
                <w:lang w:eastAsia="ru-RU"/>
              </w:rPr>
              <w:t>м</w:t>
            </w:r>
            <w:r w:rsidRPr="00E13196">
              <w:rPr>
                <w:rFonts w:eastAsia="Times New Roman"/>
                <w:color w:val="000000"/>
                <w:sz w:val="22"/>
                <w:lang w:eastAsia="ru-RU"/>
              </w:rPr>
              <w:t>мунсервис»</w:t>
            </w:r>
          </w:p>
        </w:tc>
        <w:tc>
          <w:tcPr>
            <w:tcW w:w="1290" w:type="pct"/>
            <w:tcBorders>
              <w:top w:val="single" w:sz="4" w:space="0" w:color="auto"/>
              <w:left w:val="nil"/>
              <w:bottom w:val="single" w:sz="8" w:space="0" w:color="auto"/>
              <w:right w:val="single" w:sz="8" w:space="0" w:color="auto"/>
            </w:tcBorders>
            <w:shd w:val="clear" w:color="auto" w:fill="auto"/>
            <w:vAlign w:val="center"/>
            <w:hideMark/>
          </w:tcPr>
          <w:p w:rsidR="000F2EB6" w:rsidRPr="00E13196" w:rsidRDefault="000F2EB6" w:rsidP="00660870">
            <w:pPr>
              <w:jc w:val="center"/>
              <w:rPr>
                <w:sz w:val="22"/>
              </w:rPr>
            </w:pPr>
            <w:r w:rsidRPr="00E13196">
              <w:rPr>
                <w:sz w:val="22"/>
              </w:rPr>
              <w:t>Котельная № 3,</w:t>
            </w:r>
          </w:p>
          <w:p w:rsidR="000F2EB6" w:rsidRPr="00E13196" w:rsidRDefault="000F2EB6" w:rsidP="00660870">
            <w:pPr>
              <w:spacing w:line="240" w:lineRule="auto"/>
              <w:ind w:right="-113"/>
              <w:jc w:val="center"/>
              <w:rPr>
                <w:rFonts w:eastAsia="Times New Roman"/>
                <w:color w:val="000000"/>
                <w:sz w:val="22"/>
                <w:lang w:eastAsia="ru-RU"/>
              </w:rPr>
            </w:pPr>
            <w:r w:rsidRPr="00E13196">
              <w:rPr>
                <w:sz w:val="22"/>
              </w:rPr>
              <w:t>пгт Санчурск, ул. Свер</w:t>
            </w:r>
            <w:r w:rsidRPr="00E13196">
              <w:rPr>
                <w:sz w:val="22"/>
              </w:rPr>
              <w:t>д</w:t>
            </w:r>
            <w:r w:rsidRPr="00E13196">
              <w:rPr>
                <w:sz w:val="22"/>
              </w:rPr>
              <w:t>лова, 17а</w:t>
            </w:r>
          </w:p>
        </w:tc>
        <w:tc>
          <w:tcPr>
            <w:tcW w:w="800" w:type="pct"/>
            <w:tcBorders>
              <w:top w:val="single" w:sz="4" w:space="0" w:color="auto"/>
              <w:left w:val="nil"/>
              <w:bottom w:val="single" w:sz="8" w:space="0" w:color="auto"/>
              <w:right w:val="single" w:sz="8" w:space="0" w:color="auto"/>
            </w:tcBorders>
            <w:vAlign w:val="center"/>
          </w:tcPr>
          <w:p w:rsidR="000F2EB6" w:rsidRPr="00E13196" w:rsidRDefault="00B20362" w:rsidP="00E13196">
            <w:pPr>
              <w:spacing w:line="240" w:lineRule="auto"/>
              <w:jc w:val="center"/>
              <w:rPr>
                <w:sz w:val="22"/>
              </w:rPr>
            </w:pPr>
            <w:r w:rsidRPr="00E13196">
              <w:rPr>
                <w:sz w:val="22"/>
              </w:rPr>
              <w:t>335,7</w:t>
            </w:r>
          </w:p>
        </w:tc>
        <w:tc>
          <w:tcPr>
            <w:tcW w:w="800" w:type="pct"/>
            <w:tcBorders>
              <w:top w:val="single" w:sz="4" w:space="0" w:color="auto"/>
              <w:left w:val="nil"/>
              <w:bottom w:val="single" w:sz="8" w:space="0" w:color="auto"/>
              <w:right w:val="single" w:sz="8" w:space="0" w:color="auto"/>
            </w:tcBorders>
            <w:vAlign w:val="center"/>
          </w:tcPr>
          <w:p w:rsidR="000F2EB6" w:rsidRPr="00E13196" w:rsidRDefault="00B20362" w:rsidP="00E13196">
            <w:pPr>
              <w:spacing w:line="240" w:lineRule="auto"/>
              <w:jc w:val="center"/>
              <w:rPr>
                <w:sz w:val="22"/>
              </w:rPr>
            </w:pPr>
            <w:r w:rsidRPr="00E13196">
              <w:rPr>
                <w:sz w:val="22"/>
              </w:rPr>
              <w:t>79,8</w:t>
            </w:r>
          </w:p>
        </w:tc>
        <w:tc>
          <w:tcPr>
            <w:tcW w:w="797" w:type="pct"/>
            <w:tcBorders>
              <w:top w:val="single" w:sz="4" w:space="0" w:color="auto"/>
              <w:left w:val="nil"/>
              <w:bottom w:val="single" w:sz="8" w:space="0" w:color="auto"/>
              <w:right w:val="single" w:sz="8" w:space="0" w:color="auto"/>
            </w:tcBorders>
            <w:vAlign w:val="center"/>
          </w:tcPr>
          <w:p w:rsidR="000F2EB6" w:rsidRPr="00E13196" w:rsidRDefault="00B20362" w:rsidP="00E13196">
            <w:pPr>
              <w:spacing w:line="240" w:lineRule="auto"/>
              <w:jc w:val="center"/>
              <w:rPr>
                <w:sz w:val="22"/>
              </w:rPr>
            </w:pPr>
            <w:r w:rsidRPr="00E13196">
              <w:rPr>
                <w:sz w:val="22"/>
              </w:rPr>
              <w:t>24,9</w:t>
            </w:r>
          </w:p>
        </w:tc>
      </w:tr>
      <w:tr w:rsidR="000F2EB6" w:rsidRPr="00E13196" w:rsidTr="00E13196">
        <w:tc>
          <w:tcPr>
            <w:tcW w:w="260" w:type="pct"/>
            <w:tcBorders>
              <w:top w:val="nil"/>
              <w:left w:val="single" w:sz="8" w:space="0" w:color="auto"/>
              <w:bottom w:val="single" w:sz="8" w:space="0" w:color="auto"/>
              <w:right w:val="single" w:sz="8" w:space="0" w:color="auto"/>
            </w:tcBorders>
            <w:shd w:val="clear" w:color="auto" w:fill="auto"/>
            <w:vAlign w:val="center"/>
          </w:tcPr>
          <w:p w:rsidR="000F2EB6" w:rsidRPr="00E13196" w:rsidRDefault="000F2EB6" w:rsidP="00AF392E">
            <w:pPr>
              <w:numPr>
                <w:ilvl w:val="0"/>
                <w:numId w:val="16"/>
              </w:numPr>
              <w:spacing w:line="240" w:lineRule="auto"/>
              <w:ind w:left="0" w:firstLine="0"/>
              <w:jc w:val="center"/>
              <w:rPr>
                <w:rFonts w:eastAsia="Times New Roman"/>
                <w:sz w:val="22"/>
                <w:lang w:eastAsia="ru-RU"/>
              </w:rPr>
            </w:pPr>
          </w:p>
        </w:tc>
        <w:tc>
          <w:tcPr>
            <w:tcW w:w="1053" w:type="pct"/>
            <w:tcBorders>
              <w:top w:val="nil"/>
              <w:left w:val="nil"/>
              <w:bottom w:val="single" w:sz="8" w:space="0" w:color="auto"/>
              <w:right w:val="single" w:sz="8" w:space="0" w:color="auto"/>
            </w:tcBorders>
            <w:shd w:val="clear" w:color="000000" w:fill="FFFFFF"/>
            <w:hideMark/>
          </w:tcPr>
          <w:p w:rsidR="000F2EB6" w:rsidRPr="00E13196" w:rsidRDefault="000F2EB6" w:rsidP="00660870">
            <w:pPr>
              <w:jc w:val="center"/>
              <w:rPr>
                <w:rFonts w:eastAsia="Times New Roman"/>
                <w:color w:val="000000"/>
                <w:sz w:val="22"/>
                <w:lang w:eastAsia="ru-RU"/>
              </w:rPr>
            </w:pPr>
            <w:r w:rsidRPr="00E13196">
              <w:rPr>
                <w:rFonts w:eastAsia="Times New Roman"/>
                <w:color w:val="000000"/>
                <w:sz w:val="22"/>
                <w:lang w:eastAsia="ru-RU"/>
              </w:rPr>
              <w:t>КОГУП «Облко</w:t>
            </w:r>
            <w:r w:rsidRPr="00E13196">
              <w:rPr>
                <w:rFonts w:eastAsia="Times New Roman"/>
                <w:color w:val="000000"/>
                <w:sz w:val="22"/>
                <w:lang w:eastAsia="ru-RU"/>
              </w:rPr>
              <w:t>м</w:t>
            </w:r>
            <w:r w:rsidRPr="00E13196">
              <w:rPr>
                <w:rFonts w:eastAsia="Times New Roman"/>
                <w:color w:val="000000"/>
                <w:sz w:val="22"/>
                <w:lang w:eastAsia="ru-RU"/>
              </w:rPr>
              <w:t>мунсервис»</w:t>
            </w:r>
          </w:p>
        </w:tc>
        <w:tc>
          <w:tcPr>
            <w:tcW w:w="1290" w:type="pct"/>
            <w:tcBorders>
              <w:top w:val="nil"/>
              <w:left w:val="nil"/>
              <w:bottom w:val="single" w:sz="8" w:space="0" w:color="auto"/>
              <w:right w:val="single" w:sz="8" w:space="0" w:color="auto"/>
            </w:tcBorders>
            <w:shd w:val="clear" w:color="auto" w:fill="auto"/>
            <w:vAlign w:val="center"/>
            <w:hideMark/>
          </w:tcPr>
          <w:p w:rsidR="000F2EB6" w:rsidRPr="00E13196" w:rsidRDefault="000F2EB6" w:rsidP="00660870">
            <w:pPr>
              <w:spacing w:line="240" w:lineRule="auto"/>
              <w:ind w:right="-113"/>
              <w:jc w:val="center"/>
              <w:rPr>
                <w:rFonts w:eastAsia="Times New Roman"/>
                <w:color w:val="000000"/>
                <w:sz w:val="22"/>
                <w:lang w:eastAsia="ru-RU"/>
              </w:rPr>
            </w:pPr>
            <w:r w:rsidRPr="00E13196">
              <w:rPr>
                <w:sz w:val="22"/>
              </w:rPr>
              <w:t>Котельная № 4, пгт Са</w:t>
            </w:r>
            <w:r w:rsidRPr="00E13196">
              <w:rPr>
                <w:sz w:val="22"/>
              </w:rPr>
              <w:t>н</w:t>
            </w:r>
            <w:r w:rsidRPr="00E13196">
              <w:rPr>
                <w:sz w:val="22"/>
              </w:rPr>
              <w:t>чурск, ул. Заводская, д14</w:t>
            </w:r>
          </w:p>
        </w:tc>
        <w:tc>
          <w:tcPr>
            <w:tcW w:w="800" w:type="pct"/>
            <w:tcBorders>
              <w:top w:val="nil"/>
              <w:left w:val="nil"/>
              <w:bottom w:val="single" w:sz="8" w:space="0" w:color="auto"/>
              <w:right w:val="single" w:sz="8" w:space="0" w:color="auto"/>
            </w:tcBorders>
            <w:vAlign w:val="center"/>
          </w:tcPr>
          <w:p w:rsidR="000F2EB6" w:rsidRPr="00E13196" w:rsidRDefault="00B20362" w:rsidP="00E13196">
            <w:pPr>
              <w:spacing w:line="240" w:lineRule="auto"/>
              <w:jc w:val="center"/>
              <w:rPr>
                <w:sz w:val="22"/>
              </w:rPr>
            </w:pPr>
            <w:r w:rsidRPr="00E13196">
              <w:rPr>
                <w:sz w:val="22"/>
              </w:rPr>
              <w:t>106,1</w:t>
            </w:r>
          </w:p>
        </w:tc>
        <w:tc>
          <w:tcPr>
            <w:tcW w:w="800" w:type="pct"/>
            <w:tcBorders>
              <w:top w:val="nil"/>
              <w:left w:val="nil"/>
              <w:bottom w:val="single" w:sz="8" w:space="0" w:color="auto"/>
              <w:right w:val="single" w:sz="8" w:space="0" w:color="auto"/>
            </w:tcBorders>
            <w:vAlign w:val="center"/>
          </w:tcPr>
          <w:p w:rsidR="000F2EB6" w:rsidRPr="00E13196" w:rsidRDefault="000F2EB6" w:rsidP="00E13196">
            <w:pPr>
              <w:spacing w:line="240" w:lineRule="auto"/>
              <w:jc w:val="center"/>
              <w:rPr>
                <w:sz w:val="22"/>
              </w:rPr>
            </w:pPr>
            <w:r w:rsidRPr="00E13196">
              <w:rPr>
                <w:sz w:val="22"/>
              </w:rPr>
              <w:t>0</w:t>
            </w:r>
          </w:p>
        </w:tc>
        <w:tc>
          <w:tcPr>
            <w:tcW w:w="797" w:type="pct"/>
            <w:tcBorders>
              <w:top w:val="nil"/>
              <w:left w:val="nil"/>
              <w:bottom w:val="single" w:sz="8" w:space="0" w:color="auto"/>
              <w:right w:val="single" w:sz="8" w:space="0" w:color="auto"/>
            </w:tcBorders>
            <w:vAlign w:val="center"/>
          </w:tcPr>
          <w:p w:rsidR="000F2EB6" w:rsidRPr="00E13196" w:rsidRDefault="00660870" w:rsidP="00E13196">
            <w:pPr>
              <w:spacing w:line="240" w:lineRule="auto"/>
              <w:jc w:val="center"/>
              <w:rPr>
                <w:sz w:val="22"/>
              </w:rPr>
            </w:pPr>
            <w:r w:rsidRPr="00E13196">
              <w:rPr>
                <w:sz w:val="22"/>
              </w:rPr>
              <w:t>0</w:t>
            </w:r>
          </w:p>
        </w:tc>
      </w:tr>
      <w:tr w:rsidR="000F2EB6" w:rsidRPr="00E13196" w:rsidTr="00E13196">
        <w:tc>
          <w:tcPr>
            <w:tcW w:w="260" w:type="pct"/>
            <w:tcBorders>
              <w:top w:val="nil"/>
              <w:left w:val="single" w:sz="8" w:space="0" w:color="auto"/>
              <w:bottom w:val="single" w:sz="8" w:space="0" w:color="auto"/>
              <w:right w:val="single" w:sz="8" w:space="0" w:color="auto"/>
            </w:tcBorders>
            <w:shd w:val="clear" w:color="auto" w:fill="auto"/>
            <w:vAlign w:val="center"/>
          </w:tcPr>
          <w:p w:rsidR="000F2EB6" w:rsidRPr="00E13196" w:rsidRDefault="000F2EB6" w:rsidP="00AF392E">
            <w:pPr>
              <w:numPr>
                <w:ilvl w:val="0"/>
                <w:numId w:val="16"/>
              </w:numPr>
              <w:spacing w:line="240" w:lineRule="auto"/>
              <w:ind w:left="0" w:firstLine="0"/>
              <w:jc w:val="center"/>
              <w:rPr>
                <w:rFonts w:eastAsia="Times New Roman"/>
                <w:sz w:val="22"/>
                <w:lang w:eastAsia="ru-RU"/>
              </w:rPr>
            </w:pPr>
          </w:p>
        </w:tc>
        <w:tc>
          <w:tcPr>
            <w:tcW w:w="1053" w:type="pct"/>
            <w:tcBorders>
              <w:top w:val="nil"/>
              <w:left w:val="nil"/>
              <w:bottom w:val="single" w:sz="8" w:space="0" w:color="auto"/>
              <w:right w:val="single" w:sz="8" w:space="0" w:color="auto"/>
            </w:tcBorders>
            <w:shd w:val="clear" w:color="000000" w:fill="FFFFFF"/>
            <w:hideMark/>
          </w:tcPr>
          <w:p w:rsidR="000F2EB6" w:rsidRPr="00E13196" w:rsidRDefault="000F2EB6" w:rsidP="00660870">
            <w:pPr>
              <w:jc w:val="center"/>
              <w:rPr>
                <w:sz w:val="22"/>
              </w:rPr>
            </w:pPr>
            <w:r w:rsidRPr="00E13196">
              <w:rPr>
                <w:rFonts w:eastAsia="Times New Roman"/>
                <w:color w:val="000000"/>
                <w:sz w:val="22"/>
                <w:lang w:eastAsia="ru-RU"/>
              </w:rPr>
              <w:t>КОГУП «Облко</w:t>
            </w:r>
            <w:r w:rsidRPr="00E13196">
              <w:rPr>
                <w:rFonts w:eastAsia="Times New Roman"/>
                <w:color w:val="000000"/>
                <w:sz w:val="22"/>
                <w:lang w:eastAsia="ru-RU"/>
              </w:rPr>
              <w:t>м</w:t>
            </w:r>
            <w:r w:rsidRPr="00E13196">
              <w:rPr>
                <w:rFonts w:eastAsia="Times New Roman"/>
                <w:color w:val="000000"/>
                <w:sz w:val="22"/>
                <w:lang w:eastAsia="ru-RU"/>
              </w:rPr>
              <w:t>мунсервис»</w:t>
            </w:r>
          </w:p>
        </w:tc>
        <w:tc>
          <w:tcPr>
            <w:tcW w:w="1290" w:type="pct"/>
            <w:tcBorders>
              <w:top w:val="nil"/>
              <w:left w:val="nil"/>
              <w:bottom w:val="single" w:sz="8" w:space="0" w:color="auto"/>
              <w:right w:val="single" w:sz="8" w:space="0" w:color="auto"/>
            </w:tcBorders>
            <w:shd w:val="clear" w:color="auto" w:fill="auto"/>
            <w:vAlign w:val="center"/>
            <w:hideMark/>
          </w:tcPr>
          <w:p w:rsidR="000F2EB6" w:rsidRPr="00E13196" w:rsidRDefault="000F2EB6" w:rsidP="00660870">
            <w:pPr>
              <w:jc w:val="center"/>
              <w:rPr>
                <w:sz w:val="22"/>
              </w:rPr>
            </w:pPr>
            <w:r w:rsidRPr="00E13196">
              <w:rPr>
                <w:sz w:val="22"/>
              </w:rPr>
              <w:t>Котельная № 5,</w:t>
            </w:r>
          </w:p>
          <w:p w:rsidR="000F2EB6" w:rsidRPr="00E13196" w:rsidRDefault="000F2EB6" w:rsidP="00660870">
            <w:pPr>
              <w:spacing w:line="240" w:lineRule="auto"/>
              <w:ind w:right="-113"/>
              <w:jc w:val="center"/>
              <w:rPr>
                <w:rFonts w:eastAsia="Times New Roman"/>
                <w:color w:val="000000"/>
                <w:sz w:val="22"/>
                <w:lang w:eastAsia="ru-RU"/>
              </w:rPr>
            </w:pPr>
            <w:r w:rsidRPr="00E13196">
              <w:rPr>
                <w:sz w:val="22"/>
              </w:rPr>
              <w:t>пгт Санчурск, ул. Розы Люксембург, 6а</w:t>
            </w:r>
          </w:p>
        </w:tc>
        <w:tc>
          <w:tcPr>
            <w:tcW w:w="800" w:type="pct"/>
            <w:tcBorders>
              <w:top w:val="nil"/>
              <w:left w:val="nil"/>
              <w:bottom w:val="single" w:sz="8" w:space="0" w:color="auto"/>
              <w:right w:val="single" w:sz="8" w:space="0" w:color="auto"/>
            </w:tcBorders>
            <w:vAlign w:val="center"/>
          </w:tcPr>
          <w:p w:rsidR="000F2EB6" w:rsidRPr="00E13196" w:rsidRDefault="00B20362" w:rsidP="00E13196">
            <w:pPr>
              <w:spacing w:line="240" w:lineRule="auto"/>
              <w:jc w:val="center"/>
              <w:rPr>
                <w:sz w:val="22"/>
              </w:rPr>
            </w:pPr>
            <w:r w:rsidRPr="00E13196">
              <w:rPr>
                <w:sz w:val="22"/>
              </w:rPr>
              <w:t>274,9</w:t>
            </w:r>
          </w:p>
        </w:tc>
        <w:tc>
          <w:tcPr>
            <w:tcW w:w="800" w:type="pct"/>
            <w:tcBorders>
              <w:top w:val="nil"/>
              <w:left w:val="nil"/>
              <w:bottom w:val="single" w:sz="8" w:space="0" w:color="auto"/>
              <w:right w:val="single" w:sz="8" w:space="0" w:color="auto"/>
            </w:tcBorders>
            <w:vAlign w:val="center"/>
          </w:tcPr>
          <w:p w:rsidR="000F2EB6" w:rsidRPr="00E13196" w:rsidRDefault="00B20362" w:rsidP="00E13196">
            <w:pPr>
              <w:spacing w:line="240" w:lineRule="auto"/>
              <w:jc w:val="center"/>
              <w:rPr>
                <w:sz w:val="22"/>
              </w:rPr>
            </w:pPr>
            <w:r w:rsidRPr="00E13196">
              <w:rPr>
                <w:sz w:val="22"/>
              </w:rPr>
              <w:t>17,1</w:t>
            </w:r>
          </w:p>
        </w:tc>
        <w:tc>
          <w:tcPr>
            <w:tcW w:w="797" w:type="pct"/>
            <w:tcBorders>
              <w:top w:val="nil"/>
              <w:left w:val="nil"/>
              <w:bottom w:val="single" w:sz="8" w:space="0" w:color="auto"/>
              <w:right w:val="single" w:sz="8" w:space="0" w:color="auto"/>
            </w:tcBorders>
            <w:vAlign w:val="center"/>
          </w:tcPr>
          <w:p w:rsidR="000F2EB6" w:rsidRPr="00E13196" w:rsidRDefault="00B20362" w:rsidP="00E13196">
            <w:pPr>
              <w:spacing w:line="240" w:lineRule="auto"/>
              <w:jc w:val="center"/>
              <w:rPr>
                <w:sz w:val="22"/>
              </w:rPr>
            </w:pPr>
            <w:r w:rsidRPr="00E13196">
              <w:rPr>
                <w:sz w:val="22"/>
              </w:rPr>
              <w:t>6,5</w:t>
            </w:r>
          </w:p>
        </w:tc>
      </w:tr>
      <w:tr w:rsidR="000F2EB6" w:rsidRPr="00E13196" w:rsidTr="00E13196">
        <w:tc>
          <w:tcPr>
            <w:tcW w:w="260" w:type="pct"/>
            <w:tcBorders>
              <w:top w:val="single" w:sz="4" w:space="0" w:color="auto"/>
              <w:left w:val="single" w:sz="8" w:space="0" w:color="auto"/>
              <w:bottom w:val="single" w:sz="8" w:space="0" w:color="auto"/>
              <w:right w:val="single" w:sz="8" w:space="0" w:color="auto"/>
            </w:tcBorders>
            <w:shd w:val="clear" w:color="auto" w:fill="auto"/>
            <w:vAlign w:val="center"/>
          </w:tcPr>
          <w:p w:rsidR="000F2EB6" w:rsidRPr="00E13196" w:rsidRDefault="000F2EB6" w:rsidP="00AF392E">
            <w:pPr>
              <w:numPr>
                <w:ilvl w:val="0"/>
                <w:numId w:val="16"/>
              </w:numPr>
              <w:spacing w:line="240" w:lineRule="auto"/>
              <w:ind w:left="0" w:firstLine="0"/>
              <w:jc w:val="center"/>
              <w:rPr>
                <w:rFonts w:eastAsia="Times New Roman"/>
                <w:sz w:val="22"/>
                <w:lang w:eastAsia="ru-RU"/>
              </w:rPr>
            </w:pPr>
          </w:p>
        </w:tc>
        <w:tc>
          <w:tcPr>
            <w:tcW w:w="1053" w:type="pct"/>
            <w:tcBorders>
              <w:top w:val="single" w:sz="4" w:space="0" w:color="auto"/>
              <w:left w:val="nil"/>
              <w:bottom w:val="single" w:sz="8" w:space="0" w:color="auto"/>
              <w:right w:val="single" w:sz="8" w:space="0" w:color="auto"/>
            </w:tcBorders>
            <w:shd w:val="clear" w:color="000000" w:fill="FFFFFF"/>
            <w:hideMark/>
          </w:tcPr>
          <w:p w:rsidR="000F2EB6" w:rsidRPr="00E13196" w:rsidRDefault="000F2EB6" w:rsidP="00660870">
            <w:pPr>
              <w:jc w:val="center"/>
              <w:rPr>
                <w:sz w:val="22"/>
              </w:rPr>
            </w:pPr>
            <w:r w:rsidRPr="00E13196">
              <w:rPr>
                <w:rFonts w:eastAsia="Times New Roman"/>
                <w:color w:val="000000"/>
                <w:sz w:val="22"/>
                <w:lang w:eastAsia="ru-RU"/>
              </w:rPr>
              <w:t>КОГУП «Облко</w:t>
            </w:r>
            <w:r w:rsidRPr="00E13196">
              <w:rPr>
                <w:rFonts w:eastAsia="Times New Roman"/>
                <w:color w:val="000000"/>
                <w:sz w:val="22"/>
                <w:lang w:eastAsia="ru-RU"/>
              </w:rPr>
              <w:t>м</w:t>
            </w:r>
            <w:r w:rsidRPr="00E13196">
              <w:rPr>
                <w:rFonts w:eastAsia="Times New Roman"/>
                <w:color w:val="000000"/>
                <w:sz w:val="22"/>
                <w:lang w:eastAsia="ru-RU"/>
              </w:rPr>
              <w:t>мунсервис»</w:t>
            </w:r>
          </w:p>
        </w:tc>
        <w:tc>
          <w:tcPr>
            <w:tcW w:w="1290" w:type="pct"/>
            <w:tcBorders>
              <w:top w:val="single" w:sz="4" w:space="0" w:color="auto"/>
              <w:left w:val="nil"/>
              <w:bottom w:val="single" w:sz="8" w:space="0" w:color="auto"/>
              <w:right w:val="single" w:sz="8" w:space="0" w:color="auto"/>
            </w:tcBorders>
            <w:shd w:val="clear" w:color="auto" w:fill="auto"/>
            <w:vAlign w:val="center"/>
            <w:hideMark/>
          </w:tcPr>
          <w:p w:rsidR="000F2EB6" w:rsidRPr="00E13196" w:rsidRDefault="000F2EB6" w:rsidP="00660870">
            <w:pPr>
              <w:jc w:val="center"/>
              <w:rPr>
                <w:sz w:val="22"/>
              </w:rPr>
            </w:pPr>
            <w:r w:rsidRPr="00E13196">
              <w:rPr>
                <w:sz w:val="22"/>
              </w:rPr>
              <w:t>Котельная № 6,</w:t>
            </w:r>
          </w:p>
          <w:p w:rsidR="000F2EB6" w:rsidRPr="00E13196" w:rsidRDefault="000F2EB6" w:rsidP="00660870">
            <w:pPr>
              <w:spacing w:line="240" w:lineRule="auto"/>
              <w:ind w:right="-113"/>
              <w:jc w:val="center"/>
              <w:rPr>
                <w:rFonts w:eastAsia="Times New Roman"/>
                <w:color w:val="000000"/>
                <w:sz w:val="22"/>
                <w:lang w:eastAsia="ru-RU"/>
              </w:rPr>
            </w:pPr>
            <w:r w:rsidRPr="00E13196">
              <w:rPr>
                <w:sz w:val="22"/>
              </w:rPr>
              <w:t>пгт Санчурск, ул. Горьк</w:t>
            </w:r>
            <w:r w:rsidRPr="00E13196">
              <w:rPr>
                <w:sz w:val="22"/>
              </w:rPr>
              <w:t>о</w:t>
            </w:r>
            <w:r w:rsidRPr="00E13196">
              <w:rPr>
                <w:sz w:val="22"/>
              </w:rPr>
              <w:t>го, 2</w:t>
            </w:r>
          </w:p>
        </w:tc>
        <w:tc>
          <w:tcPr>
            <w:tcW w:w="800" w:type="pct"/>
            <w:tcBorders>
              <w:top w:val="single" w:sz="4" w:space="0" w:color="auto"/>
              <w:left w:val="nil"/>
              <w:bottom w:val="single" w:sz="8" w:space="0" w:color="auto"/>
              <w:right w:val="single" w:sz="8" w:space="0" w:color="auto"/>
            </w:tcBorders>
            <w:vAlign w:val="center"/>
          </w:tcPr>
          <w:p w:rsidR="000F2EB6" w:rsidRPr="00E13196" w:rsidRDefault="00B20362" w:rsidP="00E13196">
            <w:pPr>
              <w:spacing w:line="240" w:lineRule="auto"/>
              <w:jc w:val="center"/>
              <w:rPr>
                <w:sz w:val="22"/>
              </w:rPr>
            </w:pPr>
            <w:r w:rsidRPr="00E13196">
              <w:rPr>
                <w:sz w:val="22"/>
              </w:rPr>
              <w:t>272,3</w:t>
            </w:r>
          </w:p>
        </w:tc>
        <w:tc>
          <w:tcPr>
            <w:tcW w:w="800" w:type="pct"/>
            <w:tcBorders>
              <w:top w:val="single" w:sz="4" w:space="0" w:color="auto"/>
              <w:left w:val="nil"/>
              <w:bottom w:val="single" w:sz="8" w:space="0" w:color="auto"/>
              <w:right w:val="single" w:sz="8" w:space="0" w:color="auto"/>
            </w:tcBorders>
            <w:vAlign w:val="center"/>
          </w:tcPr>
          <w:p w:rsidR="000F2EB6" w:rsidRPr="00E13196" w:rsidRDefault="00B20362" w:rsidP="00E13196">
            <w:pPr>
              <w:spacing w:line="240" w:lineRule="auto"/>
              <w:jc w:val="center"/>
              <w:rPr>
                <w:sz w:val="22"/>
              </w:rPr>
            </w:pPr>
            <w:r w:rsidRPr="00E13196">
              <w:rPr>
                <w:sz w:val="22"/>
              </w:rPr>
              <w:t>20,5</w:t>
            </w:r>
          </w:p>
        </w:tc>
        <w:tc>
          <w:tcPr>
            <w:tcW w:w="797" w:type="pct"/>
            <w:tcBorders>
              <w:top w:val="single" w:sz="4" w:space="0" w:color="auto"/>
              <w:left w:val="nil"/>
              <w:bottom w:val="single" w:sz="8" w:space="0" w:color="auto"/>
              <w:right w:val="single" w:sz="8" w:space="0" w:color="auto"/>
            </w:tcBorders>
            <w:vAlign w:val="center"/>
          </w:tcPr>
          <w:p w:rsidR="000F2EB6" w:rsidRPr="00E13196" w:rsidRDefault="00B20362" w:rsidP="00E13196">
            <w:pPr>
              <w:spacing w:line="240" w:lineRule="auto"/>
              <w:jc w:val="center"/>
              <w:rPr>
                <w:sz w:val="22"/>
              </w:rPr>
            </w:pPr>
            <w:r w:rsidRPr="00E13196">
              <w:rPr>
                <w:sz w:val="22"/>
              </w:rPr>
              <w:t>7,9</w:t>
            </w:r>
          </w:p>
        </w:tc>
      </w:tr>
      <w:tr w:rsidR="000F2EB6" w:rsidRPr="00E13196" w:rsidTr="00E13196">
        <w:tc>
          <w:tcPr>
            <w:tcW w:w="260" w:type="pct"/>
            <w:tcBorders>
              <w:top w:val="nil"/>
              <w:left w:val="single" w:sz="8" w:space="0" w:color="auto"/>
              <w:bottom w:val="single" w:sz="8" w:space="0" w:color="auto"/>
              <w:right w:val="single" w:sz="8" w:space="0" w:color="auto"/>
            </w:tcBorders>
            <w:shd w:val="clear" w:color="auto" w:fill="auto"/>
            <w:vAlign w:val="center"/>
          </w:tcPr>
          <w:p w:rsidR="000F2EB6" w:rsidRPr="00E13196" w:rsidRDefault="000F2EB6" w:rsidP="00AF392E">
            <w:pPr>
              <w:numPr>
                <w:ilvl w:val="0"/>
                <w:numId w:val="16"/>
              </w:numPr>
              <w:spacing w:line="240" w:lineRule="auto"/>
              <w:ind w:left="0" w:firstLine="0"/>
              <w:jc w:val="center"/>
              <w:rPr>
                <w:rFonts w:eastAsia="Times New Roman"/>
                <w:sz w:val="22"/>
                <w:lang w:eastAsia="ru-RU"/>
              </w:rPr>
            </w:pPr>
          </w:p>
        </w:tc>
        <w:tc>
          <w:tcPr>
            <w:tcW w:w="1053" w:type="pct"/>
            <w:tcBorders>
              <w:top w:val="nil"/>
              <w:left w:val="nil"/>
              <w:bottom w:val="single" w:sz="8" w:space="0" w:color="auto"/>
              <w:right w:val="single" w:sz="8" w:space="0" w:color="auto"/>
            </w:tcBorders>
            <w:shd w:val="clear" w:color="000000" w:fill="FFFFFF"/>
            <w:hideMark/>
          </w:tcPr>
          <w:p w:rsidR="000F2EB6" w:rsidRPr="00E13196" w:rsidRDefault="000F2EB6" w:rsidP="00660870">
            <w:pPr>
              <w:jc w:val="center"/>
              <w:rPr>
                <w:sz w:val="22"/>
              </w:rPr>
            </w:pPr>
            <w:r w:rsidRPr="00E13196">
              <w:rPr>
                <w:rFonts w:eastAsia="Times New Roman"/>
                <w:color w:val="000000"/>
                <w:sz w:val="22"/>
                <w:lang w:eastAsia="ru-RU"/>
              </w:rPr>
              <w:t>КОГУП «Облко</w:t>
            </w:r>
            <w:r w:rsidRPr="00E13196">
              <w:rPr>
                <w:rFonts w:eastAsia="Times New Roman"/>
                <w:color w:val="000000"/>
                <w:sz w:val="22"/>
                <w:lang w:eastAsia="ru-RU"/>
              </w:rPr>
              <w:t>м</w:t>
            </w:r>
            <w:r w:rsidRPr="00E13196">
              <w:rPr>
                <w:rFonts w:eastAsia="Times New Roman"/>
                <w:color w:val="000000"/>
                <w:sz w:val="22"/>
                <w:lang w:eastAsia="ru-RU"/>
              </w:rPr>
              <w:t>мунсервис»</w:t>
            </w:r>
          </w:p>
        </w:tc>
        <w:tc>
          <w:tcPr>
            <w:tcW w:w="1290" w:type="pct"/>
            <w:tcBorders>
              <w:top w:val="nil"/>
              <w:left w:val="nil"/>
              <w:bottom w:val="single" w:sz="8" w:space="0" w:color="auto"/>
              <w:right w:val="single" w:sz="8" w:space="0" w:color="auto"/>
            </w:tcBorders>
            <w:shd w:val="clear" w:color="auto" w:fill="auto"/>
            <w:vAlign w:val="center"/>
            <w:hideMark/>
          </w:tcPr>
          <w:p w:rsidR="000F2EB6" w:rsidRPr="00E13196" w:rsidRDefault="000F2EB6" w:rsidP="00660870">
            <w:pPr>
              <w:jc w:val="center"/>
              <w:rPr>
                <w:sz w:val="22"/>
              </w:rPr>
            </w:pPr>
            <w:r w:rsidRPr="00E13196">
              <w:rPr>
                <w:sz w:val="22"/>
              </w:rPr>
              <w:t>Котельная № 7,</w:t>
            </w:r>
          </w:p>
          <w:p w:rsidR="000F2EB6" w:rsidRPr="00E13196" w:rsidRDefault="000F2EB6" w:rsidP="00660870">
            <w:pPr>
              <w:jc w:val="center"/>
              <w:rPr>
                <w:color w:val="FF0000"/>
                <w:sz w:val="22"/>
              </w:rPr>
            </w:pPr>
            <w:r w:rsidRPr="00E13196">
              <w:rPr>
                <w:sz w:val="22"/>
              </w:rPr>
              <w:t>пгт Санчурск, ул. Лен</w:t>
            </w:r>
            <w:r w:rsidRPr="00E13196">
              <w:rPr>
                <w:sz w:val="22"/>
              </w:rPr>
              <w:t>и</w:t>
            </w:r>
            <w:r w:rsidRPr="00E13196">
              <w:rPr>
                <w:sz w:val="22"/>
              </w:rPr>
              <w:t>на, 46</w:t>
            </w:r>
          </w:p>
        </w:tc>
        <w:tc>
          <w:tcPr>
            <w:tcW w:w="800" w:type="pct"/>
            <w:tcBorders>
              <w:top w:val="nil"/>
              <w:left w:val="nil"/>
              <w:bottom w:val="single" w:sz="8" w:space="0" w:color="auto"/>
              <w:right w:val="single" w:sz="8" w:space="0" w:color="auto"/>
            </w:tcBorders>
            <w:vAlign w:val="center"/>
          </w:tcPr>
          <w:p w:rsidR="000F2EB6" w:rsidRPr="00E13196" w:rsidRDefault="00B20362" w:rsidP="00E13196">
            <w:pPr>
              <w:spacing w:line="240" w:lineRule="auto"/>
              <w:jc w:val="center"/>
              <w:rPr>
                <w:sz w:val="22"/>
              </w:rPr>
            </w:pPr>
            <w:r w:rsidRPr="00E13196">
              <w:rPr>
                <w:sz w:val="22"/>
              </w:rPr>
              <w:t>997,4</w:t>
            </w:r>
          </w:p>
        </w:tc>
        <w:tc>
          <w:tcPr>
            <w:tcW w:w="800" w:type="pct"/>
            <w:tcBorders>
              <w:top w:val="nil"/>
              <w:left w:val="nil"/>
              <w:bottom w:val="single" w:sz="8" w:space="0" w:color="auto"/>
              <w:right w:val="single" w:sz="8" w:space="0" w:color="auto"/>
            </w:tcBorders>
            <w:vAlign w:val="center"/>
          </w:tcPr>
          <w:p w:rsidR="000F2EB6" w:rsidRPr="00E13196" w:rsidRDefault="0049664F" w:rsidP="00E13196">
            <w:pPr>
              <w:spacing w:line="240" w:lineRule="auto"/>
              <w:jc w:val="center"/>
              <w:rPr>
                <w:sz w:val="22"/>
              </w:rPr>
            </w:pPr>
            <w:r w:rsidRPr="00E13196">
              <w:rPr>
                <w:sz w:val="22"/>
              </w:rPr>
              <w:t>81,4</w:t>
            </w:r>
          </w:p>
        </w:tc>
        <w:tc>
          <w:tcPr>
            <w:tcW w:w="797" w:type="pct"/>
            <w:tcBorders>
              <w:top w:val="nil"/>
              <w:left w:val="nil"/>
              <w:bottom w:val="single" w:sz="8" w:space="0" w:color="auto"/>
              <w:right w:val="single" w:sz="8" w:space="0" w:color="auto"/>
            </w:tcBorders>
            <w:vAlign w:val="center"/>
          </w:tcPr>
          <w:p w:rsidR="000F2EB6" w:rsidRPr="00E13196" w:rsidRDefault="0049664F" w:rsidP="00E13196">
            <w:pPr>
              <w:spacing w:line="240" w:lineRule="auto"/>
              <w:jc w:val="center"/>
              <w:rPr>
                <w:sz w:val="22"/>
              </w:rPr>
            </w:pPr>
            <w:r w:rsidRPr="00E13196">
              <w:rPr>
                <w:sz w:val="22"/>
              </w:rPr>
              <w:t>8,5</w:t>
            </w:r>
          </w:p>
        </w:tc>
      </w:tr>
      <w:tr w:rsidR="000F2EB6" w:rsidRPr="00E13196" w:rsidTr="00E13196">
        <w:tc>
          <w:tcPr>
            <w:tcW w:w="260" w:type="pct"/>
            <w:tcBorders>
              <w:top w:val="nil"/>
              <w:left w:val="single" w:sz="8" w:space="0" w:color="auto"/>
              <w:bottom w:val="single" w:sz="8" w:space="0" w:color="auto"/>
              <w:right w:val="single" w:sz="8" w:space="0" w:color="auto"/>
            </w:tcBorders>
            <w:shd w:val="clear" w:color="auto" w:fill="auto"/>
            <w:vAlign w:val="center"/>
          </w:tcPr>
          <w:p w:rsidR="000F2EB6" w:rsidRPr="00E13196" w:rsidRDefault="000F2EB6" w:rsidP="00AF392E">
            <w:pPr>
              <w:numPr>
                <w:ilvl w:val="0"/>
                <w:numId w:val="16"/>
              </w:numPr>
              <w:spacing w:line="240" w:lineRule="auto"/>
              <w:ind w:left="0" w:firstLine="0"/>
              <w:jc w:val="center"/>
              <w:rPr>
                <w:rFonts w:eastAsia="Times New Roman"/>
                <w:sz w:val="22"/>
                <w:lang w:eastAsia="ru-RU"/>
              </w:rPr>
            </w:pPr>
          </w:p>
        </w:tc>
        <w:tc>
          <w:tcPr>
            <w:tcW w:w="1053" w:type="pct"/>
            <w:tcBorders>
              <w:top w:val="nil"/>
              <w:left w:val="nil"/>
              <w:bottom w:val="single" w:sz="8" w:space="0" w:color="auto"/>
              <w:right w:val="single" w:sz="8" w:space="0" w:color="auto"/>
            </w:tcBorders>
            <w:shd w:val="clear" w:color="000000" w:fill="FFFFFF"/>
            <w:hideMark/>
          </w:tcPr>
          <w:p w:rsidR="000F2EB6" w:rsidRPr="00E13196" w:rsidRDefault="000F2EB6" w:rsidP="00660870">
            <w:pPr>
              <w:jc w:val="center"/>
              <w:rPr>
                <w:sz w:val="22"/>
              </w:rPr>
            </w:pPr>
            <w:r w:rsidRPr="00E13196">
              <w:rPr>
                <w:rFonts w:eastAsia="Times New Roman"/>
                <w:color w:val="000000"/>
                <w:sz w:val="22"/>
                <w:lang w:eastAsia="ru-RU"/>
              </w:rPr>
              <w:t>КОГУП «Облко</w:t>
            </w:r>
            <w:r w:rsidRPr="00E13196">
              <w:rPr>
                <w:rFonts w:eastAsia="Times New Roman"/>
                <w:color w:val="000000"/>
                <w:sz w:val="22"/>
                <w:lang w:eastAsia="ru-RU"/>
              </w:rPr>
              <w:t>м</w:t>
            </w:r>
            <w:r w:rsidRPr="00E13196">
              <w:rPr>
                <w:rFonts w:eastAsia="Times New Roman"/>
                <w:color w:val="000000"/>
                <w:sz w:val="22"/>
                <w:lang w:eastAsia="ru-RU"/>
              </w:rPr>
              <w:t>мунсервис»</w:t>
            </w:r>
          </w:p>
        </w:tc>
        <w:tc>
          <w:tcPr>
            <w:tcW w:w="1290" w:type="pct"/>
            <w:tcBorders>
              <w:top w:val="nil"/>
              <w:left w:val="nil"/>
              <w:bottom w:val="single" w:sz="8" w:space="0" w:color="auto"/>
              <w:right w:val="single" w:sz="8" w:space="0" w:color="auto"/>
            </w:tcBorders>
            <w:shd w:val="clear" w:color="auto" w:fill="auto"/>
            <w:vAlign w:val="center"/>
            <w:hideMark/>
          </w:tcPr>
          <w:p w:rsidR="000F2EB6" w:rsidRPr="00E13196" w:rsidRDefault="00C61664" w:rsidP="00660870">
            <w:pPr>
              <w:jc w:val="center"/>
              <w:rPr>
                <w:sz w:val="22"/>
              </w:rPr>
            </w:pPr>
            <w:r w:rsidRPr="00E13196">
              <w:rPr>
                <w:sz w:val="22"/>
              </w:rPr>
              <w:t>Котельная №8 с. Матв</w:t>
            </w:r>
            <w:r w:rsidRPr="00E13196">
              <w:rPr>
                <w:sz w:val="22"/>
              </w:rPr>
              <w:t>и</w:t>
            </w:r>
            <w:r w:rsidRPr="00E13196">
              <w:rPr>
                <w:sz w:val="22"/>
              </w:rPr>
              <w:t xml:space="preserve">нур </w:t>
            </w:r>
            <w:proofErr w:type="gramStart"/>
            <w:r w:rsidRPr="00E13196">
              <w:rPr>
                <w:sz w:val="22"/>
              </w:rPr>
              <w:t>ул</w:t>
            </w:r>
            <w:proofErr w:type="gramEnd"/>
            <w:r w:rsidRPr="00E13196">
              <w:rPr>
                <w:sz w:val="22"/>
              </w:rPr>
              <w:t xml:space="preserve"> Молодежная,6</w:t>
            </w:r>
          </w:p>
        </w:tc>
        <w:tc>
          <w:tcPr>
            <w:tcW w:w="800" w:type="pct"/>
            <w:tcBorders>
              <w:top w:val="nil"/>
              <w:left w:val="nil"/>
              <w:bottom w:val="single" w:sz="8" w:space="0" w:color="auto"/>
              <w:right w:val="single" w:sz="8" w:space="0" w:color="auto"/>
            </w:tcBorders>
            <w:vAlign w:val="center"/>
          </w:tcPr>
          <w:p w:rsidR="000F2EB6" w:rsidRPr="00E13196" w:rsidRDefault="00B20362" w:rsidP="00E13196">
            <w:pPr>
              <w:spacing w:line="240" w:lineRule="auto"/>
              <w:jc w:val="center"/>
              <w:rPr>
                <w:sz w:val="22"/>
              </w:rPr>
            </w:pPr>
            <w:r w:rsidRPr="00E13196">
              <w:rPr>
                <w:sz w:val="22"/>
              </w:rPr>
              <w:t>183,5</w:t>
            </w:r>
          </w:p>
        </w:tc>
        <w:tc>
          <w:tcPr>
            <w:tcW w:w="800" w:type="pct"/>
            <w:tcBorders>
              <w:top w:val="nil"/>
              <w:left w:val="nil"/>
              <w:bottom w:val="single" w:sz="8" w:space="0" w:color="auto"/>
              <w:right w:val="single" w:sz="8" w:space="0" w:color="auto"/>
            </w:tcBorders>
            <w:vAlign w:val="center"/>
          </w:tcPr>
          <w:p w:rsidR="000F2EB6" w:rsidRPr="00E13196" w:rsidRDefault="0049664F" w:rsidP="00E13196">
            <w:pPr>
              <w:spacing w:line="240" w:lineRule="auto"/>
              <w:jc w:val="center"/>
              <w:rPr>
                <w:sz w:val="22"/>
              </w:rPr>
            </w:pPr>
            <w:r w:rsidRPr="00E13196">
              <w:rPr>
                <w:sz w:val="22"/>
              </w:rPr>
              <w:t>45,1</w:t>
            </w:r>
          </w:p>
        </w:tc>
        <w:tc>
          <w:tcPr>
            <w:tcW w:w="797" w:type="pct"/>
            <w:tcBorders>
              <w:top w:val="nil"/>
              <w:left w:val="nil"/>
              <w:bottom w:val="single" w:sz="8" w:space="0" w:color="auto"/>
              <w:right w:val="single" w:sz="8" w:space="0" w:color="auto"/>
            </w:tcBorders>
            <w:vAlign w:val="center"/>
          </w:tcPr>
          <w:p w:rsidR="000F2EB6" w:rsidRPr="00E13196" w:rsidRDefault="0049664F" w:rsidP="00E13196">
            <w:pPr>
              <w:spacing w:line="240" w:lineRule="auto"/>
              <w:jc w:val="center"/>
              <w:rPr>
                <w:sz w:val="22"/>
              </w:rPr>
            </w:pPr>
            <w:r w:rsidRPr="00E13196">
              <w:rPr>
                <w:sz w:val="22"/>
              </w:rPr>
              <w:t>25,7</w:t>
            </w:r>
          </w:p>
        </w:tc>
      </w:tr>
      <w:tr w:rsidR="00AE12B7" w:rsidRPr="00E13196" w:rsidTr="00E13196">
        <w:tc>
          <w:tcPr>
            <w:tcW w:w="260" w:type="pct"/>
            <w:tcBorders>
              <w:top w:val="nil"/>
              <w:left w:val="single" w:sz="8" w:space="0" w:color="auto"/>
              <w:bottom w:val="single" w:sz="8" w:space="0" w:color="auto"/>
              <w:right w:val="single" w:sz="8" w:space="0" w:color="auto"/>
            </w:tcBorders>
            <w:shd w:val="clear" w:color="auto" w:fill="auto"/>
            <w:vAlign w:val="center"/>
          </w:tcPr>
          <w:p w:rsidR="00AE12B7" w:rsidRPr="00E13196" w:rsidRDefault="00AE12B7" w:rsidP="00660870">
            <w:pPr>
              <w:spacing w:line="240" w:lineRule="auto"/>
              <w:jc w:val="center"/>
              <w:rPr>
                <w:rFonts w:eastAsia="Times New Roman"/>
                <w:sz w:val="22"/>
                <w:lang w:eastAsia="ru-RU"/>
              </w:rPr>
            </w:pPr>
          </w:p>
        </w:tc>
        <w:tc>
          <w:tcPr>
            <w:tcW w:w="1053" w:type="pct"/>
            <w:tcBorders>
              <w:top w:val="nil"/>
              <w:left w:val="nil"/>
              <w:bottom w:val="single" w:sz="8" w:space="0" w:color="auto"/>
              <w:right w:val="single" w:sz="8" w:space="0" w:color="auto"/>
            </w:tcBorders>
            <w:shd w:val="clear" w:color="000000" w:fill="FFFFFF"/>
            <w:hideMark/>
          </w:tcPr>
          <w:p w:rsidR="00AE12B7" w:rsidRPr="00E13196" w:rsidRDefault="000F2EB6" w:rsidP="00660870">
            <w:pPr>
              <w:jc w:val="center"/>
              <w:rPr>
                <w:b/>
                <w:sz w:val="22"/>
              </w:rPr>
            </w:pPr>
            <w:r w:rsidRPr="00E13196">
              <w:rPr>
                <w:b/>
                <w:sz w:val="22"/>
              </w:rPr>
              <w:t>ИТОГО</w:t>
            </w:r>
          </w:p>
        </w:tc>
        <w:tc>
          <w:tcPr>
            <w:tcW w:w="1290" w:type="pct"/>
            <w:tcBorders>
              <w:top w:val="nil"/>
              <w:left w:val="nil"/>
              <w:bottom w:val="single" w:sz="8" w:space="0" w:color="auto"/>
              <w:right w:val="single" w:sz="8" w:space="0" w:color="auto"/>
            </w:tcBorders>
            <w:shd w:val="clear" w:color="auto" w:fill="auto"/>
            <w:vAlign w:val="center"/>
            <w:hideMark/>
          </w:tcPr>
          <w:p w:rsidR="00AE12B7" w:rsidRPr="00E13196" w:rsidRDefault="00AE12B7" w:rsidP="00660870">
            <w:pPr>
              <w:spacing w:line="240" w:lineRule="auto"/>
              <w:ind w:left="-108" w:right="-113"/>
              <w:jc w:val="center"/>
              <w:rPr>
                <w:rFonts w:eastAsia="Times New Roman"/>
                <w:b/>
                <w:color w:val="000000"/>
                <w:sz w:val="22"/>
                <w:lang w:eastAsia="ru-RU"/>
              </w:rPr>
            </w:pPr>
          </w:p>
        </w:tc>
        <w:tc>
          <w:tcPr>
            <w:tcW w:w="800" w:type="pct"/>
            <w:tcBorders>
              <w:top w:val="nil"/>
              <w:left w:val="nil"/>
              <w:bottom w:val="single" w:sz="8" w:space="0" w:color="auto"/>
              <w:right w:val="single" w:sz="8" w:space="0" w:color="auto"/>
            </w:tcBorders>
            <w:vAlign w:val="center"/>
          </w:tcPr>
          <w:p w:rsidR="00AE12B7" w:rsidRPr="00E13196" w:rsidRDefault="00B20362" w:rsidP="00E13196">
            <w:pPr>
              <w:spacing w:line="240" w:lineRule="auto"/>
              <w:jc w:val="center"/>
              <w:rPr>
                <w:b/>
                <w:sz w:val="22"/>
              </w:rPr>
            </w:pPr>
            <w:r w:rsidRPr="00E13196">
              <w:rPr>
                <w:b/>
                <w:sz w:val="22"/>
              </w:rPr>
              <w:t>6570,3</w:t>
            </w:r>
          </w:p>
        </w:tc>
        <w:tc>
          <w:tcPr>
            <w:tcW w:w="800" w:type="pct"/>
            <w:tcBorders>
              <w:top w:val="nil"/>
              <w:left w:val="nil"/>
              <w:bottom w:val="single" w:sz="8" w:space="0" w:color="auto"/>
              <w:right w:val="single" w:sz="8" w:space="0" w:color="auto"/>
            </w:tcBorders>
            <w:vAlign w:val="center"/>
          </w:tcPr>
          <w:p w:rsidR="00AE12B7" w:rsidRPr="00E13196" w:rsidRDefault="0049664F" w:rsidP="00E13196">
            <w:pPr>
              <w:spacing w:line="240" w:lineRule="auto"/>
              <w:jc w:val="center"/>
              <w:rPr>
                <w:b/>
                <w:sz w:val="22"/>
              </w:rPr>
            </w:pPr>
            <w:r w:rsidRPr="00E13196">
              <w:rPr>
                <w:b/>
                <w:sz w:val="22"/>
              </w:rPr>
              <w:t>929,9</w:t>
            </w:r>
          </w:p>
        </w:tc>
        <w:tc>
          <w:tcPr>
            <w:tcW w:w="797" w:type="pct"/>
            <w:tcBorders>
              <w:top w:val="nil"/>
              <w:left w:val="nil"/>
              <w:bottom w:val="single" w:sz="8" w:space="0" w:color="auto"/>
              <w:right w:val="single" w:sz="8" w:space="0" w:color="auto"/>
            </w:tcBorders>
            <w:vAlign w:val="center"/>
          </w:tcPr>
          <w:p w:rsidR="00AE12B7" w:rsidRPr="00E13196" w:rsidRDefault="0049664F" w:rsidP="00E13196">
            <w:pPr>
              <w:spacing w:line="240" w:lineRule="auto"/>
              <w:jc w:val="center"/>
              <w:rPr>
                <w:b/>
                <w:sz w:val="22"/>
              </w:rPr>
            </w:pPr>
            <w:r w:rsidRPr="00E13196">
              <w:rPr>
                <w:b/>
                <w:sz w:val="22"/>
              </w:rPr>
              <w:t>14,8</w:t>
            </w:r>
          </w:p>
        </w:tc>
      </w:tr>
    </w:tbl>
    <w:p w:rsidR="00050841" w:rsidRDefault="00050841" w:rsidP="00660870">
      <w:pPr>
        <w:spacing w:line="240" w:lineRule="auto"/>
        <w:jc w:val="both"/>
      </w:pPr>
    </w:p>
    <w:p w:rsidR="00AE12B7" w:rsidRPr="00EC7988" w:rsidRDefault="00050841" w:rsidP="00320C23">
      <w:pPr>
        <w:spacing w:line="240" w:lineRule="auto"/>
        <w:ind w:firstLine="567"/>
        <w:jc w:val="both"/>
      </w:pPr>
      <w:r w:rsidRPr="00EC7988">
        <w:t xml:space="preserve"> </w:t>
      </w:r>
      <w:r w:rsidR="00B67EA5">
        <w:t>Фактические п</w:t>
      </w:r>
      <w:r w:rsidR="00AE12B7" w:rsidRPr="00EC7988">
        <w:t xml:space="preserve">отери тепловой энергии в тепловой сети </w:t>
      </w:r>
      <w:r w:rsidR="00660870" w:rsidRPr="00660870">
        <w:rPr>
          <w:b/>
        </w:rPr>
        <w:t>состав</w:t>
      </w:r>
      <w:r w:rsidR="0049664F">
        <w:rPr>
          <w:b/>
        </w:rPr>
        <w:t>ляют 14,8</w:t>
      </w:r>
      <w:r w:rsidR="00660870" w:rsidRPr="00660870">
        <w:rPr>
          <w:b/>
        </w:rPr>
        <w:t xml:space="preserve"> </w:t>
      </w:r>
      <w:r w:rsidR="00AE12B7" w:rsidRPr="00660870">
        <w:rPr>
          <w:b/>
        </w:rPr>
        <w:t>%</w:t>
      </w:r>
      <w:r w:rsidR="00AE12B7" w:rsidRPr="00EC7988">
        <w:t xml:space="preserve"> от </w:t>
      </w:r>
      <w:r w:rsidR="00660870">
        <w:t>отпущенной тепловой энергии в сеть</w:t>
      </w:r>
      <w:r w:rsidR="00AE12B7" w:rsidRPr="00EC7988">
        <w:t xml:space="preserve"> котельными. </w:t>
      </w:r>
    </w:p>
    <w:p w:rsidR="00AE12B7" w:rsidRPr="00EC7988" w:rsidRDefault="00AE12B7" w:rsidP="00660870">
      <w:pPr>
        <w:spacing w:line="240" w:lineRule="auto"/>
        <w:ind w:firstLine="426"/>
        <w:jc w:val="both"/>
        <w:rPr>
          <w:b/>
        </w:rPr>
      </w:pPr>
      <w:r w:rsidRPr="00EC7988">
        <w:rPr>
          <w:b/>
        </w:rPr>
        <w:t>п) предписания надзорных органов по запрещению дальнейшей эксплуатации участков тепловой сети и результаты их исполнения;</w:t>
      </w:r>
    </w:p>
    <w:p w:rsidR="00AE12B7" w:rsidRPr="00EC7988" w:rsidRDefault="00AE12B7" w:rsidP="002265FD">
      <w:pPr>
        <w:spacing w:line="240" w:lineRule="auto"/>
        <w:ind w:firstLine="426"/>
        <w:jc w:val="both"/>
      </w:pPr>
      <w:r w:rsidRPr="00EC7988">
        <w:t>Предписания надзорных органов по запрещению дальнейшей эксплуатации тепловых сетей отсутствуют.</w:t>
      </w:r>
    </w:p>
    <w:p w:rsidR="00AE12B7" w:rsidRPr="00EC7988" w:rsidRDefault="00AE12B7" w:rsidP="002265FD">
      <w:pPr>
        <w:spacing w:line="240" w:lineRule="auto"/>
        <w:ind w:firstLine="426"/>
        <w:jc w:val="both"/>
        <w:rPr>
          <w:b/>
        </w:rPr>
      </w:pPr>
      <w:r w:rsidRPr="00EC7988">
        <w:rPr>
          <w:b/>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AE12B7" w:rsidRPr="00EC7988" w:rsidRDefault="001E3B6D" w:rsidP="002265FD">
      <w:pPr>
        <w:spacing w:line="240" w:lineRule="auto"/>
        <w:ind w:firstLine="426"/>
        <w:jc w:val="both"/>
      </w:pPr>
      <w:r>
        <w:t>Наличие</w:t>
      </w:r>
      <w:r w:rsidR="00AE12B7" w:rsidRPr="00EC7988">
        <w:t xml:space="preserve"> коммерческих приборов учета тепловой энергии, отпущенной из тепловых сетей потребителям, в ранее разработанной схеме теплоснабжения</w:t>
      </w:r>
      <w:r w:rsidR="00AE12B7">
        <w:t xml:space="preserve"> и на период 2024 года </w:t>
      </w:r>
      <w:r w:rsidR="00AE12B7" w:rsidRPr="00EC7988">
        <w:t>отсуств</w:t>
      </w:r>
      <w:r w:rsidR="00AE12B7" w:rsidRPr="00EC7988">
        <w:t>у</w:t>
      </w:r>
      <w:r w:rsidR="00AE12B7" w:rsidRPr="00EC7988">
        <w:t>ет.</w:t>
      </w:r>
    </w:p>
    <w:p w:rsidR="00AE12B7" w:rsidRPr="00EC7988" w:rsidRDefault="00AE12B7" w:rsidP="002265FD">
      <w:pPr>
        <w:spacing w:line="240" w:lineRule="auto"/>
        <w:ind w:firstLine="426"/>
        <w:jc w:val="both"/>
        <w:rPr>
          <w:b/>
        </w:rPr>
      </w:pPr>
      <w:r w:rsidRPr="00EC7988">
        <w:rPr>
          <w:b/>
        </w:rPr>
        <w:t>т) анализ работы диспетчерских служб теплоснабжающих (теплосетевых) организаций и используемых средств автоматизации, телемеханизации и связи;</w:t>
      </w:r>
    </w:p>
    <w:p w:rsidR="00AE12B7" w:rsidRPr="00EC7988" w:rsidRDefault="00AE12B7" w:rsidP="002265FD">
      <w:pPr>
        <w:spacing w:line="240" w:lineRule="auto"/>
        <w:ind w:firstLine="426"/>
        <w:jc w:val="both"/>
      </w:pPr>
      <w:r w:rsidRPr="00EC7988">
        <w:t>На источниках теплоснабжения организованно ведение требуемого режима работы, прои</w:t>
      </w:r>
      <w:r w:rsidRPr="00EC7988">
        <w:t>з</w:t>
      </w:r>
      <w:r w:rsidRPr="00EC7988">
        <w:t>водство переключений, пусков и остановов, локализация аварий и восстановление режима раб</w:t>
      </w:r>
      <w:r w:rsidRPr="00EC7988">
        <w:t>о</w:t>
      </w:r>
      <w:r w:rsidRPr="00EC7988">
        <w:t xml:space="preserve">ты, подготовка к производству ремонтных работ. </w:t>
      </w:r>
    </w:p>
    <w:p w:rsidR="00AE12B7" w:rsidRPr="00EC7988" w:rsidRDefault="00AE12B7" w:rsidP="002265FD">
      <w:pPr>
        <w:spacing w:line="240" w:lineRule="auto"/>
        <w:ind w:firstLine="426"/>
        <w:jc w:val="both"/>
      </w:pPr>
      <w:r w:rsidRPr="00EC7988">
        <w:t>Средства автоматизации не установлены.</w:t>
      </w:r>
    </w:p>
    <w:p w:rsidR="00AE12B7" w:rsidRPr="00EC7988" w:rsidRDefault="00AE12B7" w:rsidP="002265FD">
      <w:pPr>
        <w:spacing w:line="240" w:lineRule="auto"/>
        <w:ind w:firstLine="426"/>
        <w:jc w:val="both"/>
        <w:rPr>
          <w:b/>
        </w:rPr>
      </w:pPr>
      <w:r w:rsidRPr="00EC7988">
        <w:rPr>
          <w:b/>
        </w:rPr>
        <w:t>у) уровень автоматизации и обслуживания центральных тепловых пунктов, насосных станций;</w:t>
      </w:r>
    </w:p>
    <w:p w:rsidR="00AE12B7" w:rsidRPr="00EC7988" w:rsidRDefault="00AE12B7" w:rsidP="002265FD">
      <w:pPr>
        <w:spacing w:line="240" w:lineRule="auto"/>
        <w:ind w:firstLine="426"/>
        <w:jc w:val="both"/>
      </w:pPr>
      <w:r w:rsidRPr="00EC7988">
        <w:t>Насосные станции и центральные тепловые пункты отсутству</w:t>
      </w:r>
      <w:r w:rsidR="00660870">
        <w:t>ют.</w:t>
      </w:r>
    </w:p>
    <w:p w:rsidR="00AE12B7" w:rsidRPr="00EC7988" w:rsidRDefault="00AE12B7" w:rsidP="002265FD">
      <w:pPr>
        <w:spacing w:line="240" w:lineRule="auto"/>
        <w:ind w:firstLine="426"/>
        <w:jc w:val="both"/>
        <w:rPr>
          <w:b/>
        </w:rPr>
      </w:pPr>
      <w:r w:rsidRPr="00EC7988">
        <w:rPr>
          <w:b/>
        </w:rPr>
        <w:t>ф) сведения о наличии защиты тепловых сетей от превышения давления;</w:t>
      </w:r>
    </w:p>
    <w:p w:rsidR="00AE12B7" w:rsidRPr="00EC7988" w:rsidRDefault="00AE12B7" w:rsidP="002265FD">
      <w:pPr>
        <w:spacing w:line="240" w:lineRule="auto"/>
        <w:ind w:firstLine="426"/>
        <w:jc w:val="both"/>
      </w:pPr>
      <w:r w:rsidRPr="00EC7988">
        <w:t>В соответствии с нормативными документами СНиП «Тепловые сети», Правила эксплуат</w:t>
      </w:r>
      <w:r w:rsidRPr="00EC7988">
        <w:t>а</w:t>
      </w:r>
      <w:r w:rsidRPr="00EC7988">
        <w:t>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w:t>
      </w:r>
      <w:r w:rsidRPr="00EC7988">
        <w:t>б</w:t>
      </w:r>
      <w:r w:rsidRPr="00EC7988">
        <w:t xml:space="preserve">ственного оборудования при аварийных внешних воздействиях. </w:t>
      </w:r>
    </w:p>
    <w:p w:rsidR="00AE12B7" w:rsidRPr="00EC7988" w:rsidRDefault="00AE12B7" w:rsidP="002265FD">
      <w:pPr>
        <w:spacing w:line="240" w:lineRule="auto"/>
        <w:ind w:firstLine="426"/>
        <w:jc w:val="both"/>
      </w:pPr>
      <w:r w:rsidRPr="00EC7988">
        <w:t>Средства защиты тепловых сетей от превышения давления представляют собой предохран</w:t>
      </w:r>
      <w:r w:rsidRPr="00EC7988">
        <w:t>и</w:t>
      </w:r>
      <w:r w:rsidRPr="00EC7988">
        <w:t>тельные клапаны, установленные на ис</w:t>
      </w:r>
      <w:r w:rsidR="00660870">
        <w:t>точниках</w:t>
      </w:r>
      <w:r w:rsidRPr="00EC7988">
        <w:t xml:space="preserve"> теплоснабжения.</w:t>
      </w:r>
    </w:p>
    <w:p w:rsidR="00AE12B7" w:rsidRPr="00EC7988" w:rsidRDefault="00AE12B7" w:rsidP="00660870">
      <w:pPr>
        <w:spacing w:line="240" w:lineRule="auto"/>
        <w:ind w:firstLine="426"/>
        <w:jc w:val="both"/>
        <w:rPr>
          <w:b/>
        </w:rPr>
        <w:sectPr w:rsidR="00AE12B7" w:rsidRPr="00EC7988" w:rsidSect="00631856">
          <w:pgSz w:w="11906" w:h="16838"/>
          <w:pgMar w:top="1134" w:right="850" w:bottom="1134" w:left="993" w:header="708" w:footer="708" w:gutter="0"/>
          <w:cols w:space="708"/>
          <w:docGrid w:linePitch="360"/>
        </w:sectPr>
      </w:pPr>
    </w:p>
    <w:p w:rsidR="00AE12B7" w:rsidRPr="00EC7988" w:rsidRDefault="00AE12B7" w:rsidP="002265FD">
      <w:pPr>
        <w:spacing w:line="240" w:lineRule="auto"/>
        <w:ind w:firstLine="426"/>
        <w:jc w:val="both"/>
        <w:rPr>
          <w:b/>
        </w:rPr>
      </w:pPr>
      <w:r w:rsidRPr="00EC7988">
        <w:rPr>
          <w:b/>
        </w:rPr>
        <w:lastRenderedPageBreak/>
        <w:t>х) перечень выявленных бесхозяйных тепловых сетей и обоснование выбора орган</w:t>
      </w:r>
      <w:r w:rsidRPr="00EC7988">
        <w:rPr>
          <w:b/>
        </w:rPr>
        <w:t>и</w:t>
      </w:r>
      <w:r w:rsidRPr="00EC7988">
        <w:rPr>
          <w:b/>
        </w:rPr>
        <w:t>зации, уполномоченной на их эксплуатацию.</w:t>
      </w:r>
    </w:p>
    <w:p w:rsidR="00AE12B7" w:rsidRPr="00EC7988" w:rsidRDefault="00660870" w:rsidP="002265FD">
      <w:pPr>
        <w:spacing w:line="240" w:lineRule="auto"/>
        <w:ind w:firstLine="426"/>
        <w:jc w:val="both"/>
      </w:pPr>
      <w:r>
        <w:t>Сведения о бесхозяйных участках</w:t>
      </w:r>
      <w:r w:rsidR="00AE12B7" w:rsidRPr="00EC7988">
        <w:t xml:space="preserve"> тепловых сетей </w:t>
      </w:r>
      <w:r w:rsidR="00AE12B7">
        <w:t>не  выявлены.</w:t>
      </w:r>
    </w:p>
    <w:p w:rsidR="00050841" w:rsidRPr="00320C23" w:rsidRDefault="00AE12B7" w:rsidP="002265FD">
      <w:pPr>
        <w:spacing w:line="240" w:lineRule="auto"/>
        <w:ind w:firstLine="426"/>
        <w:jc w:val="both"/>
        <w:rPr>
          <w:rFonts w:eastAsia="Times New Roman"/>
          <w:szCs w:val="24"/>
          <w:lang w:eastAsia="ru-RU"/>
        </w:rPr>
      </w:pPr>
      <w:proofErr w:type="gramStart"/>
      <w:r w:rsidRPr="00EC7988">
        <w:rPr>
          <w:rFonts w:eastAsia="Times New Roman"/>
          <w:szCs w:val="24"/>
          <w:lang w:eastAsia="ru-RU"/>
        </w:rPr>
        <w:t>В соответствии с Федеральным законом от 27 июля 2010 года № 190-ФЗ «О теплоснабж</w:t>
      </w:r>
      <w:r w:rsidRPr="00EC7988">
        <w:rPr>
          <w:rFonts w:eastAsia="Times New Roman"/>
          <w:szCs w:val="24"/>
          <w:lang w:eastAsia="ru-RU"/>
        </w:rPr>
        <w:t>е</w:t>
      </w:r>
      <w:r w:rsidRPr="00EC7988">
        <w:rPr>
          <w:rFonts w:eastAsia="Times New Roman"/>
          <w:szCs w:val="24"/>
          <w:lang w:eastAsia="ru-RU"/>
        </w:rPr>
        <w:t>нии» в случае выявления бесхозяйных тепловых сетей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w:t>
      </w:r>
      <w:r w:rsidRPr="00EC7988">
        <w:rPr>
          <w:rFonts w:eastAsia="Times New Roman"/>
          <w:szCs w:val="24"/>
          <w:lang w:eastAsia="ru-RU"/>
        </w:rPr>
        <w:t>о</w:t>
      </w:r>
      <w:r w:rsidRPr="00EC7988">
        <w:rPr>
          <w:rFonts w:eastAsia="Times New Roman"/>
          <w:szCs w:val="24"/>
          <w:lang w:eastAsia="ru-RU"/>
        </w:rPr>
        <w:t>рой непосредственно соединены с указанными бесхозяйными тепловыми сетями, или единую теплоснабжающую организацию в системе теплоснабжения</w:t>
      </w:r>
      <w:proofErr w:type="gramEnd"/>
      <w:r w:rsidRPr="00EC7988">
        <w:rPr>
          <w:rFonts w:eastAsia="Times New Roman"/>
          <w:szCs w:val="24"/>
          <w:lang w:eastAsia="ru-RU"/>
        </w:rPr>
        <w:t xml:space="preserve">, в </w:t>
      </w:r>
      <w:proofErr w:type="gramStart"/>
      <w:r w:rsidRPr="00EC7988">
        <w:rPr>
          <w:rFonts w:eastAsia="Times New Roman"/>
          <w:szCs w:val="24"/>
          <w:lang w:eastAsia="ru-RU"/>
        </w:rPr>
        <w:t>которую</w:t>
      </w:r>
      <w:proofErr w:type="gramEnd"/>
      <w:r w:rsidRPr="00EC7988">
        <w:rPr>
          <w:rFonts w:eastAsia="Times New Roman"/>
          <w:szCs w:val="24"/>
          <w:lang w:eastAsia="ru-RU"/>
        </w:rPr>
        <w:t xml:space="preserve"> входят указанные бе</w:t>
      </w:r>
      <w:r w:rsidRPr="00EC7988">
        <w:rPr>
          <w:rFonts w:eastAsia="Times New Roman"/>
          <w:szCs w:val="24"/>
          <w:lang w:eastAsia="ru-RU"/>
        </w:rPr>
        <w:t>с</w:t>
      </w:r>
      <w:r w:rsidRPr="00EC7988">
        <w:rPr>
          <w:rFonts w:eastAsia="Times New Roman"/>
          <w:szCs w:val="24"/>
          <w:lang w:eastAsia="ru-RU"/>
        </w:rPr>
        <w:t>хозяйные тепловые сети и которая осуществляет содержание, а также обслуживание указа</w:t>
      </w:r>
      <w:r w:rsidRPr="00EC7988">
        <w:rPr>
          <w:rFonts w:eastAsia="Times New Roman"/>
          <w:szCs w:val="24"/>
          <w:lang w:eastAsia="ru-RU"/>
        </w:rPr>
        <w:t>н</w:t>
      </w:r>
      <w:r w:rsidRPr="00EC7988">
        <w:rPr>
          <w:rFonts w:eastAsia="Times New Roman"/>
          <w:szCs w:val="24"/>
          <w:lang w:eastAsia="ru-RU"/>
        </w:rPr>
        <w:t>ных бесхозяйных тепловых сетей. Орган регулирования обязан включить затраты на содерж</w:t>
      </w:r>
      <w:r w:rsidRPr="00EC7988">
        <w:rPr>
          <w:rFonts w:eastAsia="Times New Roman"/>
          <w:szCs w:val="24"/>
          <w:lang w:eastAsia="ru-RU"/>
        </w:rPr>
        <w:t>а</w:t>
      </w:r>
      <w:r w:rsidRPr="00EC7988">
        <w:rPr>
          <w:rFonts w:eastAsia="Times New Roman"/>
          <w:szCs w:val="24"/>
          <w:lang w:eastAsia="ru-RU"/>
        </w:rPr>
        <w:t>ние и обслуживание бесхозяйных тепловых сетей в тарифы соответствующей организации на следующий период регулирования. Затраты на содержание, ремонт, эксплуатацию таких те</w:t>
      </w:r>
      <w:r w:rsidRPr="00EC7988">
        <w:rPr>
          <w:rFonts w:eastAsia="Times New Roman"/>
          <w:szCs w:val="24"/>
          <w:lang w:eastAsia="ru-RU"/>
        </w:rPr>
        <w:t>п</w:t>
      </w:r>
      <w:r w:rsidRPr="00EC7988">
        <w:rPr>
          <w:rFonts w:eastAsia="Times New Roman"/>
          <w:szCs w:val="24"/>
          <w:lang w:eastAsia="ru-RU"/>
        </w:rPr>
        <w:t>ловых сетей учитываются при установлении тарифов в отношении указанных организаций в порядке, установленном основами ценообразования в сфере теплоснабжения, утвержденными Правительством Российской Федерации.</w:t>
      </w:r>
    </w:p>
    <w:p w:rsidR="00A23655" w:rsidRPr="00EC7988" w:rsidRDefault="00A23655" w:rsidP="002265FD">
      <w:pPr>
        <w:spacing w:line="240" w:lineRule="auto"/>
        <w:ind w:firstLine="426"/>
        <w:jc w:val="both"/>
        <w:rPr>
          <w:szCs w:val="24"/>
        </w:rPr>
      </w:pPr>
      <w:r w:rsidRPr="00EC7988">
        <w:rPr>
          <w:rStyle w:val="ed"/>
          <w:b/>
          <w:szCs w:val="24"/>
        </w:rPr>
        <w:t>ц) данные энергетических характеристик тепловых сетей (при их наличии).</w:t>
      </w:r>
    </w:p>
    <w:p w:rsidR="00A23655" w:rsidRPr="00EC7988" w:rsidRDefault="00A23655" w:rsidP="002265FD">
      <w:pPr>
        <w:spacing w:line="240" w:lineRule="auto"/>
        <w:ind w:firstLine="426"/>
        <w:jc w:val="both"/>
      </w:pPr>
      <w:r w:rsidRPr="00EC7988">
        <w:t xml:space="preserve">Энергетические характеристики тепловых сетей </w:t>
      </w:r>
      <w:r w:rsidR="00C150BB">
        <w:t xml:space="preserve"> и </w:t>
      </w:r>
      <w:r w:rsidRPr="00EC7988">
        <w:t>приведены в таблице 1</w:t>
      </w:r>
      <w:r w:rsidR="005D57F4">
        <w:t>4</w:t>
      </w:r>
      <w:r w:rsidRPr="00EC7988">
        <w:t>.</w:t>
      </w:r>
    </w:p>
    <w:p w:rsidR="00A23655" w:rsidRPr="00EC7988" w:rsidRDefault="00A23655" w:rsidP="00A23655">
      <w:pPr>
        <w:spacing w:line="240" w:lineRule="auto"/>
        <w:ind w:firstLine="426"/>
      </w:pPr>
    </w:p>
    <w:p w:rsidR="00A23655" w:rsidRPr="00EC7988" w:rsidRDefault="00A23655" w:rsidP="00A23655">
      <w:pPr>
        <w:pStyle w:val="aff4"/>
      </w:pPr>
      <w:r w:rsidRPr="00EC7988">
        <w:t xml:space="preserve">Таблица </w:t>
      </w:r>
      <w:r w:rsidR="005D57F4">
        <w:t>14</w:t>
      </w:r>
      <w:r w:rsidRPr="00EC7988">
        <w:t xml:space="preserve"> – Энергетические характеристики тепловых сетей</w:t>
      </w:r>
    </w:p>
    <w:tbl>
      <w:tblPr>
        <w:tblW w:w="5198" w:type="pct"/>
        <w:tblLayout w:type="fixed"/>
        <w:tblLook w:val="04A0"/>
      </w:tblPr>
      <w:tblGrid>
        <w:gridCol w:w="513"/>
        <w:gridCol w:w="2166"/>
        <w:gridCol w:w="1825"/>
        <w:gridCol w:w="1413"/>
        <w:gridCol w:w="1729"/>
        <w:gridCol w:w="1395"/>
        <w:gridCol w:w="1351"/>
      </w:tblGrid>
      <w:tr w:rsidR="000F5BD9" w:rsidRPr="005D57F4" w:rsidTr="005D57F4">
        <w:trPr>
          <w:tblHeader/>
        </w:trPr>
        <w:tc>
          <w:tcPr>
            <w:tcW w:w="247" w:type="pct"/>
            <w:tcBorders>
              <w:top w:val="single" w:sz="8" w:space="0" w:color="auto"/>
              <w:left w:val="single" w:sz="8" w:space="0" w:color="auto"/>
              <w:bottom w:val="single" w:sz="8" w:space="0" w:color="000000"/>
              <w:right w:val="single" w:sz="8" w:space="0" w:color="auto"/>
            </w:tcBorders>
            <w:vAlign w:val="center"/>
          </w:tcPr>
          <w:p w:rsidR="000F5BD9" w:rsidRPr="005D57F4" w:rsidRDefault="000F5BD9" w:rsidP="00A23655">
            <w:pPr>
              <w:spacing w:line="240" w:lineRule="auto"/>
              <w:jc w:val="center"/>
              <w:rPr>
                <w:rFonts w:eastAsia="Times New Roman"/>
                <w:color w:val="000000"/>
                <w:szCs w:val="24"/>
                <w:lang w:eastAsia="ru-RU"/>
              </w:rPr>
            </w:pPr>
            <w:r w:rsidRPr="005D57F4">
              <w:rPr>
                <w:rFonts w:eastAsia="Times New Roman"/>
                <w:color w:val="000000"/>
                <w:szCs w:val="24"/>
                <w:lang w:eastAsia="ru-RU"/>
              </w:rPr>
              <w:t xml:space="preserve">№ </w:t>
            </w:r>
            <w:proofErr w:type="gramStart"/>
            <w:r w:rsidRPr="005D57F4">
              <w:rPr>
                <w:rFonts w:eastAsia="Times New Roman"/>
                <w:color w:val="000000"/>
                <w:szCs w:val="24"/>
                <w:lang w:eastAsia="ru-RU"/>
              </w:rPr>
              <w:t>п</w:t>
            </w:r>
            <w:proofErr w:type="gramEnd"/>
            <w:r w:rsidRPr="005D57F4">
              <w:rPr>
                <w:rFonts w:eastAsia="Times New Roman"/>
                <w:color w:val="000000"/>
                <w:szCs w:val="24"/>
                <w:lang w:eastAsia="ru-RU"/>
              </w:rPr>
              <w:t>/п</w:t>
            </w:r>
          </w:p>
        </w:tc>
        <w:tc>
          <w:tcPr>
            <w:tcW w:w="1042" w:type="pct"/>
            <w:tcBorders>
              <w:top w:val="single" w:sz="8" w:space="0" w:color="auto"/>
              <w:left w:val="single" w:sz="8" w:space="0" w:color="auto"/>
              <w:bottom w:val="single" w:sz="8" w:space="0" w:color="000000"/>
              <w:right w:val="single" w:sz="8" w:space="0" w:color="auto"/>
            </w:tcBorders>
            <w:vAlign w:val="center"/>
          </w:tcPr>
          <w:p w:rsidR="000F5BD9" w:rsidRPr="005D57F4" w:rsidRDefault="000F5BD9" w:rsidP="00A23655">
            <w:pPr>
              <w:spacing w:line="240" w:lineRule="auto"/>
              <w:jc w:val="center"/>
              <w:rPr>
                <w:rFonts w:eastAsia="Times New Roman"/>
                <w:color w:val="000000"/>
                <w:szCs w:val="24"/>
                <w:lang w:eastAsia="ru-RU"/>
              </w:rPr>
            </w:pPr>
            <w:r w:rsidRPr="005D57F4">
              <w:rPr>
                <w:rFonts w:eastAsia="Times New Roman"/>
                <w:color w:val="000000"/>
                <w:szCs w:val="24"/>
                <w:lang w:eastAsia="ru-RU"/>
              </w:rPr>
              <w:t>Наименование предприятия</w:t>
            </w:r>
          </w:p>
        </w:tc>
        <w:tc>
          <w:tcPr>
            <w:tcW w:w="878" w:type="pct"/>
            <w:tcBorders>
              <w:top w:val="single" w:sz="8" w:space="0" w:color="auto"/>
              <w:left w:val="single" w:sz="8" w:space="0" w:color="auto"/>
              <w:bottom w:val="single" w:sz="8" w:space="0" w:color="000000"/>
              <w:right w:val="single" w:sz="8" w:space="0" w:color="auto"/>
            </w:tcBorders>
            <w:vAlign w:val="center"/>
          </w:tcPr>
          <w:p w:rsidR="000F5BD9" w:rsidRPr="005D57F4" w:rsidRDefault="000F5BD9" w:rsidP="00A23655">
            <w:pPr>
              <w:spacing w:line="240" w:lineRule="auto"/>
              <w:jc w:val="center"/>
              <w:rPr>
                <w:rFonts w:eastAsia="Times New Roman"/>
                <w:color w:val="000000"/>
                <w:szCs w:val="24"/>
                <w:lang w:eastAsia="ru-RU"/>
              </w:rPr>
            </w:pPr>
            <w:r w:rsidRPr="005D57F4">
              <w:rPr>
                <w:rFonts w:eastAsia="Times New Roman"/>
                <w:color w:val="000000"/>
                <w:szCs w:val="24"/>
                <w:lang w:eastAsia="ru-RU"/>
              </w:rPr>
              <w:t>Наименование источника</w:t>
            </w:r>
          </w:p>
        </w:tc>
        <w:tc>
          <w:tcPr>
            <w:tcW w:w="680" w:type="pct"/>
            <w:tcBorders>
              <w:top w:val="single" w:sz="8" w:space="0" w:color="auto"/>
              <w:left w:val="single" w:sz="8" w:space="0" w:color="auto"/>
              <w:bottom w:val="single" w:sz="8" w:space="0" w:color="000000"/>
              <w:right w:val="single" w:sz="8" w:space="0" w:color="auto"/>
            </w:tcBorders>
            <w:vAlign w:val="center"/>
          </w:tcPr>
          <w:p w:rsidR="000F5BD9" w:rsidRPr="005D57F4" w:rsidRDefault="000F5BD9" w:rsidP="001E0EC9">
            <w:pPr>
              <w:spacing w:line="240" w:lineRule="auto"/>
              <w:jc w:val="center"/>
              <w:rPr>
                <w:szCs w:val="24"/>
              </w:rPr>
            </w:pPr>
            <w:r w:rsidRPr="005D57F4">
              <w:rPr>
                <w:szCs w:val="24"/>
              </w:rPr>
              <w:t>Протяже</w:t>
            </w:r>
            <w:r w:rsidRPr="005D57F4">
              <w:rPr>
                <w:szCs w:val="24"/>
              </w:rPr>
              <w:t>н</w:t>
            </w:r>
            <w:r w:rsidRPr="005D57F4">
              <w:rPr>
                <w:szCs w:val="24"/>
              </w:rPr>
              <w:t>ность те</w:t>
            </w:r>
            <w:r w:rsidRPr="005D57F4">
              <w:rPr>
                <w:szCs w:val="24"/>
              </w:rPr>
              <w:t>п</w:t>
            </w:r>
            <w:r w:rsidRPr="005D57F4">
              <w:rPr>
                <w:szCs w:val="24"/>
              </w:rPr>
              <w:t xml:space="preserve">ловой сети,  в </w:t>
            </w:r>
            <w:r w:rsidR="001E0EC9">
              <w:rPr>
                <w:szCs w:val="24"/>
              </w:rPr>
              <w:t>2-хтр</w:t>
            </w:r>
            <w:r w:rsidRPr="005D57F4">
              <w:rPr>
                <w:szCs w:val="24"/>
              </w:rPr>
              <w:t>убном исчисл</w:t>
            </w:r>
            <w:r w:rsidRPr="005D57F4">
              <w:rPr>
                <w:szCs w:val="24"/>
              </w:rPr>
              <w:t>е</w:t>
            </w:r>
            <w:r w:rsidRPr="005D57F4">
              <w:rPr>
                <w:szCs w:val="24"/>
              </w:rPr>
              <w:t xml:space="preserve">нии, </w:t>
            </w:r>
            <w:proofErr w:type="gramStart"/>
            <w:r w:rsidR="00C150BB">
              <w:rPr>
                <w:szCs w:val="24"/>
              </w:rPr>
              <w:t>к</w:t>
            </w:r>
            <w:r w:rsidRPr="005D57F4">
              <w:rPr>
                <w:szCs w:val="24"/>
              </w:rPr>
              <w:t>м</w:t>
            </w:r>
            <w:proofErr w:type="gramEnd"/>
          </w:p>
        </w:tc>
        <w:tc>
          <w:tcPr>
            <w:tcW w:w="832" w:type="pct"/>
            <w:tcBorders>
              <w:top w:val="single" w:sz="8" w:space="0" w:color="auto"/>
              <w:left w:val="single" w:sz="8" w:space="0" w:color="auto"/>
              <w:bottom w:val="single" w:sz="8" w:space="0" w:color="000000"/>
              <w:right w:val="single" w:sz="8" w:space="0" w:color="auto"/>
            </w:tcBorders>
          </w:tcPr>
          <w:p w:rsidR="000F5BD9" w:rsidRPr="005D57F4" w:rsidRDefault="000F5BD9" w:rsidP="00A23655">
            <w:pPr>
              <w:spacing w:line="240" w:lineRule="auto"/>
              <w:jc w:val="center"/>
              <w:rPr>
                <w:szCs w:val="24"/>
              </w:rPr>
            </w:pPr>
            <w:r w:rsidRPr="005D57F4">
              <w:rPr>
                <w:szCs w:val="24"/>
              </w:rPr>
              <w:t>Средний ди</w:t>
            </w:r>
            <w:r w:rsidRPr="005D57F4">
              <w:rPr>
                <w:szCs w:val="24"/>
              </w:rPr>
              <w:t>а</w:t>
            </w:r>
            <w:r w:rsidRPr="005D57F4">
              <w:rPr>
                <w:szCs w:val="24"/>
              </w:rPr>
              <w:t>мет</w:t>
            </w:r>
            <w:proofErr w:type="gramStart"/>
            <w:r w:rsidRPr="005D57F4">
              <w:rPr>
                <w:szCs w:val="24"/>
              </w:rPr>
              <w:t>р(</w:t>
            </w:r>
            <w:proofErr w:type="gramEnd"/>
            <w:r w:rsidRPr="005D57F4">
              <w:rPr>
                <w:szCs w:val="24"/>
              </w:rPr>
              <w:t>по мат</w:t>
            </w:r>
            <w:r w:rsidRPr="005D57F4">
              <w:rPr>
                <w:szCs w:val="24"/>
              </w:rPr>
              <w:t>е</w:t>
            </w:r>
            <w:r w:rsidRPr="005D57F4">
              <w:rPr>
                <w:szCs w:val="24"/>
              </w:rPr>
              <w:t>риальнойь х</w:t>
            </w:r>
            <w:r w:rsidRPr="005D57F4">
              <w:rPr>
                <w:szCs w:val="24"/>
              </w:rPr>
              <w:t>а</w:t>
            </w:r>
            <w:r w:rsidRPr="005D57F4">
              <w:rPr>
                <w:szCs w:val="24"/>
              </w:rPr>
              <w:t>рактеристике) трубопров</w:t>
            </w:r>
            <w:r w:rsidRPr="005D57F4">
              <w:rPr>
                <w:szCs w:val="24"/>
              </w:rPr>
              <w:t>о</w:t>
            </w:r>
            <w:r w:rsidRPr="005D57F4">
              <w:rPr>
                <w:szCs w:val="24"/>
              </w:rPr>
              <w:t>дов, м</w:t>
            </w:r>
          </w:p>
        </w:tc>
        <w:tc>
          <w:tcPr>
            <w:tcW w:w="671" w:type="pct"/>
            <w:tcBorders>
              <w:top w:val="single" w:sz="8" w:space="0" w:color="auto"/>
              <w:left w:val="single" w:sz="8" w:space="0" w:color="auto"/>
              <w:bottom w:val="single" w:sz="8" w:space="0" w:color="000000"/>
              <w:right w:val="single" w:sz="4" w:space="0" w:color="auto"/>
            </w:tcBorders>
          </w:tcPr>
          <w:p w:rsidR="000F5BD9" w:rsidRPr="005D57F4" w:rsidRDefault="00BE5B6C" w:rsidP="00BE5B6C">
            <w:pPr>
              <w:spacing w:line="240" w:lineRule="auto"/>
              <w:jc w:val="center"/>
              <w:rPr>
                <w:szCs w:val="24"/>
              </w:rPr>
            </w:pPr>
            <w:r>
              <w:rPr>
                <w:szCs w:val="24"/>
              </w:rPr>
              <w:t>Нормати</w:t>
            </w:r>
            <w:r>
              <w:rPr>
                <w:szCs w:val="24"/>
              </w:rPr>
              <w:t>в</w:t>
            </w:r>
            <w:r>
              <w:rPr>
                <w:szCs w:val="24"/>
              </w:rPr>
              <w:t>ные п</w:t>
            </w:r>
            <w:r w:rsidR="000F5BD9" w:rsidRPr="005D57F4">
              <w:rPr>
                <w:szCs w:val="24"/>
              </w:rPr>
              <w:t>отери тепла при транспо</w:t>
            </w:r>
            <w:r w:rsidR="000F5BD9" w:rsidRPr="005D57F4">
              <w:rPr>
                <w:szCs w:val="24"/>
              </w:rPr>
              <w:t>р</w:t>
            </w:r>
            <w:r w:rsidR="000F5BD9" w:rsidRPr="005D57F4">
              <w:rPr>
                <w:szCs w:val="24"/>
              </w:rPr>
              <w:t>тировке, Гкал/год</w:t>
            </w:r>
          </w:p>
        </w:tc>
        <w:tc>
          <w:tcPr>
            <w:tcW w:w="650" w:type="pct"/>
            <w:tcBorders>
              <w:top w:val="single" w:sz="8" w:space="0" w:color="auto"/>
              <w:left w:val="single" w:sz="4" w:space="0" w:color="auto"/>
              <w:bottom w:val="single" w:sz="8" w:space="0" w:color="000000"/>
              <w:right w:val="single" w:sz="8" w:space="0" w:color="auto"/>
            </w:tcBorders>
            <w:vAlign w:val="center"/>
          </w:tcPr>
          <w:p w:rsidR="000F5BD9" w:rsidRPr="005D57F4" w:rsidRDefault="000F5BD9" w:rsidP="00A23655">
            <w:pPr>
              <w:spacing w:line="240" w:lineRule="auto"/>
              <w:jc w:val="center"/>
              <w:rPr>
                <w:szCs w:val="24"/>
              </w:rPr>
            </w:pPr>
            <w:r w:rsidRPr="005D57F4">
              <w:rPr>
                <w:szCs w:val="24"/>
              </w:rPr>
              <w:t xml:space="preserve">Потери сетевой воды, куб. </w:t>
            </w:r>
            <w:proofErr w:type="gramStart"/>
            <w:r w:rsidRPr="005D57F4">
              <w:rPr>
                <w:szCs w:val="24"/>
              </w:rPr>
              <w:t>м</w:t>
            </w:r>
            <w:proofErr w:type="gramEnd"/>
            <w:r w:rsidRPr="005D57F4">
              <w:rPr>
                <w:szCs w:val="24"/>
              </w:rPr>
              <w:t>/год</w:t>
            </w:r>
          </w:p>
        </w:tc>
      </w:tr>
      <w:tr w:rsidR="00660870" w:rsidRPr="00B67EA5" w:rsidTr="005D57F4">
        <w:tc>
          <w:tcPr>
            <w:tcW w:w="247" w:type="pct"/>
            <w:tcBorders>
              <w:top w:val="nil"/>
              <w:left w:val="single" w:sz="8" w:space="0" w:color="auto"/>
              <w:bottom w:val="single" w:sz="8" w:space="0" w:color="auto"/>
              <w:right w:val="single" w:sz="8" w:space="0" w:color="auto"/>
            </w:tcBorders>
            <w:shd w:val="clear" w:color="auto" w:fill="auto"/>
            <w:vAlign w:val="center"/>
            <w:hideMark/>
          </w:tcPr>
          <w:p w:rsidR="00660870" w:rsidRPr="00B67EA5" w:rsidRDefault="00660870" w:rsidP="008C33A5">
            <w:pPr>
              <w:spacing w:line="240" w:lineRule="auto"/>
              <w:jc w:val="center"/>
              <w:rPr>
                <w:rFonts w:eastAsia="Times New Roman"/>
                <w:sz w:val="22"/>
                <w:lang w:eastAsia="ru-RU"/>
              </w:rPr>
            </w:pPr>
            <w:r w:rsidRPr="00B67EA5">
              <w:rPr>
                <w:rFonts w:eastAsia="Times New Roman"/>
                <w:sz w:val="22"/>
                <w:lang w:eastAsia="ru-RU"/>
              </w:rPr>
              <w:t>1</w:t>
            </w:r>
          </w:p>
        </w:tc>
        <w:tc>
          <w:tcPr>
            <w:tcW w:w="1042" w:type="pct"/>
            <w:tcBorders>
              <w:top w:val="nil"/>
              <w:left w:val="nil"/>
              <w:bottom w:val="single" w:sz="8" w:space="0" w:color="auto"/>
              <w:right w:val="single" w:sz="8" w:space="0" w:color="auto"/>
            </w:tcBorders>
            <w:shd w:val="clear" w:color="000000" w:fill="FFFFFF"/>
            <w:hideMark/>
          </w:tcPr>
          <w:p w:rsidR="00660870" w:rsidRPr="00B67EA5" w:rsidRDefault="00660870" w:rsidP="008C33A5">
            <w:pPr>
              <w:rPr>
                <w:rFonts w:eastAsia="Times New Roman"/>
                <w:sz w:val="22"/>
                <w:lang w:eastAsia="ru-RU"/>
              </w:rPr>
            </w:pPr>
            <w:r w:rsidRPr="00B67EA5">
              <w:rPr>
                <w:rFonts w:eastAsia="Times New Roman"/>
                <w:sz w:val="22"/>
                <w:lang w:eastAsia="ru-RU"/>
              </w:rPr>
              <w:t>КОГУП</w:t>
            </w:r>
          </w:p>
          <w:p w:rsidR="00660870" w:rsidRPr="00B67EA5" w:rsidRDefault="00660870" w:rsidP="008C33A5">
            <w:r w:rsidRPr="00B67EA5">
              <w:rPr>
                <w:rFonts w:eastAsia="Times New Roman"/>
                <w:sz w:val="22"/>
                <w:lang w:eastAsia="ru-RU"/>
              </w:rPr>
              <w:t xml:space="preserve"> «Облкоммунсе</w:t>
            </w:r>
            <w:r w:rsidRPr="00B67EA5">
              <w:rPr>
                <w:rFonts w:eastAsia="Times New Roman"/>
                <w:sz w:val="22"/>
                <w:lang w:eastAsia="ru-RU"/>
              </w:rPr>
              <w:t>р</w:t>
            </w:r>
            <w:r w:rsidRPr="00B67EA5">
              <w:rPr>
                <w:rFonts w:eastAsia="Times New Roman"/>
                <w:sz w:val="22"/>
                <w:lang w:eastAsia="ru-RU"/>
              </w:rPr>
              <w:t>вис»</w:t>
            </w:r>
          </w:p>
        </w:tc>
        <w:tc>
          <w:tcPr>
            <w:tcW w:w="878" w:type="pct"/>
            <w:tcBorders>
              <w:top w:val="nil"/>
              <w:left w:val="nil"/>
              <w:bottom w:val="single" w:sz="8" w:space="0" w:color="auto"/>
              <w:right w:val="single" w:sz="8" w:space="0" w:color="auto"/>
            </w:tcBorders>
            <w:shd w:val="clear" w:color="auto" w:fill="auto"/>
            <w:vAlign w:val="center"/>
            <w:hideMark/>
          </w:tcPr>
          <w:p w:rsidR="00660870" w:rsidRPr="00B67EA5" w:rsidRDefault="00660870" w:rsidP="008C33A5">
            <w:pPr>
              <w:rPr>
                <w:szCs w:val="24"/>
              </w:rPr>
            </w:pPr>
            <w:r w:rsidRPr="00B67EA5">
              <w:rPr>
                <w:szCs w:val="24"/>
              </w:rPr>
              <w:t>Котельная № 1</w:t>
            </w:r>
          </w:p>
          <w:p w:rsidR="00660870" w:rsidRPr="00B67EA5" w:rsidRDefault="00660870" w:rsidP="008C33A5">
            <w:pPr>
              <w:spacing w:line="240" w:lineRule="auto"/>
              <w:ind w:right="-113"/>
              <w:rPr>
                <w:rFonts w:eastAsia="Times New Roman"/>
                <w:szCs w:val="24"/>
                <w:lang w:eastAsia="ru-RU"/>
              </w:rPr>
            </w:pPr>
            <w:r w:rsidRPr="00B67EA5">
              <w:rPr>
                <w:szCs w:val="24"/>
              </w:rPr>
              <w:t>пгт Санчурск, пер. Мирный, 7</w:t>
            </w:r>
          </w:p>
        </w:tc>
        <w:tc>
          <w:tcPr>
            <w:tcW w:w="680" w:type="pct"/>
            <w:tcBorders>
              <w:top w:val="nil"/>
              <w:left w:val="nil"/>
              <w:bottom w:val="single" w:sz="8" w:space="0" w:color="auto"/>
              <w:right w:val="single" w:sz="8" w:space="0" w:color="auto"/>
            </w:tcBorders>
            <w:vAlign w:val="center"/>
          </w:tcPr>
          <w:p w:rsidR="00660870" w:rsidRPr="00B67EA5" w:rsidRDefault="00C150BB" w:rsidP="00A23655">
            <w:pPr>
              <w:spacing w:line="240" w:lineRule="auto"/>
              <w:jc w:val="center"/>
              <w:rPr>
                <w:szCs w:val="24"/>
              </w:rPr>
            </w:pPr>
            <w:r w:rsidRPr="00B67EA5">
              <w:rPr>
                <w:szCs w:val="24"/>
              </w:rPr>
              <w:t>2,290</w:t>
            </w:r>
          </w:p>
        </w:tc>
        <w:tc>
          <w:tcPr>
            <w:tcW w:w="832" w:type="pct"/>
            <w:tcBorders>
              <w:top w:val="nil"/>
              <w:left w:val="nil"/>
              <w:bottom w:val="single" w:sz="8" w:space="0" w:color="auto"/>
              <w:right w:val="single" w:sz="8" w:space="0" w:color="auto"/>
            </w:tcBorders>
            <w:vAlign w:val="center"/>
          </w:tcPr>
          <w:p w:rsidR="00660870" w:rsidRPr="00B67EA5" w:rsidRDefault="00C150BB" w:rsidP="000F5BD9">
            <w:pPr>
              <w:spacing w:line="240" w:lineRule="auto"/>
              <w:jc w:val="center"/>
              <w:rPr>
                <w:szCs w:val="24"/>
              </w:rPr>
            </w:pPr>
            <w:r w:rsidRPr="00B67EA5">
              <w:rPr>
                <w:szCs w:val="24"/>
              </w:rPr>
              <w:t>0,101</w:t>
            </w:r>
          </w:p>
        </w:tc>
        <w:tc>
          <w:tcPr>
            <w:tcW w:w="671" w:type="pct"/>
            <w:tcBorders>
              <w:top w:val="nil"/>
              <w:left w:val="nil"/>
              <w:bottom w:val="single" w:sz="8" w:space="0" w:color="auto"/>
              <w:right w:val="single" w:sz="4" w:space="0" w:color="auto"/>
            </w:tcBorders>
            <w:vAlign w:val="center"/>
          </w:tcPr>
          <w:p w:rsidR="00660870" w:rsidRPr="00B67EA5" w:rsidRDefault="00BE5B6C" w:rsidP="000F5BD9">
            <w:pPr>
              <w:jc w:val="center"/>
              <w:rPr>
                <w:szCs w:val="24"/>
              </w:rPr>
            </w:pPr>
            <w:r w:rsidRPr="00B67EA5">
              <w:rPr>
                <w:szCs w:val="24"/>
              </w:rPr>
              <w:t>536,190</w:t>
            </w:r>
          </w:p>
        </w:tc>
        <w:tc>
          <w:tcPr>
            <w:tcW w:w="650" w:type="pct"/>
            <w:tcBorders>
              <w:top w:val="nil"/>
              <w:left w:val="single" w:sz="4" w:space="0" w:color="auto"/>
              <w:bottom w:val="single" w:sz="8" w:space="0" w:color="auto"/>
              <w:right w:val="single" w:sz="8" w:space="0" w:color="auto"/>
            </w:tcBorders>
            <w:vAlign w:val="center"/>
          </w:tcPr>
          <w:p w:rsidR="00660870" w:rsidRPr="00B67EA5" w:rsidRDefault="00BE5B6C" w:rsidP="000F5BD9">
            <w:pPr>
              <w:jc w:val="center"/>
              <w:rPr>
                <w:szCs w:val="24"/>
              </w:rPr>
            </w:pPr>
            <w:r w:rsidRPr="00B67EA5">
              <w:rPr>
                <w:szCs w:val="24"/>
              </w:rPr>
              <w:t>392,164</w:t>
            </w:r>
          </w:p>
        </w:tc>
      </w:tr>
      <w:tr w:rsidR="00660870" w:rsidRPr="00B67EA5" w:rsidTr="005D57F4">
        <w:tc>
          <w:tcPr>
            <w:tcW w:w="247" w:type="pct"/>
            <w:tcBorders>
              <w:top w:val="nil"/>
              <w:left w:val="single" w:sz="8" w:space="0" w:color="auto"/>
              <w:bottom w:val="single" w:sz="8" w:space="0" w:color="auto"/>
              <w:right w:val="single" w:sz="8" w:space="0" w:color="auto"/>
            </w:tcBorders>
            <w:shd w:val="clear" w:color="auto" w:fill="auto"/>
            <w:vAlign w:val="center"/>
            <w:hideMark/>
          </w:tcPr>
          <w:p w:rsidR="00660870" w:rsidRPr="00B67EA5" w:rsidRDefault="00660870" w:rsidP="008C33A5">
            <w:pPr>
              <w:spacing w:line="240" w:lineRule="auto"/>
              <w:jc w:val="center"/>
              <w:rPr>
                <w:rFonts w:eastAsia="Times New Roman"/>
                <w:sz w:val="22"/>
                <w:lang w:eastAsia="ru-RU"/>
              </w:rPr>
            </w:pPr>
            <w:r w:rsidRPr="00B67EA5">
              <w:rPr>
                <w:rFonts w:eastAsia="Times New Roman"/>
                <w:sz w:val="22"/>
                <w:lang w:eastAsia="ru-RU"/>
              </w:rPr>
              <w:t>2</w:t>
            </w:r>
          </w:p>
        </w:tc>
        <w:tc>
          <w:tcPr>
            <w:tcW w:w="1042" w:type="pct"/>
            <w:tcBorders>
              <w:top w:val="nil"/>
              <w:left w:val="nil"/>
              <w:bottom w:val="single" w:sz="8" w:space="0" w:color="auto"/>
              <w:right w:val="single" w:sz="8" w:space="0" w:color="auto"/>
            </w:tcBorders>
            <w:shd w:val="clear" w:color="000000" w:fill="FFFFFF"/>
            <w:vAlign w:val="center"/>
            <w:hideMark/>
          </w:tcPr>
          <w:p w:rsidR="00660870" w:rsidRPr="00B67EA5" w:rsidRDefault="00660870" w:rsidP="008C33A5">
            <w:pPr>
              <w:spacing w:line="240" w:lineRule="auto"/>
              <w:rPr>
                <w:rFonts w:eastAsia="Times New Roman"/>
                <w:sz w:val="22"/>
                <w:lang w:eastAsia="ru-RU"/>
              </w:rPr>
            </w:pPr>
            <w:r w:rsidRPr="00B67EA5">
              <w:rPr>
                <w:rFonts w:eastAsia="Times New Roman"/>
                <w:sz w:val="22"/>
                <w:lang w:eastAsia="ru-RU"/>
              </w:rPr>
              <w:t>КОГУП «Облко</w:t>
            </w:r>
            <w:r w:rsidRPr="00B67EA5">
              <w:rPr>
                <w:rFonts w:eastAsia="Times New Roman"/>
                <w:sz w:val="22"/>
                <w:lang w:eastAsia="ru-RU"/>
              </w:rPr>
              <w:t>м</w:t>
            </w:r>
            <w:r w:rsidRPr="00B67EA5">
              <w:rPr>
                <w:rFonts w:eastAsia="Times New Roman"/>
                <w:sz w:val="22"/>
                <w:lang w:eastAsia="ru-RU"/>
              </w:rPr>
              <w:t>мунсервис»</w:t>
            </w:r>
          </w:p>
        </w:tc>
        <w:tc>
          <w:tcPr>
            <w:tcW w:w="878" w:type="pct"/>
            <w:tcBorders>
              <w:top w:val="nil"/>
              <w:left w:val="nil"/>
              <w:bottom w:val="single" w:sz="8" w:space="0" w:color="auto"/>
              <w:right w:val="single" w:sz="8" w:space="0" w:color="auto"/>
            </w:tcBorders>
            <w:shd w:val="clear" w:color="auto" w:fill="auto"/>
            <w:vAlign w:val="center"/>
            <w:hideMark/>
          </w:tcPr>
          <w:p w:rsidR="00660870" w:rsidRPr="00B67EA5" w:rsidRDefault="00660870" w:rsidP="008C33A5">
            <w:pPr>
              <w:rPr>
                <w:szCs w:val="24"/>
              </w:rPr>
            </w:pPr>
            <w:r w:rsidRPr="00B67EA5">
              <w:rPr>
                <w:szCs w:val="24"/>
              </w:rPr>
              <w:t xml:space="preserve">Котельная № 2, </w:t>
            </w:r>
          </w:p>
          <w:p w:rsidR="00660870" w:rsidRPr="00B67EA5" w:rsidRDefault="00660870" w:rsidP="008C33A5">
            <w:pPr>
              <w:spacing w:line="240" w:lineRule="auto"/>
              <w:ind w:right="-113"/>
              <w:rPr>
                <w:rFonts w:eastAsia="Times New Roman"/>
                <w:szCs w:val="24"/>
                <w:lang w:eastAsia="ru-RU"/>
              </w:rPr>
            </w:pPr>
            <w:r w:rsidRPr="00B67EA5">
              <w:rPr>
                <w:szCs w:val="24"/>
              </w:rPr>
              <w:t xml:space="preserve">пгт Санчурск, ул. </w:t>
            </w:r>
            <w:proofErr w:type="gramStart"/>
            <w:r w:rsidRPr="00B67EA5">
              <w:rPr>
                <w:szCs w:val="24"/>
              </w:rPr>
              <w:t>Первома</w:t>
            </w:r>
            <w:r w:rsidRPr="00B67EA5">
              <w:rPr>
                <w:szCs w:val="24"/>
              </w:rPr>
              <w:t>й</w:t>
            </w:r>
            <w:r w:rsidRPr="00B67EA5">
              <w:rPr>
                <w:szCs w:val="24"/>
              </w:rPr>
              <w:t>ская</w:t>
            </w:r>
            <w:proofErr w:type="gramEnd"/>
            <w:r w:rsidRPr="00B67EA5">
              <w:rPr>
                <w:szCs w:val="24"/>
              </w:rPr>
              <w:t>, 21</w:t>
            </w:r>
          </w:p>
        </w:tc>
        <w:tc>
          <w:tcPr>
            <w:tcW w:w="680" w:type="pct"/>
            <w:tcBorders>
              <w:top w:val="nil"/>
              <w:left w:val="nil"/>
              <w:bottom w:val="single" w:sz="8" w:space="0" w:color="auto"/>
              <w:right w:val="single" w:sz="8" w:space="0" w:color="auto"/>
            </w:tcBorders>
            <w:vAlign w:val="center"/>
          </w:tcPr>
          <w:p w:rsidR="00660870" w:rsidRPr="00B67EA5" w:rsidRDefault="00C150BB" w:rsidP="00A23655">
            <w:pPr>
              <w:spacing w:line="240" w:lineRule="auto"/>
              <w:jc w:val="center"/>
              <w:rPr>
                <w:szCs w:val="24"/>
              </w:rPr>
            </w:pPr>
            <w:r w:rsidRPr="00B67EA5">
              <w:rPr>
                <w:szCs w:val="24"/>
              </w:rPr>
              <w:t>0,834</w:t>
            </w:r>
          </w:p>
        </w:tc>
        <w:tc>
          <w:tcPr>
            <w:tcW w:w="832" w:type="pct"/>
            <w:tcBorders>
              <w:top w:val="nil"/>
              <w:left w:val="nil"/>
              <w:bottom w:val="single" w:sz="8" w:space="0" w:color="auto"/>
              <w:right w:val="single" w:sz="8" w:space="0" w:color="auto"/>
            </w:tcBorders>
            <w:vAlign w:val="center"/>
          </w:tcPr>
          <w:p w:rsidR="00660870" w:rsidRPr="00B67EA5" w:rsidRDefault="00660870" w:rsidP="000F5BD9">
            <w:pPr>
              <w:spacing w:line="240" w:lineRule="auto"/>
              <w:jc w:val="center"/>
              <w:rPr>
                <w:szCs w:val="24"/>
              </w:rPr>
            </w:pPr>
            <w:r w:rsidRPr="00B67EA5">
              <w:rPr>
                <w:szCs w:val="24"/>
              </w:rPr>
              <w:t>0,113</w:t>
            </w:r>
          </w:p>
        </w:tc>
        <w:tc>
          <w:tcPr>
            <w:tcW w:w="671" w:type="pct"/>
            <w:tcBorders>
              <w:top w:val="nil"/>
              <w:left w:val="nil"/>
              <w:bottom w:val="single" w:sz="8" w:space="0" w:color="auto"/>
              <w:right w:val="single" w:sz="4" w:space="0" w:color="auto"/>
            </w:tcBorders>
            <w:vAlign w:val="center"/>
          </w:tcPr>
          <w:p w:rsidR="00660870" w:rsidRPr="00B67EA5" w:rsidRDefault="00BE5B6C" w:rsidP="000F5BD9">
            <w:pPr>
              <w:jc w:val="center"/>
              <w:rPr>
                <w:szCs w:val="24"/>
              </w:rPr>
            </w:pPr>
            <w:r w:rsidRPr="00B67EA5">
              <w:rPr>
                <w:szCs w:val="24"/>
              </w:rPr>
              <w:t>162,270</w:t>
            </w:r>
          </w:p>
        </w:tc>
        <w:tc>
          <w:tcPr>
            <w:tcW w:w="650" w:type="pct"/>
            <w:tcBorders>
              <w:top w:val="nil"/>
              <w:left w:val="single" w:sz="4" w:space="0" w:color="auto"/>
              <w:bottom w:val="single" w:sz="8" w:space="0" w:color="auto"/>
              <w:right w:val="single" w:sz="8" w:space="0" w:color="auto"/>
            </w:tcBorders>
            <w:vAlign w:val="center"/>
          </w:tcPr>
          <w:p w:rsidR="00660870" w:rsidRPr="00B67EA5" w:rsidRDefault="00BE5B6C" w:rsidP="000F5BD9">
            <w:pPr>
              <w:jc w:val="center"/>
              <w:rPr>
                <w:szCs w:val="24"/>
              </w:rPr>
            </w:pPr>
            <w:r w:rsidRPr="00B67EA5">
              <w:rPr>
                <w:szCs w:val="24"/>
              </w:rPr>
              <w:t>142,830</w:t>
            </w:r>
          </w:p>
        </w:tc>
      </w:tr>
      <w:tr w:rsidR="00660870" w:rsidRPr="00B67EA5" w:rsidTr="005D57F4">
        <w:tc>
          <w:tcPr>
            <w:tcW w:w="247" w:type="pct"/>
            <w:tcBorders>
              <w:top w:val="nil"/>
              <w:left w:val="single" w:sz="8" w:space="0" w:color="auto"/>
              <w:bottom w:val="single" w:sz="8" w:space="0" w:color="auto"/>
              <w:right w:val="single" w:sz="8" w:space="0" w:color="auto"/>
            </w:tcBorders>
            <w:shd w:val="clear" w:color="auto" w:fill="auto"/>
            <w:vAlign w:val="center"/>
            <w:hideMark/>
          </w:tcPr>
          <w:p w:rsidR="00660870" w:rsidRPr="00B67EA5" w:rsidRDefault="00660870" w:rsidP="008C33A5">
            <w:pPr>
              <w:spacing w:line="240" w:lineRule="auto"/>
              <w:jc w:val="center"/>
              <w:rPr>
                <w:rFonts w:eastAsia="Times New Roman"/>
                <w:sz w:val="22"/>
                <w:lang w:eastAsia="ru-RU"/>
              </w:rPr>
            </w:pPr>
            <w:r w:rsidRPr="00B67EA5">
              <w:rPr>
                <w:rFonts w:eastAsia="Times New Roman"/>
                <w:sz w:val="22"/>
                <w:lang w:eastAsia="ru-RU"/>
              </w:rPr>
              <w:t>3</w:t>
            </w:r>
          </w:p>
        </w:tc>
        <w:tc>
          <w:tcPr>
            <w:tcW w:w="1042" w:type="pct"/>
            <w:tcBorders>
              <w:top w:val="nil"/>
              <w:left w:val="nil"/>
              <w:bottom w:val="single" w:sz="8" w:space="0" w:color="auto"/>
              <w:right w:val="single" w:sz="8" w:space="0" w:color="auto"/>
            </w:tcBorders>
            <w:shd w:val="clear" w:color="000000" w:fill="FFFFFF"/>
            <w:hideMark/>
          </w:tcPr>
          <w:p w:rsidR="00660870" w:rsidRPr="00B67EA5" w:rsidRDefault="00660870" w:rsidP="008C33A5">
            <w:r w:rsidRPr="00B67EA5">
              <w:rPr>
                <w:rFonts w:eastAsia="Times New Roman"/>
                <w:sz w:val="22"/>
                <w:lang w:eastAsia="ru-RU"/>
              </w:rPr>
              <w:t>КОГУП «Облко</w:t>
            </w:r>
            <w:r w:rsidRPr="00B67EA5">
              <w:rPr>
                <w:rFonts w:eastAsia="Times New Roman"/>
                <w:sz w:val="22"/>
                <w:lang w:eastAsia="ru-RU"/>
              </w:rPr>
              <w:t>м</w:t>
            </w:r>
            <w:r w:rsidRPr="00B67EA5">
              <w:rPr>
                <w:rFonts w:eastAsia="Times New Roman"/>
                <w:sz w:val="22"/>
                <w:lang w:eastAsia="ru-RU"/>
              </w:rPr>
              <w:t>мунсервис»</w:t>
            </w:r>
          </w:p>
        </w:tc>
        <w:tc>
          <w:tcPr>
            <w:tcW w:w="878" w:type="pct"/>
            <w:tcBorders>
              <w:top w:val="nil"/>
              <w:left w:val="nil"/>
              <w:bottom w:val="single" w:sz="8" w:space="0" w:color="auto"/>
              <w:right w:val="single" w:sz="8" w:space="0" w:color="auto"/>
            </w:tcBorders>
            <w:shd w:val="clear" w:color="auto" w:fill="auto"/>
            <w:vAlign w:val="center"/>
            <w:hideMark/>
          </w:tcPr>
          <w:p w:rsidR="00660870" w:rsidRPr="00B67EA5" w:rsidRDefault="00660870" w:rsidP="008C33A5">
            <w:pPr>
              <w:rPr>
                <w:szCs w:val="24"/>
              </w:rPr>
            </w:pPr>
            <w:r w:rsidRPr="00B67EA5">
              <w:rPr>
                <w:szCs w:val="24"/>
              </w:rPr>
              <w:t>Котельная № 3,</w:t>
            </w:r>
          </w:p>
          <w:p w:rsidR="00660870" w:rsidRPr="00B67EA5" w:rsidRDefault="00660870" w:rsidP="008C33A5">
            <w:pPr>
              <w:spacing w:line="240" w:lineRule="auto"/>
              <w:ind w:right="-113"/>
              <w:rPr>
                <w:rFonts w:eastAsia="Times New Roman"/>
                <w:szCs w:val="24"/>
                <w:lang w:eastAsia="ru-RU"/>
              </w:rPr>
            </w:pPr>
            <w:r w:rsidRPr="00B67EA5">
              <w:rPr>
                <w:szCs w:val="24"/>
              </w:rPr>
              <w:t>пгт Санчурск, ул. Свердлова, 17а</w:t>
            </w:r>
          </w:p>
        </w:tc>
        <w:tc>
          <w:tcPr>
            <w:tcW w:w="680" w:type="pct"/>
            <w:tcBorders>
              <w:top w:val="nil"/>
              <w:left w:val="nil"/>
              <w:bottom w:val="single" w:sz="8" w:space="0" w:color="auto"/>
              <w:right w:val="single" w:sz="8" w:space="0" w:color="auto"/>
            </w:tcBorders>
            <w:vAlign w:val="center"/>
          </w:tcPr>
          <w:p w:rsidR="00660870" w:rsidRPr="00B67EA5" w:rsidRDefault="00C150BB" w:rsidP="00A23655">
            <w:pPr>
              <w:spacing w:line="240" w:lineRule="auto"/>
              <w:jc w:val="center"/>
              <w:rPr>
                <w:szCs w:val="24"/>
              </w:rPr>
            </w:pPr>
            <w:r w:rsidRPr="00B67EA5">
              <w:rPr>
                <w:szCs w:val="24"/>
              </w:rPr>
              <w:t>0,422</w:t>
            </w:r>
          </w:p>
        </w:tc>
        <w:tc>
          <w:tcPr>
            <w:tcW w:w="832" w:type="pct"/>
            <w:tcBorders>
              <w:top w:val="nil"/>
              <w:left w:val="nil"/>
              <w:bottom w:val="single" w:sz="8" w:space="0" w:color="auto"/>
              <w:right w:val="single" w:sz="8" w:space="0" w:color="auto"/>
            </w:tcBorders>
            <w:vAlign w:val="center"/>
          </w:tcPr>
          <w:p w:rsidR="00660870" w:rsidRPr="00B67EA5" w:rsidRDefault="00660870" w:rsidP="00C150BB">
            <w:pPr>
              <w:spacing w:line="240" w:lineRule="auto"/>
              <w:jc w:val="center"/>
              <w:rPr>
                <w:szCs w:val="24"/>
              </w:rPr>
            </w:pPr>
            <w:r w:rsidRPr="00B67EA5">
              <w:rPr>
                <w:szCs w:val="24"/>
              </w:rPr>
              <w:t>0,</w:t>
            </w:r>
            <w:r w:rsidR="00C150BB" w:rsidRPr="00B67EA5">
              <w:rPr>
                <w:szCs w:val="24"/>
              </w:rPr>
              <w:t>105</w:t>
            </w:r>
          </w:p>
        </w:tc>
        <w:tc>
          <w:tcPr>
            <w:tcW w:w="671" w:type="pct"/>
            <w:tcBorders>
              <w:top w:val="nil"/>
              <w:left w:val="nil"/>
              <w:bottom w:val="single" w:sz="8" w:space="0" w:color="auto"/>
              <w:right w:val="single" w:sz="4" w:space="0" w:color="auto"/>
            </w:tcBorders>
            <w:vAlign w:val="center"/>
          </w:tcPr>
          <w:p w:rsidR="00660870" w:rsidRPr="00B67EA5" w:rsidRDefault="00BE5B6C" w:rsidP="000F5BD9">
            <w:pPr>
              <w:jc w:val="center"/>
              <w:rPr>
                <w:szCs w:val="24"/>
              </w:rPr>
            </w:pPr>
            <w:r w:rsidRPr="00B67EA5">
              <w:rPr>
                <w:szCs w:val="24"/>
              </w:rPr>
              <w:t>81,207</w:t>
            </w:r>
          </w:p>
        </w:tc>
        <w:tc>
          <w:tcPr>
            <w:tcW w:w="650" w:type="pct"/>
            <w:tcBorders>
              <w:top w:val="nil"/>
              <w:left w:val="single" w:sz="4" w:space="0" w:color="auto"/>
              <w:bottom w:val="single" w:sz="8" w:space="0" w:color="auto"/>
              <w:right w:val="single" w:sz="8" w:space="0" w:color="auto"/>
            </w:tcBorders>
            <w:vAlign w:val="center"/>
          </w:tcPr>
          <w:p w:rsidR="00660870" w:rsidRPr="00B67EA5" w:rsidRDefault="00BE5B6C" w:rsidP="000F5BD9">
            <w:pPr>
              <w:jc w:val="center"/>
              <w:rPr>
                <w:szCs w:val="24"/>
              </w:rPr>
            </w:pPr>
            <w:r w:rsidRPr="00B67EA5">
              <w:rPr>
                <w:szCs w:val="24"/>
              </w:rPr>
              <w:t>28,804</w:t>
            </w:r>
          </w:p>
        </w:tc>
      </w:tr>
      <w:tr w:rsidR="00660870" w:rsidRPr="00B67EA5" w:rsidTr="005D57F4">
        <w:tc>
          <w:tcPr>
            <w:tcW w:w="247" w:type="pct"/>
            <w:tcBorders>
              <w:top w:val="nil"/>
              <w:left w:val="single" w:sz="8" w:space="0" w:color="auto"/>
              <w:bottom w:val="single" w:sz="8" w:space="0" w:color="auto"/>
              <w:right w:val="single" w:sz="8" w:space="0" w:color="auto"/>
            </w:tcBorders>
            <w:shd w:val="clear" w:color="auto" w:fill="auto"/>
            <w:vAlign w:val="center"/>
            <w:hideMark/>
          </w:tcPr>
          <w:p w:rsidR="00660870" w:rsidRPr="00B67EA5" w:rsidRDefault="00660870" w:rsidP="008C33A5">
            <w:pPr>
              <w:spacing w:line="240" w:lineRule="auto"/>
              <w:jc w:val="center"/>
              <w:rPr>
                <w:rFonts w:eastAsia="Times New Roman"/>
                <w:sz w:val="22"/>
                <w:lang w:eastAsia="ru-RU"/>
              </w:rPr>
            </w:pPr>
            <w:r w:rsidRPr="00B67EA5">
              <w:rPr>
                <w:rFonts w:eastAsia="Times New Roman"/>
                <w:sz w:val="22"/>
                <w:lang w:eastAsia="ru-RU"/>
              </w:rPr>
              <w:t>4</w:t>
            </w:r>
          </w:p>
        </w:tc>
        <w:tc>
          <w:tcPr>
            <w:tcW w:w="1042" w:type="pct"/>
            <w:tcBorders>
              <w:top w:val="nil"/>
              <w:left w:val="nil"/>
              <w:bottom w:val="single" w:sz="8" w:space="0" w:color="auto"/>
              <w:right w:val="single" w:sz="8" w:space="0" w:color="auto"/>
            </w:tcBorders>
            <w:shd w:val="clear" w:color="000000" w:fill="FFFFFF"/>
            <w:hideMark/>
          </w:tcPr>
          <w:p w:rsidR="00660870" w:rsidRPr="00B67EA5" w:rsidRDefault="00660870" w:rsidP="008C33A5">
            <w:pPr>
              <w:rPr>
                <w:rFonts w:eastAsia="Times New Roman"/>
                <w:sz w:val="22"/>
                <w:lang w:eastAsia="ru-RU"/>
              </w:rPr>
            </w:pPr>
            <w:r w:rsidRPr="00B67EA5">
              <w:rPr>
                <w:rFonts w:eastAsia="Times New Roman"/>
                <w:sz w:val="22"/>
                <w:lang w:eastAsia="ru-RU"/>
              </w:rPr>
              <w:t>КОГУП «Облко</w:t>
            </w:r>
            <w:r w:rsidRPr="00B67EA5">
              <w:rPr>
                <w:rFonts w:eastAsia="Times New Roman"/>
                <w:sz w:val="22"/>
                <w:lang w:eastAsia="ru-RU"/>
              </w:rPr>
              <w:t>м</w:t>
            </w:r>
            <w:r w:rsidRPr="00B67EA5">
              <w:rPr>
                <w:rFonts w:eastAsia="Times New Roman"/>
                <w:sz w:val="22"/>
                <w:lang w:eastAsia="ru-RU"/>
              </w:rPr>
              <w:t>мунсервис»</w:t>
            </w:r>
          </w:p>
        </w:tc>
        <w:tc>
          <w:tcPr>
            <w:tcW w:w="878" w:type="pct"/>
            <w:tcBorders>
              <w:top w:val="nil"/>
              <w:left w:val="nil"/>
              <w:bottom w:val="single" w:sz="8" w:space="0" w:color="auto"/>
              <w:right w:val="single" w:sz="8" w:space="0" w:color="auto"/>
            </w:tcBorders>
            <w:shd w:val="clear" w:color="auto" w:fill="auto"/>
            <w:vAlign w:val="center"/>
            <w:hideMark/>
          </w:tcPr>
          <w:p w:rsidR="00660870" w:rsidRPr="00B67EA5" w:rsidRDefault="00660870" w:rsidP="008C33A5">
            <w:pPr>
              <w:spacing w:line="240" w:lineRule="auto"/>
              <w:ind w:right="-113"/>
              <w:rPr>
                <w:rFonts w:eastAsia="Times New Roman"/>
                <w:szCs w:val="24"/>
                <w:lang w:eastAsia="ru-RU"/>
              </w:rPr>
            </w:pPr>
            <w:r w:rsidRPr="00B67EA5">
              <w:rPr>
                <w:szCs w:val="24"/>
              </w:rPr>
              <w:t>Котельная № 4, пгт Санчурск, ул. Заводская, д14</w:t>
            </w:r>
          </w:p>
        </w:tc>
        <w:tc>
          <w:tcPr>
            <w:tcW w:w="680" w:type="pct"/>
            <w:tcBorders>
              <w:top w:val="nil"/>
              <w:left w:val="nil"/>
              <w:bottom w:val="single" w:sz="8" w:space="0" w:color="auto"/>
              <w:right w:val="single" w:sz="8" w:space="0" w:color="auto"/>
            </w:tcBorders>
            <w:vAlign w:val="center"/>
          </w:tcPr>
          <w:p w:rsidR="00660870" w:rsidRPr="00B67EA5" w:rsidRDefault="00660870" w:rsidP="00A23655">
            <w:pPr>
              <w:spacing w:line="240" w:lineRule="auto"/>
              <w:jc w:val="center"/>
              <w:rPr>
                <w:szCs w:val="24"/>
              </w:rPr>
            </w:pPr>
            <w:r w:rsidRPr="00B67EA5">
              <w:rPr>
                <w:szCs w:val="24"/>
              </w:rPr>
              <w:t>0</w:t>
            </w:r>
          </w:p>
        </w:tc>
        <w:tc>
          <w:tcPr>
            <w:tcW w:w="832" w:type="pct"/>
            <w:tcBorders>
              <w:top w:val="nil"/>
              <w:left w:val="nil"/>
              <w:bottom w:val="single" w:sz="8" w:space="0" w:color="auto"/>
              <w:right w:val="single" w:sz="8" w:space="0" w:color="auto"/>
            </w:tcBorders>
            <w:vAlign w:val="center"/>
          </w:tcPr>
          <w:p w:rsidR="00660870" w:rsidRPr="00B67EA5" w:rsidRDefault="00660870" w:rsidP="000F5BD9">
            <w:pPr>
              <w:spacing w:line="240" w:lineRule="auto"/>
              <w:jc w:val="center"/>
              <w:rPr>
                <w:szCs w:val="24"/>
              </w:rPr>
            </w:pPr>
            <w:r w:rsidRPr="00B67EA5">
              <w:rPr>
                <w:szCs w:val="24"/>
              </w:rPr>
              <w:t>0</w:t>
            </w:r>
          </w:p>
        </w:tc>
        <w:tc>
          <w:tcPr>
            <w:tcW w:w="671" w:type="pct"/>
            <w:tcBorders>
              <w:top w:val="nil"/>
              <w:left w:val="nil"/>
              <w:bottom w:val="single" w:sz="8" w:space="0" w:color="auto"/>
              <w:right w:val="single" w:sz="4" w:space="0" w:color="auto"/>
            </w:tcBorders>
            <w:vAlign w:val="center"/>
          </w:tcPr>
          <w:p w:rsidR="00660870" w:rsidRPr="00B67EA5" w:rsidRDefault="00660870" w:rsidP="000F5BD9">
            <w:pPr>
              <w:jc w:val="center"/>
              <w:rPr>
                <w:szCs w:val="24"/>
              </w:rPr>
            </w:pPr>
            <w:r w:rsidRPr="00B67EA5">
              <w:rPr>
                <w:szCs w:val="24"/>
              </w:rPr>
              <w:t>0</w:t>
            </w:r>
          </w:p>
        </w:tc>
        <w:tc>
          <w:tcPr>
            <w:tcW w:w="650" w:type="pct"/>
            <w:tcBorders>
              <w:top w:val="nil"/>
              <w:left w:val="single" w:sz="4" w:space="0" w:color="auto"/>
              <w:bottom w:val="single" w:sz="8" w:space="0" w:color="auto"/>
              <w:right w:val="single" w:sz="8" w:space="0" w:color="auto"/>
            </w:tcBorders>
            <w:vAlign w:val="center"/>
          </w:tcPr>
          <w:p w:rsidR="00660870" w:rsidRPr="00B67EA5" w:rsidRDefault="00660870" w:rsidP="000F5BD9">
            <w:pPr>
              <w:jc w:val="center"/>
              <w:rPr>
                <w:szCs w:val="24"/>
              </w:rPr>
            </w:pPr>
            <w:r w:rsidRPr="00B67EA5">
              <w:rPr>
                <w:szCs w:val="24"/>
              </w:rPr>
              <w:t>0</w:t>
            </w:r>
          </w:p>
        </w:tc>
      </w:tr>
      <w:tr w:rsidR="00660870" w:rsidRPr="00B67EA5" w:rsidTr="005D57F4">
        <w:tc>
          <w:tcPr>
            <w:tcW w:w="247" w:type="pct"/>
            <w:tcBorders>
              <w:top w:val="nil"/>
              <w:left w:val="single" w:sz="8" w:space="0" w:color="auto"/>
              <w:bottom w:val="single" w:sz="8" w:space="0" w:color="auto"/>
              <w:right w:val="single" w:sz="8" w:space="0" w:color="auto"/>
            </w:tcBorders>
            <w:shd w:val="clear" w:color="auto" w:fill="auto"/>
            <w:vAlign w:val="center"/>
            <w:hideMark/>
          </w:tcPr>
          <w:p w:rsidR="00660870" w:rsidRPr="00B67EA5" w:rsidRDefault="00660870" w:rsidP="008C33A5">
            <w:pPr>
              <w:spacing w:line="240" w:lineRule="auto"/>
              <w:jc w:val="center"/>
              <w:rPr>
                <w:rFonts w:eastAsia="Times New Roman"/>
                <w:sz w:val="22"/>
                <w:lang w:eastAsia="ru-RU"/>
              </w:rPr>
            </w:pPr>
            <w:r w:rsidRPr="00B67EA5">
              <w:rPr>
                <w:rFonts w:eastAsia="Times New Roman"/>
                <w:sz w:val="22"/>
                <w:lang w:eastAsia="ru-RU"/>
              </w:rPr>
              <w:t>5</w:t>
            </w:r>
          </w:p>
        </w:tc>
        <w:tc>
          <w:tcPr>
            <w:tcW w:w="1042" w:type="pct"/>
            <w:tcBorders>
              <w:top w:val="nil"/>
              <w:left w:val="nil"/>
              <w:bottom w:val="single" w:sz="8" w:space="0" w:color="auto"/>
              <w:right w:val="single" w:sz="8" w:space="0" w:color="auto"/>
            </w:tcBorders>
            <w:shd w:val="clear" w:color="000000" w:fill="FFFFFF"/>
            <w:hideMark/>
          </w:tcPr>
          <w:p w:rsidR="00660870" w:rsidRPr="00B67EA5" w:rsidRDefault="00660870" w:rsidP="008C33A5">
            <w:r w:rsidRPr="00B67EA5">
              <w:rPr>
                <w:rFonts w:eastAsia="Times New Roman"/>
                <w:sz w:val="22"/>
                <w:lang w:eastAsia="ru-RU"/>
              </w:rPr>
              <w:t>КОГУП «Облко</w:t>
            </w:r>
            <w:r w:rsidRPr="00B67EA5">
              <w:rPr>
                <w:rFonts w:eastAsia="Times New Roman"/>
                <w:sz w:val="22"/>
                <w:lang w:eastAsia="ru-RU"/>
              </w:rPr>
              <w:t>м</w:t>
            </w:r>
            <w:r w:rsidRPr="00B67EA5">
              <w:rPr>
                <w:rFonts w:eastAsia="Times New Roman"/>
                <w:sz w:val="22"/>
                <w:lang w:eastAsia="ru-RU"/>
              </w:rPr>
              <w:t>мунсервис»</w:t>
            </w:r>
          </w:p>
        </w:tc>
        <w:tc>
          <w:tcPr>
            <w:tcW w:w="878" w:type="pct"/>
            <w:tcBorders>
              <w:top w:val="nil"/>
              <w:left w:val="nil"/>
              <w:bottom w:val="single" w:sz="8" w:space="0" w:color="auto"/>
              <w:right w:val="single" w:sz="8" w:space="0" w:color="auto"/>
            </w:tcBorders>
            <w:shd w:val="clear" w:color="auto" w:fill="auto"/>
            <w:vAlign w:val="center"/>
            <w:hideMark/>
          </w:tcPr>
          <w:p w:rsidR="00660870" w:rsidRPr="00B67EA5" w:rsidRDefault="00660870" w:rsidP="008C33A5">
            <w:pPr>
              <w:rPr>
                <w:szCs w:val="24"/>
              </w:rPr>
            </w:pPr>
            <w:r w:rsidRPr="00B67EA5">
              <w:rPr>
                <w:szCs w:val="24"/>
              </w:rPr>
              <w:t>Котельная № 5,</w:t>
            </w:r>
          </w:p>
          <w:p w:rsidR="00660870" w:rsidRPr="00B67EA5" w:rsidRDefault="00660870" w:rsidP="008C33A5">
            <w:pPr>
              <w:spacing w:line="240" w:lineRule="auto"/>
              <w:ind w:right="-113"/>
              <w:rPr>
                <w:rFonts w:eastAsia="Times New Roman"/>
                <w:szCs w:val="24"/>
                <w:lang w:eastAsia="ru-RU"/>
              </w:rPr>
            </w:pPr>
            <w:r w:rsidRPr="00B67EA5">
              <w:rPr>
                <w:szCs w:val="24"/>
              </w:rPr>
              <w:t>пгт Санчурск, ул. Розы Лю</w:t>
            </w:r>
            <w:r w:rsidRPr="00B67EA5">
              <w:rPr>
                <w:szCs w:val="24"/>
              </w:rPr>
              <w:t>к</w:t>
            </w:r>
            <w:r w:rsidRPr="00B67EA5">
              <w:rPr>
                <w:szCs w:val="24"/>
              </w:rPr>
              <w:t>сембург, 6а</w:t>
            </w:r>
          </w:p>
        </w:tc>
        <w:tc>
          <w:tcPr>
            <w:tcW w:w="680" w:type="pct"/>
            <w:tcBorders>
              <w:top w:val="nil"/>
              <w:left w:val="nil"/>
              <w:bottom w:val="single" w:sz="8" w:space="0" w:color="auto"/>
              <w:right w:val="single" w:sz="8" w:space="0" w:color="auto"/>
            </w:tcBorders>
            <w:vAlign w:val="center"/>
          </w:tcPr>
          <w:p w:rsidR="00660870" w:rsidRPr="00B67EA5" w:rsidRDefault="00C150BB" w:rsidP="00A23655">
            <w:pPr>
              <w:spacing w:line="240" w:lineRule="auto"/>
              <w:jc w:val="center"/>
              <w:rPr>
                <w:szCs w:val="24"/>
              </w:rPr>
            </w:pPr>
            <w:r w:rsidRPr="00B67EA5">
              <w:rPr>
                <w:szCs w:val="24"/>
              </w:rPr>
              <w:t>0,110</w:t>
            </w:r>
          </w:p>
        </w:tc>
        <w:tc>
          <w:tcPr>
            <w:tcW w:w="832" w:type="pct"/>
            <w:tcBorders>
              <w:top w:val="nil"/>
              <w:left w:val="nil"/>
              <w:bottom w:val="single" w:sz="8" w:space="0" w:color="auto"/>
              <w:right w:val="single" w:sz="8" w:space="0" w:color="auto"/>
            </w:tcBorders>
            <w:vAlign w:val="center"/>
          </w:tcPr>
          <w:p w:rsidR="00660870" w:rsidRPr="00B67EA5" w:rsidRDefault="00660870" w:rsidP="00C150BB">
            <w:pPr>
              <w:spacing w:line="240" w:lineRule="auto"/>
              <w:jc w:val="center"/>
              <w:rPr>
                <w:szCs w:val="24"/>
              </w:rPr>
            </w:pPr>
            <w:r w:rsidRPr="00B67EA5">
              <w:rPr>
                <w:szCs w:val="24"/>
              </w:rPr>
              <w:t>0,</w:t>
            </w:r>
            <w:r w:rsidR="00C150BB" w:rsidRPr="00B67EA5">
              <w:rPr>
                <w:szCs w:val="24"/>
              </w:rPr>
              <w:t>108</w:t>
            </w:r>
          </w:p>
        </w:tc>
        <w:tc>
          <w:tcPr>
            <w:tcW w:w="671" w:type="pct"/>
            <w:tcBorders>
              <w:top w:val="nil"/>
              <w:left w:val="nil"/>
              <w:bottom w:val="single" w:sz="8" w:space="0" w:color="auto"/>
              <w:right w:val="single" w:sz="4" w:space="0" w:color="auto"/>
            </w:tcBorders>
            <w:vAlign w:val="center"/>
          </w:tcPr>
          <w:p w:rsidR="00660870" w:rsidRPr="00B67EA5" w:rsidRDefault="00BE5B6C" w:rsidP="000F5BD9">
            <w:pPr>
              <w:jc w:val="center"/>
              <w:rPr>
                <w:szCs w:val="24"/>
              </w:rPr>
            </w:pPr>
            <w:r w:rsidRPr="00B67EA5">
              <w:rPr>
                <w:szCs w:val="24"/>
              </w:rPr>
              <w:t>17,390</w:t>
            </w:r>
          </w:p>
        </w:tc>
        <w:tc>
          <w:tcPr>
            <w:tcW w:w="650" w:type="pct"/>
            <w:tcBorders>
              <w:top w:val="nil"/>
              <w:left w:val="single" w:sz="4" w:space="0" w:color="auto"/>
              <w:bottom w:val="single" w:sz="8" w:space="0" w:color="auto"/>
              <w:right w:val="single" w:sz="8" w:space="0" w:color="auto"/>
            </w:tcBorders>
            <w:vAlign w:val="center"/>
          </w:tcPr>
          <w:p w:rsidR="00660870" w:rsidRPr="00B67EA5" w:rsidRDefault="00BE5B6C" w:rsidP="000F5BD9">
            <w:pPr>
              <w:jc w:val="center"/>
              <w:rPr>
                <w:szCs w:val="24"/>
              </w:rPr>
            </w:pPr>
            <w:r w:rsidRPr="00B67EA5">
              <w:rPr>
                <w:szCs w:val="24"/>
              </w:rPr>
              <w:t>16,100</w:t>
            </w:r>
          </w:p>
        </w:tc>
      </w:tr>
      <w:tr w:rsidR="00660870" w:rsidRPr="00B67EA5" w:rsidTr="005D57F4">
        <w:tc>
          <w:tcPr>
            <w:tcW w:w="247" w:type="pct"/>
            <w:tcBorders>
              <w:top w:val="nil"/>
              <w:left w:val="single" w:sz="8" w:space="0" w:color="auto"/>
              <w:bottom w:val="single" w:sz="8" w:space="0" w:color="auto"/>
              <w:right w:val="single" w:sz="8" w:space="0" w:color="auto"/>
            </w:tcBorders>
            <w:shd w:val="clear" w:color="auto" w:fill="auto"/>
            <w:vAlign w:val="center"/>
            <w:hideMark/>
          </w:tcPr>
          <w:p w:rsidR="00660870" w:rsidRPr="00B67EA5" w:rsidRDefault="00660870" w:rsidP="008C33A5">
            <w:pPr>
              <w:spacing w:line="240" w:lineRule="auto"/>
              <w:jc w:val="center"/>
              <w:rPr>
                <w:rFonts w:eastAsia="Times New Roman"/>
                <w:sz w:val="22"/>
                <w:lang w:eastAsia="ru-RU"/>
              </w:rPr>
            </w:pPr>
            <w:r w:rsidRPr="00B67EA5">
              <w:rPr>
                <w:rFonts w:eastAsia="Times New Roman"/>
                <w:sz w:val="22"/>
                <w:lang w:eastAsia="ru-RU"/>
              </w:rPr>
              <w:t>6</w:t>
            </w:r>
          </w:p>
        </w:tc>
        <w:tc>
          <w:tcPr>
            <w:tcW w:w="1042" w:type="pct"/>
            <w:tcBorders>
              <w:top w:val="nil"/>
              <w:left w:val="nil"/>
              <w:bottom w:val="single" w:sz="8" w:space="0" w:color="auto"/>
              <w:right w:val="single" w:sz="8" w:space="0" w:color="auto"/>
            </w:tcBorders>
            <w:shd w:val="clear" w:color="000000" w:fill="FFFFFF"/>
            <w:hideMark/>
          </w:tcPr>
          <w:p w:rsidR="00660870" w:rsidRPr="00B67EA5" w:rsidRDefault="00660870" w:rsidP="008C33A5">
            <w:r w:rsidRPr="00B67EA5">
              <w:rPr>
                <w:rFonts w:eastAsia="Times New Roman"/>
                <w:sz w:val="22"/>
                <w:lang w:eastAsia="ru-RU"/>
              </w:rPr>
              <w:t>КОГУП «Облко</w:t>
            </w:r>
            <w:r w:rsidRPr="00B67EA5">
              <w:rPr>
                <w:rFonts w:eastAsia="Times New Roman"/>
                <w:sz w:val="22"/>
                <w:lang w:eastAsia="ru-RU"/>
              </w:rPr>
              <w:t>м</w:t>
            </w:r>
            <w:r w:rsidRPr="00B67EA5">
              <w:rPr>
                <w:rFonts w:eastAsia="Times New Roman"/>
                <w:sz w:val="22"/>
                <w:lang w:eastAsia="ru-RU"/>
              </w:rPr>
              <w:t>мунсервис»</w:t>
            </w:r>
          </w:p>
        </w:tc>
        <w:tc>
          <w:tcPr>
            <w:tcW w:w="878" w:type="pct"/>
            <w:tcBorders>
              <w:top w:val="nil"/>
              <w:left w:val="nil"/>
              <w:bottom w:val="single" w:sz="8" w:space="0" w:color="auto"/>
              <w:right w:val="single" w:sz="8" w:space="0" w:color="auto"/>
            </w:tcBorders>
            <w:shd w:val="clear" w:color="auto" w:fill="auto"/>
            <w:vAlign w:val="center"/>
            <w:hideMark/>
          </w:tcPr>
          <w:p w:rsidR="00660870" w:rsidRPr="00B67EA5" w:rsidRDefault="00660870" w:rsidP="008C33A5">
            <w:pPr>
              <w:rPr>
                <w:szCs w:val="24"/>
              </w:rPr>
            </w:pPr>
            <w:r w:rsidRPr="00B67EA5">
              <w:rPr>
                <w:szCs w:val="24"/>
              </w:rPr>
              <w:t>Котельная № 6,</w:t>
            </w:r>
          </w:p>
          <w:p w:rsidR="00660870" w:rsidRPr="00B67EA5" w:rsidRDefault="00660870" w:rsidP="008C33A5">
            <w:pPr>
              <w:spacing w:line="240" w:lineRule="auto"/>
              <w:ind w:right="-113"/>
              <w:rPr>
                <w:rFonts w:eastAsia="Times New Roman"/>
                <w:szCs w:val="24"/>
                <w:lang w:eastAsia="ru-RU"/>
              </w:rPr>
            </w:pPr>
            <w:r w:rsidRPr="00B67EA5">
              <w:rPr>
                <w:szCs w:val="24"/>
              </w:rPr>
              <w:t>пгт Санчурск, ул. Горького, 2</w:t>
            </w:r>
          </w:p>
        </w:tc>
        <w:tc>
          <w:tcPr>
            <w:tcW w:w="680" w:type="pct"/>
            <w:tcBorders>
              <w:top w:val="nil"/>
              <w:left w:val="nil"/>
              <w:bottom w:val="single" w:sz="8" w:space="0" w:color="auto"/>
              <w:right w:val="single" w:sz="8" w:space="0" w:color="auto"/>
            </w:tcBorders>
            <w:vAlign w:val="center"/>
          </w:tcPr>
          <w:p w:rsidR="00660870" w:rsidRPr="00B67EA5" w:rsidRDefault="00C150BB" w:rsidP="00A23655">
            <w:pPr>
              <w:spacing w:line="240" w:lineRule="auto"/>
              <w:jc w:val="center"/>
              <w:rPr>
                <w:szCs w:val="24"/>
              </w:rPr>
            </w:pPr>
            <w:r w:rsidRPr="00B67EA5">
              <w:rPr>
                <w:szCs w:val="24"/>
              </w:rPr>
              <w:t>0,115</w:t>
            </w:r>
          </w:p>
        </w:tc>
        <w:tc>
          <w:tcPr>
            <w:tcW w:w="832" w:type="pct"/>
            <w:tcBorders>
              <w:top w:val="nil"/>
              <w:left w:val="nil"/>
              <w:bottom w:val="single" w:sz="8" w:space="0" w:color="auto"/>
              <w:right w:val="single" w:sz="8" w:space="0" w:color="auto"/>
            </w:tcBorders>
            <w:vAlign w:val="center"/>
          </w:tcPr>
          <w:p w:rsidR="00660870" w:rsidRPr="00B67EA5" w:rsidRDefault="00C150BB" w:rsidP="000F5BD9">
            <w:pPr>
              <w:spacing w:line="240" w:lineRule="auto"/>
              <w:jc w:val="center"/>
              <w:rPr>
                <w:szCs w:val="24"/>
              </w:rPr>
            </w:pPr>
            <w:r w:rsidRPr="00B67EA5">
              <w:rPr>
                <w:szCs w:val="24"/>
              </w:rPr>
              <w:t>0,097</w:t>
            </w:r>
          </w:p>
        </w:tc>
        <w:tc>
          <w:tcPr>
            <w:tcW w:w="671" w:type="pct"/>
            <w:tcBorders>
              <w:top w:val="nil"/>
              <w:left w:val="nil"/>
              <w:bottom w:val="single" w:sz="8" w:space="0" w:color="auto"/>
              <w:right w:val="single" w:sz="4" w:space="0" w:color="auto"/>
            </w:tcBorders>
            <w:vAlign w:val="center"/>
          </w:tcPr>
          <w:p w:rsidR="00660870" w:rsidRPr="00B67EA5" w:rsidRDefault="00BE5B6C" w:rsidP="000F5BD9">
            <w:pPr>
              <w:jc w:val="center"/>
              <w:rPr>
                <w:szCs w:val="24"/>
              </w:rPr>
            </w:pPr>
            <w:r w:rsidRPr="00B67EA5">
              <w:rPr>
                <w:szCs w:val="24"/>
              </w:rPr>
              <w:t>20,871</w:t>
            </w:r>
          </w:p>
        </w:tc>
        <w:tc>
          <w:tcPr>
            <w:tcW w:w="650" w:type="pct"/>
            <w:tcBorders>
              <w:top w:val="nil"/>
              <w:left w:val="single" w:sz="4" w:space="0" w:color="auto"/>
              <w:bottom w:val="single" w:sz="8" w:space="0" w:color="auto"/>
              <w:right w:val="single" w:sz="8" w:space="0" w:color="auto"/>
            </w:tcBorders>
            <w:vAlign w:val="center"/>
          </w:tcPr>
          <w:p w:rsidR="00660870" w:rsidRPr="00B67EA5" w:rsidRDefault="00BE5B6C" w:rsidP="000F5BD9">
            <w:pPr>
              <w:jc w:val="center"/>
              <w:rPr>
                <w:szCs w:val="24"/>
              </w:rPr>
            </w:pPr>
            <w:r w:rsidRPr="00B67EA5">
              <w:rPr>
                <w:szCs w:val="24"/>
              </w:rPr>
              <w:t>24,564</w:t>
            </w:r>
          </w:p>
        </w:tc>
      </w:tr>
      <w:tr w:rsidR="00660870" w:rsidRPr="00B67EA5" w:rsidTr="005D57F4">
        <w:tc>
          <w:tcPr>
            <w:tcW w:w="247" w:type="pct"/>
            <w:tcBorders>
              <w:top w:val="nil"/>
              <w:left w:val="single" w:sz="8" w:space="0" w:color="auto"/>
              <w:bottom w:val="single" w:sz="8" w:space="0" w:color="auto"/>
              <w:right w:val="single" w:sz="8" w:space="0" w:color="auto"/>
            </w:tcBorders>
            <w:shd w:val="clear" w:color="auto" w:fill="auto"/>
            <w:vAlign w:val="center"/>
            <w:hideMark/>
          </w:tcPr>
          <w:p w:rsidR="00660870" w:rsidRPr="00B67EA5" w:rsidRDefault="00660870" w:rsidP="008C33A5">
            <w:pPr>
              <w:spacing w:line="240" w:lineRule="auto"/>
              <w:jc w:val="center"/>
              <w:rPr>
                <w:rFonts w:eastAsia="Times New Roman"/>
                <w:sz w:val="22"/>
                <w:lang w:eastAsia="ru-RU"/>
              </w:rPr>
            </w:pPr>
            <w:r w:rsidRPr="00B67EA5">
              <w:rPr>
                <w:rFonts w:eastAsia="Times New Roman"/>
                <w:sz w:val="22"/>
                <w:lang w:eastAsia="ru-RU"/>
              </w:rPr>
              <w:t>7</w:t>
            </w:r>
          </w:p>
        </w:tc>
        <w:tc>
          <w:tcPr>
            <w:tcW w:w="1042" w:type="pct"/>
            <w:tcBorders>
              <w:top w:val="nil"/>
              <w:left w:val="nil"/>
              <w:bottom w:val="single" w:sz="8" w:space="0" w:color="auto"/>
              <w:right w:val="single" w:sz="8" w:space="0" w:color="auto"/>
            </w:tcBorders>
            <w:shd w:val="clear" w:color="000000" w:fill="FFFFFF"/>
            <w:hideMark/>
          </w:tcPr>
          <w:p w:rsidR="00660870" w:rsidRPr="00B67EA5" w:rsidRDefault="00660870" w:rsidP="008C33A5">
            <w:r w:rsidRPr="00B67EA5">
              <w:rPr>
                <w:rFonts w:eastAsia="Times New Roman"/>
                <w:sz w:val="22"/>
                <w:lang w:eastAsia="ru-RU"/>
              </w:rPr>
              <w:t>КОГУП «Облко</w:t>
            </w:r>
            <w:r w:rsidRPr="00B67EA5">
              <w:rPr>
                <w:rFonts w:eastAsia="Times New Roman"/>
                <w:sz w:val="22"/>
                <w:lang w:eastAsia="ru-RU"/>
              </w:rPr>
              <w:t>м</w:t>
            </w:r>
            <w:r w:rsidRPr="00B67EA5">
              <w:rPr>
                <w:rFonts w:eastAsia="Times New Roman"/>
                <w:sz w:val="22"/>
                <w:lang w:eastAsia="ru-RU"/>
              </w:rPr>
              <w:t>мунсервис»</w:t>
            </w:r>
          </w:p>
        </w:tc>
        <w:tc>
          <w:tcPr>
            <w:tcW w:w="878" w:type="pct"/>
            <w:tcBorders>
              <w:top w:val="nil"/>
              <w:left w:val="nil"/>
              <w:bottom w:val="single" w:sz="8" w:space="0" w:color="auto"/>
              <w:right w:val="single" w:sz="8" w:space="0" w:color="auto"/>
            </w:tcBorders>
            <w:shd w:val="clear" w:color="auto" w:fill="auto"/>
            <w:vAlign w:val="center"/>
            <w:hideMark/>
          </w:tcPr>
          <w:p w:rsidR="00660870" w:rsidRPr="00B67EA5" w:rsidRDefault="00660870" w:rsidP="008C33A5">
            <w:pPr>
              <w:rPr>
                <w:szCs w:val="24"/>
              </w:rPr>
            </w:pPr>
            <w:r w:rsidRPr="00B67EA5">
              <w:rPr>
                <w:szCs w:val="24"/>
              </w:rPr>
              <w:t>Котельная № 7,</w:t>
            </w:r>
          </w:p>
          <w:p w:rsidR="00660870" w:rsidRPr="00B67EA5" w:rsidRDefault="00660870" w:rsidP="008C33A5">
            <w:pPr>
              <w:rPr>
                <w:szCs w:val="24"/>
              </w:rPr>
            </w:pPr>
            <w:r w:rsidRPr="00B67EA5">
              <w:rPr>
                <w:szCs w:val="24"/>
              </w:rPr>
              <w:t xml:space="preserve">пгт Санчурск, </w:t>
            </w:r>
            <w:r w:rsidRPr="00B67EA5">
              <w:rPr>
                <w:szCs w:val="24"/>
              </w:rPr>
              <w:lastRenderedPageBreak/>
              <w:t>ул. Ленина, 46</w:t>
            </w:r>
          </w:p>
        </w:tc>
        <w:tc>
          <w:tcPr>
            <w:tcW w:w="680" w:type="pct"/>
            <w:tcBorders>
              <w:top w:val="nil"/>
              <w:left w:val="nil"/>
              <w:bottom w:val="single" w:sz="8" w:space="0" w:color="auto"/>
              <w:right w:val="single" w:sz="8" w:space="0" w:color="auto"/>
            </w:tcBorders>
            <w:vAlign w:val="center"/>
          </w:tcPr>
          <w:p w:rsidR="00660870" w:rsidRPr="00B67EA5" w:rsidRDefault="00C150BB" w:rsidP="00A23655">
            <w:pPr>
              <w:spacing w:line="240" w:lineRule="auto"/>
              <w:jc w:val="center"/>
              <w:rPr>
                <w:szCs w:val="24"/>
              </w:rPr>
            </w:pPr>
            <w:r w:rsidRPr="00B67EA5">
              <w:rPr>
                <w:szCs w:val="24"/>
              </w:rPr>
              <w:lastRenderedPageBreak/>
              <w:t>0,390</w:t>
            </w:r>
          </w:p>
        </w:tc>
        <w:tc>
          <w:tcPr>
            <w:tcW w:w="832" w:type="pct"/>
            <w:tcBorders>
              <w:top w:val="nil"/>
              <w:left w:val="nil"/>
              <w:bottom w:val="single" w:sz="8" w:space="0" w:color="auto"/>
              <w:right w:val="single" w:sz="8" w:space="0" w:color="auto"/>
            </w:tcBorders>
            <w:vAlign w:val="center"/>
          </w:tcPr>
          <w:p w:rsidR="00660870" w:rsidRPr="00B67EA5" w:rsidRDefault="00660870" w:rsidP="00C150BB">
            <w:pPr>
              <w:spacing w:line="240" w:lineRule="auto"/>
              <w:jc w:val="center"/>
              <w:rPr>
                <w:szCs w:val="24"/>
              </w:rPr>
            </w:pPr>
            <w:r w:rsidRPr="00B67EA5">
              <w:rPr>
                <w:szCs w:val="24"/>
              </w:rPr>
              <w:t>0,</w:t>
            </w:r>
            <w:r w:rsidR="00C150BB" w:rsidRPr="00B67EA5">
              <w:rPr>
                <w:szCs w:val="24"/>
              </w:rPr>
              <w:t>113</w:t>
            </w:r>
          </w:p>
        </w:tc>
        <w:tc>
          <w:tcPr>
            <w:tcW w:w="671" w:type="pct"/>
            <w:tcBorders>
              <w:top w:val="nil"/>
              <w:left w:val="nil"/>
              <w:bottom w:val="single" w:sz="8" w:space="0" w:color="auto"/>
              <w:right w:val="single" w:sz="4" w:space="0" w:color="auto"/>
            </w:tcBorders>
            <w:vAlign w:val="center"/>
          </w:tcPr>
          <w:p w:rsidR="00660870" w:rsidRPr="00B67EA5" w:rsidRDefault="00BE5B6C" w:rsidP="000F5BD9">
            <w:pPr>
              <w:jc w:val="center"/>
              <w:rPr>
                <w:szCs w:val="24"/>
              </w:rPr>
            </w:pPr>
            <w:r w:rsidRPr="00B67EA5">
              <w:rPr>
                <w:szCs w:val="24"/>
              </w:rPr>
              <w:t>82,797</w:t>
            </w:r>
          </w:p>
        </w:tc>
        <w:tc>
          <w:tcPr>
            <w:tcW w:w="650" w:type="pct"/>
            <w:tcBorders>
              <w:top w:val="nil"/>
              <w:left w:val="single" w:sz="4" w:space="0" w:color="auto"/>
              <w:bottom w:val="single" w:sz="8" w:space="0" w:color="auto"/>
              <w:right w:val="single" w:sz="8" w:space="0" w:color="auto"/>
            </w:tcBorders>
            <w:vAlign w:val="center"/>
          </w:tcPr>
          <w:p w:rsidR="00660870" w:rsidRPr="00B67EA5" w:rsidRDefault="00BE5B6C" w:rsidP="000F5BD9">
            <w:pPr>
              <w:jc w:val="center"/>
              <w:rPr>
                <w:szCs w:val="24"/>
              </w:rPr>
            </w:pPr>
            <w:r w:rsidRPr="00B67EA5">
              <w:rPr>
                <w:szCs w:val="24"/>
              </w:rPr>
              <w:t>52,472</w:t>
            </w:r>
          </w:p>
        </w:tc>
      </w:tr>
      <w:tr w:rsidR="00660870" w:rsidRPr="00B67EA5" w:rsidTr="005D57F4">
        <w:tc>
          <w:tcPr>
            <w:tcW w:w="247" w:type="pct"/>
            <w:tcBorders>
              <w:top w:val="nil"/>
              <w:left w:val="single" w:sz="8" w:space="0" w:color="auto"/>
              <w:bottom w:val="single" w:sz="8" w:space="0" w:color="auto"/>
              <w:right w:val="single" w:sz="8" w:space="0" w:color="auto"/>
            </w:tcBorders>
            <w:shd w:val="clear" w:color="auto" w:fill="auto"/>
            <w:vAlign w:val="center"/>
            <w:hideMark/>
          </w:tcPr>
          <w:p w:rsidR="00660870" w:rsidRPr="00B67EA5" w:rsidRDefault="00660870" w:rsidP="008C33A5">
            <w:pPr>
              <w:spacing w:line="240" w:lineRule="auto"/>
              <w:jc w:val="center"/>
              <w:rPr>
                <w:rFonts w:eastAsia="Times New Roman"/>
                <w:sz w:val="22"/>
                <w:lang w:eastAsia="ru-RU"/>
              </w:rPr>
            </w:pPr>
            <w:r w:rsidRPr="00B67EA5">
              <w:rPr>
                <w:rFonts w:eastAsia="Times New Roman"/>
                <w:sz w:val="22"/>
                <w:lang w:eastAsia="ru-RU"/>
              </w:rPr>
              <w:lastRenderedPageBreak/>
              <w:t>8</w:t>
            </w:r>
          </w:p>
        </w:tc>
        <w:tc>
          <w:tcPr>
            <w:tcW w:w="1042" w:type="pct"/>
            <w:tcBorders>
              <w:top w:val="nil"/>
              <w:left w:val="nil"/>
              <w:bottom w:val="single" w:sz="8" w:space="0" w:color="auto"/>
              <w:right w:val="single" w:sz="8" w:space="0" w:color="auto"/>
            </w:tcBorders>
            <w:shd w:val="clear" w:color="000000" w:fill="FFFFFF"/>
            <w:hideMark/>
          </w:tcPr>
          <w:p w:rsidR="00660870" w:rsidRPr="00B67EA5" w:rsidRDefault="00660870" w:rsidP="008C33A5">
            <w:r w:rsidRPr="00B67EA5">
              <w:rPr>
                <w:rFonts w:eastAsia="Times New Roman"/>
                <w:sz w:val="22"/>
                <w:lang w:eastAsia="ru-RU"/>
              </w:rPr>
              <w:t>КОГУП «Облко</w:t>
            </w:r>
            <w:r w:rsidRPr="00B67EA5">
              <w:rPr>
                <w:rFonts w:eastAsia="Times New Roman"/>
                <w:sz w:val="22"/>
                <w:lang w:eastAsia="ru-RU"/>
              </w:rPr>
              <w:t>м</w:t>
            </w:r>
            <w:r w:rsidRPr="00B67EA5">
              <w:rPr>
                <w:rFonts w:eastAsia="Times New Roman"/>
                <w:sz w:val="22"/>
                <w:lang w:eastAsia="ru-RU"/>
              </w:rPr>
              <w:t>мунсервис»</w:t>
            </w:r>
          </w:p>
        </w:tc>
        <w:tc>
          <w:tcPr>
            <w:tcW w:w="878" w:type="pct"/>
            <w:tcBorders>
              <w:top w:val="nil"/>
              <w:left w:val="nil"/>
              <w:bottom w:val="single" w:sz="8" w:space="0" w:color="auto"/>
              <w:right w:val="single" w:sz="8" w:space="0" w:color="auto"/>
            </w:tcBorders>
            <w:shd w:val="clear" w:color="auto" w:fill="auto"/>
            <w:vAlign w:val="center"/>
            <w:hideMark/>
          </w:tcPr>
          <w:p w:rsidR="00660870" w:rsidRPr="00B67EA5" w:rsidRDefault="00C61664" w:rsidP="008C33A5">
            <w:pPr>
              <w:rPr>
                <w:szCs w:val="24"/>
              </w:rPr>
            </w:pPr>
            <w:r>
              <w:rPr>
                <w:szCs w:val="24"/>
              </w:rPr>
              <w:t>Котельная №8</w:t>
            </w:r>
            <w:r w:rsidRPr="00113E6C">
              <w:rPr>
                <w:szCs w:val="24"/>
              </w:rPr>
              <w:t xml:space="preserve"> с. Матвинур </w:t>
            </w:r>
            <w:proofErr w:type="gramStart"/>
            <w:r w:rsidRPr="00113E6C">
              <w:rPr>
                <w:szCs w:val="24"/>
              </w:rPr>
              <w:t>ул</w:t>
            </w:r>
            <w:proofErr w:type="gramEnd"/>
            <w:r w:rsidRPr="00113E6C">
              <w:rPr>
                <w:szCs w:val="24"/>
              </w:rPr>
              <w:t xml:space="preserve"> </w:t>
            </w:r>
            <w:r>
              <w:rPr>
                <w:szCs w:val="24"/>
              </w:rPr>
              <w:t>Молодежная,6</w:t>
            </w:r>
          </w:p>
        </w:tc>
        <w:tc>
          <w:tcPr>
            <w:tcW w:w="680" w:type="pct"/>
            <w:tcBorders>
              <w:top w:val="nil"/>
              <w:left w:val="nil"/>
              <w:bottom w:val="single" w:sz="8" w:space="0" w:color="auto"/>
              <w:right w:val="single" w:sz="8" w:space="0" w:color="auto"/>
            </w:tcBorders>
            <w:vAlign w:val="center"/>
          </w:tcPr>
          <w:p w:rsidR="00660870" w:rsidRPr="00B67EA5" w:rsidRDefault="00C150BB" w:rsidP="000F5BD9">
            <w:pPr>
              <w:spacing w:line="240" w:lineRule="auto"/>
              <w:jc w:val="center"/>
              <w:rPr>
                <w:szCs w:val="24"/>
              </w:rPr>
            </w:pPr>
            <w:r w:rsidRPr="00B67EA5">
              <w:rPr>
                <w:szCs w:val="24"/>
              </w:rPr>
              <w:t>0,108</w:t>
            </w:r>
          </w:p>
        </w:tc>
        <w:tc>
          <w:tcPr>
            <w:tcW w:w="832" w:type="pct"/>
            <w:tcBorders>
              <w:top w:val="nil"/>
              <w:left w:val="nil"/>
              <w:bottom w:val="single" w:sz="8" w:space="0" w:color="auto"/>
              <w:right w:val="single" w:sz="8" w:space="0" w:color="auto"/>
            </w:tcBorders>
            <w:vAlign w:val="center"/>
          </w:tcPr>
          <w:p w:rsidR="00660870" w:rsidRPr="00B67EA5" w:rsidRDefault="00660870" w:rsidP="00C150BB">
            <w:pPr>
              <w:spacing w:line="240" w:lineRule="auto"/>
              <w:jc w:val="center"/>
              <w:rPr>
                <w:szCs w:val="24"/>
              </w:rPr>
            </w:pPr>
            <w:r w:rsidRPr="00B67EA5">
              <w:rPr>
                <w:szCs w:val="24"/>
              </w:rPr>
              <w:t>0,0</w:t>
            </w:r>
            <w:r w:rsidR="00C150BB" w:rsidRPr="00B67EA5">
              <w:rPr>
                <w:szCs w:val="24"/>
              </w:rPr>
              <w:t>76</w:t>
            </w:r>
          </w:p>
        </w:tc>
        <w:tc>
          <w:tcPr>
            <w:tcW w:w="671" w:type="pct"/>
            <w:tcBorders>
              <w:top w:val="nil"/>
              <w:left w:val="nil"/>
              <w:bottom w:val="single" w:sz="8" w:space="0" w:color="auto"/>
              <w:right w:val="single" w:sz="4" w:space="0" w:color="auto"/>
            </w:tcBorders>
            <w:vAlign w:val="center"/>
          </w:tcPr>
          <w:p w:rsidR="00660870" w:rsidRPr="00B67EA5" w:rsidRDefault="00BE5B6C" w:rsidP="000F5BD9">
            <w:pPr>
              <w:jc w:val="center"/>
              <w:rPr>
                <w:szCs w:val="24"/>
              </w:rPr>
            </w:pPr>
            <w:r w:rsidRPr="00B67EA5">
              <w:rPr>
                <w:szCs w:val="24"/>
              </w:rPr>
              <w:t>45,782</w:t>
            </w:r>
          </w:p>
        </w:tc>
        <w:tc>
          <w:tcPr>
            <w:tcW w:w="650" w:type="pct"/>
            <w:tcBorders>
              <w:top w:val="nil"/>
              <w:left w:val="single" w:sz="4" w:space="0" w:color="auto"/>
              <w:bottom w:val="single" w:sz="8" w:space="0" w:color="auto"/>
              <w:right w:val="single" w:sz="8" w:space="0" w:color="auto"/>
            </w:tcBorders>
            <w:vAlign w:val="center"/>
          </w:tcPr>
          <w:p w:rsidR="00660870" w:rsidRPr="00B67EA5" w:rsidRDefault="00BE5B6C" w:rsidP="000F5BD9">
            <w:pPr>
              <w:jc w:val="center"/>
              <w:rPr>
                <w:szCs w:val="24"/>
              </w:rPr>
            </w:pPr>
            <w:r w:rsidRPr="00B67EA5">
              <w:rPr>
                <w:szCs w:val="24"/>
              </w:rPr>
              <w:t>12,188</w:t>
            </w:r>
          </w:p>
        </w:tc>
      </w:tr>
      <w:tr w:rsidR="00660870" w:rsidRPr="00B67EA5" w:rsidTr="005D57F4">
        <w:tc>
          <w:tcPr>
            <w:tcW w:w="247" w:type="pct"/>
            <w:tcBorders>
              <w:top w:val="nil"/>
              <w:left w:val="single" w:sz="8" w:space="0" w:color="auto"/>
              <w:bottom w:val="single" w:sz="8" w:space="0" w:color="auto"/>
              <w:right w:val="single" w:sz="8" w:space="0" w:color="auto"/>
            </w:tcBorders>
            <w:shd w:val="clear" w:color="auto" w:fill="auto"/>
            <w:vAlign w:val="center"/>
            <w:hideMark/>
          </w:tcPr>
          <w:p w:rsidR="00660870" w:rsidRPr="00B67EA5" w:rsidRDefault="00660870" w:rsidP="008C33A5">
            <w:pPr>
              <w:spacing w:line="240" w:lineRule="auto"/>
              <w:jc w:val="center"/>
              <w:rPr>
                <w:rFonts w:eastAsia="Times New Roman"/>
                <w:sz w:val="22"/>
                <w:lang w:eastAsia="ru-RU"/>
              </w:rPr>
            </w:pPr>
          </w:p>
        </w:tc>
        <w:tc>
          <w:tcPr>
            <w:tcW w:w="1042" w:type="pct"/>
            <w:tcBorders>
              <w:top w:val="nil"/>
              <w:left w:val="nil"/>
              <w:bottom w:val="single" w:sz="8" w:space="0" w:color="auto"/>
              <w:right w:val="single" w:sz="8" w:space="0" w:color="auto"/>
            </w:tcBorders>
            <w:shd w:val="clear" w:color="000000" w:fill="FFFFFF"/>
            <w:hideMark/>
          </w:tcPr>
          <w:p w:rsidR="00660870" w:rsidRPr="00B67EA5" w:rsidRDefault="00660870" w:rsidP="008C33A5">
            <w:r w:rsidRPr="00B67EA5">
              <w:t>ВСЕГО</w:t>
            </w:r>
          </w:p>
        </w:tc>
        <w:tc>
          <w:tcPr>
            <w:tcW w:w="878" w:type="pct"/>
            <w:tcBorders>
              <w:top w:val="nil"/>
              <w:left w:val="nil"/>
              <w:bottom w:val="single" w:sz="8" w:space="0" w:color="auto"/>
              <w:right w:val="single" w:sz="8" w:space="0" w:color="auto"/>
            </w:tcBorders>
            <w:shd w:val="clear" w:color="auto" w:fill="auto"/>
            <w:vAlign w:val="center"/>
            <w:hideMark/>
          </w:tcPr>
          <w:p w:rsidR="00660870" w:rsidRPr="00B67EA5" w:rsidRDefault="00660870" w:rsidP="008C33A5">
            <w:pPr>
              <w:spacing w:line="240" w:lineRule="auto"/>
              <w:ind w:right="-113"/>
              <w:rPr>
                <w:rFonts w:eastAsia="Times New Roman"/>
                <w:szCs w:val="24"/>
                <w:lang w:eastAsia="ru-RU"/>
              </w:rPr>
            </w:pPr>
          </w:p>
        </w:tc>
        <w:tc>
          <w:tcPr>
            <w:tcW w:w="680" w:type="pct"/>
            <w:tcBorders>
              <w:top w:val="nil"/>
              <w:left w:val="nil"/>
              <w:bottom w:val="single" w:sz="8" w:space="0" w:color="auto"/>
              <w:right w:val="single" w:sz="8" w:space="0" w:color="auto"/>
            </w:tcBorders>
            <w:vAlign w:val="center"/>
          </w:tcPr>
          <w:p w:rsidR="00660870" w:rsidRPr="00B67EA5" w:rsidRDefault="00BE5B6C" w:rsidP="00A23655">
            <w:pPr>
              <w:spacing w:line="240" w:lineRule="auto"/>
              <w:jc w:val="center"/>
              <w:rPr>
                <w:b/>
                <w:szCs w:val="24"/>
              </w:rPr>
            </w:pPr>
            <w:r w:rsidRPr="00B67EA5">
              <w:rPr>
                <w:b/>
                <w:szCs w:val="24"/>
              </w:rPr>
              <w:t>4,269</w:t>
            </w:r>
          </w:p>
        </w:tc>
        <w:tc>
          <w:tcPr>
            <w:tcW w:w="832" w:type="pct"/>
            <w:tcBorders>
              <w:top w:val="nil"/>
              <w:left w:val="nil"/>
              <w:bottom w:val="single" w:sz="8" w:space="0" w:color="auto"/>
              <w:right w:val="single" w:sz="8" w:space="0" w:color="auto"/>
            </w:tcBorders>
            <w:vAlign w:val="center"/>
          </w:tcPr>
          <w:p w:rsidR="00660870" w:rsidRPr="00B67EA5" w:rsidRDefault="00660870" w:rsidP="00A02E52">
            <w:pPr>
              <w:spacing w:line="240" w:lineRule="auto"/>
              <w:jc w:val="center"/>
              <w:rPr>
                <w:b/>
                <w:szCs w:val="24"/>
              </w:rPr>
            </w:pPr>
            <w:r w:rsidRPr="00B67EA5">
              <w:rPr>
                <w:b/>
                <w:szCs w:val="24"/>
              </w:rPr>
              <w:t>0,102</w:t>
            </w:r>
          </w:p>
        </w:tc>
        <w:tc>
          <w:tcPr>
            <w:tcW w:w="671" w:type="pct"/>
            <w:tcBorders>
              <w:top w:val="nil"/>
              <w:left w:val="nil"/>
              <w:bottom w:val="single" w:sz="8" w:space="0" w:color="auto"/>
              <w:right w:val="single" w:sz="4" w:space="0" w:color="auto"/>
            </w:tcBorders>
            <w:vAlign w:val="center"/>
          </w:tcPr>
          <w:p w:rsidR="00660870" w:rsidRPr="00B67EA5" w:rsidRDefault="00BE5B6C" w:rsidP="000F5BD9">
            <w:pPr>
              <w:jc w:val="center"/>
              <w:rPr>
                <w:b/>
                <w:szCs w:val="24"/>
              </w:rPr>
            </w:pPr>
            <w:r w:rsidRPr="00B67EA5">
              <w:rPr>
                <w:b/>
                <w:szCs w:val="24"/>
              </w:rPr>
              <w:t>946,507</w:t>
            </w:r>
          </w:p>
        </w:tc>
        <w:tc>
          <w:tcPr>
            <w:tcW w:w="650" w:type="pct"/>
            <w:tcBorders>
              <w:top w:val="nil"/>
              <w:left w:val="single" w:sz="4" w:space="0" w:color="auto"/>
              <w:bottom w:val="single" w:sz="8" w:space="0" w:color="auto"/>
              <w:right w:val="single" w:sz="8" w:space="0" w:color="auto"/>
            </w:tcBorders>
            <w:vAlign w:val="center"/>
          </w:tcPr>
          <w:p w:rsidR="00660870" w:rsidRPr="00B67EA5" w:rsidRDefault="00BE5B6C" w:rsidP="000F5BD9">
            <w:pPr>
              <w:jc w:val="center"/>
              <w:rPr>
                <w:b/>
                <w:szCs w:val="24"/>
              </w:rPr>
            </w:pPr>
            <w:r w:rsidRPr="00B67EA5">
              <w:rPr>
                <w:b/>
                <w:szCs w:val="24"/>
              </w:rPr>
              <w:t>669,122</w:t>
            </w:r>
          </w:p>
        </w:tc>
      </w:tr>
    </w:tbl>
    <w:p w:rsidR="0017714A" w:rsidRPr="00B67EA5" w:rsidRDefault="0017714A" w:rsidP="00A02E52">
      <w:pPr>
        <w:spacing w:line="240" w:lineRule="auto"/>
        <w:ind w:firstLine="426"/>
        <w:jc w:val="both"/>
        <w:rPr>
          <w:szCs w:val="24"/>
        </w:rPr>
      </w:pPr>
    </w:p>
    <w:p w:rsidR="00A23655" w:rsidRPr="00B20362" w:rsidRDefault="00660870" w:rsidP="002265FD">
      <w:pPr>
        <w:spacing w:line="240" w:lineRule="auto"/>
        <w:ind w:firstLine="426"/>
        <w:jc w:val="both"/>
        <w:rPr>
          <w:szCs w:val="24"/>
        </w:rPr>
      </w:pPr>
      <w:r w:rsidRPr="00B20362">
        <w:rPr>
          <w:szCs w:val="24"/>
        </w:rPr>
        <w:t>В таблице  14</w:t>
      </w:r>
      <w:r w:rsidR="004E3C04" w:rsidRPr="00B20362">
        <w:rPr>
          <w:szCs w:val="24"/>
        </w:rPr>
        <w:t xml:space="preserve"> представлены</w:t>
      </w:r>
      <w:r w:rsidR="005F64B8" w:rsidRPr="00B20362">
        <w:rPr>
          <w:szCs w:val="24"/>
        </w:rPr>
        <w:t xml:space="preserve"> </w:t>
      </w:r>
      <w:r w:rsidR="004E3C04" w:rsidRPr="00B20362">
        <w:rPr>
          <w:szCs w:val="24"/>
        </w:rPr>
        <w:t xml:space="preserve">  нормативные потери сетевой воды и тепловой энергии при транспортировке, определенные  согласно Приказа Министерства энергетики РФ от 30.12.2008 года  № 325 ( в </w:t>
      </w:r>
      <w:proofErr w:type="gramStart"/>
      <w:r w:rsidR="004E3C04" w:rsidRPr="00B20362">
        <w:rPr>
          <w:szCs w:val="24"/>
        </w:rPr>
        <w:t>ред</w:t>
      </w:r>
      <w:proofErr w:type="gramEnd"/>
      <w:r w:rsidR="004E3C04" w:rsidRPr="00B20362">
        <w:rPr>
          <w:szCs w:val="24"/>
        </w:rPr>
        <w:t xml:space="preserve"> Приказа Минэнерго России от 10.08.2012 №377) «Об утвержд</w:t>
      </w:r>
      <w:r w:rsidR="004E3C04" w:rsidRPr="00B20362">
        <w:rPr>
          <w:szCs w:val="24"/>
        </w:rPr>
        <w:t>е</w:t>
      </w:r>
      <w:r w:rsidR="004E3C04" w:rsidRPr="00B20362">
        <w:rPr>
          <w:szCs w:val="24"/>
        </w:rPr>
        <w:t>нии Порядка определения нормативов технологических потерь при передаче тепловой эне</w:t>
      </w:r>
      <w:r w:rsidR="004E3C04" w:rsidRPr="00B20362">
        <w:rPr>
          <w:szCs w:val="24"/>
        </w:rPr>
        <w:t>р</w:t>
      </w:r>
      <w:r w:rsidR="00BE5B6C" w:rsidRPr="00B20362">
        <w:rPr>
          <w:szCs w:val="24"/>
        </w:rPr>
        <w:t>гии, теплоносителя» и утвержденные распоряжением министерства энергетики и ЖКХ Киро</w:t>
      </w:r>
      <w:r w:rsidR="00BE5B6C" w:rsidRPr="00B20362">
        <w:rPr>
          <w:szCs w:val="24"/>
        </w:rPr>
        <w:t>в</w:t>
      </w:r>
      <w:r w:rsidR="00BE5B6C" w:rsidRPr="00B20362">
        <w:rPr>
          <w:szCs w:val="24"/>
        </w:rPr>
        <w:t>ской области от 23.08.2021 №22-тп.</w:t>
      </w:r>
    </w:p>
    <w:p w:rsidR="007778CF" w:rsidRPr="00C150BB" w:rsidRDefault="007778CF" w:rsidP="002265FD">
      <w:pPr>
        <w:spacing w:line="240" w:lineRule="auto"/>
        <w:ind w:firstLine="426"/>
        <w:jc w:val="both"/>
        <w:rPr>
          <w:color w:val="FF0000"/>
        </w:rPr>
      </w:pPr>
    </w:p>
    <w:p w:rsidR="007778CF" w:rsidRDefault="007778CF" w:rsidP="002265FD">
      <w:pPr>
        <w:spacing w:line="240" w:lineRule="auto"/>
        <w:ind w:firstLine="426"/>
        <w:jc w:val="both"/>
      </w:pPr>
    </w:p>
    <w:p w:rsidR="007778CF" w:rsidRDefault="007778CF" w:rsidP="00A23655">
      <w:pPr>
        <w:spacing w:line="240" w:lineRule="auto"/>
        <w:ind w:firstLine="426"/>
      </w:pPr>
    </w:p>
    <w:p w:rsidR="007778CF" w:rsidRDefault="007778CF" w:rsidP="00A23655">
      <w:pPr>
        <w:spacing w:line="240" w:lineRule="auto"/>
        <w:ind w:firstLine="426"/>
      </w:pPr>
    </w:p>
    <w:p w:rsidR="007778CF" w:rsidRDefault="007778CF" w:rsidP="00A23655">
      <w:pPr>
        <w:spacing w:line="240" w:lineRule="auto"/>
        <w:ind w:firstLine="426"/>
      </w:pPr>
    </w:p>
    <w:p w:rsidR="007778CF" w:rsidRDefault="007778CF" w:rsidP="00A23655">
      <w:pPr>
        <w:spacing w:line="240" w:lineRule="auto"/>
        <w:ind w:firstLine="426"/>
      </w:pPr>
    </w:p>
    <w:p w:rsidR="00580816" w:rsidRDefault="00580816" w:rsidP="00580816">
      <w:pPr>
        <w:spacing w:line="240" w:lineRule="auto"/>
        <w:sectPr w:rsidR="00580816" w:rsidSect="00C02BDE">
          <w:pgSz w:w="11906" w:h="16838"/>
          <w:pgMar w:top="1134" w:right="992" w:bottom="1134" w:left="1134" w:header="709" w:footer="709" w:gutter="0"/>
          <w:cols w:space="708"/>
          <w:docGrid w:linePitch="360"/>
        </w:sectPr>
      </w:pPr>
    </w:p>
    <w:p w:rsidR="00580816" w:rsidRDefault="00BF1EEA" w:rsidP="00A23655">
      <w:pPr>
        <w:spacing w:line="240" w:lineRule="auto"/>
        <w:ind w:firstLine="426"/>
      </w:pPr>
      <w:r>
        <w:rPr>
          <w:noProof/>
          <w:lang w:eastAsia="ru-RU"/>
        </w:rPr>
        <w:lastRenderedPageBreak/>
        <w:drawing>
          <wp:inline distT="0" distB="0" distL="0" distR="0">
            <wp:extent cx="8515350" cy="5838825"/>
            <wp:effectExtent l="0" t="0" r="0" b="0"/>
            <wp:docPr id="2" name="Рисунок 2" descr="Санчурск (объединение котель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нчурск (объединение котельных)"/>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15350" cy="5838825"/>
                    </a:xfrm>
                    <a:prstGeom prst="rect">
                      <a:avLst/>
                    </a:prstGeom>
                    <a:noFill/>
                    <a:ln>
                      <a:noFill/>
                    </a:ln>
                  </pic:spPr>
                </pic:pic>
              </a:graphicData>
            </a:graphic>
          </wp:inline>
        </w:drawing>
      </w:r>
    </w:p>
    <w:p w:rsidR="00683ADD" w:rsidRDefault="00B06648" w:rsidP="00B06648">
      <w:pPr>
        <w:tabs>
          <w:tab w:val="left" w:pos="2310"/>
        </w:tabs>
        <w:jc w:val="center"/>
        <w:sectPr w:rsidR="00683ADD" w:rsidSect="00580816">
          <w:pgSz w:w="16838" w:h="11906" w:orient="landscape"/>
          <w:pgMar w:top="1134" w:right="1134" w:bottom="992" w:left="1134" w:header="709" w:footer="709" w:gutter="0"/>
          <w:cols w:space="708"/>
          <w:docGrid w:linePitch="360"/>
        </w:sectPr>
      </w:pPr>
      <w:r>
        <w:t xml:space="preserve">Рисунок 2 - </w:t>
      </w:r>
      <w:r w:rsidR="00580816">
        <w:t>Схема  тепловых сетей совмещенных котельных 1</w:t>
      </w:r>
      <w:r w:rsidR="005D57F4">
        <w:t>,</w:t>
      </w:r>
      <w:r w:rsidR="00C57B03">
        <w:t xml:space="preserve"> </w:t>
      </w:r>
      <w:r w:rsidR="005D57F4">
        <w:t>2</w:t>
      </w:r>
      <w:r w:rsidR="00580816">
        <w:t xml:space="preserve"> и </w:t>
      </w:r>
      <w:r w:rsidR="005D57F4">
        <w:t>7</w:t>
      </w:r>
    </w:p>
    <w:p w:rsidR="00683ADD" w:rsidRDefault="00BF1EEA" w:rsidP="00683ADD">
      <w:r>
        <w:rPr>
          <w:noProof/>
          <w:lang w:eastAsia="ru-RU"/>
        </w:rPr>
        <w:lastRenderedPageBreak/>
        <w:drawing>
          <wp:inline distT="0" distB="0" distL="0" distR="0">
            <wp:extent cx="5695950" cy="81248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95950" cy="8124825"/>
                    </a:xfrm>
                    <a:prstGeom prst="rect">
                      <a:avLst/>
                    </a:prstGeom>
                    <a:noFill/>
                    <a:ln>
                      <a:noFill/>
                    </a:ln>
                  </pic:spPr>
                </pic:pic>
              </a:graphicData>
            </a:graphic>
          </wp:inline>
        </w:drawing>
      </w:r>
    </w:p>
    <w:p w:rsidR="00683ADD" w:rsidRDefault="00683ADD" w:rsidP="00683ADD"/>
    <w:p w:rsidR="002528AE" w:rsidRDefault="002528AE" w:rsidP="002528AE">
      <w:pPr>
        <w:spacing w:line="240" w:lineRule="auto"/>
        <w:ind w:firstLine="426"/>
        <w:jc w:val="center"/>
      </w:pPr>
      <w:r>
        <w:t>Рисунок 3 – Схема тепловой сети котельной №1</w:t>
      </w:r>
    </w:p>
    <w:p w:rsidR="00CE28A1" w:rsidRPr="00683ADD" w:rsidRDefault="00CE28A1" w:rsidP="00683ADD">
      <w:pPr>
        <w:sectPr w:rsidR="00CE28A1" w:rsidRPr="00683ADD" w:rsidSect="00683ADD">
          <w:pgSz w:w="11906" w:h="16838"/>
          <w:pgMar w:top="1134" w:right="992" w:bottom="1134" w:left="1134" w:header="709" w:footer="709" w:gutter="0"/>
          <w:cols w:space="708"/>
          <w:docGrid w:linePitch="360"/>
        </w:sectPr>
      </w:pPr>
    </w:p>
    <w:p w:rsidR="00580816" w:rsidRDefault="00580816" w:rsidP="00A23655">
      <w:pPr>
        <w:spacing w:line="240" w:lineRule="auto"/>
        <w:ind w:firstLine="426"/>
      </w:pPr>
    </w:p>
    <w:p w:rsidR="002528AE" w:rsidRDefault="00BF1EEA" w:rsidP="00A23655">
      <w:pPr>
        <w:spacing w:line="240" w:lineRule="auto"/>
        <w:ind w:firstLine="426"/>
      </w:pPr>
      <w:r>
        <w:rPr>
          <w:noProof/>
          <w:lang w:eastAsia="ru-RU"/>
        </w:rPr>
        <w:drawing>
          <wp:inline distT="0" distB="0" distL="0" distR="0">
            <wp:extent cx="5953125" cy="8420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53125" cy="8420100"/>
                    </a:xfrm>
                    <a:prstGeom prst="rect">
                      <a:avLst/>
                    </a:prstGeom>
                    <a:noFill/>
                    <a:ln>
                      <a:noFill/>
                    </a:ln>
                  </pic:spPr>
                </pic:pic>
              </a:graphicData>
            </a:graphic>
          </wp:inline>
        </w:drawing>
      </w:r>
    </w:p>
    <w:p w:rsidR="002528AE" w:rsidRDefault="002528AE" w:rsidP="002528AE"/>
    <w:p w:rsidR="002528AE" w:rsidRDefault="002528AE" w:rsidP="002528AE">
      <w:pPr>
        <w:spacing w:line="240" w:lineRule="auto"/>
        <w:ind w:firstLine="426"/>
        <w:jc w:val="center"/>
      </w:pPr>
      <w:r>
        <w:tab/>
        <w:t>Рисунок 4 – Схема тепловой сети котельной №2</w:t>
      </w:r>
    </w:p>
    <w:p w:rsidR="00580816" w:rsidRPr="002528AE" w:rsidRDefault="00580816" w:rsidP="002528AE">
      <w:pPr>
        <w:tabs>
          <w:tab w:val="left" w:pos="6765"/>
        </w:tabs>
      </w:pPr>
    </w:p>
    <w:p w:rsidR="00580816" w:rsidRDefault="00BF1EEA" w:rsidP="00A23655">
      <w:pPr>
        <w:spacing w:line="240" w:lineRule="auto"/>
        <w:ind w:firstLine="426"/>
      </w:pPr>
      <w:r>
        <w:rPr>
          <w:noProof/>
          <w:lang w:eastAsia="ru-RU"/>
        </w:rPr>
        <w:lastRenderedPageBreak/>
        <w:drawing>
          <wp:inline distT="0" distB="0" distL="0" distR="0">
            <wp:extent cx="6200775" cy="8772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00775" cy="8772525"/>
                    </a:xfrm>
                    <a:prstGeom prst="rect">
                      <a:avLst/>
                    </a:prstGeom>
                    <a:noFill/>
                    <a:ln>
                      <a:noFill/>
                    </a:ln>
                  </pic:spPr>
                </pic:pic>
              </a:graphicData>
            </a:graphic>
          </wp:inline>
        </w:drawing>
      </w:r>
    </w:p>
    <w:p w:rsidR="00580816" w:rsidRDefault="00580816" w:rsidP="005D57F4">
      <w:pPr>
        <w:spacing w:line="240" w:lineRule="auto"/>
      </w:pPr>
    </w:p>
    <w:p w:rsidR="00683ADD" w:rsidRDefault="002528AE" w:rsidP="002528AE">
      <w:pPr>
        <w:spacing w:line="240" w:lineRule="auto"/>
        <w:ind w:firstLine="426"/>
        <w:jc w:val="center"/>
        <w:sectPr w:rsidR="00683ADD" w:rsidSect="00580816">
          <w:pgSz w:w="11906" w:h="16838"/>
          <w:pgMar w:top="1134" w:right="992" w:bottom="1134" w:left="1134" w:header="709" w:footer="709" w:gutter="0"/>
          <w:cols w:space="708"/>
          <w:docGrid w:linePitch="360"/>
        </w:sectPr>
      </w:pPr>
      <w:r>
        <w:t>Рисунок 5 – Схема тепловой сети котельн</w:t>
      </w:r>
      <w:r w:rsidR="008705D2">
        <w:t>ых</w:t>
      </w:r>
      <w:r>
        <w:t xml:space="preserve"> №3, 5, 6</w:t>
      </w:r>
    </w:p>
    <w:p w:rsidR="00683ADD" w:rsidRDefault="00BF1EEA" w:rsidP="00A23655">
      <w:pPr>
        <w:spacing w:line="240" w:lineRule="auto"/>
        <w:ind w:firstLine="426"/>
      </w:pPr>
      <w:r>
        <w:rPr>
          <w:noProof/>
          <w:lang w:eastAsia="ru-RU"/>
        </w:rPr>
        <w:lastRenderedPageBreak/>
        <w:drawing>
          <wp:inline distT="0" distB="0" distL="0" distR="0">
            <wp:extent cx="6200775" cy="8772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00775" cy="8772525"/>
                    </a:xfrm>
                    <a:prstGeom prst="rect">
                      <a:avLst/>
                    </a:prstGeom>
                    <a:noFill/>
                    <a:ln>
                      <a:noFill/>
                    </a:ln>
                  </pic:spPr>
                </pic:pic>
              </a:graphicData>
            </a:graphic>
          </wp:inline>
        </w:drawing>
      </w:r>
    </w:p>
    <w:p w:rsidR="00683ADD" w:rsidRDefault="00683ADD" w:rsidP="00A23655">
      <w:pPr>
        <w:spacing w:line="240" w:lineRule="auto"/>
        <w:ind w:firstLine="426"/>
      </w:pPr>
    </w:p>
    <w:p w:rsidR="008705D2" w:rsidRDefault="008705D2" w:rsidP="008705D2">
      <w:pPr>
        <w:spacing w:line="240" w:lineRule="auto"/>
        <w:ind w:firstLine="426"/>
        <w:jc w:val="center"/>
      </w:pPr>
      <w:r>
        <w:t xml:space="preserve">Рисунок 6 – </w:t>
      </w:r>
      <w:r w:rsidR="0022217A">
        <w:t>С</w:t>
      </w:r>
      <w:r>
        <w:t>хема тепловой сети котельной №7</w:t>
      </w:r>
    </w:p>
    <w:p w:rsidR="00683ADD" w:rsidRDefault="00683ADD" w:rsidP="00A23655">
      <w:pPr>
        <w:spacing w:line="240" w:lineRule="auto"/>
        <w:ind w:firstLine="426"/>
      </w:pPr>
    </w:p>
    <w:p w:rsidR="00683ADD" w:rsidRDefault="00BF1EEA" w:rsidP="00AB11B9">
      <w:pPr>
        <w:spacing w:line="240" w:lineRule="auto"/>
        <w:ind w:firstLine="426"/>
        <w:jc w:val="center"/>
      </w:pPr>
      <w:r>
        <w:rPr>
          <w:noProof/>
          <w:lang w:eastAsia="ru-RU"/>
        </w:rPr>
        <w:drawing>
          <wp:inline distT="0" distB="0" distL="0" distR="0">
            <wp:extent cx="6200775" cy="8772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00775" cy="8772525"/>
                    </a:xfrm>
                    <a:prstGeom prst="rect">
                      <a:avLst/>
                    </a:prstGeom>
                    <a:noFill/>
                    <a:ln>
                      <a:noFill/>
                    </a:ln>
                  </pic:spPr>
                </pic:pic>
              </a:graphicData>
            </a:graphic>
          </wp:inline>
        </w:drawing>
      </w:r>
    </w:p>
    <w:p w:rsidR="00AB11B9" w:rsidRDefault="00AB11B9" w:rsidP="00AB11B9">
      <w:pPr>
        <w:spacing w:line="240" w:lineRule="auto"/>
        <w:ind w:firstLine="426"/>
        <w:jc w:val="center"/>
      </w:pPr>
      <w:r>
        <w:t xml:space="preserve">Рисунок </w:t>
      </w:r>
      <w:r w:rsidR="008705D2">
        <w:t>7</w:t>
      </w:r>
      <w:r>
        <w:t xml:space="preserve"> –</w:t>
      </w:r>
      <w:r w:rsidR="00B06648">
        <w:t xml:space="preserve"> </w:t>
      </w:r>
      <w:r w:rsidR="0022217A">
        <w:t>С</w:t>
      </w:r>
      <w:r>
        <w:t>хем</w:t>
      </w:r>
      <w:r w:rsidR="0022217A">
        <w:t>а</w:t>
      </w:r>
      <w:r>
        <w:t xml:space="preserve"> тепловых сетей котельн</w:t>
      </w:r>
      <w:r w:rsidR="0022217A">
        <w:t>ой</w:t>
      </w:r>
      <w:r>
        <w:t xml:space="preserve"> №</w:t>
      </w:r>
      <w:r w:rsidR="008705D2">
        <w:t>8</w:t>
      </w:r>
    </w:p>
    <w:p w:rsidR="00AB11B9" w:rsidRDefault="00AB11B9" w:rsidP="00AB11B9">
      <w:pPr>
        <w:spacing w:line="240" w:lineRule="auto"/>
        <w:ind w:firstLine="426"/>
      </w:pPr>
      <w:r>
        <w:lastRenderedPageBreak/>
        <w:t>Перечень участков тепловых сетей</w:t>
      </w:r>
      <w:r w:rsidR="005649DB">
        <w:t xml:space="preserve"> котельных  прелставлен в таблице</w:t>
      </w:r>
      <w:r>
        <w:t xml:space="preserve"> </w:t>
      </w:r>
      <w:r w:rsidR="005649DB">
        <w:t>15</w:t>
      </w:r>
      <w:r w:rsidR="008705D2">
        <w:t>.</w:t>
      </w:r>
    </w:p>
    <w:p w:rsidR="005649DB" w:rsidRDefault="005649DB" w:rsidP="00AB11B9">
      <w:pPr>
        <w:spacing w:line="240" w:lineRule="auto"/>
        <w:ind w:firstLine="426"/>
      </w:pPr>
    </w:p>
    <w:p w:rsidR="005649DB" w:rsidRDefault="005649DB" w:rsidP="00C57B03">
      <w:pPr>
        <w:spacing w:line="240" w:lineRule="auto"/>
      </w:pPr>
      <w:r>
        <w:t>Таблица 15 - характеристика тепловых сетей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2"/>
        <w:gridCol w:w="2165"/>
        <w:gridCol w:w="36"/>
        <w:gridCol w:w="1823"/>
        <w:gridCol w:w="1664"/>
        <w:gridCol w:w="2075"/>
        <w:gridCol w:w="1581"/>
      </w:tblGrid>
      <w:tr w:rsidR="005649DB" w:rsidTr="005D618D">
        <w:tc>
          <w:tcPr>
            <w:tcW w:w="652" w:type="dxa"/>
          </w:tcPr>
          <w:p w:rsidR="005649DB" w:rsidRDefault="005649DB" w:rsidP="005D618D">
            <w:pPr>
              <w:spacing w:line="240" w:lineRule="auto"/>
              <w:jc w:val="center"/>
            </w:pPr>
            <w:r>
              <w:t xml:space="preserve">№ </w:t>
            </w:r>
            <w:proofErr w:type="gramStart"/>
            <w:r>
              <w:t>п</w:t>
            </w:r>
            <w:proofErr w:type="gramEnd"/>
            <w:r>
              <w:t>/п</w:t>
            </w:r>
          </w:p>
        </w:tc>
        <w:tc>
          <w:tcPr>
            <w:tcW w:w="2165" w:type="dxa"/>
          </w:tcPr>
          <w:p w:rsidR="005649DB" w:rsidRDefault="005649DB" w:rsidP="005D618D">
            <w:pPr>
              <w:spacing w:line="240" w:lineRule="auto"/>
              <w:jc w:val="center"/>
            </w:pPr>
            <w:r>
              <w:t>Наименование предприятия</w:t>
            </w:r>
          </w:p>
        </w:tc>
        <w:tc>
          <w:tcPr>
            <w:tcW w:w="1859" w:type="dxa"/>
            <w:gridSpan w:val="2"/>
          </w:tcPr>
          <w:p w:rsidR="005649DB" w:rsidRDefault="005649DB" w:rsidP="005D618D">
            <w:pPr>
              <w:spacing w:line="240" w:lineRule="auto"/>
              <w:jc w:val="center"/>
            </w:pPr>
            <w:r>
              <w:t>Наименование котельной</w:t>
            </w:r>
          </w:p>
        </w:tc>
        <w:tc>
          <w:tcPr>
            <w:tcW w:w="1664" w:type="dxa"/>
          </w:tcPr>
          <w:p w:rsidR="005649DB" w:rsidRDefault="005649DB" w:rsidP="005D618D">
            <w:pPr>
              <w:spacing w:line="240" w:lineRule="auto"/>
              <w:jc w:val="center"/>
            </w:pPr>
            <w:r>
              <w:t>Участки и диаметры</w:t>
            </w:r>
            <w:proofErr w:type="gramStart"/>
            <w:r>
              <w:t>,м</w:t>
            </w:r>
            <w:proofErr w:type="gramEnd"/>
          </w:p>
        </w:tc>
        <w:tc>
          <w:tcPr>
            <w:tcW w:w="2075" w:type="dxa"/>
          </w:tcPr>
          <w:p w:rsidR="005649DB" w:rsidRDefault="005649DB" w:rsidP="005D618D">
            <w:pPr>
              <w:spacing w:line="240" w:lineRule="auto"/>
              <w:jc w:val="center"/>
            </w:pPr>
            <w:r>
              <w:t>Протяженность,</w:t>
            </w:r>
          </w:p>
          <w:p w:rsidR="005649DB" w:rsidRDefault="005649DB" w:rsidP="005D618D">
            <w:pPr>
              <w:spacing w:line="240" w:lineRule="auto"/>
              <w:jc w:val="center"/>
            </w:pPr>
            <w:r>
              <w:t>км</w:t>
            </w:r>
          </w:p>
        </w:tc>
        <w:tc>
          <w:tcPr>
            <w:tcW w:w="1581" w:type="dxa"/>
          </w:tcPr>
          <w:p w:rsidR="005649DB" w:rsidRDefault="005649DB" w:rsidP="005D618D">
            <w:pPr>
              <w:spacing w:line="240" w:lineRule="auto"/>
              <w:jc w:val="center"/>
            </w:pPr>
            <w:r>
              <w:t>Способ пр</w:t>
            </w:r>
            <w:r>
              <w:t>о</w:t>
            </w:r>
            <w:r>
              <w:t>кладки</w:t>
            </w:r>
          </w:p>
        </w:tc>
      </w:tr>
      <w:tr w:rsidR="00FE6CEE" w:rsidTr="005D618D">
        <w:tc>
          <w:tcPr>
            <w:tcW w:w="652" w:type="dxa"/>
            <w:vMerge w:val="restart"/>
          </w:tcPr>
          <w:p w:rsidR="00FE6CEE" w:rsidRDefault="00FE6CEE" w:rsidP="005D618D">
            <w:pPr>
              <w:spacing w:line="240" w:lineRule="auto"/>
              <w:jc w:val="center"/>
            </w:pPr>
            <w:r>
              <w:t>1</w:t>
            </w:r>
          </w:p>
        </w:tc>
        <w:tc>
          <w:tcPr>
            <w:tcW w:w="2165" w:type="dxa"/>
            <w:vMerge w:val="restart"/>
          </w:tcPr>
          <w:p w:rsidR="00FE6CEE" w:rsidRPr="005D618D" w:rsidRDefault="00FE6CEE" w:rsidP="005649DB">
            <w:pPr>
              <w:rPr>
                <w:rFonts w:eastAsia="Times New Roman"/>
                <w:sz w:val="22"/>
                <w:lang w:eastAsia="ru-RU"/>
              </w:rPr>
            </w:pPr>
            <w:r w:rsidRPr="005D618D">
              <w:rPr>
                <w:rFonts w:eastAsia="Times New Roman"/>
                <w:sz w:val="22"/>
                <w:lang w:eastAsia="ru-RU"/>
              </w:rPr>
              <w:t>КОГУП</w:t>
            </w:r>
          </w:p>
          <w:p w:rsidR="00FE6CEE" w:rsidRPr="00B67EA5" w:rsidRDefault="00FE6CEE" w:rsidP="005649DB">
            <w:r w:rsidRPr="005D618D">
              <w:rPr>
                <w:rFonts w:eastAsia="Times New Roman"/>
                <w:sz w:val="22"/>
                <w:lang w:eastAsia="ru-RU"/>
              </w:rPr>
              <w:t xml:space="preserve"> «Облкоммунсе</w:t>
            </w:r>
            <w:r w:rsidRPr="005D618D">
              <w:rPr>
                <w:rFonts w:eastAsia="Times New Roman"/>
                <w:sz w:val="22"/>
                <w:lang w:eastAsia="ru-RU"/>
              </w:rPr>
              <w:t>р</w:t>
            </w:r>
            <w:r w:rsidRPr="005D618D">
              <w:rPr>
                <w:rFonts w:eastAsia="Times New Roman"/>
                <w:sz w:val="22"/>
                <w:lang w:eastAsia="ru-RU"/>
              </w:rPr>
              <w:t>вис»</w:t>
            </w:r>
          </w:p>
        </w:tc>
        <w:tc>
          <w:tcPr>
            <w:tcW w:w="1859" w:type="dxa"/>
            <w:gridSpan w:val="2"/>
            <w:vMerge w:val="restart"/>
            <w:vAlign w:val="center"/>
          </w:tcPr>
          <w:p w:rsidR="00FE6CEE" w:rsidRPr="005D618D" w:rsidRDefault="00FE6CEE" w:rsidP="005649DB">
            <w:pPr>
              <w:rPr>
                <w:szCs w:val="24"/>
              </w:rPr>
            </w:pPr>
            <w:r w:rsidRPr="005D618D">
              <w:rPr>
                <w:szCs w:val="24"/>
              </w:rPr>
              <w:t>Котельная № 1</w:t>
            </w:r>
          </w:p>
          <w:p w:rsidR="00FE6CEE" w:rsidRPr="005D618D" w:rsidRDefault="00FE6CEE" w:rsidP="005D618D">
            <w:pPr>
              <w:spacing w:line="240" w:lineRule="auto"/>
              <w:ind w:right="-113"/>
              <w:rPr>
                <w:rFonts w:eastAsia="Times New Roman"/>
                <w:szCs w:val="24"/>
                <w:lang w:eastAsia="ru-RU"/>
              </w:rPr>
            </w:pPr>
            <w:r w:rsidRPr="005D618D">
              <w:rPr>
                <w:szCs w:val="24"/>
              </w:rPr>
              <w:t>пгт Санчурск, пер. Мирный, 7</w:t>
            </w:r>
          </w:p>
        </w:tc>
        <w:tc>
          <w:tcPr>
            <w:tcW w:w="1664" w:type="dxa"/>
          </w:tcPr>
          <w:p w:rsidR="00FE6CEE" w:rsidRDefault="00FE6CEE" w:rsidP="005D618D">
            <w:pPr>
              <w:spacing w:line="240" w:lineRule="auto"/>
              <w:jc w:val="center"/>
            </w:pPr>
            <w:r>
              <w:t>0,159</w:t>
            </w:r>
          </w:p>
        </w:tc>
        <w:tc>
          <w:tcPr>
            <w:tcW w:w="2075" w:type="dxa"/>
          </w:tcPr>
          <w:p w:rsidR="00FE6CEE" w:rsidRDefault="00FE6CEE" w:rsidP="005D618D">
            <w:pPr>
              <w:spacing w:line="240" w:lineRule="auto"/>
              <w:jc w:val="center"/>
            </w:pPr>
            <w:r>
              <w:t>0,430</w:t>
            </w:r>
          </w:p>
        </w:tc>
        <w:tc>
          <w:tcPr>
            <w:tcW w:w="1581" w:type="dxa"/>
          </w:tcPr>
          <w:p w:rsidR="00FE6CEE" w:rsidRDefault="00FE6CEE" w:rsidP="005D618D">
            <w:pPr>
              <w:spacing w:line="240" w:lineRule="auto"/>
              <w:jc w:val="center"/>
            </w:pPr>
            <w:r>
              <w:t>подземная</w:t>
            </w:r>
          </w:p>
        </w:tc>
      </w:tr>
      <w:tr w:rsidR="00FE6CEE" w:rsidTr="005D618D">
        <w:tc>
          <w:tcPr>
            <w:tcW w:w="652" w:type="dxa"/>
            <w:vMerge/>
          </w:tcPr>
          <w:p w:rsidR="00FE6CEE" w:rsidRDefault="00FE6CEE" w:rsidP="005D618D">
            <w:pPr>
              <w:spacing w:line="240" w:lineRule="auto"/>
              <w:jc w:val="center"/>
            </w:pPr>
          </w:p>
        </w:tc>
        <w:tc>
          <w:tcPr>
            <w:tcW w:w="2165" w:type="dxa"/>
            <w:vMerge/>
          </w:tcPr>
          <w:p w:rsidR="00FE6CEE" w:rsidRPr="005D618D" w:rsidRDefault="00FE6CEE" w:rsidP="005D618D">
            <w:pPr>
              <w:jc w:val="center"/>
              <w:rPr>
                <w:rFonts w:eastAsia="Times New Roman"/>
                <w:sz w:val="22"/>
                <w:lang w:eastAsia="ru-RU"/>
              </w:rPr>
            </w:pPr>
          </w:p>
        </w:tc>
        <w:tc>
          <w:tcPr>
            <w:tcW w:w="1859" w:type="dxa"/>
            <w:gridSpan w:val="2"/>
            <w:vMerge/>
            <w:vAlign w:val="center"/>
          </w:tcPr>
          <w:p w:rsidR="00FE6CEE" w:rsidRPr="005D618D" w:rsidRDefault="00FE6CEE" w:rsidP="005D618D">
            <w:pPr>
              <w:jc w:val="center"/>
              <w:rPr>
                <w:szCs w:val="24"/>
              </w:rPr>
            </w:pPr>
          </w:p>
        </w:tc>
        <w:tc>
          <w:tcPr>
            <w:tcW w:w="1664" w:type="dxa"/>
          </w:tcPr>
          <w:p w:rsidR="00FE6CEE" w:rsidRDefault="00FE6CEE" w:rsidP="005D618D">
            <w:pPr>
              <w:spacing w:line="240" w:lineRule="auto"/>
              <w:jc w:val="center"/>
            </w:pPr>
            <w:r>
              <w:t>0,133</w:t>
            </w:r>
          </w:p>
        </w:tc>
        <w:tc>
          <w:tcPr>
            <w:tcW w:w="2075" w:type="dxa"/>
          </w:tcPr>
          <w:p w:rsidR="00FE6CEE" w:rsidRDefault="00FE6CEE" w:rsidP="005D618D">
            <w:pPr>
              <w:spacing w:line="240" w:lineRule="auto"/>
              <w:jc w:val="center"/>
            </w:pPr>
            <w:r>
              <w:t>0,087</w:t>
            </w:r>
          </w:p>
        </w:tc>
        <w:tc>
          <w:tcPr>
            <w:tcW w:w="1581" w:type="dxa"/>
          </w:tcPr>
          <w:p w:rsidR="00FE6CEE" w:rsidRDefault="00FE6CEE" w:rsidP="005D618D">
            <w:pPr>
              <w:spacing w:line="240" w:lineRule="auto"/>
              <w:jc w:val="center"/>
            </w:pPr>
            <w:r>
              <w:t>подземная</w:t>
            </w:r>
          </w:p>
        </w:tc>
      </w:tr>
      <w:tr w:rsidR="00FE6CEE" w:rsidTr="005D618D">
        <w:tc>
          <w:tcPr>
            <w:tcW w:w="652" w:type="dxa"/>
            <w:vMerge/>
          </w:tcPr>
          <w:p w:rsidR="00FE6CEE" w:rsidRDefault="00FE6CEE" w:rsidP="005D618D">
            <w:pPr>
              <w:spacing w:line="240" w:lineRule="auto"/>
              <w:jc w:val="center"/>
            </w:pPr>
          </w:p>
        </w:tc>
        <w:tc>
          <w:tcPr>
            <w:tcW w:w="2165" w:type="dxa"/>
            <w:vMerge/>
          </w:tcPr>
          <w:p w:rsidR="00FE6CEE" w:rsidRPr="005D618D" w:rsidRDefault="00FE6CEE" w:rsidP="005D618D">
            <w:pPr>
              <w:jc w:val="center"/>
              <w:rPr>
                <w:rFonts w:eastAsia="Times New Roman"/>
                <w:sz w:val="22"/>
                <w:lang w:eastAsia="ru-RU"/>
              </w:rPr>
            </w:pPr>
          </w:p>
        </w:tc>
        <w:tc>
          <w:tcPr>
            <w:tcW w:w="1859" w:type="dxa"/>
            <w:gridSpan w:val="2"/>
            <w:vMerge/>
            <w:vAlign w:val="center"/>
          </w:tcPr>
          <w:p w:rsidR="00FE6CEE" w:rsidRPr="005D618D" w:rsidRDefault="00FE6CEE" w:rsidP="005D618D">
            <w:pPr>
              <w:jc w:val="center"/>
              <w:rPr>
                <w:szCs w:val="24"/>
              </w:rPr>
            </w:pPr>
          </w:p>
        </w:tc>
        <w:tc>
          <w:tcPr>
            <w:tcW w:w="1664" w:type="dxa"/>
          </w:tcPr>
          <w:p w:rsidR="00FE6CEE" w:rsidRDefault="00FE6CEE" w:rsidP="005D618D">
            <w:pPr>
              <w:spacing w:line="240" w:lineRule="auto"/>
              <w:jc w:val="center"/>
            </w:pPr>
            <w:r>
              <w:t>0,108</w:t>
            </w:r>
          </w:p>
        </w:tc>
        <w:tc>
          <w:tcPr>
            <w:tcW w:w="2075" w:type="dxa"/>
          </w:tcPr>
          <w:p w:rsidR="00FE6CEE" w:rsidRDefault="00FE6CEE" w:rsidP="005D618D">
            <w:pPr>
              <w:spacing w:line="240" w:lineRule="auto"/>
              <w:jc w:val="center"/>
            </w:pPr>
            <w:r>
              <w:t>0,037</w:t>
            </w:r>
          </w:p>
        </w:tc>
        <w:tc>
          <w:tcPr>
            <w:tcW w:w="1581" w:type="dxa"/>
          </w:tcPr>
          <w:p w:rsidR="00FE6CEE" w:rsidRDefault="00FE6CEE" w:rsidP="005D618D">
            <w:pPr>
              <w:jc w:val="center"/>
            </w:pPr>
            <w:r w:rsidRPr="00061E00">
              <w:t>подземная</w:t>
            </w:r>
          </w:p>
        </w:tc>
      </w:tr>
      <w:tr w:rsidR="00FE6CEE" w:rsidTr="005D618D">
        <w:tc>
          <w:tcPr>
            <w:tcW w:w="652" w:type="dxa"/>
            <w:vMerge/>
          </w:tcPr>
          <w:p w:rsidR="00FE6CEE" w:rsidRDefault="00FE6CEE" w:rsidP="005D618D">
            <w:pPr>
              <w:spacing w:line="240" w:lineRule="auto"/>
              <w:jc w:val="center"/>
            </w:pPr>
          </w:p>
        </w:tc>
        <w:tc>
          <w:tcPr>
            <w:tcW w:w="2165" w:type="dxa"/>
            <w:vMerge/>
          </w:tcPr>
          <w:p w:rsidR="00FE6CEE" w:rsidRPr="005D618D" w:rsidRDefault="00FE6CEE" w:rsidP="005D618D">
            <w:pPr>
              <w:jc w:val="center"/>
              <w:rPr>
                <w:rFonts w:eastAsia="Times New Roman"/>
                <w:sz w:val="22"/>
                <w:lang w:eastAsia="ru-RU"/>
              </w:rPr>
            </w:pPr>
          </w:p>
        </w:tc>
        <w:tc>
          <w:tcPr>
            <w:tcW w:w="1859" w:type="dxa"/>
            <w:gridSpan w:val="2"/>
            <w:vMerge/>
            <w:vAlign w:val="center"/>
          </w:tcPr>
          <w:p w:rsidR="00FE6CEE" w:rsidRPr="005D618D" w:rsidRDefault="00FE6CEE" w:rsidP="005D618D">
            <w:pPr>
              <w:jc w:val="center"/>
              <w:rPr>
                <w:szCs w:val="24"/>
              </w:rPr>
            </w:pPr>
          </w:p>
        </w:tc>
        <w:tc>
          <w:tcPr>
            <w:tcW w:w="1664" w:type="dxa"/>
          </w:tcPr>
          <w:p w:rsidR="00FE6CEE" w:rsidRDefault="00FE6CEE" w:rsidP="005D618D">
            <w:pPr>
              <w:spacing w:line="240" w:lineRule="auto"/>
              <w:jc w:val="center"/>
            </w:pPr>
            <w:r>
              <w:t>0,057</w:t>
            </w:r>
          </w:p>
        </w:tc>
        <w:tc>
          <w:tcPr>
            <w:tcW w:w="2075" w:type="dxa"/>
          </w:tcPr>
          <w:p w:rsidR="00FE6CEE" w:rsidRDefault="00FE6CEE" w:rsidP="005D618D">
            <w:pPr>
              <w:spacing w:line="240" w:lineRule="auto"/>
              <w:jc w:val="center"/>
            </w:pPr>
            <w:r>
              <w:t>0,204</w:t>
            </w:r>
          </w:p>
        </w:tc>
        <w:tc>
          <w:tcPr>
            <w:tcW w:w="1581" w:type="dxa"/>
          </w:tcPr>
          <w:p w:rsidR="00FE6CEE" w:rsidRDefault="00FE6CEE" w:rsidP="005D618D">
            <w:pPr>
              <w:jc w:val="center"/>
            </w:pPr>
            <w:r w:rsidRPr="00061E00">
              <w:t>подземная</w:t>
            </w:r>
          </w:p>
        </w:tc>
      </w:tr>
      <w:tr w:rsidR="00FE6CEE" w:rsidTr="005D618D">
        <w:tc>
          <w:tcPr>
            <w:tcW w:w="652" w:type="dxa"/>
            <w:vMerge/>
          </w:tcPr>
          <w:p w:rsidR="00FE6CEE" w:rsidRDefault="00FE6CEE" w:rsidP="005D618D">
            <w:pPr>
              <w:spacing w:line="240" w:lineRule="auto"/>
              <w:jc w:val="center"/>
            </w:pPr>
          </w:p>
        </w:tc>
        <w:tc>
          <w:tcPr>
            <w:tcW w:w="2165" w:type="dxa"/>
            <w:vMerge/>
          </w:tcPr>
          <w:p w:rsidR="00FE6CEE" w:rsidRPr="005D618D" w:rsidRDefault="00FE6CEE" w:rsidP="005D618D">
            <w:pPr>
              <w:jc w:val="center"/>
              <w:rPr>
                <w:rFonts w:eastAsia="Times New Roman"/>
                <w:sz w:val="22"/>
                <w:lang w:eastAsia="ru-RU"/>
              </w:rPr>
            </w:pPr>
          </w:p>
        </w:tc>
        <w:tc>
          <w:tcPr>
            <w:tcW w:w="1859" w:type="dxa"/>
            <w:gridSpan w:val="2"/>
            <w:vMerge/>
            <w:vAlign w:val="center"/>
          </w:tcPr>
          <w:p w:rsidR="00FE6CEE" w:rsidRPr="005D618D" w:rsidRDefault="00FE6CEE" w:rsidP="005D618D">
            <w:pPr>
              <w:jc w:val="center"/>
              <w:rPr>
                <w:szCs w:val="24"/>
              </w:rPr>
            </w:pPr>
          </w:p>
        </w:tc>
        <w:tc>
          <w:tcPr>
            <w:tcW w:w="1664" w:type="dxa"/>
          </w:tcPr>
          <w:p w:rsidR="00FE6CEE" w:rsidRDefault="00FE6CEE" w:rsidP="005D618D">
            <w:pPr>
              <w:spacing w:line="240" w:lineRule="auto"/>
              <w:jc w:val="center"/>
            </w:pPr>
            <w:r>
              <w:t>0,108</w:t>
            </w:r>
          </w:p>
        </w:tc>
        <w:tc>
          <w:tcPr>
            <w:tcW w:w="2075" w:type="dxa"/>
          </w:tcPr>
          <w:p w:rsidR="00FE6CEE" w:rsidRDefault="00FE6CEE" w:rsidP="005D618D">
            <w:pPr>
              <w:spacing w:line="240" w:lineRule="auto"/>
              <w:jc w:val="center"/>
            </w:pPr>
            <w:r>
              <w:t>0,801</w:t>
            </w:r>
          </w:p>
        </w:tc>
        <w:tc>
          <w:tcPr>
            <w:tcW w:w="1581" w:type="dxa"/>
          </w:tcPr>
          <w:p w:rsidR="00FE6CEE" w:rsidRDefault="00FE6CEE" w:rsidP="005D618D">
            <w:pPr>
              <w:jc w:val="center"/>
            </w:pPr>
            <w:r>
              <w:t>надземная</w:t>
            </w:r>
          </w:p>
        </w:tc>
      </w:tr>
      <w:tr w:rsidR="00FE6CEE" w:rsidTr="005D618D">
        <w:tc>
          <w:tcPr>
            <w:tcW w:w="652" w:type="dxa"/>
            <w:vMerge/>
          </w:tcPr>
          <w:p w:rsidR="00FE6CEE" w:rsidRDefault="00FE6CEE" w:rsidP="005D618D">
            <w:pPr>
              <w:spacing w:line="240" w:lineRule="auto"/>
              <w:jc w:val="center"/>
            </w:pPr>
          </w:p>
        </w:tc>
        <w:tc>
          <w:tcPr>
            <w:tcW w:w="2165" w:type="dxa"/>
            <w:vMerge/>
          </w:tcPr>
          <w:p w:rsidR="00FE6CEE" w:rsidRPr="005D618D" w:rsidRDefault="00FE6CEE" w:rsidP="005D618D">
            <w:pPr>
              <w:jc w:val="center"/>
              <w:rPr>
                <w:rFonts w:eastAsia="Times New Roman"/>
                <w:sz w:val="22"/>
                <w:lang w:eastAsia="ru-RU"/>
              </w:rPr>
            </w:pPr>
          </w:p>
        </w:tc>
        <w:tc>
          <w:tcPr>
            <w:tcW w:w="1859" w:type="dxa"/>
            <w:gridSpan w:val="2"/>
            <w:vMerge/>
            <w:vAlign w:val="center"/>
          </w:tcPr>
          <w:p w:rsidR="00FE6CEE" w:rsidRPr="005D618D" w:rsidRDefault="00FE6CEE" w:rsidP="005D618D">
            <w:pPr>
              <w:jc w:val="center"/>
              <w:rPr>
                <w:szCs w:val="24"/>
              </w:rPr>
            </w:pPr>
          </w:p>
        </w:tc>
        <w:tc>
          <w:tcPr>
            <w:tcW w:w="1664" w:type="dxa"/>
          </w:tcPr>
          <w:p w:rsidR="00FE6CEE" w:rsidRDefault="00FE6CEE" w:rsidP="005D618D">
            <w:pPr>
              <w:spacing w:line="240" w:lineRule="auto"/>
              <w:jc w:val="center"/>
            </w:pPr>
            <w:r>
              <w:t>0,076</w:t>
            </w:r>
          </w:p>
        </w:tc>
        <w:tc>
          <w:tcPr>
            <w:tcW w:w="2075" w:type="dxa"/>
          </w:tcPr>
          <w:p w:rsidR="00FE6CEE" w:rsidRDefault="00FE6CEE" w:rsidP="005D618D">
            <w:pPr>
              <w:spacing w:line="240" w:lineRule="auto"/>
              <w:jc w:val="center"/>
            </w:pPr>
            <w:r>
              <w:t>0,418</w:t>
            </w:r>
          </w:p>
        </w:tc>
        <w:tc>
          <w:tcPr>
            <w:tcW w:w="1581" w:type="dxa"/>
          </w:tcPr>
          <w:p w:rsidR="00FE6CEE" w:rsidRDefault="00FE6CEE" w:rsidP="005D618D">
            <w:pPr>
              <w:jc w:val="center"/>
            </w:pPr>
            <w:r w:rsidRPr="0094484D">
              <w:t>надземная</w:t>
            </w:r>
          </w:p>
        </w:tc>
      </w:tr>
      <w:tr w:rsidR="00FE6CEE" w:rsidTr="005D618D">
        <w:tc>
          <w:tcPr>
            <w:tcW w:w="652" w:type="dxa"/>
            <w:vMerge/>
          </w:tcPr>
          <w:p w:rsidR="00FE6CEE" w:rsidRDefault="00FE6CEE" w:rsidP="005D618D">
            <w:pPr>
              <w:spacing w:line="240" w:lineRule="auto"/>
              <w:jc w:val="center"/>
            </w:pPr>
          </w:p>
        </w:tc>
        <w:tc>
          <w:tcPr>
            <w:tcW w:w="2165" w:type="dxa"/>
            <w:vMerge/>
          </w:tcPr>
          <w:p w:rsidR="00FE6CEE" w:rsidRPr="005D618D" w:rsidRDefault="00FE6CEE" w:rsidP="005D618D">
            <w:pPr>
              <w:jc w:val="center"/>
              <w:rPr>
                <w:rFonts w:eastAsia="Times New Roman"/>
                <w:sz w:val="22"/>
                <w:lang w:eastAsia="ru-RU"/>
              </w:rPr>
            </w:pPr>
          </w:p>
        </w:tc>
        <w:tc>
          <w:tcPr>
            <w:tcW w:w="1859" w:type="dxa"/>
            <w:gridSpan w:val="2"/>
            <w:vMerge/>
            <w:vAlign w:val="center"/>
          </w:tcPr>
          <w:p w:rsidR="00FE6CEE" w:rsidRPr="005D618D" w:rsidRDefault="00FE6CEE" w:rsidP="005D618D">
            <w:pPr>
              <w:jc w:val="center"/>
              <w:rPr>
                <w:szCs w:val="24"/>
              </w:rPr>
            </w:pPr>
          </w:p>
        </w:tc>
        <w:tc>
          <w:tcPr>
            <w:tcW w:w="1664" w:type="dxa"/>
          </w:tcPr>
          <w:p w:rsidR="00FE6CEE" w:rsidRDefault="00FE6CEE" w:rsidP="005D618D">
            <w:pPr>
              <w:spacing w:line="240" w:lineRule="auto"/>
              <w:jc w:val="center"/>
            </w:pPr>
            <w:r>
              <w:t>0,057</w:t>
            </w:r>
          </w:p>
        </w:tc>
        <w:tc>
          <w:tcPr>
            <w:tcW w:w="2075" w:type="dxa"/>
          </w:tcPr>
          <w:p w:rsidR="00FE6CEE" w:rsidRDefault="00FE6CEE" w:rsidP="005D618D">
            <w:pPr>
              <w:spacing w:line="240" w:lineRule="auto"/>
              <w:jc w:val="center"/>
            </w:pPr>
            <w:r>
              <w:t>0,314</w:t>
            </w:r>
          </w:p>
        </w:tc>
        <w:tc>
          <w:tcPr>
            <w:tcW w:w="1581" w:type="dxa"/>
          </w:tcPr>
          <w:p w:rsidR="00FE6CEE" w:rsidRDefault="00FE6CEE" w:rsidP="005D618D">
            <w:pPr>
              <w:jc w:val="center"/>
            </w:pPr>
            <w:r w:rsidRPr="0094484D">
              <w:t>надземная</w:t>
            </w:r>
          </w:p>
        </w:tc>
      </w:tr>
      <w:tr w:rsidR="00FE6CEE" w:rsidTr="005D618D">
        <w:tc>
          <w:tcPr>
            <w:tcW w:w="652" w:type="dxa"/>
            <w:vMerge/>
          </w:tcPr>
          <w:p w:rsidR="00FE6CEE" w:rsidRDefault="00FE6CEE" w:rsidP="005D618D">
            <w:pPr>
              <w:spacing w:line="240" w:lineRule="auto"/>
              <w:jc w:val="center"/>
            </w:pPr>
          </w:p>
        </w:tc>
        <w:tc>
          <w:tcPr>
            <w:tcW w:w="4024" w:type="dxa"/>
            <w:gridSpan w:val="3"/>
          </w:tcPr>
          <w:p w:rsidR="00FE6CEE" w:rsidRPr="005D618D" w:rsidRDefault="00FE6CEE" w:rsidP="005D618D">
            <w:pPr>
              <w:jc w:val="center"/>
              <w:rPr>
                <w:b/>
                <w:szCs w:val="24"/>
              </w:rPr>
            </w:pPr>
            <w:r w:rsidRPr="005D618D">
              <w:rPr>
                <w:b/>
                <w:szCs w:val="24"/>
              </w:rPr>
              <w:t>Общая протяженность</w:t>
            </w:r>
          </w:p>
        </w:tc>
        <w:tc>
          <w:tcPr>
            <w:tcW w:w="1664" w:type="dxa"/>
          </w:tcPr>
          <w:p w:rsidR="00FE6CEE" w:rsidRPr="005D618D" w:rsidRDefault="00FE6CEE" w:rsidP="005D618D">
            <w:pPr>
              <w:spacing w:line="240" w:lineRule="auto"/>
              <w:jc w:val="center"/>
              <w:rPr>
                <w:b/>
              </w:rPr>
            </w:pPr>
          </w:p>
        </w:tc>
        <w:tc>
          <w:tcPr>
            <w:tcW w:w="2075" w:type="dxa"/>
          </w:tcPr>
          <w:p w:rsidR="00FE6CEE" w:rsidRPr="005D618D" w:rsidRDefault="00FE6CEE" w:rsidP="005D618D">
            <w:pPr>
              <w:spacing w:line="240" w:lineRule="auto"/>
              <w:jc w:val="center"/>
              <w:rPr>
                <w:b/>
              </w:rPr>
            </w:pPr>
            <w:r w:rsidRPr="005D618D">
              <w:rPr>
                <w:b/>
              </w:rPr>
              <w:t>2,290</w:t>
            </w:r>
          </w:p>
        </w:tc>
        <w:tc>
          <w:tcPr>
            <w:tcW w:w="1581" w:type="dxa"/>
          </w:tcPr>
          <w:p w:rsidR="00FE6CEE" w:rsidRDefault="00FE6CEE" w:rsidP="005D618D">
            <w:pPr>
              <w:spacing w:line="240" w:lineRule="auto"/>
              <w:jc w:val="center"/>
            </w:pPr>
          </w:p>
        </w:tc>
      </w:tr>
      <w:tr w:rsidR="00FE6CEE" w:rsidTr="005D618D">
        <w:tc>
          <w:tcPr>
            <w:tcW w:w="652" w:type="dxa"/>
            <w:vMerge w:val="restart"/>
          </w:tcPr>
          <w:p w:rsidR="00FE6CEE" w:rsidRDefault="00FE6CEE" w:rsidP="005D618D">
            <w:pPr>
              <w:spacing w:line="240" w:lineRule="auto"/>
              <w:jc w:val="center"/>
            </w:pPr>
            <w:r>
              <w:t>2</w:t>
            </w:r>
          </w:p>
        </w:tc>
        <w:tc>
          <w:tcPr>
            <w:tcW w:w="2165" w:type="dxa"/>
            <w:vMerge w:val="restart"/>
            <w:vAlign w:val="center"/>
          </w:tcPr>
          <w:p w:rsidR="00FE6CEE" w:rsidRPr="005D618D" w:rsidRDefault="00FE6CEE" w:rsidP="005D618D">
            <w:pPr>
              <w:spacing w:line="240" w:lineRule="auto"/>
              <w:rPr>
                <w:rFonts w:eastAsia="Times New Roman"/>
                <w:sz w:val="22"/>
                <w:lang w:eastAsia="ru-RU"/>
              </w:rPr>
            </w:pPr>
            <w:r w:rsidRPr="005D618D">
              <w:rPr>
                <w:rFonts w:eastAsia="Times New Roman"/>
                <w:sz w:val="22"/>
                <w:lang w:eastAsia="ru-RU"/>
              </w:rPr>
              <w:t>КОГУП «Облко</w:t>
            </w:r>
            <w:r w:rsidRPr="005D618D">
              <w:rPr>
                <w:rFonts w:eastAsia="Times New Roman"/>
                <w:sz w:val="22"/>
                <w:lang w:eastAsia="ru-RU"/>
              </w:rPr>
              <w:t>м</w:t>
            </w:r>
            <w:r w:rsidRPr="005D618D">
              <w:rPr>
                <w:rFonts w:eastAsia="Times New Roman"/>
                <w:sz w:val="22"/>
                <w:lang w:eastAsia="ru-RU"/>
              </w:rPr>
              <w:t>мунсервис»</w:t>
            </w:r>
          </w:p>
        </w:tc>
        <w:tc>
          <w:tcPr>
            <w:tcW w:w="1859" w:type="dxa"/>
            <w:gridSpan w:val="2"/>
            <w:vMerge w:val="restart"/>
            <w:vAlign w:val="center"/>
          </w:tcPr>
          <w:p w:rsidR="00FE6CEE" w:rsidRPr="005D618D" w:rsidRDefault="00FE6CEE" w:rsidP="005649DB">
            <w:pPr>
              <w:rPr>
                <w:szCs w:val="24"/>
              </w:rPr>
            </w:pPr>
            <w:r w:rsidRPr="005D618D">
              <w:rPr>
                <w:szCs w:val="24"/>
              </w:rPr>
              <w:t xml:space="preserve">Котельная № 2, </w:t>
            </w:r>
          </w:p>
          <w:p w:rsidR="00FE6CEE" w:rsidRPr="005D618D" w:rsidRDefault="00FE6CEE" w:rsidP="005D618D">
            <w:pPr>
              <w:spacing w:line="240" w:lineRule="auto"/>
              <w:ind w:right="-113"/>
              <w:rPr>
                <w:rFonts w:eastAsia="Times New Roman"/>
                <w:szCs w:val="24"/>
                <w:lang w:eastAsia="ru-RU"/>
              </w:rPr>
            </w:pPr>
            <w:r w:rsidRPr="005D618D">
              <w:rPr>
                <w:szCs w:val="24"/>
              </w:rPr>
              <w:t xml:space="preserve">пгт Санчурск, ул. </w:t>
            </w:r>
            <w:proofErr w:type="gramStart"/>
            <w:r w:rsidRPr="005D618D">
              <w:rPr>
                <w:szCs w:val="24"/>
              </w:rPr>
              <w:t>Первома</w:t>
            </w:r>
            <w:r w:rsidRPr="005D618D">
              <w:rPr>
                <w:szCs w:val="24"/>
              </w:rPr>
              <w:t>й</w:t>
            </w:r>
            <w:r w:rsidRPr="005D618D">
              <w:rPr>
                <w:szCs w:val="24"/>
              </w:rPr>
              <w:t>ская</w:t>
            </w:r>
            <w:proofErr w:type="gramEnd"/>
            <w:r w:rsidRPr="005D618D">
              <w:rPr>
                <w:szCs w:val="24"/>
              </w:rPr>
              <w:t>, 21</w:t>
            </w:r>
          </w:p>
        </w:tc>
        <w:tc>
          <w:tcPr>
            <w:tcW w:w="1664" w:type="dxa"/>
          </w:tcPr>
          <w:p w:rsidR="00FE6CEE" w:rsidRDefault="00FE6CEE" w:rsidP="005D618D">
            <w:pPr>
              <w:spacing w:line="240" w:lineRule="auto"/>
              <w:jc w:val="center"/>
            </w:pPr>
            <w:r>
              <w:t>0,159</w:t>
            </w:r>
          </w:p>
        </w:tc>
        <w:tc>
          <w:tcPr>
            <w:tcW w:w="2075" w:type="dxa"/>
          </w:tcPr>
          <w:p w:rsidR="00FE6CEE" w:rsidRDefault="00FE6CEE" w:rsidP="005D618D">
            <w:pPr>
              <w:spacing w:line="240" w:lineRule="auto"/>
              <w:jc w:val="center"/>
            </w:pPr>
            <w:r>
              <w:t>0,034</w:t>
            </w:r>
          </w:p>
        </w:tc>
        <w:tc>
          <w:tcPr>
            <w:tcW w:w="1581" w:type="dxa"/>
          </w:tcPr>
          <w:p w:rsidR="00FE6CEE" w:rsidRDefault="00FE6CEE" w:rsidP="005D618D">
            <w:pPr>
              <w:spacing w:line="240" w:lineRule="auto"/>
              <w:jc w:val="center"/>
            </w:pPr>
            <w:r w:rsidRPr="0094484D">
              <w:t>надземная</w:t>
            </w:r>
          </w:p>
        </w:tc>
      </w:tr>
      <w:tr w:rsidR="00FE6CEE" w:rsidTr="005D618D">
        <w:tc>
          <w:tcPr>
            <w:tcW w:w="652" w:type="dxa"/>
            <w:vMerge/>
          </w:tcPr>
          <w:p w:rsidR="00FE6CEE" w:rsidRDefault="00FE6CEE" w:rsidP="005D618D">
            <w:pPr>
              <w:spacing w:line="240" w:lineRule="auto"/>
              <w:jc w:val="center"/>
            </w:pPr>
          </w:p>
        </w:tc>
        <w:tc>
          <w:tcPr>
            <w:tcW w:w="2165" w:type="dxa"/>
            <w:vMerge/>
            <w:vAlign w:val="center"/>
          </w:tcPr>
          <w:p w:rsidR="00FE6CEE" w:rsidRPr="005D618D" w:rsidRDefault="00FE6CEE" w:rsidP="005D618D">
            <w:pPr>
              <w:spacing w:line="240" w:lineRule="auto"/>
              <w:jc w:val="center"/>
              <w:rPr>
                <w:rFonts w:eastAsia="Times New Roman"/>
                <w:sz w:val="22"/>
                <w:lang w:eastAsia="ru-RU"/>
              </w:rPr>
            </w:pPr>
          </w:p>
        </w:tc>
        <w:tc>
          <w:tcPr>
            <w:tcW w:w="1859" w:type="dxa"/>
            <w:gridSpan w:val="2"/>
            <w:vMerge/>
            <w:vAlign w:val="center"/>
          </w:tcPr>
          <w:p w:rsidR="00FE6CEE" w:rsidRPr="005D618D" w:rsidRDefault="00FE6CEE" w:rsidP="005D618D">
            <w:pPr>
              <w:jc w:val="center"/>
              <w:rPr>
                <w:szCs w:val="24"/>
              </w:rPr>
            </w:pPr>
          </w:p>
        </w:tc>
        <w:tc>
          <w:tcPr>
            <w:tcW w:w="1664" w:type="dxa"/>
          </w:tcPr>
          <w:p w:rsidR="00FE6CEE" w:rsidRDefault="00FE6CEE" w:rsidP="005D618D">
            <w:pPr>
              <w:spacing w:line="240" w:lineRule="auto"/>
              <w:jc w:val="center"/>
            </w:pPr>
            <w:r>
              <w:t>0,133</w:t>
            </w:r>
          </w:p>
        </w:tc>
        <w:tc>
          <w:tcPr>
            <w:tcW w:w="2075" w:type="dxa"/>
          </w:tcPr>
          <w:p w:rsidR="00FE6CEE" w:rsidRDefault="00FE6CEE" w:rsidP="005D618D">
            <w:pPr>
              <w:spacing w:line="240" w:lineRule="auto"/>
              <w:jc w:val="center"/>
            </w:pPr>
            <w:r>
              <w:t>0,174</w:t>
            </w:r>
          </w:p>
        </w:tc>
        <w:tc>
          <w:tcPr>
            <w:tcW w:w="1581" w:type="dxa"/>
          </w:tcPr>
          <w:p w:rsidR="00FE6CEE" w:rsidRDefault="00FE6CEE" w:rsidP="005D618D">
            <w:pPr>
              <w:jc w:val="center"/>
            </w:pPr>
            <w:r w:rsidRPr="00950CFE">
              <w:t>надземная</w:t>
            </w:r>
          </w:p>
        </w:tc>
      </w:tr>
      <w:tr w:rsidR="00FE6CEE" w:rsidTr="005D618D">
        <w:tc>
          <w:tcPr>
            <w:tcW w:w="652" w:type="dxa"/>
            <w:vMerge/>
          </w:tcPr>
          <w:p w:rsidR="00FE6CEE" w:rsidRDefault="00FE6CEE" w:rsidP="005D618D">
            <w:pPr>
              <w:spacing w:line="240" w:lineRule="auto"/>
              <w:jc w:val="center"/>
            </w:pPr>
          </w:p>
        </w:tc>
        <w:tc>
          <w:tcPr>
            <w:tcW w:w="2165" w:type="dxa"/>
            <w:vMerge/>
            <w:vAlign w:val="center"/>
          </w:tcPr>
          <w:p w:rsidR="00FE6CEE" w:rsidRPr="005D618D" w:rsidRDefault="00FE6CEE" w:rsidP="005D618D">
            <w:pPr>
              <w:spacing w:line="240" w:lineRule="auto"/>
              <w:jc w:val="center"/>
              <w:rPr>
                <w:rFonts w:eastAsia="Times New Roman"/>
                <w:sz w:val="22"/>
                <w:lang w:eastAsia="ru-RU"/>
              </w:rPr>
            </w:pPr>
          </w:p>
        </w:tc>
        <w:tc>
          <w:tcPr>
            <w:tcW w:w="1859" w:type="dxa"/>
            <w:gridSpan w:val="2"/>
            <w:vMerge/>
            <w:vAlign w:val="center"/>
          </w:tcPr>
          <w:p w:rsidR="00FE6CEE" w:rsidRPr="005D618D" w:rsidRDefault="00FE6CEE" w:rsidP="005D618D">
            <w:pPr>
              <w:jc w:val="center"/>
              <w:rPr>
                <w:szCs w:val="24"/>
              </w:rPr>
            </w:pPr>
          </w:p>
        </w:tc>
        <w:tc>
          <w:tcPr>
            <w:tcW w:w="1664" w:type="dxa"/>
          </w:tcPr>
          <w:p w:rsidR="00FE6CEE" w:rsidRDefault="00FE6CEE" w:rsidP="005D618D">
            <w:pPr>
              <w:spacing w:line="240" w:lineRule="auto"/>
              <w:jc w:val="center"/>
            </w:pPr>
            <w:r>
              <w:t>0,108</w:t>
            </w:r>
          </w:p>
        </w:tc>
        <w:tc>
          <w:tcPr>
            <w:tcW w:w="2075" w:type="dxa"/>
          </w:tcPr>
          <w:p w:rsidR="00FE6CEE" w:rsidRDefault="00FE6CEE" w:rsidP="005D618D">
            <w:pPr>
              <w:spacing w:line="240" w:lineRule="auto"/>
              <w:jc w:val="center"/>
            </w:pPr>
            <w:r>
              <w:t>0,141</w:t>
            </w:r>
          </w:p>
        </w:tc>
        <w:tc>
          <w:tcPr>
            <w:tcW w:w="1581" w:type="dxa"/>
          </w:tcPr>
          <w:p w:rsidR="00FE6CEE" w:rsidRDefault="00FE6CEE" w:rsidP="005D618D">
            <w:pPr>
              <w:jc w:val="center"/>
            </w:pPr>
            <w:r w:rsidRPr="00950CFE">
              <w:t>надземная</w:t>
            </w:r>
          </w:p>
        </w:tc>
      </w:tr>
      <w:tr w:rsidR="00FE6CEE" w:rsidTr="005D618D">
        <w:tc>
          <w:tcPr>
            <w:tcW w:w="652" w:type="dxa"/>
            <w:vMerge/>
          </w:tcPr>
          <w:p w:rsidR="00FE6CEE" w:rsidRDefault="00FE6CEE" w:rsidP="005D618D">
            <w:pPr>
              <w:spacing w:line="240" w:lineRule="auto"/>
              <w:jc w:val="center"/>
            </w:pPr>
          </w:p>
        </w:tc>
        <w:tc>
          <w:tcPr>
            <w:tcW w:w="2165" w:type="dxa"/>
            <w:vMerge/>
            <w:vAlign w:val="center"/>
          </w:tcPr>
          <w:p w:rsidR="00FE6CEE" w:rsidRPr="005D618D" w:rsidRDefault="00FE6CEE" w:rsidP="005D618D">
            <w:pPr>
              <w:spacing w:line="240" w:lineRule="auto"/>
              <w:jc w:val="center"/>
              <w:rPr>
                <w:rFonts w:eastAsia="Times New Roman"/>
                <w:sz w:val="22"/>
                <w:lang w:eastAsia="ru-RU"/>
              </w:rPr>
            </w:pPr>
          </w:p>
        </w:tc>
        <w:tc>
          <w:tcPr>
            <w:tcW w:w="1859" w:type="dxa"/>
            <w:gridSpan w:val="2"/>
            <w:vMerge/>
            <w:vAlign w:val="center"/>
          </w:tcPr>
          <w:p w:rsidR="00FE6CEE" w:rsidRPr="005D618D" w:rsidRDefault="00FE6CEE" w:rsidP="005D618D">
            <w:pPr>
              <w:jc w:val="center"/>
              <w:rPr>
                <w:szCs w:val="24"/>
              </w:rPr>
            </w:pPr>
          </w:p>
        </w:tc>
        <w:tc>
          <w:tcPr>
            <w:tcW w:w="1664" w:type="dxa"/>
          </w:tcPr>
          <w:p w:rsidR="00FE6CEE" w:rsidRDefault="00FE6CEE" w:rsidP="005D618D">
            <w:pPr>
              <w:spacing w:line="240" w:lineRule="auto"/>
              <w:jc w:val="center"/>
            </w:pPr>
            <w:r>
              <w:t>0,089</w:t>
            </w:r>
          </w:p>
        </w:tc>
        <w:tc>
          <w:tcPr>
            <w:tcW w:w="2075" w:type="dxa"/>
          </w:tcPr>
          <w:p w:rsidR="00FE6CEE" w:rsidRDefault="00FE6CEE" w:rsidP="005D618D">
            <w:pPr>
              <w:spacing w:line="240" w:lineRule="auto"/>
              <w:jc w:val="center"/>
            </w:pPr>
            <w:r>
              <w:t>0,210</w:t>
            </w:r>
          </w:p>
        </w:tc>
        <w:tc>
          <w:tcPr>
            <w:tcW w:w="1581" w:type="dxa"/>
          </w:tcPr>
          <w:p w:rsidR="00FE6CEE" w:rsidRDefault="00FE6CEE" w:rsidP="005D618D">
            <w:pPr>
              <w:jc w:val="center"/>
            </w:pPr>
            <w:r w:rsidRPr="00E80667">
              <w:t>подземная</w:t>
            </w:r>
          </w:p>
        </w:tc>
      </w:tr>
      <w:tr w:rsidR="00FE6CEE" w:rsidTr="005D618D">
        <w:tc>
          <w:tcPr>
            <w:tcW w:w="652" w:type="dxa"/>
            <w:vMerge/>
          </w:tcPr>
          <w:p w:rsidR="00FE6CEE" w:rsidRDefault="00FE6CEE" w:rsidP="005D618D">
            <w:pPr>
              <w:spacing w:line="240" w:lineRule="auto"/>
              <w:jc w:val="center"/>
            </w:pPr>
          </w:p>
        </w:tc>
        <w:tc>
          <w:tcPr>
            <w:tcW w:w="2165" w:type="dxa"/>
            <w:vMerge/>
            <w:vAlign w:val="center"/>
          </w:tcPr>
          <w:p w:rsidR="00FE6CEE" w:rsidRPr="005D618D" w:rsidRDefault="00FE6CEE" w:rsidP="005D618D">
            <w:pPr>
              <w:spacing w:line="240" w:lineRule="auto"/>
              <w:jc w:val="center"/>
              <w:rPr>
                <w:rFonts w:eastAsia="Times New Roman"/>
                <w:sz w:val="22"/>
                <w:lang w:eastAsia="ru-RU"/>
              </w:rPr>
            </w:pPr>
          </w:p>
        </w:tc>
        <w:tc>
          <w:tcPr>
            <w:tcW w:w="1859" w:type="dxa"/>
            <w:gridSpan w:val="2"/>
            <w:vMerge/>
            <w:vAlign w:val="center"/>
          </w:tcPr>
          <w:p w:rsidR="00FE6CEE" w:rsidRPr="005D618D" w:rsidRDefault="00FE6CEE" w:rsidP="005D618D">
            <w:pPr>
              <w:jc w:val="center"/>
              <w:rPr>
                <w:szCs w:val="24"/>
              </w:rPr>
            </w:pPr>
          </w:p>
        </w:tc>
        <w:tc>
          <w:tcPr>
            <w:tcW w:w="1664" w:type="dxa"/>
          </w:tcPr>
          <w:p w:rsidR="00FE6CEE" w:rsidRDefault="00FE6CEE" w:rsidP="005D618D">
            <w:pPr>
              <w:spacing w:line="240" w:lineRule="auto"/>
              <w:jc w:val="center"/>
            </w:pPr>
            <w:r>
              <w:t>0,057</w:t>
            </w:r>
          </w:p>
        </w:tc>
        <w:tc>
          <w:tcPr>
            <w:tcW w:w="2075" w:type="dxa"/>
          </w:tcPr>
          <w:p w:rsidR="00FE6CEE" w:rsidRDefault="00FE6CEE" w:rsidP="005D618D">
            <w:pPr>
              <w:spacing w:line="240" w:lineRule="auto"/>
              <w:jc w:val="center"/>
            </w:pPr>
            <w:r>
              <w:t>0,100</w:t>
            </w:r>
          </w:p>
        </w:tc>
        <w:tc>
          <w:tcPr>
            <w:tcW w:w="1581" w:type="dxa"/>
          </w:tcPr>
          <w:p w:rsidR="00FE6CEE" w:rsidRDefault="00FE6CEE" w:rsidP="005D618D">
            <w:pPr>
              <w:jc w:val="center"/>
            </w:pPr>
            <w:r w:rsidRPr="00E80667">
              <w:t>подземная</w:t>
            </w:r>
          </w:p>
        </w:tc>
      </w:tr>
      <w:tr w:rsidR="00FE6CEE" w:rsidTr="005D618D">
        <w:tc>
          <w:tcPr>
            <w:tcW w:w="652" w:type="dxa"/>
            <w:vMerge/>
          </w:tcPr>
          <w:p w:rsidR="00FE6CEE" w:rsidRDefault="00FE6CEE" w:rsidP="005D618D">
            <w:pPr>
              <w:spacing w:line="240" w:lineRule="auto"/>
              <w:jc w:val="center"/>
            </w:pPr>
          </w:p>
        </w:tc>
        <w:tc>
          <w:tcPr>
            <w:tcW w:w="2165" w:type="dxa"/>
            <w:vMerge/>
            <w:vAlign w:val="center"/>
          </w:tcPr>
          <w:p w:rsidR="00FE6CEE" w:rsidRPr="005D618D" w:rsidRDefault="00FE6CEE" w:rsidP="005D618D">
            <w:pPr>
              <w:spacing w:line="240" w:lineRule="auto"/>
              <w:jc w:val="center"/>
              <w:rPr>
                <w:rFonts w:eastAsia="Times New Roman"/>
                <w:sz w:val="22"/>
                <w:lang w:eastAsia="ru-RU"/>
              </w:rPr>
            </w:pPr>
          </w:p>
        </w:tc>
        <w:tc>
          <w:tcPr>
            <w:tcW w:w="1859" w:type="dxa"/>
            <w:gridSpan w:val="2"/>
            <w:vMerge/>
            <w:vAlign w:val="center"/>
          </w:tcPr>
          <w:p w:rsidR="00FE6CEE" w:rsidRPr="005D618D" w:rsidRDefault="00FE6CEE" w:rsidP="005D618D">
            <w:pPr>
              <w:jc w:val="center"/>
              <w:rPr>
                <w:szCs w:val="24"/>
              </w:rPr>
            </w:pPr>
          </w:p>
        </w:tc>
        <w:tc>
          <w:tcPr>
            <w:tcW w:w="1664" w:type="dxa"/>
          </w:tcPr>
          <w:p w:rsidR="00FE6CEE" w:rsidRDefault="00FE6CEE" w:rsidP="005D618D">
            <w:pPr>
              <w:spacing w:line="240" w:lineRule="auto"/>
              <w:jc w:val="center"/>
            </w:pPr>
            <w:r>
              <w:t>0,057</w:t>
            </w:r>
          </w:p>
        </w:tc>
        <w:tc>
          <w:tcPr>
            <w:tcW w:w="2075" w:type="dxa"/>
          </w:tcPr>
          <w:p w:rsidR="00FE6CEE" w:rsidRDefault="00FE6CEE" w:rsidP="005D618D">
            <w:pPr>
              <w:spacing w:line="240" w:lineRule="auto"/>
              <w:jc w:val="center"/>
            </w:pPr>
            <w:r>
              <w:t>0,175</w:t>
            </w:r>
          </w:p>
        </w:tc>
        <w:tc>
          <w:tcPr>
            <w:tcW w:w="1581" w:type="dxa"/>
          </w:tcPr>
          <w:p w:rsidR="00FE6CEE" w:rsidRDefault="00FE6CEE" w:rsidP="005D618D">
            <w:pPr>
              <w:jc w:val="center"/>
            </w:pPr>
            <w:r w:rsidRPr="00E80667">
              <w:t>подземная</w:t>
            </w:r>
          </w:p>
        </w:tc>
      </w:tr>
      <w:tr w:rsidR="00FE6CEE" w:rsidTr="005D618D">
        <w:tc>
          <w:tcPr>
            <w:tcW w:w="652" w:type="dxa"/>
            <w:vMerge/>
          </w:tcPr>
          <w:p w:rsidR="00FE6CEE" w:rsidRDefault="00FE6CEE" w:rsidP="005D618D">
            <w:pPr>
              <w:spacing w:line="240" w:lineRule="auto"/>
              <w:jc w:val="center"/>
            </w:pPr>
          </w:p>
        </w:tc>
        <w:tc>
          <w:tcPr>
            <w:tcW w:w="4024" w:type="dxa"/>
            <w:gridSpan w:val="3"/>
          </w:tcPr>
          <w:p w:rsidR="00FE6CEE" w:rsidRPr="005D618D" w:rsidRDefault="00FE6CEE" w:rsidP="005D618D">
            <w:pPr>
              <w:jc w:val="center"/>
              <w:rPr>
                <w:b/>
              </w:rPr>
            </w:pPr>
            <w:r w:rsidRPr="005D618D">
              <w:rPr>
                <w:b/>
                <w:szCs w:val="24"/>
              </w:rPr>
              <w:t>Общая протяженность</w:t>
            </w:r>
          </w:p>
          <w:p w:rsidR="00FE6CEE" w:rsidRPr="005D618D" w:rsidRDefault="00FE6CEE" w:rsidP="005D618D">
            <w:pPr>
              <w:jc w:val="center"/>
              <w:rPr>
                <w:b/>
              </w:rPr>
            </w:pPr>
          </w:p>
        </w:tc>
        <w:tc>
          <w:tcPr>
            <w:tcW w:w="1664" w:type="dxa"/>
          </w:tcPr>
          <w:p w:rsidR="00FE6CEE" w:rsidRPr="005D618D" w:rsidRDefault="00FE6CEE" w:rsidP="005D618D">
            <w:pPr>
              <w:spacing w:line="240" w:lineRule="auto"/>
              <w:jc w:val="center"/>
              <w:rPr>
                <w:b/>
              </w:rPr>
            </w:pPr>
          </w:p>
        </w:tc>
        <w:tc>
          <w:tcPr>
            <w:tcW w:w="2075" w:type="dxa"/>
          </w:tcPr>
          <w:p w:rsidR="00FE6CEE" w:rsidRPr="005D618D" w:rsidRDefault="00FE6CEE" w:rsidP="005D618D">
            <w:pPr>
              <w:spacing w:line="240" w:lineRule="auto"/>
              <w:jc w:val="center"/>
              <w:rPr>
                <w:b/>
              </w:rPr>
            </w:pPr>
            <w:r w:rsidRPr="005D618D">
              <w:rPr>
                <w:b/>
              </w:rPr>
              <w:t>0,834</w:t>
            </w:r>
          </w:p>
        </w:tc>
        <w:tc>
          <w:tcPr>
            <w:tcW w:w="1581" w:type="dxa"/>
          </w:tcPr>
          <w:p w:rsidR="00FE6CEE" w:rsidRDefault="00FE6CEE" w:rsidP="005D618D">
            <w:pPr>
              <w:spacing w:line="240" w:lineRule="auto"/>
              <w:jc w:val="center"/>
            </w:pPr>
          </w:p>
        </w:tc>
      </w:tr>
      <w:tr w:rsidR="005649DB" w:rsidTr="005D618D">
        <w:tc>
          <w:tcPr>
            <w:tcW w:w="652" w:type="dxa"/>
            <w:vMerge w:val="restart"/>
          </w:tcPr>
          <w:p w:rsidR="005649DB" w:rsidRDefault="005649DB" w:rsidP="005D618D">
            <w:pPr>
              <w:spacing w:line="240" w:lineRule="auto"/>
              <w:jc w:val="center"/>
            </w:pPr>
            <w:r>
              <w:t>3</w:t>
            </w:r>
          </w:p>
        </w:tc>
        <w:tc>
          <w:tcPr>
            <w:tcW w:w="2165" w:type="dxa"/>
            <w:vMerge w:val="restart"/>
          </w:tcPr>
          <w:p w:rsidR="005649DB" w:rsidRPr="00B67EA5" w:rsidRDefault="005649DB" w:rsidP="005649DB">
            <w:r w:rsidRPr="005D618D">
              <w:rPr>
                <w:rFonts w:eastAsia="Times New Roman"/>
                <w:sz w:val="22"/>
                <w:lang w:eastAsia="ru-RU"/>
              </w:rPr>
              <w:t>КОГУП «Облко</w:t>
            </w:r>
            <w:r w:rsidRPr="005D618D">
              <w:rPr>
                <w:rFonts w:eastAsia="Times New Roman"/>
                <w:sz w:val="22"/>
                <w:lang w:eastAsia="ru-RU"/>
              </w:rPr>
              <w:t>м</w:t>
            </w:r>
            <w:r w:rsidRPr="005D618D">
              <w:rPr>
                <w:rFonts w:eastAsia="Times New Roman"/>
                <w:sz w:val="22"/>
                <w:lang w:eastAsia="ru-RU"/>
              </w:rPr>
              <w:t>мунсервис»</w:t>
            </w:r>
          </w:p>
        </w:tc>
        <w:tc>
          <w:tcPr>
            <w:tcW w:w="1859" w:type="dxa"/>
            <w:gridSpan w:val="2"/>
            <w:vMerge w:val="restart"/>
            <w:vAlign w:val="center"/>
          </w:tcPr>
          <w:p w:rsidR="005649DB" w:rsidRPr="005D618D" w:rsidRDefault="005649DB" w:rsidP="005649DB">
            <w:pPr>
              <w:rPr>
                <w:szCs w:val="24"/>
              </w:rPr>
            </w:pPr>
            <w:r w:rsidRPr="005D618D">
              <w:rPr>
                <w:szCs w:val="24"/>
              </w:rPr>
              <w:t>Котельная № 3,</w:t>
            </w:r>
          </w:p>
          <w:p w:rsidR="005649DB" w:rsidRPr="005D618D" w:rsidRDefault="005649DB" w:rsidP="005D618D">
            <w:pPr>
              <w:spacing w:line="240" w:lineRule="auto"/>
              <w:ind w:right="-113"/>
              <w:rPr>
                <w:rFonts w:eastAsia="Times New Roman"/>
                <w:szCs w:val="24"/>
                <w:lang w:eastAsia="ru-RU"/>
              </w:rPr>
            </w:pPr>
            <w:r w:rsidRPr="005D618D">
              <w:rPr>
                <w:szCs w:val="24"/>
              </w:rPr>
              <w:t>пгт Санчурск, ул. Свердлова, 17а</w:t>
            </w:r>
          </w:p>
        </w:tc>
        <w:tc>
          <w:tcPr>
            <w:tcW w:w="1664" w:type="dxa"/>
          </w:tcPr>
          <w:p w:rsidR="005649DB" w:rsidRDefault="005649DB" w:rsidP="005D618D">
            <w:pPr>
              <w:spacing w:line="240" w:lineRule="auto"/>
              <w:jc w:val="center"/>
            </w:pPr>
            <w:r>
              <w:t>0,108</w:t>
            </w:r>
          </w:p>
        </w:tc>
        <w:tc>
          <w:tcPr>
            <w:tcW w:w="2075" w:type="dxa"/>
          </w:tcPr>
          <w:p w:rsidR="005649DB" w:rsidRDefault="005649DB" w:rsidP="005D618D">
            <w:pPr>
              <w:spacing w:line="240" w:lineRule="auto"/>
              <w:jc w:val="center"/>
            </w:pPr>
            <w:r>
              <w:t>0,400</w:t>
            </w:r>
          </w:p>
        </w:tc>
        <w:tc>
          <w:tcPr>
            <w:tcW w:w="1581" w:type="dxa"/>
          </w:tcPr>
          <w:p w:rsidR="005649DB" w:rsidRDefault="005649DB" w:rsidP="005D618D">
            <w:pPr>
              <w:spacing w:line="240" w:lineRule="auto"/>
              <w:jc w:val="center"/>
            </w:pPr>
            <w:r w:rsidRPr="0094484D">
              <w:t>надземная</w:t>
            </w:r>
          </w:p>
        </w:tc>
      </w:tr>
      <w:tr w:rsidR="005649DB" w:rsidTr="005D618D">
        <w:tc>
          <w:tcPr>
            <w:tcW w:w="652" w:type="dxa"/>
            <w:vMerge/>
          </w:tcPr>
          <w:p w:rsidR="005649DB" w:rsidRDefault="005649DB" w:rsidP="005D618D">
            <w:pPr>
              <w:spacing w:line="240" w:lineRule="auto"/>
              <w:jc w:val="center"/>
            </w:pPr>
          </w:p>
        </w:tc>
        <w:tc>
          <w:tcPr>
            <w:tcW w:w="2165" w:type="dxa"/>
            <w:vMerge/>
          </w:tcPr>
          <w:p w:rsidR="005649DB" w:rsidRPr="005D618D" w:rsidRDefault="005649DB" w:rsidP="005D618D">
            <w:pPr>
              <w:jc w:val="center"/>
              <w:rPr>
                <w:rFonts w:eastAsia="Times New Roman"/>
                <w:sz w:val="22"/>
                <w:lang w:eastAsia="ru-RU"/>
              </w:rPr>
            </w:pPr>
          </w:p>
        </w:tc>
        <w:tc>
          <w:tcPr>
            <w:tcW w:w="1859" w:type="dxa"/>
            <w:gridSpan w:val="2"/>
            <w:vMerge/>
            <w:vAlign w:val="center"/>
          </w:tcPr>
          <w:p w:rsidR="005649DB" w:rsidRPr="005D618D" w:rsidRDefault="005649DB" w:rsidP="005D618D">
            <w:pPr>
              <w:jc w:val="center"/>
              <w:rPr>
                <w:szCs w:val="24"/>
              </w:rPr>
            </w:pPr>
          </w:p>
        </w:tc>
        <w:tc>
          <w:tcPr>
            <w:tcW w:w="1664" w:type="dxa"/>
          </w:tcPr>
          <w:p w:rsidR="005649DB" w:rsidRDefault="005649DB" w:rsidP="005D618D">
            <w:pPr>
              <w:spacing w:line="240" w:lineRule="auto"/>
              <w:jc w:val="center"/>
            </w:pPr>
            <w:r>
              <w:t>0,057</w:t>
            </w:r>
          </w:p>
        </w:tc>
        <w:tc>
          <w:tcPr>
            <w:tcW w:w="2075" w:type="dxa"/>
          </w:tcPr>
          <w:p w:rsidR="005649DB" w:rsidRDefault="005649DB" w:rsidP="005D618D">
            <w:pPr>
              <w:spacing w:line="240" w:lineRule="auto"/>
              <w:jc w:val="center"/>
            </w:pPr>
            <w:r>
              <w:t>0,022</w:t>
            </w:r>
          </w:p>
        </w:tc>
        <w:tc>
          <w:tcPr>
            <w:tcW w:w="1581" w:type="dxa"/>
          </w:tcPr>
          <w:p w:rsidR="005649DB" w:rsidRDefault="005649DB" w:rsidP="005D618D">
            <w:pPr>
              <w:spacing w:line="240" w:lineRule="auto"/>
              <w:jc w:val="center"/>
            </w:pPr>
            <w:r w:rsidRPr="0094484D">
              <w:t>надземная</w:t>
            </w:r>
          </w:p>
        </w:tc>
      </w:tr>
      <w:tr w:rsidR="005649DB" w:rsidTr="005D618D">
        <w:tc>
          <w:tcPr>
            <w:tcW w:w="652" w:type="dxa"/>
            <w:vMerge/>
          </w:tcPr>
          <w:p w:rsidR="005649DB" w:rsidRDefault="005649DB" w:rsidP="005D618D">
            <w:pPr>
              <w:spacing w:line="240" w:lineRule="auto"/>
              <w:jc w:val="center"/>
            </w:pPr>
          </w:p>
        </w:tc>
        <w:tc>
          <w:tcPr>
            <w:tcW w:w="4024" w:type="dxa"/>
            <w:gridSpan w:val="3"/>
          </w:tcPr>
          <w:p w:rsidR="005649DB" w:rsidRPr="005D618D" w:rsidRDefault="005649DB" w:rsidP="005D618D">
            <w:pPr>
              <w:jc w:val="center"/>
              <w:rPr>
                <w:b/>
              </w:rPr>
            </w:pPr>
            <w:r w:rsidRPr="005D618D">
              <w:rPr>
                <w:b/>
                <w:szCs w:val="24"/>
              </w:rPr>
              <w:t>Общая протяженность</w:t>
            </w:r>
          </w:p>
          <w:p w:rsidR="005649DB" w:rsidRPr="005D618D" w:rsidRDefault="005649DB" w:rsidP="005D618D">
            <w:pPr>
              <w:jc w:val="center"/>
              <w:rPr>
                <w:b/>
                <w:szCs w:val="24"/>
              </w:rPr>
            </w:pPr>
          </w:p>
        </w:tc>
        <w:tc>
          <w:tcPr>
            <w:tcW w:w="1664" w:type="dxa"/>
          </w:tcPr>
          <w:p w:rsidR="005649DB" w:rsidRPr="005D618D" w:rsidRDefault="005649DB" w:rsidP="005D618D">
            <w:pPr>
              <w:spacing w:line="240" w:lineRule="auto"/>
              <w:jc w:val="center"/>
              <w:rPr>
                <w:b/>
              </w:rPr>
            </w:pPr>
          </w:p>
        </w:tc>
        <w:tc>
          <w:tcPr>
            <w:tcW w:w="2075" w:type="dxa"/>
          </w:tcPr>
          <w:p w:rsidR="005649DB" w:rsidRPr="005D618D" w:rsidRDefault="005649DB" w:rsidP="005D618D">
            <w:pPr>
              <w:spacing w:line="240" w:lineRule="auto"/>
              <w:jc w:val="center"/>
              <w:rPr>
                <w:b/>
              </w:rPr>
            </w:pPr>
            <w:r w:rsidRPr="005D618D">
              <w:rPr>
                <w:b/>
              </w:rPr>
              <w:t>0,422</w:t>
            </w:r>
          </w:p>
        </w:tc>
        <w:tc>
          <w:tcPr>
            <w:tcW w:w="1581" w:type="dxa"/>
          </w:tcPr>
          <w:p w:rsidR="005649DB" w:rsidRDefault="005649DB" w:rsidP="005D618D">
            <w:pPr>
              <w:spacing w:line="240" w:lineRule="auto"/>
              <w:jc w:val="center"/>
            </w:pPr>
          </w:p>
        </w:tc>
      </w:tr>
      <w:tr w:rsidR="00FE6CEE" w:rsidTr="005D618D">
        <w:tc>
          <w:tcPr>
            <w:tcW w:w="652" w:type="dxa"/>
            <w:vMerge w:val="restart"/>
          </w:tcPr>
          <w:p w:rsidR="00FE6CEE" w:rsidRDefault="00FE6CEE" w:rsidP="005D618D">
            <w:pPr>
              <w:spacing w:line="240" w:lineRule="auto"/>
              <w:jc w:val="center"/>
            </w:pPr>
            <w:r>
              <w:t>4</w:t>
            </w:r>
          </w:p>
        </w:tc>
        <w:tc>
          <w:tcPr>
            <w:tcW w:w="2165" w:type="dxa"/>
          </w:tcPr>
          <w:p w:rsidR="00FE6CEE" w:rsidRPr="005D618D" w:rsidRDefault="00FE6CEE" w:rsidP="005649DB">
            <w:pPr>
              <w:rPr>
                <w:rFonts w:eastAsia="Times New Roman"/>
                <w:sz w:val="22"/>
                <w:lang w:eastAsia="ru-RU"/>
              </w:rPr>
            </w:pPr>
            <w:r w:rsidRPr="005D618D">
              <w:rPr>
                <w:rFonts w:eastAsia="Times New Roman"/>
                <w:sz w:val="22"/>
                <w:lang w:eastAsia="ru-RU"/>
              </w:rPr>
              <w:t>КОГУП «Облко</w:t>
            </w:r>
            <w:r w:rsidRPr="005D618D">
              <w:rPr>
                <w:rFonts w:eastAsia="Times New Roman"/>
                <w:sz w:val="22"/>
                <w:lang w:eastAsia="ru-RU"/>
              </w:rPr>
              <w:t>м</w:t>
            </w:r>
            <w:r w:rsidRPr="005D618D">
              <w:rPr>
                <w:rFonts w:eastAsia="Times New Roman"/>
                <w:sz w:val="22"/>
                <w:lang w:eastAsia="ru-RU"/>
              </w:rPr>
              <w:t>мунсервис»</w:t>
            </w:r>
          </w:p>
        </w:tc>
        <w:tc>
          <w:tcPr>
            <w:tcW w:w="1859" w:type="dxa"/>
            <w:gridSpan w:val="2"/>
            <w:vAlign w:val="center"/>
          </w:tcPr>
          <w:p w:rsidR="00FE6CEE" w:rsidRPr="005D618D" w:rsidRDefault="00FE6CEE" w:rsidP="005D618D">
            <w:pPr>
              <w:spacing w:line="240" w:lineRule="auto"/>
              <w:ind w:right="-113"/>
              <w:rPr>
                <w:rFonts w:eastAsia="Times New Roman"/>
                <w:szCs w:val="24"/>
                <w:lang w:eastAsia="ru-RU"/>
              </w:rPr>
            </w:pPr>
            <w:r w:rsidRPr="005D618D">
              <w:rPr>
                <w:szCs w:val="24"/>
              </w:rPr>
              <w:t>Котельная № 4, пгт Санчурск, ул. Заводская, д14</w:t>
            </w:r>
          </w:p>
        </w:tc>
        <w:tc>
          <w:tcPr>
            <w:tcW w:w="1664" w:type="dxa"/>
          </w:tcPr>
          <w:p w:rsidR="00FE6CEE" w:rsidRDefault="00FE6CEE" w:rsidP="005D618D">
            <w:pPr>
              <w:spacing w:line="240" w:lineRule="auto"/>
              <w:jc w:val="center"/>
            </w:pPr>
            <w:r>
              <w:t>0</w:t>
            </w:r>
          </w:p>
        </w:tc>
        <w:tc>
          <w:tcPr>
            <w:tcW w:w="2075" w:type="dxa"/>
          </w:tcPr>
          <w:p w:rsidR="00FE6CEE" w:rsidRDefault="00FE6CEE" w:rsidP="005D618D">
            <w:pPr>
              <w:spacing w:line="240" w:lineRule="auto"/>
              <w:jc w:val="center"/>
            </w:pPr>
            <w:r>
              <w:t>0</w:t>
            </w:r>
          </w:p>
        </w:tc>
        <w:tc>
          <w:tcPr>
            <w:tcW w:w="1581" w:type="dxa"/>
          </w:tcPr>
          <w:p w:rsidR="00FE6CEE" w:rsidRDefault="00FE6CEE" w:rsidP="005D618D">
            <w:pPr>
              <w:spacing w:line="240" w:lineRule="auto"/>
              <w:jc w:val="center"/>
            </w:pPr>
          </w:p>
        </w:tc>
      </w:tr>
      <w:tr w:rsidR="00FE6CEE" w:rsidTr="005D618D">
        <w:tc>
          <w:tcPr>
            <w:tcW w:w="652" w:type="dxa"/>
            <w:vMerge/>
          </w:tcPr>
          <w:p w:rsidR="00FE6CEE" w:rsidRDefault="00FE6CEE" w:rsidP="005D618D">
            <w:pPr>
              <w:spacing w:line="240" w:lineRule="auto"/>
              <w:jc w:val="center"/>
            </w:pPr>
          </w:p>
        </w:tc>
        <w:tc>
          <w:tcPr>
            <w:tcW w:w="4024" w:type="dxa"/>
            <w:gridSpan w:val="3"/>
          </w:tcPr>
          <w:p w:rsidR="00FE6CEE" w:rsidRPr="005D618D" w:rsidRDefault="00FE6CEE" w:rsidP="005D618D">
            <w:pPr>
              <w:jc w:val="center"/>
              <w:rPr>
                <w:b/>
              </w:rPr>
            </w:pPr>
            <w:r w:rsidRPr="005D618D">
              <w:rPr>
                <w:b/>
                <w:szCs w:val="24"/>
              </w:rPr>
              <w:t>Общая протяженность</w:t>
            </w:r>
          </w:p>
          <w:p w:rsidR="00FE6CEE" w:rsidRPr="005D618D" w:rsidRDefault="00FE6CEE" w:rsidP="005D618D">
            <w:pPr>
              <w:spacing w:line="240" w:lineRule="auto"/>
              <w:ind w:right="-113"/>
              <w:jc w:val="center"/>
              <w:rPr>
                <w:b/>
                <w:szCs w:val="24"/>
              </w:rPr>
            </w:pPr>
          </w:p>
        </w:tc>
        <w:tc>
          <w:tcPr>
            <w:tcW w:w="1664" w:type="dxa"/>
          </w:tcPr>
          <w:p w:rsidR="00FE6CEE" w:rsidRPr="005D618D" w:rsidRDefault="00FE6CEE" w:rsidP="005D618D">
            <w:pPr>
              <w:spacing w:line="240" w:lineRule="auto"/>
              <w:jc w:val="center"/>
              <w:rPr>
                <w:b/>
              </w:rPr>
            </w:pPr>
            <w:r w:rsidRPr="005D618D">
              <w:rPr>
                <w:b/>
              </w:rPr>
              <w:t>0</w:t>
            </w:r>
          </w:p>
        </w:tc>
        <w:tc>
          <w:tcPr>
            <w:tcW w:w="2075" w:type="dxa"/>
          </w:tcPr>
          <w:p w:rsidR="00FE6CEE" w:rsidRPr="005D618D" w:rsidRDefault="00FE6CEE" w:rsidP="005D618D">
            <w:pPr>
              <w:spacing w:line="240" w:lineRule="auto"/>
              <w:jc w:val="center"/>
              <w:rPr>
                <w:b/>
              </w:rPr>
            </w:pPr>
            <w:r w:rsidRPr="005D618D">
              <w:rPr>
                <w:b/>
              </w:rPr>
              <w:t>0</w:t>
            </w:r>
          </w:p>
        </w:tc>
        <w:tc>
          <w:tcPr>
            <w:tcW w:w="1581" w:type="dxa"/>
          </w:tcPr>
          <w:p w:rsidR="00FE6CEE" w:rsidRDefault="00FE6CEE" w:rsidP="005D618D">
            <w:pPr>
              <w:spacing w:line="240" w:lineRule="auto"/>
              <w:jc w:val="center"/>
            </w:pPr>
          </w:p>
        </w:tc>
      </w:tr>
      <w:tr w:rsidR="00FE6CEE" w:rsidTr="005D618D">
        <w:tc>
          <w:tcPr>
            <w:tcW w:w="652" w:type="dxa"/>
            <w:vMerge w:val="restart"/>
          </w:tcPr>
          <w:p w:rsidR="00FE6CEE" w:rsidRDefault="00FE6CEE" w:rsidP="005D618D">
            <w:pPr>
              <w:spacing w:line="240" w:lineRule="auto"/>
              <w:jc w:val="center"/>
            </w:pPr>
            <w:r>
              <w:t>5</w:t>
            </w:r>
          </w:p>
        </w:tc>
        <w:tc>
          <w:tcPr>
            <w:tcW w:w="2165" w:type="dxa"/>
            <w:vMerge w:val="restart"/>
          </w:tcPr>
          <w:p w:rsidR="00FE6CEE" w:rsidRPr="00B67EA5" w:rsidRDefault="00FE6CEE" w:rsidP="005649DB">
            <w:r w:rsidRPr="005D618D">
              <w:rPr>
                <w:rFonts w:eastAsia="Times New Roman"/>
                <w:sz w:val="22"/>
                <w:lang w:eastAsia="ru-RU"/>
              </w:rPr>
              <w:t>КОГУП «Облко</w:t>
            </w:r>
            <w:r w:rsidRPr="005D618D">
              <w:rPr>
                <w:rFonts w:eastAsia="Times New Roman"/>
                <w:sz w:val="22"/>
                <w:lang w:eastAsia="ru-RU"/>
              </w:rPr>
              <w:t>м</w:t>
            </w:r>
            <w:r w:rsidRPr="005D618D">
              <w:rPr>
                <w:rFonts w:eastAsia="Times New Roman"/>
                <w:sz w:val="22"/>
                <w:lang w:eastAsia="ru-RU"/>
              </w:rPr>
              <w:t>мунсервис»</w:t>
            </w:r>
          </w:p>
        </w:tc>
        <w:tc>
          <w:tcPr>
            <w:tcW w:w="1859" w:type="dxa"/>
            <w:gridSpan w:val="2"/>
            <w:vMerge w:val="restart"/>
            <w:vAlign w:val="center"/>
          </w:tcPr>
          <w:p w:rsidR="00FE6CEE" w:rsidRPr="005D618D" w:rsidRDefault="00FE6CEE" w:rsidP="005649DB">
            <w:pPr>
              <w:rPr>
                <w:szCs w:val="24"/>
              </w:rPr>
            </w:pPr>
            <w:r w:rsidRPr="005D618D">
              <w:rPr>
                <w:szCs w:val="24"/>
              </w:rPr>
              <w:t>Котельная № 5,</w:t>
            </w:r>
          </w:p>
          <w:p w:rsidR="00FE6CEE" w:rsidRPr="005D618D" w:rsidRDefault="00FE6CEE" w:rsidP="005D618D">
            <w:pPr>
              <w:spacing w:line="240" w:lineRule="auto"/>
              <w:ind w:right="-113"/>
              <w:rPr>
                <w:rFonts w:eastAsia="Times New Roman"/>
                <w:szCs w:val="24"/>
                <w:lang w:eastAsia="ru-RU"/>
              </w:rPr>
            </w:pPr>
            <w:r w:rsidRPr="005D618D">
              <w:rPr>
                <w:szCs w:val="24"/>
              </w:rPr>
              <w:t>пгт Санчурск, ул. Розы Лю</w:t>
            </w:r>
            <w:r w:rsidRPr="005D618D">
              <w:rPr>
                <w:szCs w:val="24"/>
              </w:rPr>
              <w:t>к</w:t>
            </w:r>
            <w:r w:rsidRPr="005D618D">
              <w:rPr>
                <w:szCs w:val="24"/>
              </w:rPr>
              <w:t>сембург, 6а</w:t>
            </w:r>
          </w:p>
        </w:tc>
        <w:tc>
          <w:tcPr>
            <w:tcW w:w="1664" w:type="dxa"/>
          </w:tcPr>
          <w:p w:rsidR="00FE6CEE" w:rsidRDefault="00FE6CEE" w:rsidP="005D618D">
            <w:pPr>
              <w:spacing w:line="240" w:lineRule="auto"/>
              <w:jc w:val="center"/>
            </w:pPr>
            <w:r>
              <w:t>0,108</w:t>
            </w:r>
          </w:p>
        </w:tc>
        <w:tc>
          <w:tcPr>
            <w:tcW w:w="2075" w:type="dxa"/>
          </w:tcPr>
          <w:p w:rsidR="00FE6CEE" w:rsidRDefault="00FE6CEE" w:rsidP="005D618D">
            <w:pPr>
              <w:spacing w:line="240" w:lineRule="auto"/>
              <w:jc w:val="center"/>
            </w:pPr>
            <w:r>
              <w:t>0,084</w:t>
            </w:r>
          </w:p>
        </w:tc>
        <w:tc>
          <w:tcPr>
            <w:tcW w:w="1581" w:type="dxa"/>
          </w:tcPr>
          <w:p w:rsidR="00FE6CEE" w:rsidRDefault="00FE6CEE" w:rsidP="005D618D">
            <w:pPr>
              <w:jc w:val="center"/>
            </w:pPr>
            <w:r w:rsidRPr="00C905B8">
              <w:t>надземная</w:t>
            </w:r>
          </w:p>
        </w:tc>
      </w:tr>
      <w:tr w:rsidR="00FE6CEE" w:rsidTr="005D618D">
        <w:tc>
          <w:tcPr>
            <w:tcW w:w="652" w:type="dxa"/>
            <w:vMerge/>
          </w:tcPr>
          <w:p w:rsidR="00FE6CEE" w:rsidRDefault="00FE6CEE" w:rsidP="005D618D">
            <w:pPr>
              <w:spacing w:line="240" w:lineRule="auto"/>
              <w:jc w:val="center"/>
            </w:pPr>
          </w:p>
        </w:tc>
        <w:tc>
          <w:tcPr>
            <w:tcW w:w="2165" w:type="dxa"/>
            <w:vMerge/>
          </w:tcPr>
          <w:p w:rsidR="00FE6CEE" w:rsidRPr="005D618D" w:rsidRDefault="00FE6CEE" w:rsidP="005D618D">
            <w:pPr>
              <w:jc w:val="center"/>
              <w:rPr>
                <w:rFonts w:eastAsia="Times New Roman"/>
                <w:sz w:val="22"/>
                <w:lang w:eastAsia="ru-RU"/>
              </w:rPr>
            </w:pPr>
          </w:p>
        </w:tc>
        <w:tc>
          <w:tcPr>
            <w:tcW w:w="1859" w:type="dxa"/>
            <w:gridSpan w:val="2"/>
            <w:vMerge/>
            <w:vAlign w:val="center"/>
          </w:tcPr>
          <w:p w:rsidR="00FE6CEE" w:rsidRPr="005D618D" w:rsidRDefault="00FE6CEE" w:rsidP="005D618D">
            <w:pPr>
              <w:jc w:val="center"/>
              <w:rPr>
                <w:szCs w:val="24"/>
              </w:rPr>
            </w:pPr>
          </w:p>
        </w:tc>
        <w:tc>
          <w:tcPr>
            <w:tcW w:w="1664" w:type="dxa"/>
          </w:tcPr>
          <w:p w:rsidR="00FE6CEE" w:rsidRDefault="00FE6CEE" w:rsidP="005D618D">
            <w:pPr>
              <w:spacing w:line="240" w:lineRule="auto"/>
              <w:jc w:val="center"/>
            </w:pPr>
            <w:r>
              <w:t>0,089</w:t>
            </w:r>
          </w:p>
        </w:tc>
        <w:tc>
          <w:tcPr>
            <w:tcW w:w="2075" w:type="dxa"/>
          </w:tcPr>
          <w:p w:rsidR="00FE6CEE" w:rsidRDefault="00FE6CEE" w:rsidP="005D618D">
            <w:pPr>
              <w:spacing w:line="240" w:lineRule="auto"/>
              <w:jc w:val="center"/>
            </w:pPr>
            <w:r>
              <w:t>0,026</w:t>
            </w:r>
          </w:p>
        </w:tc>
        <w:tc>
          <w:tcPr>
            <w:tcW w:w="1581" w:type="dxa"/>
          </w:tcPr>
          <w:p w:rsidR="00FE6CEE" w:rsidRDefault="00FE6CEE" w:rsidP="005D618D">
            <w:pPr>
              <w:jc w:val="center"/>
            </w:pPr>
            <w:r w:rsidRPr="00C905B8">
              <w:t>надземная</w:t>
            </w:r>
          </w:p>
        </w:tc>
      </w:tr>
      <w:tr w:rsidR="00FE6CEE" w:rsidTr="005D618D">
        <w:tc>
          <w:tcPr>
            <w:tcW w:w="652" w:type="dxa"/>
            <w:vMerge/>
          </w:tcPr>
          <w:p w:rsidR="00FE6CEE" w:rsidRDefault="00FE6CEE" w:rsidP="005D618D">
            <w:pPr>
              <w:spacing w:line="240" w:lineRule="auto"/>
              <w:jc w:val="center"/>
            </w:pPr>
          </w:p>
        </w:tc>
        <w:tc>
          <w:tcPr>
            <w:tcW w:w="4024" w:type="dxa"/>
            <w:gridSpan w:val="3"/>
          </w:tcPr>
          <w:p w:rsidR="00FE6CEE" w:rsidRPr="005D618D" w:rsidRDefault="00FE6CEE" w:rsidP="005D618D">
            <w:pPr>
              <w:jc w:val="center"/>
              <w:rPr>
                <w:b/>
              </w:rPr>
            </w:pPr>
            <w:r w:rsidRPr="005D618D">
              <w:rPr>
                <w:b/>
                <w:szCs w:val="24"/>
              </w:rPr>
              <w:t>Общая протяженность</w:t>
            </w:r>
          </w:p>
          <w:p w:rsidR="00FE6CEE" w:rsidRPr="005D618D" w:rsidRDefault="00FE6CEE" w:rsidP="005D618D">
            <w:pPr>
              <w:jc w:val="center"/>
              <w:rPr>
                <w:b/>
                <w:szCs w:val="24"/>
              </w:rPr>
            </w:pPr>
          </w:p>
        </w:tc>
        <w:tc>
          <w:tcPr>
            <w:tcW w:w="1664" w:type="dxa"/>
          </w:tcPr>
          <w:p w:rsidR="00FE6CEE" w:rsidRPr="005D618D" w:rsidRDefault="00FE6CEE" w:rsidP="005D618D">
            <w:pPr>
              <w:spacing w:line="240" w:lineRule="auto"/>
              <w:jc w:val="center"/>
              <w:rPr>
                <w:b/>
              </w:rPr>
            </w:pPr>
          </w:p>
        </w:tc>
        <w:tc>
          <w:tcPr>
            <w:tcW w:w="2075" w:type="dxa"/>
          </w:tcPr>
          <w:p w:rsidR="00FE6CEE" w:rsidRPr="005D618D" w:rsidRDefault="00FE6CEE" w:rsidP="005D618D">
            <w:pPr>
              <w:spacing w:line="240" w:lineRule="auto"/>
              <w:jc w:val="center"/>
              <w:rPr>
                <w:b/>
              </w:rPr>
            </w:pPr>
            <w:r w:rsidRPr="005D618D">
              <w:rPr>
                <w:b/>
              </w:rPr>
              <w:t>0,110</w:t>
            </w:r>
          </w:p>
        </w:tc>
        <w:tc>
          <w:tcPr>
            <w:tcW w:w="1581" w:type="dxa"/>
          </w:tcPr>
          <w:p w:rsidR="00FE6CEE" w:rsidRDefault="00FE6CEE" w:rsidP="005D618D">
            <w:pPr>
              <w:spacing w:line="240" w:lineRule="auto"/>
              <w:jc w:val="center"/>
            </w:pPr>
          </w:p>
        </w:tc>
      </w:tr>
      <w:tr w:rsidR="00FE6CEE" w:rsidTr="005D618D">
        <w:tc>
          <w:tcPr>
            <w:tcW w:w="652" w:type="dxa"/>
            <w:vMerge w:val="restart"/>
          </w:tcPr>
          <w:p w:rsidR="00FE6CEE" w:rsidRDefault="00FE6CEE" w:rsidP="005D618D">
            <w:pPr>
              <w:spacing w:line="240" w:lineRule="auto"/>
              <w:jc w:val="center"/>
            </w:pPr>
            <w:r>
              <w:t>6</w:t>
            </w:r>
          </w:p>
        </w:tc>
        <w:tc>
          <w:tcPr>
            <w:tcW w:w="2165" w:type="dxa"/>
            <w:vMerge w:val="restart"/>
          </w:tcPr>
          <w:p w:rsidR="00FE6CEE" w:rsidRPr="00B67EA5" w:rsidRDefault="00FE6CEE" w:rsidP="005649DB">
            <w:r w:rsidRPr="005D618D">
              <w:rPr>
                <w:rFonts w:eastAsia="Times New Roman"/>
                <w:sz w:val="22"/>
                <w:lang w:eastAsia="ru-RU"/>
              </w:rPr>
              <w:t>КОГУП «Облко</w:t>
            </w:r>
            <w:r w:rsidRPr="005D618D">
              <w:rPr>
                <w:rFonts w:eastAsia="Times New Roman"/>
                <w:sz w:val="22"/>
                <w:lang w:eastAsia="ru-RU"/>
              </w:rPr>
              <w:t>м</w:t>
            </w:r>
            <w:r w:rsidRPr="005D618D">
              <w:rPr>
                <w:rFonts w:eastAsia="Times New Roman"/>
                <w:sz w:val="22"/>
                <w:lang w:eastAsia="ru-RU"/>
              </w:rPr>
              <w:t>мунсервис»</w:t>
            </w:r>
          </w:p>
        </w:tc>
        <w:tc>
          <w:tcPr>
            <w:tcW w:w="1859" w:type="dxa"/>
            <w:gridSpan w:val="2"/>
            <w:vMerge w:val="restart"/>
            <w:vAlign w:val="center"/>
          </w:tcPr>
          <w:p w:rsidR="00FE6CEE" w:rsidRPr="005D618D" w:rsidRDefault="00FE6CEE" w:rsidP="005649DB">
            <w:pPr>
              <w:rPr>
                <w:szCs w:val="24"/>
              </w:rPr>
            </w:pPr>
            <w:r w:rsidRPr="005D618D">
              <w:rPr>
                <w:szCs w:val="24"/>
              </w:rPr>
              <w:t>Котельная № 6,</w:t>
            </w:r>
          </w:p>
          <w:p w:rsidR="00FE6CEE" w:rsidRPr="005D618D" w:rsidRDefault="00FE6CEE" w:rsidP="005D618D">
            <w:pPr>
              <w:spacing w:line="240" w:lineRule="auto"/>
              <w:ind w:right="-113"/>
              <w:rPr>
                <w:rFonts w:eastAsia="Times New Roman"/>
                <w:szCs w:val="24"/>
                <w:lang w:eastAsia="ru-RU"/>
              </w:rPr>
            </w:pPr>
            <w:r w:rsidRPr="005D618D">
              <w:rPr>
                <w:szCs w:val="24"/>
              </w:rPr>
              <w:t>пгт Санчурск, ул. Горького, 2</w:t>
            </w:r>
          </w:p>
        </w:tc>
        <w:tc>
          <w:tcPr>
            <w:tcW w:w="1664" w:type="dxa"/>
          </w:tcPr>
          <w:p w:rsidR="00FE6CEE" w:rsidRDefault="00FE6CEE" w:rsidP="005D618D">
            <w:pPr>
              <w:spacing w:line="240" w:lineRule="auto"/>
              <w:jc w:val="center"/>
            </w:pPr>
            <w:r>
              <w:t>0,108</w:t>
            </w:r>
          </w:p>
        </w:tc>
        <w:tc>
          <w:tcPr>
            <w:tcW w:w="2075" w:type="dxa"/>
          </w:tcPr>
          <w:p w:rsidR="00FE6CEE" w:rsidRDefault="00FE6CEE" w:rsidP="005D618D">
            <w:pPr>
              <w:spacing w:line="240" w:lineRule="auto"/>
              <w:jc w:val="center"/>
            </w:pPr>
            <w:r>
              <w:t>0,075</w:t>
            </w:r>
          </w:p>
        </w:tc>
        <w:tc>
          <w:tcPr>
            <w:tcW w:w="1581" w:type="dxa"/>
          </w:tcPr>
          <w:p w:rsidR="00FE6CEE" w:rsidRDefault="00FE6CEE" w:rsidP="005D618D">
            <w:pPr>
              <w:jc w:val="center"/>
            </w:pPr>
            <w:r w:rsidRPr="006E5ED4">
              <w:t>надземная</w:t>
            </w:r>
          </w:p>
        </w:tc>
      </w:tr>
      <w:tr w:rsidR="00FE6CEE" w:rsidTr="005D618D">
        <w:tc>
          <w:tcPr>
            <w:tcW w:w="652" w:type="dxa"/>
            <w:vMerge/>
          </w:tcPr>
          <w:p w:rsidR="00FE6CEE" w:rsidRDefault="00FE6CEE" w:rsidP="005D618D">
            <w:pPr>
              <w:spacing w:line="240" w:lineRule="auto"/>
              <w:jc w:val="center"/>
            </w:pPr>
          </w:p>
        </w:tc>
        <w:tc>
          <w:tcPr>
            <w:tcW w:w="2165" w:type="dxa"/>
            <w:vMerge/>
          </w:tcPr>
          <w:p w:rsidR="00FE6CEE" w:rsidRPr="005D618D" w:rsidRDefault="00FE6CEE" w:rsidP="005D618D">
            <w:pPr>
              <w:jc w:val="center"/>
              <w:rPr>
                <w:rFonts w:eastAsia="Times New Roman"/>
                <w:sz w:val="22"/>
                <w:lang w:eastAsia="ru-RU"/>
              </w:rPr>
            </w:pPr>
          </w:p>
        </w:tc>
        <w:tc>
          <w:tcPr>
            <w:tcW w:w="1859" w:type="dxa"/>
            <w:gridSpan w:val="2"/>
            <w:vMerge/>
            <w:vAlign w:val="center"/>
          </w:tcPr>
          <w:p w:rsidR="00FE6CEE" w:rsidRPr="005D618D" w:rsidRDefault="00FE6CEE" w:rsidP="005D618D">
            <w:pPr>
              <w:jc w:val="center"/>
              <w:rPr>
                <w:szCs w:val="24"/>
              </w:rPr>
            </w:pPr>
          </w:p>
        </w:tc>
        <w:tc>
          <w:tcPr>
            <w:tcW w:w="1664" w:type="dxa"/>
          </w:tcPr>
          <w:p w:rsidR="00FE6CEE" w:rsidRDefault="00FE6CEE" w:rsidP="005D618D">
            <w:pPr>
              <w:spacing w:line="240" w:lineRule="auto"/>
              <w:jc w:val="center"/>
            </w:pPr>
            <w:r>
              <w:t>0,057</w:t>
            </w:r>
          </w:p>
        </w:tc>
        <w:tc>
          <w:tcPr>
            <w:tcW w:w="2075" w:type="dxa"/>
          </w:tcPr>
          <w:p w:rsidR="00FE6CEE" w:rsidRDefault="00FE6CEE" w:rsidP="005D618D">
            <w:pPr>
              <w:spacing w:line="240" w:lineRule="auto"/>
              <w:jc w:val="center"/>
            </w:pPr>
            <w:r>
              <w:t>0,040</w:t>
            </w:r>
          </w:p>
        </w:tc>
        <w:tc>
          <w:tcPr>
            <w:tcW w:w="1581" w:type="dxa"/>
          </w:tcPr>
          <w:p w:rsidR="00FE6CEE" w:rsidRDefault="00FE6CEE" w:rsidP="005D618D">
            <w:pPr>
              <w:jc w:val="center"/>
            </w:pPr>
            <w:r w:rsidRPr="006E5ED4">
              <w:t>надземная</w:t>
            </w:r>
          </w:p>
        </w:tc>
      </w:tr>
      <w:tr w:rsidR="00FE6CEE" w:rsidTr="005D618D">
        <w:tc>
          <w:tcPr>
            <w:tcW w:w="652" w:type="dxa"/>
            <w:vMerge/>
          </w:tcPr>
          <w:p w:rsidR="00FE6CEE" w:rsidRDefault="00FE6CEE" w:rsidP="005D618D">
            <w:pPr>
              <w:spacing w:line="240" w:lineRule="auto"/>
              <w:jc w:val="center"/>
            </w:pPr>
          </w:p>
        </w:tc>
        <w:tc>
          <w:tcPr>
            <w:tcW w:w="4024" w:type="dxa"/>
            <w:gridSpan w:val="3"/>
          </w:tcPr>
          <w:p w:rsidR="00FE6CEE" w:rsidRPr="005D618D" w:rsidRDefault="00FE6CEE" w:rsidP="005D618D">
            <w:pPr>
              <w:jc w:val="center"/>
              <w:rPr>
                <w:b/>
              </w:rPr>
            </w:pPr>
            <w:r w:rsidRPr="005D618D">
              <w:rPr>
                <w:b/>
                <w:szCs w:val="24"/>
              </w:rPr>
              <w:t>Общая протяженность</w:t>
            </w:r>
          </w:p>
          <w:p w:rsidR="00FE6CEE" w:rsidRPr="005D618D" w:rsidRDefault="00FE6CEE" w:rsidP="005D618D">
            <w:pPr>
              <w:jc w:val="center"/>
              <w:rPr>
                <w:b/>
                <w:szCs w:val="24"/>
              </w:rPr>
            </w:pPr>
          </w:p>
        </w:tc>
        <w:tc>
          <w:tcPr>
            <w:tcW w:w="1664" w:type="dxa"/>
          </w:tcPr>
          <w:p w:rsidR="00FE6CEE" w:rsidRPr="005D618D" w:rsidRDefault="00FE6CEE" w:rsidP="005D618D">
            <w:pPr>
              <w:spacing w:line="240" w:lineRule="auto"/>
              <w:jc w:val="center"/>
              <w:rPr>
                <w:b/>
              </w:rPr>
            </w:pPr>
          </w:p>
        </w:tc>
        <w:tc>
          <w:tcPr>
            <w:tcW w:w="2075" w:type="dxa"/>
          </w:tcPr>
          <w:p w:rsidR="00FE6CEE" w:rsidRPr="005D618D" w:rsidRDefault="00FE6CEE" w:rsidP="005D618D">
            <w:pPr>
              <w:spacing w:line="240" w:lineRule="auto"/>
              <w:jc w:val="center"/>
              <w:rPr>
                <w:b/>
              </w:rPr>
            </w:pPr>
            <w:r w:rsidRPr="005D618D">
              <w:rPr>
                <w:b/>
              </w:rPr>
              <w:t>0,115</w:t>
            </w:r>
          </w:p>
        </w:tc>
        <w:tc>
          <w:tcPr>
            <w:tcW w:w="1581" w:type="dxa"/>
          </w:tcPr>
          <w:p w:rsidR="00FE6CEE" w:rsidRDefault="00FE6CEE" w:rsidP="005D618D">
            <w:pPr>
              <w:spacing w:line="240" w:lineRule="auto"/>
              <w:jc w:val="center"/>
            </w:pPr>
          </w:p>
        </w:tc>
      </w:tr>
      <w:tr w:rsidR="00FE6CEE" w:rsidTr="005D618D">
        <w:tc>
          <w:tcPr>
            <w:tcW w:w="652" w:type="dxa"/>
            <w:vMerge w:val="restart"/>
          </w:tcPr>
          <w:p w:rsidR="00FE6CEE" w:rsidRDefault="00FE6CEE" w:rsidP="005D618D">
            <w:pPr>
              <w:spacing w:line="240" w:lineRule="auto"/>
              <w:jc w:val="center"/>
            </w:pPr>
          </w:p>
        </w:tc>
        <w:tc>
          <w:tcPr>
            <w:tcW w:w="2201" w:type="dxa"/>
            <w:gridSpan w:val="2"/>
            <w:vMerge w:val="restart"/>
            <w:tcBorders>
              <w:right w:val="single" w:sz="4" w:space="0" w:color="auto"/>
            </w:tcBorders>
          </w:tcPr>
          <w:p w:rsidR="00FE6CEE" w:rsidRPr="00B67EA5" w:rsidRDefault="00FE6CEE" w:rsidP="005D618D">
            <w:r w:rsidRPr="005D618D">
              <w:rPr>
                <w:rFonts w:eastAsia="Times New Roman"/>
                <w:sz w:val="22"/>
                <w:lang w:eastAsia="ru-RU"/>
              </w:rPr>
              <w:t>КОГУП «Облко</w:t>
            </w:r>
            <w:r w:rsidRPr="005D618D">
              <w:rPr>
                <w:rFonts w:eastAsia="Times New Roman"/>
                <w:sz w:val="22"/>
                <w:lang w:eastAsia="ru-RU"/>
              </w:rPr>
              <w:t>м</w:t>
            </w:r>
            <w:r w:rsidRPr="005D618D">
              <w:rPr>
                <w:rFonts w:eastAsia="Times New Roman"/>
                <w:sz w:val="22"/>
                <w:lang w:eastAsia="ru-RU"/>
              </w:rPr>
              <w:t>мунсервис»</w:t>
            </w:r>
          </w:p>
        </w:tc>
        <w:tc>
          <w:tcPr>
            <w:tcW w:w="1823" w:type="dxa"/>
            <w:vMerge w:val="restart"/>
            <w:tcBorders>
              <w:left w:val="single" w:sz="4" w:space="0" w:color="auto"/>
            </w:tcBorders>
            <w:vAlign w:val="center"/>
          </w:tcPr>
          <w:p w:rsidR="00FE6CEE" w:rsidRPr="005D618D" w:rsidRDefault="00FE6CEE" w:rsidP="005D618D">
            <w:pPr>
              <w:rPr>
                <w:szCs w:val="24"/>
              </w:rPr>
            </w:pPr>
            <w:r w:rsidRPr="005D618D">
              <w:rPr>
                <w:szCs w:val="24"/>
              </w:rPr>
              <w:t>Котельная № 7,</w:t>
            </w:r>
          </w:p>
          <w:p w:rsidR="00FE6CEE" w:rsidRPr="005D618D" w:rsidRDefault="00FE6CEE" w:rsidP="005D618D">
            <w:pPr>
              <w:rPr>
                <w:szCs w:val="24"/>
              </w:rPr>
            </w:pPr>
            <w:r w:rsidRPr="005D618D">
              <w:rPr>
                <w:szCs w:val="24"/>
              </w:rPr>
              <w:t>пгт Санчурск, ул. Ленина, 46</w:t>
            </w:r>
          </w:p>
        </w:tc>
        <w:tc>
          <w:tcPr>
            <w:tcW w:w="1664" w:type="dxa"/>
          </w:tcPr>
          <w:p w:rsidR="00FE6CEE" w:rsidRDefault="00FE6CEE" w:rsidP="005D618D">
            <w:pPr>
              <w:spacing w:line="240" w:lineRule="auto"/>
              <w:jc w:val="center"/>
            </w:pPr>
            <w:r>
              <w:t>0,133</w:t>
            </w:r>
          </w:p>
        </w:tc>
        <w:tc>
          <w:tcPr>
            <w:tcW w:w="2075" w:type="dxa"/>
          </w:tcPr>
          <w:p w:rsidR="00FE6CEE" w:rsidRDefault="00FE6CEE" w:rsidP="005D618D">
            <w:pPr>
              <w:spacing w:line="240" w:lineRule="auto"/>
              <w:jc w:val="center"/>
            </w:pPr>
            <w:r>
              <w:t>0,256</w:t>
            </w:r>
          </w:p>
        </w:tc>
        <w:tc>
          <w:tcPr>
            <w:tcW w:w="1581" w:type="dxa"/>
          </w:tcPr>
          <w:p w:rsidR="00FE6CEE" w:rsidRDefault="00FE6CEE" w:rsidP="005D618D">
            <w:pPr>
              <w:jc w:val="center"/>
            </w:pPr>
            <w:r w:rsidRPr="006E5ED4">
              <w:t>надземная</w:t>
            </w:r>
          </w:p>
        </w:tc>
      </w:tr>
      <w:tr w:rsidR="00FE6CEE" w:rsidTr="005D618D">
        <w:tc>
          <w:tcPr>
            <w:tcW w:w="652" w:type="dxa"/>
            <w:vMerge/>
          </w:tcPr>
          <w:p w:rsidR="00FE6CEE" w:rsidRDefault="00FE6CEE" w:rsidP="005D618D">
            <w:pPr>
              <w:spacing w:line="240" w:lineRule="auto"/>
              <w:jc w:val="center"/>
            </w:pPr>
          </w:p>
        </w:tc>
        <w:tc>
          <w:tcPr>
            <w:tcW w:w="2201" w:type="dxa"/>
            <w:gridSpan w:val="2"/>
            <w:vMerge/>
            <w:tcBorders>
              <w:right w:val="single" w:sz="4" w:space="0" w:color="auto"/>
            </w:tcBorders>
          </w:tcPr>
          <w:p w:rsidR="00FE6CEE" w:rsidRPr="00B67EA5" w:rsidRDefault="00FE6CEE" w:rsidP="005D618D"/>
        </w:tc>
        <w:tc>
          <w:tcPr>
            <w:tcW w:w="1823" w:type="dxa"/>
            <w:vMerge/>
            <w:tcBorders>
              <w:left w:val="single" w:sz="4" w:space="0" w:color="auto"/>
            </w:tcBorders>
            <w:vAlign w:val="center"/>
          </w:tcPr>
          <w:p w:rsidR="00FE6CEE" w:rsidRPr="005D618D" w:rsidRDefault="00FE6CEE" w:rsidP="005D618D">
            <w:pPr>
              <w:rPr>
                <w:szCs w:val="24"/>
              </w:rPr>
            </w:pPr>
          </w:p>
        </w:tc>
        <w:tc>
          <w:tcPr>
            <w:tcW w:w="1664" w:type="dxa"/>
          </w:tcPr>
          <w:p w:rsidR="00FE6CEE" w:rsidRDefault="00FE6CEE" w:rsidP="005D618D">
            <w:pPr>
              <w:spacing w:line="240" w:lineRule="auto"/>
              <w:jc w:val="center"/>
            </w:pPr>
            <w:r>
              <w:t>0,076</w:t>
            </w:r>
          </w:p>
        </w:tc>
        <w:tc>
          <w:tcPr>
            <w:tcW w:w="2075" w:type="dxa"/>
          </w:tcPr>
          <w:p w:rsidR="00FE6CEE" w:rsidRDefault="00FE6CEE" w:rsidP="005D618D">
            <w:pPr>
              <w:spacing w:line="240" w:lineRule="auto"/>
              <w:jc w:val="center"/>
            </w:pPr>
            <w:r>
              <w:t>0,134</w:t>
            </w:r>
          </w:p>
        </w:tc>
        <w:tc>
          <w:tcPr>
            <w:tcW w:w="1581" w:type="dxa"/>
          </w:tcPr>
          <w:p w:rsidR="00FE6CEE" w:rsidRDefault="00FE6CEE" w:rsidP="005D618D">
            <w:pPr>
              <w:jc w:val="center"/>
            </w:pPr>
            <w:r w:rsidRPr="006E5ED4">
              <w:t>надземная</w:t>
            </w:r>
          </w:p>
        </w:tc>
      </w:tr>
      <w:tr w:rsidR="00FE6CEE" w:rsidTr="005D618D">
        <w:tc>
          <w:tcPr>
            <w:tcW w:w="652" w:type="dxa"/>
            <w:vMerge/>
          </w:tcPr>
          <w:p w:rsidR="00FE6CEE" w:rsidRDefault="00FE6CEE" w:rsidP="005D618D">
            <w:pPr>
              <w:spacing w:line="240" w:lineRule="auto"/>
              <w:jc w:val="center"/>
            </w:pPr>
          </w:p>
        </w:tc>
        <w:tc>
          <w:tcPr>
            <w:tcW w:w="4024" w:type="dxa"/>
            <w:gridSpan w:val="3"/>
          </w:tcPr>
          <w:p w:rsidR="00FE6CEE" w:rsidRPr="005D618D" w:rsidRDefault="00FE6CEE" w:rsidP="005D618D">
            <w:pPr>
              <w:jc w:val="center"/>
              <w:rPr>
                <w:b/>
              </w:rPr>
            </w:pPr>
            <w:r w:rsidRPr="005D618D">
              <w:rPr>
                <w:b/>
                <w:szCs w:val="24"/>
              </w:rPr>
              <w:t>Общая протяженность</w:t>
            </w:r>
          </w:p>
          <w:p w:rsidR="00FE6CEE" w:rsidRPr="005D618D" w:rsidRDefault="00FE6CEE" w:rsidP="005D618D">
            <w:pPr>
              <w:jc w:val="center"/>
              <w:rPr>
                <w:b/>
                <w:szCs w:val="24"/>
              </w:rPr>
            </w:pPr>
          </w:p>
        </w:tc>
        <w:tc>
          <w:tcPr>
            <w:tcW w:w="1664" w:type="dxa"/>
          </w:tcPr>
          <w:p w:rsidR="00FE6CEE" w:rsidRPr="005D618D" w:rsidRDefault="00FE6CEE" w:rsidP="005D618D">
            <w:pPr>
              <w:spacing w:line="240" w:lineRule="auto"/>
              <w:jc w:val="center"/>
              <w:rPr>
                <w:b/>
              </w:rPr>
            </w:pPr>
          </w:p>
        </w:tc>
        <w:tc>
          <w:tcPr>
            <w:tcW w:w="2075" w:type="dxa"/>
          </w:tcPr>
          <w:p w:rsidR="00FE6CEE" w:rsidRPr="005D618D" w:rsidRDefault="00FE6CEE" w:rsidP="005D618D">
            <w:pPr>
              <w:spacing w:line="240" w:lineRule="auto"/>
              <w:jc w:val="center"/>
              <w:rPr>
                <w:b/>
              </w:rPr>
            </w:pPr>
            <w:r w:rsidRPr="005D618D">
              <w:rPr>
                <w:b/>
              </w:rPr>
              <w:t>0,390</w:t>
            </w:r>
          </w:p>
        </w:tc>
        <w:tc>
          <w:tcPr>
            <w:tcW w:w="1581" w:type="dxa"/>
          </w:tcPr>
          <w:p w:rsidR="00FE6CEE" w:rsidRDefault="00FE6CEE" w:rsidP="005D618D">
            <w:pPr>
              <w:spacing w:line="240" w:lineRule="auto"/>
              <w:jc w:val="center"/>
            </w:pPr>
          </w:p>
        </w:tc>
      </w:tr>
      <w:tr w:rsidR="00FE6CEE" w:rsidTr="005D618D">
        <w:tc>
          <w:tcPr>
            <w:tcW w:w="652" w:type="dxa"/>
            <w:vMerge w:val="restart"/>
          </w:tcPr>
          <w:p w:rsidR="00FE6CEE" w:rsidRDefault="00FE6CEE" w:rsidP="005D618D">
            <w:pPr>
              <w:spacing w:line="240" w:lineRule="auto"/>
              <w:jc w:val="center"/>
            </w:pPr>
            <w:r>
              <w:t>8</w:t>
            </w:r>
          </w:p>
        </w:tc>
        <w:tc>
          <w:tcPr>
            <w:tcW w:w="2165" w:type="dxa"/>
          </w:tcPr>
          <w:p w:rsidR="00FE6CEE" w:rsidRPr="00B67EA5" w:rsidRDefault="00FE6CEE" w:rsidP="005649DB">
            <w:r w:rsidRPr="005D618D">
              <w:rPr>
                <w:rFonts w:eastAsia="Times New Roman"/>
                <w:sz w:val="22"/>
                <w:lang w:eastAsia="ru-RU"/>
              </w:rPr>
              <w:t>КОГУП «Облко</w:t>
            </w:r>
            <w:r w:rsidRPr="005D618D">
              <w:rPr>
                <w:rFonts w:eastAsia="Times New Roman"/>
                <w:sz w:val="22"/>
                <w:lang w:eastAsia="ru-RU"/>
              </w:rPr>
              <w:t>м</w:t>
            </w:r>
            <w:r w:rsidRPr="005D618D">
              <w:rPr>
                <w:rFonts w:eastAsia="Times New Roman"/>
                <w:sz w:val="22"/>
                <w:lang w:eastAsia="ru-RU"/>
              </w:rPr>
              <w:t>мунсервис»</w:t>
            </w:r>
          </w:p>
        </w:tc>
        <w:tc>
          <w:tcPr>
            <w:tcW w:w="1859" w:type="dxa"/>
            <w:gridSpan w:val="2"/>
            <w:vAlign w:val="center"/>
          </w:tcPr>
          <w:p w:rsidR="00FE6CEE" w:rsidRPr="005D618D" w:rsidRDefault="00C61664" w:rsidP="005649DB">
            <w:pPr>
              <w:rPr>
                <w:szCs w:val="24"/>
              </w:rPr>
            </w:pPr>
            <w:r>
              <w:rPr>
                <w:szCs w:val="24"/>
              </w:rPr>
              <w:t>Котельная №8</w:t>
            </w:r>
            <w:r w:rsidRPr="00113E6C">
              <w:rPr>
                <w:szCs w:val="24"/>
              </w:rPr>
              <w:t xml:space="preserve"> с. Матвинур </w:t>
            </w:r>
            <w:proofErr w:type="gramStart"/>
            <w:r w:rsidRPr="00113E6C">
              <w:rPr>
                <w:szCs w:val="24"/>
              </w:rPr>
              <w:t>ул</w:t>
            </w:r>
            <w:proofErr w:type="gramEnd"/>
            <w:r w:rsidRPr="00113E6C">
              <w:rPr>
                <w:szCs w:val="24"/>
              </w:rPr>
              <w:t xml:space="preserve"> </w:t>
            </w:r>
            <w:r>
              <w:rPr>
                <w:szCs w:val="24"/>
              </w:rPr>
              <w:t>Молодежная,6</w:t>
            </w:r>
          </w:p>
        </w:tc>
        <w:tc>
          <w:tcPr>
            <w:tcW w:w="1664" w:type="dxa"/>
          </w:tcPr>
          <w:p w:rsidR="00FE6CEE" w:rsidRDefault="00FE6CEE" w:rsidP="005D618D">
            <w:pPr>
              <w:spacing w:line="240" w:lineRule="auto"/>
              <w:jc w:val="center"/>
            </w:pPr>
            <w:r>
              <w:t>0,076</w:t>
            </w:r>
          </w:p>
        </w:tc>
        <w:tc>
          <w:tcPr>
            <w:tcW w:w="2075" w:type="dxa"/>
          </w:tcPr>
          <w:p w:rsidR="00FE6CEE" w:rsidRDefault="00FE6CEE" w:rsidP="005D618D">
            <w:pPr>
              <w:spacing w:line="240" w:lineRule="auto"/>
              <w:jc w:val="center"/>
            </w:pPr>
            <w:r>
              <w:t>0,108</w:t>
            </w:r>
          </w:p>
        </w:tc>
        <w:tc>
          <w:tcPr>
            <w:tcW w:w="1581" w:type="dxa"/>
          </w:tcPr>
          <w:p w:rsidR="00FE6CEE" w:rsidRDefault="00FE6CEE" w:rsidP="005D618D">
            <w:pPr>
              <w:spacing w:line="240" w:lineRule="auto"/>
              <w:jc w:val="center"/>
            </w:pPr>
            <w:r w:rsidRPr="006E5ED4">
              <w:t>надземная</w:t>
            </w:r>
          </w:p>
        </w:tc>
      </w:tr>
      <w:tr w:rsidR="00FE6CEE" w:rsidTr="005D618D">
        <w:tc>
          <w:tcPr>
            <w:tcW w:w="652" w:type="dxa"/>
            <w:vMerge/>
          </w:tcPr>
          <w:p w:rsidR="00FE6CEE" w:rsidRDefault="00FE6CEE" w:rsidP="005D618D">
            <w:pPr>
              <w:spacing w:line="240" w:lineRule="auto"/>
              <w:jc w:val="center"/>
            </w:pPr>
          </w:p>
        </w:tc>
        <w:tc>
          <w:tcPr>
            <w:tcW w:w="4024" w:type="dxa"/>
            <w:gridSpan w:val="3"/>
          </w:tcPr>
          <w:p w:rsidR="00FE6CEE" w:rsidRDefault="00FE6CEE" w:rsidP="005D618D">
            <w:pPr>
              <w:jc w:val="center"/>
            </w:pPr>
            <w:r w:rsidRPr="005D618D">
              <w:rPr>
                <w:szCs w:val="24"/>
              </w:rPr>
              <w:t>Общая протяженность</w:t>
            </w:r>
          </w:p>
          <w:p w:rsidR="00FE6CEE" w:rsidRPr="005D618D" w:rsidRDefault="00FE6CEE" w:rsidP="005D618D">
            <w:pPr>
              <w:jc w:val="center"/>
              <w:rPr>
                <w:szCs w:val="24"/>
              </w:rPr>
            </w:pPr>
          </w:p>
        </w:tc>
        <w:tc>
          <w:tcPr>
            <w:tcW w:w="1664" w:type="dxa"/>
          </w:tcPr>
          <w:p w:rsidR="00FE6CEE" w:rsidRDefault="00FE6CEE" w:rsidP="005D618D">
            <w:pPr>
              <w:spacing w:line="240" w:lineRule="auto"/>
              <w:jc w:val="center"/>
            </w:pPr>
          </w:p>
        </w:tc>
        <w:tc>
          <w:tcPr>
            <w:tcW w:w="2075" w:type="dxa"/>
          </w:tcPr>
          <w:p w:rsidR="00FE6CEE" w:rsidRDefault="00FE6CEE" w:rsidP="005D618D">
            <w:pPr>
              <w:spacing w:line="240" w:lineRule="auto"/>
              <w:jc w:val="center"/>
            </w:pPr>
            <w:r>
              <w:t>0,108</w:t>
            </w:r>
          </w:p>
        </w:tc>
        <w:tc>
          <w:tcPr>
            <w:tcW w:w="1581" w:type="dxa"/>
          </w:tcPr>
          <w:p w:rsidR="00FE6CEE" w:rsidRDefault="00FE6CEE" w:rsidP="005D618D">
            <w:pPr>
              <w:spacing w:line="240" w:lineRule="auto"/>
              <w:jc w:val="center"/>
            </w:pPr>
          </w:p>
        </w:tc>
      </w:tr>
      <w:tr w:rsidR="00FE6CEE" w:rsidTr="005D618D">
        <w:tc>
          <w:tcPr>
            <w:tcW w:w="652" w:type="dxa"/>
          </w:tcPr>
          <w:p w:rsidR="00FE6CEE" w:rsidRDefault="00FE6CEE" w:rsidP="005D618D">
            <w:pPr>
              <w:spacing w:line="240" w:lineRule="auto"/>
              <w:jc w:val="center"/>
            </w:pPr>
          </w:p>
        </w:tc>
        <w:tc>
          <w:tcPr>
            <w:tcW w:w="4024" w:type="dxa"/>
            <w:gridSpan w:val="3"/>
          </w:tcPr>
          <w:p w:rsidR="00FE6CEE" w:rsidRPr="005D618D" w:rsidRDefault="00FE6CEE" w:rsidP="005D618D">
            <w:pPr>
              <w:spacing w:line="240" w:lineRule="auto"/>
              <w:ind w:right="-113"/>
              <w:rPr>
                <w:rFonts w:eastAsia="Times New Roman"/>
                <w:b/>
                <w:szCs w:val="24"/>
                <w:lang w:eastAsia="ru-RU"/>
              </w:rPr>
            </w:pPr>
            <w:r w:rsidRPr="005D618D">
              <w:rPr>
                <w:rFonts w:eastAsia="Times New Roman"/>
                <w:b/>
                <w:szCs w:val="24"/>
                <w:lang w:eastAsia="ru-RU"/>
              </w:rPr>
              <w:t>ВСЕГО</w:t>
            </w:r>
          </w:p>
        </w:tc>
        <w:tc>
          <w:tcPr>
            <w:tcW w:w="1664" w:type="dxa"/>
          </w:tcPr>
          <w:p w:rsidR="00FE6CEE" w:rsidRPr="005D618D" w:rsidRDefault="00FE6CEE" w:rsidP="005D618D">
            <w:pPr>
              <w:spacing w:line="240" w:lineRule="auto"/>
              <w:jc w:val="center"/>
              <w:rPr>
                <w:b/>
              </w:rPr>
            </w:pPr>
          </w:p>
        </w:tc>
        <w:tc>
          <w:tcPr>
            <w:tcW w:w="2075" w:type="dxa"/>
          </w:tcPr>
          <w:p w:rsidR="00FE6CEE" w:rsidRPr="005D618D" w:rsidRDefault="00FE6CEE" w:rsidP="005D618D">
            <w:pPr>
              <w:spacing w:line="240" w:lineRule="auto"/>
              <w:jc w:val="center"/>
              <w:rPr>
                <w:b/>
              </w:rPr>
            </w:pPr>
            <w:r w:rsidRPr="005D618D">
              <w:rPr>
                <w:b/>
              </w:rPr>
              <w:t>4,269</w:t>
            </w:r>
          </w:p>
        </w:tc>
        <w:tc>
          <w:tcPr>
            <w:tcW w:w="1581" w:type="dxa"/>
          </w:tcPr>
          <w:p w:rsidR="00FE6CEE" w:rsidRPr="005D618D" w:rsidRDefault="00FE6CEE" w:rsidP="005D618D">
            <w:pPr>
              <w:spacing w:line="240" w:lineRule="auto"/>
              <w:jc w:val="center"/>
              <w:rPr>
                <w:b/>
              </w:rPr>
            </w:pPr>
          </w:p>
        </w:tc>
      </w:tr>
    </w:tbl>
    <w:p w:rsidR="005649DB" w:rsidRDefault="005649DB" w:rsidP="00FE6CEE">
      <w:pPr>
        <w:spacing w:line="240" w:lineRule="auto"/>
        <w:sectPr w:rsidR="005649DB" w:rsidSect="00580816">
          <w:pgSz w:w="11906" w:h="16838"/>
          <w:pgMar w:top="1134" w:right="992" w:bottom="1134" w:left="1134" w:header="709" w:footer="709" w:gutter="0"/>
          <w:cols w:space="708"/>
          <w:docGrid w:linePitch="360"/>
        </w:sectPr>
      </w:pPr>
    </w:p>
    <w:p w:rsidR="0017714A" w:rsidRPr="00EC7988" w:rsidRDefault="0017714A" w:rsidP="002265FD">
      <w:pPr>
        <w:pStyle w:val="21"/>
        <w:spacing w:line="240" w:lineRule="auto"/>
      </w:pPr>
      <w:bookmarkStart w:id="9" w:name="_Toc178108696"/>
      <w:r w:rsidRPr="00EC7988">
        <w:lastRenderedPageBreak/>
        <w:t>Часть 5. Тепловые нагрузки потребителей тепловой энергии, групп потребителей тепловой энергии</w:t>
      </w:r>
      <w:bookmarkEnd w:id="9"/>
      <w:r w:rsidRPr="00EC7988">
        <w:t xml:space="preserve"> </w:t>
      </w:r>
    </w:p>
    <w:p w:rsidR="0017714A" w:rsidRPr="00EC7988" w:rsidRDefault="0017714A" w:rsidP="002265FD">
      <w:pPr>
        <w:spacing w:after="120" w:line="240" w:lineRule="auto"/>
        <w:ind w:right="11" w:firstLine="709"/>
        <w:jc w:val="both"/>
        <w:rPr>
          <w:rFonts w:eastAsia="Times New Roman"/>
          <w:b/>
          <w:kern w:val="1"/>
          <w:szCs w:val="24"/>
          <w:lang w:eastAsia="ar-SA"/>
        </w:rPr>
      </w:pPr>
      <w:r w:rsidRPr="00EC7988">
        <w:rPr>
          <w:rFonts w:eastAsia="Times New Roman"/>
          <w:b/>
          <w:kern w:val="1"/>
          <w:szCs w:val="24"/>
          <w:lang w:eastAsia="ar-SA"/>
        </w:rPr>
        <w:t xml:space="preserve">а) </w:t>
      </w:r>
      <w:r w:rsidRPr="00EC7988">
        <w:rPr>
          <w:rStyle w:val="ed"/>
          <w:b/>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EC7988">
        <w:rPr>
          <w:rFonts w:eastAsia="Times New Roman"/>
          <w:b/>
          <w:kern w:val="1"/>
          <w:szCs w:val="24"/>
          <w:lang w:eastAsia="ar-SA"/>
        </w:rPr>
        <w:t>;</w:t>
      </w:r>
    </w:p>
    <w:p w:rsidR="0017714A" w:rsidRPr="00EC7988" w:rsidRDefault="0017714A" w:rsidP="002265FD">
      <w:pPr>
        <w:pStyle w:val="Aff6"/>
        <w:spacing w:line="240" w:lineRule="auto"/>
        <w:rPr>
          <w:sz w:val="24"/>
          <w:szCs w:val="24"/>
        </w:rPr>
      </w:pPr>
      <w:r w:rsidRPr="00EC7988">
        <w:rPr>
          <w:sz w:val="24"/>
          <w:szCs w:val="24"/>
        </w:rPr>
        <w:t>Основными потребителями тепловой энергии являются население (жилищный фонд), объекты производственного и социально-культурного назначения. Фактические сведения о потребителях тепловой энергии в зоне действия каждого источника тепловой энергии пр</w:t>
      </w:r>
      <w:r w:rsidRPr="00EC7988">
        <w:rPr>
          <w:sz w:val="24"/>
          <w:szCs w:val="24"/>
        </w:rPr>
        <w:t>и</w:t>
      </w:r>
      <w:r w:rsidRPr="00EC7988">
        <w:rPr>
          <w:sz w:val="24"/>
          <w:szCs w:val="24"/>
        </w:rPr>
        <w:t>ведены в таблиц</w:t>
      </w:r>
      <w:r>
        <w:rPr>
          <w:sz w:val="24"/>
          <w:szCs w:val="24"/>
        </w:rPr>
        <w:t>е</w:t>
      </w:r>
      <w:r w:rsidRPr="00EC7988">
        <w:rPr>
          <w:sz w:val="24"/>
          <w:szCs w:val="24"/>
        </w:rPr>
        <w:t xml:space="preserve"> </w:t>
      </w:r>
      <w:r w:rsidR="00FE6CEE">
        <w:rPr>
          <w:sz w:val="24"/>
          <w:szCs w:val="24"/>
        </w:rPr>
        <w:t>16</w:t>
      </w:r>
      <w:r w:rsidRPr="00EC7988">
        <w:rPr>
          <w:sz w:val="24"/>
          <w:szCs w:val="24"/>
        </w:rPr>
        <w:t>.</w:t>
      </w:r>
    </w:p>
    <w:p w:rsidR="0017714A" w:rsidRPr="00EC7988" w:rsidRDefault="0017714A" w:rsidP="002265FD">
      <w:pPr>
        <w:pStyle w:val="Aff6"/>
        <w:spacing w:line="240" w:lineRule="auto"/>
        <w:rPr>
          <w:sz w:val="24"/>
          <w:szCs w:val="24"/>
        </w:rPr>
      </w:pPr>
    </w:p>
    <w:p w:rsidR="00C914A2" w:rsidRDefault="0017714A" w:rsidP="002265FD">
      <w:pPr>
        <w:pStyle w:val="aff4"/>
      </w:pPr>
      <w:r w:rsidRPr="00EC0B44">
        <w:t xml:space="preserve">Таблица </w:t>
      </w:r>
      <w:r w:rsidR="00FE6CEE">
        <w:t>16</w:t>
      </w:r>
      <w:r w:rsidRPr="00EC0B44">
        <w:t xml:space="preserve"> –  </w:t>
      </w:r>
      <w:r w:rsidR="00C914A2" w:rsidRPr="00EC7988">
        <w:rPr>
          <w:rFonts w:eastAsia="Times New Roman"/>
          <w:bCs w:val="0"/>
          <w:szCs w:val="24"/>
          <w:lang w:eastAsia="ru-RU"/>
        </w:rPr>
        <w:t>Тепловая нагрузка и нормативное годовое потребление тепловой энергии потребителей</w:t>
      </w:r>
      <w:r w:rsidR="00C914A2">
        <w:rPr>
          <w:rFonts w:eastAsia="Times New Roman"/>
          <w:bCs w:val="0"/>
          <w:szCs w:val="24"/>
          <w:lang w:eastAsia="ru-RU"/>
        </w:rPr>
        <w:t xml:space="preserve"> </w:t>
      </w:r>
      <w:r w:rsidR="00C914A2" w:rsidRPr="00EC0B44">
        <w:t>КОГУП «Облкоммунсервис»</w:t>
      </w:r>
    </w:p>
    <w:tbl>
      <w:tblPr>
        <w:tblW w:w="5002" w:type="pct"/>
        <w:tblLook w:val="04A0"/>
      </w:tblPr>
      <w:tblGrid>
        <w:gridCol w:w="1309"/>
        <w:gridCol w:w="969"/>
        <w:gridCol w:w="1304"/>
        <w:gridCol w:w="310"/>
        <w:gridCol w:w="892"/>
        <w:gridCol w:w="653"/>
        <w:gridCol w:w="311"/>
        <w:gridCol w:w="1390"/>
        <w:gridCol w:w="219"/>
        <w:gridCol w:w="1361"/>
        <w:gridCol w:w="186"/>
        <w:gridCol w:w="1032"/>
        <w:gridCol w:w="669"/>
        <w:gridCol w:w="695"/>
        <w:gridCol w:w="888"/>
        <w:gridCol w:w="1228"/>
        <w:gridCol w:w="1376"/>
      </w:tblGrid>
      <w:tr w:rsidR="0010665E" w:rsidRPr="003F3374" w:rsidTr="003D69BF">
        <w:trPr>
          <w:trHeight w:val="255"/>
        </w:trPr>
        <w:tc>
          <w:tcPr>
            <w:tcW w:w="1210" w:type="pct"/>
            <w:gridSpan w:val="3"/>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Наименование объекта</w:t>
            </w:r>
          </w:p>
        </w:tc>
        <w:tc>
          <w:tcPr>
            <w:tcW w:w="3790" w:type="pct"/>
            <w:gridSpan w:val="14"/>
            <w:tcBorders>
              <w:top w:val="single" w:sz="8" w:space="0" w:color="auto"/>
              <w:left w:val="nil"/>
              <w:bottom w:val="single" w:sz="4" w:space="0" w:color="auto"/>
              <w:right w:val="single" w:sz="4" w:space="0" w:color="auto"/>
            </w:tcBorders>
            <w:shd w:val="clear" w:color="auto" w:fill="auto"/>
            <w:vAlign w:val="center"/>
            <w:hideMark/>
          </w:tcPr>
          <w:p w:rsidR="0010665E" w:rsidRPr="0010665E" w:rsidRDefault="0010665E" w:rsidP="0010665E">
            <w:pPr>
              <w:spacing w:line="240" w:lineRule="auto"/>
              <w:jc w:val="center"/>
              <w:rPr>
                <w:rFonts w:eastAsia="Times New Roman"/>
                <w:b/>
                <w:bCs/>
                <w:sz w:val="20"/>
                <w:szCs w:val="20"/>
                <w:lang w:eastAsia="ru-RU"/>
              </w:rPr>
            </w:pPr>
            <w:r w:rsidRPr="0010665E">
              <w:rPr>
                <w:rFonts w:eastAsia="Times New Roman"/>
                <w:b/>
                <w:bCs/>
                <w:sz w:val="20"/>
                <w:szCs w:val="20"/>
                <w:lang w:eastAsia="ru-RU"/>
              </w:rPr>
              <w:t>Отопление</w:t>
            </w:r>
          </w:p>
        </w:tc>
      </w:tr>
      <w:tr w:rsidR="003F7FCC" w:rsidRPr="003F3374" w:rsidTr="003D69BF">
        <w:trPr>
          <w:trHeight w:val="1965"/>
        </w:trPr>
        <w:tc>
          <w:tcPr>
            <w:tcW w:w="1210" w:type="pct"/>
            <w:gridSpan w:val="3"/>
            <w:vMerge/>
            <w:tcBorders>
              <w:top w:val="single" w:sz="8" w:space="0" w:color="auto"/>
              <w:left w:val="single" w:sz="4" w:space="0" w:color="auto"/>
              <w:bottom w:val="single" w:sz="4" w:space="0" w:color="auto"/>
              <w:right w:val="single" w:sz="4" w:space="0" w:color="auto"/>
            </w:tcBorders>
            <w:vAlign w:val="center"/>
            <w:hideMark/>
          </w:tcPr>
          <w:p w:rsidR="0010665E" w:rsidRPr="0010665E" w:rsidRDefault="0010665E" w:rsidP="0010665E">
            <w:pPr>
              <w:spacing w:line="240" w:lineRule="auto"/>
              <w:rPr>
                <w:rFonts w:eastAsia="Times New Roman"/>
                <w:sz w:val="20"/>
                <w:szCs w:val="20"/>
                <w:lang w:eastAsia="ru-RU"/>
              </w:rPr>
            </w:pPr>
          </w:p>
        </w:tc>
        <w:tc>
          <w:tcPr>
            <w:tcW w:w="40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Год п</w:t>
            </w:r>
            <w:r w:rsidRPr="0010665E">
              <w:rPr>
                <w:rFonts w:eastAsia="Times New Roman"/>
                <w:sz w:val="20"/>
                <w:szCs w:val="20"/>
                <w:lang w:eastAsia="ru-RU"/>
              </w:rPr>
              <w:t>о</w:t>
            </w:r>
            <w:r w:rsidRPr="0010665E">
              <w:rPr>
                <w:rFonts w:eastAsia="Times New Roman"/>
                <w:sz w:val="20"/>
                <w:szCs w:val="20"/>
                <w:lang w:eastAsia="ru-RU"/>
              </w:rPr>
              <w:t>стройки здания</w:t>
            </w:r>
          </w:p>
        </w:tc>
        <w:tc>
          <w:tcPr>
            <w:tcW w:w="326"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xml:space="preserve">Высота здания, </w:t>
            </w:r>
            <w:proofErr w:type="gramStart"/>
            <w:r w:rsidRPr="0010665E">
              <w:rPr>
                <w:rFonts w:eastAsia="Times New Roman"/>
                <w:sz w:val="20"/>
                <w:szCs w:val="20"/>
                <w:lang w:eastAsia="ru-RU"/>
              </w:rPr>
              <w:t>м</w:t>
            </w:r>
            <w:proofErr w:type="gramEnd"/>
          </w:p>
        </w:tc>
        <w:tc>
          <w:tcPr>
            <w:tcW w:w="544"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Коэффициент инфильтрации</w:t>
            </w:r>
          </w:p>
        </w:tc>
        <w:tc>
          <w:tcPr>
            <w:tcW w:w="523" w:type="pct"/>
            <w:gridSpan w:val="2"/>
            <w:tcBorders>
              <w:top w:val="nil"/>
              <w:left w:val="nil"/>
              <w:bottom w:val="single" w:sz="4" w:space="0" w:color="auto"/>
              <w:right w:val="single" w:sz="4" w:space="0" w:color="auto"/>
            </w:tcBorders>
            <w:shd w:val="clear" w:color="auto" w:fill="auto"/>
            <w:vAlign w:val="center"/>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Наружный строительный объем здания</w:t>
            </w:r>
          </w:p>
        </w:tc>
        <w:tc>
          <w:tcPr>
            <w:tcW w:w="575" w:type="pct"/>
            <w:gridSpan w:val="2"/>
            <w:tcBorders>
              <w:top w:val="nil"/>
              <w:left w:val="nil"/>
              <w:bottom w:val="single" w:sz="4" w:space="0" w:color="auto"/>
              <w:right w:val="single" w:sz="4" w:space="0" w:color="auto"/>
            </w:tcBorders>
            <w:shd w:val="clear" w:color="auto" w:fill="auto"/>
            <w:vAlign w:val="center"/>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Удельная отоп</w:t>
            </w:r>
            <w:r w:rsidRPr="0010665E">
              <w:rPr>
                <w:rFonts w:eastAsia="Times New Roman"/>
                <w:sz w:val="20"/>
                <w:szCs w:val="20"/>
                <w:lang w:eastAsia="ru-RU"/>
              </w:rPr>
              <w:t>и</w:t>
            </w:r>
            <w:r w:rsidRPr="0010665E">
              <w:rPr>
                <w:rFonts w:eastAsia="Times New Roman"/>
                <w:sz w:val="20"/>
                <w:szCs w:val="20"/>
                <w:lang w:eastAsia="ru-RU"/>
              </w:rPr>
              <w:t>тельная характ</w:t>
            </w:r>
            <w:r w:rsidRPr="0010665E">
              <w:rPr>
                <w:rFonts w:eastAsia="Times New Roman"/>
                <w:sz w:val="20"/>
                <w:szCs w:val="20"/>
                <w:lang w:eastAsia="ru-RU"/>
              </w:rPr>
              <w:t>е</w:t>
            </w:r>
            <w:r w:rsidRPr="0010665E">
              <w:rPr>
                <w:rFonts w:eastAsia="Times New Roman"/>
                <w:sz w:val="20"/>
                <w:szCs w:val="20"/>
                <w:lang w:eastAsia="ru-RU"/>
              </w:rPr>
              <w:t>ристика здания</w:t>
            </w:r>
          </w:p>
        </w:tc>
        <w:tc>
          <w:tcPr>
            <w:tcW w:w="535" w:type="pct"/>
            <w:gridSpan w:val="2"/>
            <w:tcBorders>
              <w:top w:val="nil"/>
              <w:left w:val="nil"/>
              <w:bottom w:val="single" w:sz="4" w:space="0" w:color="auto"/>
              <w:right w:val="single" w:sz="4" w:space="0" w:color="auto"/>
            </w:tcBorders>
            <w:shd w:val="clear" w:color="auto" w:fill="auto"/>
            <w:vAlign w:val="center"/>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Температура воздуха в ота</w:t>
            </w:r>
            <w:r w:rsidRPr="0010665E">
              <w:rPr>
                <w:rFonts w:eastAsia="Times New Roman"/>
                <w:sz w:val="20"/>
                <w:szCs w:val="20"/>
                <w:lang w:eastAsia="ru-RU"/>
              </w:rPr>
              <w:t>п</w:t>
            </w:r>
            <w:r w:rsidRPr="0010665E">
              <w:rPr>
                <w:rFonts w:eastAsia="Times New Roman"/>
                <w:sz w:val="20"/>
                <w:szCs w:val="20"/>
                <w:lang w:eastAsia="ru-RU"/>
              </w:rPr>
              <w:t>ливаемом п</w:t>
            </w:r>
            <w:r w:rsidRPr="0010665E">
              <w:rPr>
                <w:rFonts w:eastAsia="Times New Roman"/>
                <w:sz w:val="20"/>
                <w:szCs w:val="20"/>
                <w:lang w:eastAsia="ru-RU"/>
              </w:rPr>
              <w:t>о</w:t>
            </w:r>
            <w:r w:rsidRPr="0010665E">
              <w:rPr>
                <w:rFonts w:eastAsia="Times New Roman"/>
                <w:sz w:val="20"/>
                <w:szCs w:val="20"/>
                <w:lang w:eastAsia="ru-RU"/>
              </w:rPr>
              <w:t>мещении</w:t>
            </w:r>
          </w:p>
        </w:tc>
        <w:tc>
          <w:tcPr>
            <w:tcW w:w="415" w:type="pct"/>
            <w:tcBorders>
              <w:top w:val="nil"/>
              <w:left w:val="nil"/>
              <w:bottom w:val="single" w:sz="4" w:space="0" w:color="auto"/>
              <w:right w:val="single" w:sz="4" w:space="0" w:color="auto"/>
            </w:tcBorders>
            <w:shd w:val="clear" w:color="auto" w:fill="auto"/>
            <w:vAlign w:val="center"/>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Часовой расход т</w:t>
            </w:r>
            <w:r w:rsidRPr="0010665E">
              <w:rPr>
                <w:rFonts w:eastAsia="Times New Roman"/>
                <w:sz w:val="20"/>
                <w:szCs w:val="20"/>
                <w:lang w:eastAsia="ru-RU"/>
              </w:rPr>
              <w:t>е</w:t>
            </w:r>
            <w:r w:rsidRPr="0010665E">
              <w:rPr>
                <w:rFonts w:eastAsia="Times New Roman"/>
                <w:sz w:val="20"/>
                <w:szCs w:val="20"/>
                <w:lang w:eastAsia="ru-RU"/>
              </w:rPr>
              <w:t>пла на от</w:t>
            </w:r>
            <w:r w:rsidRPr="0010665E">
              <w:rPr>
                <w:rFonts w:eastAsia="Times New Roman"/>
                <w:sz w:val="20"/>
                <w:szCs w:val="20"/>
                <w:lang w:eastAsia="ru-RU"/>
              </w:rPr>
              <w:t>о</w:t>
            </w:r>
            <w:r w:rsidRPr="0010665E">
              <w:rPr>
                <w:rFonts w:eastAsia="Times New Roman"/>
                <w:sz w:val="20"/>
                <w:szCs w:val="20"/>
                <w:lang w:eastAsia="ru-RU"/>
              </w:rPr>
              <w:t xml:space="preserve">пление </w:t>
            </w:r>
          </w:p>
        </w:tc>
        <w:tc>
          <w:tcPr>
            <w:tcW w:w="465" w:type="pct"/>
            <w:tcBorders>
              <w:top w:val="nil"/>
              <w:left w:val="nil"/>
              <w:bottom w:val="single" w:sz="4" w:space="0" w:color="auto"/>
              <w:right w:val="single" w:sz="4" w:space="0" w:color="auto"/>
            </w:tcBorders>
            <w:shd w:val="clear" w:color="auto" w:fill="auto"/>
            <w:vAlign w:val="center"/>
            <w:hideMark/>
          </w:tcPr>
          <w:p w:rsidR="0010665E" w:rsidRPr="0010665E" w:rsidRDefault="0010665E" w:rsidP="0010665E">
            <w:pPr>
              <w:spacing w:line="240" w:lineRule="auto"/>
              <w:jc w:val="center"/>
              <w:rPr>
                <w:rFonts w:eastAsia="Times New Roman"/>
                <w:b/>
                <w:bCs/>
                <w:sz w:val="20"/>
                <w:szCs w:val="20"/>
                <w:lang w:eastAsia="ru-RU"/>
              </w:rPr>
            </w:pPr>
            <w:r w:rsidRPr="0010665E">
              <w:rPr>
                <w:rFonts w:eastAsia="Times New Roman"/>
                <w:b/>
                <w:bCs/>
                <w:sz w:val="20"/>
                <w:szCs w:val="20"/>
                <w:lang w:eastAsia="ru-RU"/>
              </w:rPr>
              <w:t>Расход те</w:t>
            </w:r>
            <w:r w:rsidRPr="0010665E">
              <w:rPr>
                <w:rFonts w:eastAsia="Times New Roman"/>
                <w:b/>
                <w:bCs/>
                <w:sz w:val="20"/>
                <w:szCs w:val="20"/>
                <w:lang w:eastAsia="ru-RU"/>
              </w:rPr>
              <w:t>п</w:t>
            </w:r>
            <w:r w:rsidRPr="0010665E">
              <w:rPr>
                <w:rFonts w:eastAsia="Times New Roman"/>
                <w:b/>
                <w:bCs/>
                <w:sz w:val="20"/>
                <w:szCs w:val="20"/>
                <w:lang w:eastAsia="ru-RU"/>
              </w:rPr>
              <w:t>ла на от</w:t>
            </w:r>
            <w:r w:rsidRPr="0010665E">
              <w:rPr>
                <w:rFonts w:eastAsia="Times New Roman"/>
                <w:b/>
                <w:bCs/>
                <w:sz w:val="20"/>
                <w:szCs w:val="20"/>
                <w:lang w:eastAsia="ru-RU"/>
              </w:rPr>
              <w:t>о</w:t>
            </w:r>
            <w:r w:rsidRPr="0010665E">
              <w:rPr>
                <w:rFonts w:eastAsia="Times New Roman"/>
                <w:b/>
                <w:bCs/>
                <w:sz w:val="20"/>
                <w:szCs w:val="20"/>
                <w:lang w:eastAsia="ru-RU"/>
              </w:rPr>
              <w:t>пление</w:t>
            </w:r>
          </w:p>
        </w:tc>
      </w:tr>
      <w:tr w:rsidR="003F7FCC" w:rsidRPr="003F3374" w:rsidTr="003D69BF">
        <w:trPr>
          <w:trHeight w:val="540"/>
        </w:trPr>
        <w:tc>
          <w:tcPr>
            <w:tcW w:w="1210" w:type="pct"/>
            <w:gridSpan w:val="3"/>
            <w:vMerge/>
            <w:tcBorders>
              <w:top w:val="single" w:sz="8" w:space="0" w:color="auto"/>
              <w:left w:val="single" w:sz="4" w:space="0" w:color="auto"/>
              <w:bottom w:val="single" w:sz="4" w:space="0" w:color="auto"/>
              <w:right w:val="single" w:sz="4" w:space="0" w:color="auto"/>
            </w:tcBorders>
            <w:vAlign w:val="center"/>
            <w:hideMark/>
          </w:tcPr>
          <w:p w:rsidR="0010665E" w:rsidRPr="0010665E" w:rsidRDefault="0010665E" w:rsidP="0010665E">
            <w:pPr>
              <w:spacing w:line="240" w:lineRule="auto"/>
              <w:rPr>
                <w:rFonts w:eastAsia="Times New Roman"/>
                <w:sz w:val="20"/>
                <w:szCs w:val="20"/>
                <w:lang w:eastAsia="ru-RU"/>
              </w:rPr>
            </w:pPr>
          </w:p>
        </w:tc>
        <w:tc>
          <w:tcPr>
            <w:tcW w:w="407" w:type="pct"/>
            <w:gridSpan w:val="2"/>
            <w:vMerge/>
            <w:tcBorders>
              <w:top w:val="nil"/>
              <w:left w:val="single" w:sz="4" w:space="0" w:color="auto"/>
              <w:bottom w:val="single" w:sz="4" w:space="0" w:color="auto"/>
              <w:right w:val="single" w:sz="4" w:space="0" w:color="auto"/>
            </w:tcBorders>
            <w:vAlign w:val="center"/>
            <w:hideMark/>
          </w:tcPr>
          <w:p w:rsidR="0010665E" w:rsidRPr="0010665E" w:rsidRDefault="0010665E" w:rsidP="0010665E">
            <w:pPr>
              <w:spacing w:line="240" w:lineRule="auto"/>
              <w:rPr>
                <w:rFonts w:eastAsia="Times New Roman"/>
                <w:sz w:val="20"/>
                <w:szCs w:val="20"/>
                <w:lang w:eastAsia="ru-RU"/>
              </w:rPr>
            </w:pPr>
          </w:p>
        </w:tc>
        <w:tc>
          <w:tcPr>
            <w:tcW w:w="326" w:type="pct"/>
            <w:gridSpan w:val="2"/>
            <w:vMerge/>
            <w:tcBorders>
              <w:top w:val="nil"/>
              <w:left w:val="single" w:sz="4" w:space="0" w:color="auto"/>
              <w:bottom w:val="single" w:sz="4" w:space="0" w:color="000000"/>
              <w:right w:val="single" w:sz="4" w:space="0" w:color="auto"/>
            </w:tcBorders>
            <w:vAlign w:val="center"/>
            <w:hideMark/>
          </w:tcPr>
          <w:p w:rsidR="0010665E" w:rsidRPr="0010665E" w:rsidRDefault="0010665E" w:rsidP="0010665E">
            <w:pPr>
              <w:spacing w:line="240" w:lineRule="auto"/>
              <w:rPr>
                <w:rFonts w:eastAsia="Times New Roman"/>
                <w:sz w:val="20"/>
                <w:szCs w:val="20"/>
                <w:lang w:eastAsia="ru-RU"/>
              </w:rPr>
            </w:pPr>
          </w:p>
        </w:tc>
        <w:tc>
          <w:tcPr>
            <w:tcW w:w="544" w:type="pct"/>
            <w:gridSpan w:val="2"/>
            <w:vMerge/>
            <w:tcBorders>
              <w:top w:val="nil"/>
              <w:left w:val="single" w:sz="4" w:space="0" w:color="auto"/>
              <w:bottom w:val="single" w:sz="4" w:space="0" w:color="000000"/>
              <w:right w:val="single" w:sz="4" w:space="0" w:color="auto"/>
            </w:tcBorders>
            <w:vAlign w:val="center"/>
            <w:hideMark/>
          </w:tcPr>
          <w:p w:rsidR="0010665E" w:rsidRPr="0010665E" w:rsidRDefault="0010665E" w:rsidP="0010665E">
            <w:pPr>
              <w:spacing w:line="240" w:lineRule="auto"/>
              <w:rPr>
                <w:rFonts w:eastAsia="Times New Roman"/>
                <w:sz w:val="20"/>
                <w:szCs w:val="20"/>
                <w:lang w:eastAsia="ru-RU"/>
              </w:rPr>
            </w:pPr>
          </w:p>
        </w:tc>
        <w:tc>
          <w:tcPr>
            <w:tcW w:w="523" w:type="pct"/>
            <w:gridSpan w:val="2"/>
            <w:tcBorders>
              <w:top w:val="nil"/>
              <w:left w:val="nil"/>
              <w:bottom w:val="single" w:sz="4" w:space="0" w:color="auto"/>
              <w:right w:val="single" w:sz="4" w:space="0" w:color="auto"/>
            </w:tcBorders>
            <w:shd w:val="clear" w:color="auto" w:fill="auto"/>
            <w:vAlign w:val="center"/>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куб</w:t>
            </w:r>
            <w:proofErr w:type="gramStart"/>
            <w:r w:rsidRPr="0010665E">
              <w:rPr>
                <w:rFonts w:eastAsia="Times New Roman"/>
                <w:sz w:val="20"/>
                <w:szCs w:val="20"/>
                <w:lang w:eastAsia="ru-RU"/>
              </w:rPr>
              <w:t>.м</w:t>
            </w:r>
            <w:proofErr w:type="gramEnd"/>
          </w:p>
        </w:tc>
        <w:tc>
          <w:tcPr>
            <w:tcW w:w="575" w:type="pct"/>
            <w:gridSpan w:val="2"/>
            <w:tcBorders>
              <w:top w:val="nil"/>
              <w:left w:val="nil"/>
              <w:bottom w:val="single" w:sz="4" w:space="0" w:color="auto"/>
              <w:right w:val="single" w:sz="4" w:space="0" w:color="auto"/>
            </w:tcBorders>
            <w:shd w:val="clear" w:color="auto" w:fill="auto"/>
            <w:vAlign w:val="center"/>
            <w:hideMark/>
          </w:tcPr>
          <w:p w:rsidR="0010665E" w:rsidRPr="0010665E" w:rsidRDefault="0010665E" w:rsidP="0010665E">
            <w:pPr>
              <w:spacing w:line="240" w:lineRule="auto"/>
              <w:jc w:val="center"/>
              <w:rPr>
                <w:rFonts w:eastAsia="Times New Roman"/>
                <w:sz w:val="20"/>
                <w:szCs w:val="20"/>
                <w:lang w:eastAsia="ru-RU"/>
              </w:rPr>
            </w:pPr>
            <w:proofErr w:type="gramStart"/>
            <w:r w:rsidRPr="0010665E">
              <w:rPr>
                <w:rFonts w:eastAsia="Times New Roman"/>
                <w:sz w:val="20"/>
                <w:szCs w:val="20"/>
                <w:lang w:eastAsia="ru-RU"/>
              </w:rPr>
              <w:t>ккал</w:t>
            </w:r>
            <w:proofErr w:type="gramEnd"/>
            <w:r w:rsidRPr="0010665E">
              <w:rPr>
                <w:rFonts w:eastAsia="Times New Roman"/>
                <w:sz w:val="20"/>
                <w:szCs w:val="20"/>
                <w:lang w:eastAsia="ru-RU"/>
              </w:rPr>
              <w:t>/(куб. м ч °С)</w:t>
            </w:r>
          </w:p>
        </w:tc>
        <w:tc>
          <w:tcPr>
            <w:tcW w:w="535" w:type="pct"/>
            <w:gridSpan w:val="2"/>
            <w:tcBorders>
              <w:top w:val="nil"/>
              <w:left w:val="nil"/>
              <w:bottom w:val="single" w:sz="4" w:space="0" w:color="auto"/>
              <w:right w:val="single" w:sz="4" w:space="0" w:color="auto"/>
            </w:tcBorders>
            <w:shd w:val="clear" w:color="auto" w:fill="auto"/>
            <w:vAlign w:val="center"/>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xml:space="preserve"> °С</w:t>
            </w:r>
          </w:p>
        </w:tc>
        <w:tc>
          <w:tcPr>
            <w:tcW w:w="415" w:type="pct"/>
            <w:tcBorders>
              <w:top w:val="nil"/>
              <w:left w:val="nil"/>
              <w:bottom w:val="single" w:sz="4" w:space="0" w:color="auto"/>
              <w:right w:val="single" w:sz="4" w:space="0" w:color="auto"/>
            </w:tcBorders>
            <w:shd w:val="clear" w:color="auto" w:fill="auto"/>
            <w:vAlign w:val="center"/>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Гкал/час</w:t>
            </w:r>
          </w:p>
        </w:tc>
        <w:tc>
          <w:tcPr>
            <w:tcW w:w="465" w:type="pct"/>
            <w:tcBorders>
              <w:top w:val="nil"/>
              <w:left w:val="nil"/>
              <w:bottom w:val="single" w:sz="4" w:space="0" w:color="auto"/>
              <w:right w:val="single" w:sz="4" w:space="0" w:color="auto"/>
            </w:tcBorders>
            <w:shd w:val="clear" w:color="auto" w:fill="auto"/>
            <w:vAlign w:val="center"/>
            <w:hideMark/>
          </w:tcPr>
          <w:p w:rsidR="0010665E" w:rsidRPr="0010665E" w:rsidRDefault="0010665E" w:rsidP="0010665E">
            <w:pPr>
              <w:spacing w:line="240" w:lineRule="auto"/>
              <w:jc w:val="center"/>
              <w:rPr>
                <w:rFonts w:eastAsia="Times New Roman"/>
                <w:b/>
                <w:bCs/>
                <w:sz w:val="20"/>
                <w:szCs w:val="20"/>
                <w:lang w:eastAsia="ru-RU"/>
              </w:rPr>
            </w:pPr>
            <w:r w:rsidRPr="0010665E">
              <w:rPr>
                <w:rFonts w:eastAsia="Times New Roman"/>
                <w:b/>
                <w:bCs/>
                <w:sz w:val="20"/>
                <w:szCs w:val="20"/>
                <w:lang w:eastAsia="ru-RU"/>
              </w:rPr>
              <w:t>Гкал в год</w:t>
            </w:r>
          </w:p>
        </w:tc>
      </w:tr>
      <w:tr w:rsidR="003F7FCC" w:rsidRPr="003F3374" w:rsidTr="003D69BF">
        <w:trPr>
          <w:trHeight w:val="255"/>
        </w:trPr>
        <w:tc>
          <w:tcPr>
            <w:tcW w:w="1210" w:type="pct"/>
            <w:gridSpan w:val="3"/>
            <w:tcBorders>
              <w:top w:val="nil"/>
              <w:left w:val="single" w:sz="4" w:space="0" w:color="auto"/>
              <w:bottom w:val="single" w:sz="4" w:space="0" w:color="auto"/>
              <w:right w:val="single" w:sz="4" w:space="0" w:color="auto"/>
            </w:tcBorders>
            <w:shd w:val="clear" w:color="auto" w:fill="auto"/>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2</w:t>
            </w:r>
          </w:p>
        </w:tc>
        <w:tc>
          <w:tcPr>
            <w:tcW w:w="407" w:type="pct"/>
            <w:gridSpan w:val="2"/>
            <w:tcBorders>
              <w:top w:val="nil"/>
              <w:left w:val="nil"/>
              <w:bottom w:val="single" w:sz="4" w:space="0" w:color="auto"/>
              <w:right w:val="single" w:sz="4" w:space="0" w:color="auto"/>
            </w:tcBorders>
            <w:shd w:val="clear" w:color="auto" w:fill="auto"/>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3</w:t>
            </w:r>
          </w:p>
        </w:tc>
        <w:tc>
          <w:tcPr>
            <w:tcW w:w="326" w:type="pct"/>
            <w:gridSpan w:val="2"/>
            <w:tcBorders>
              <w:top w:val="nil"/>
              <w:left w:val="nil"/>
              <w:bottom w:val="single" w:sz="4" w:space="0" w:color="auto"/>
              <w:right w:val="single" w:sz="4" w:space="0" w:color="auto"/>
            </w:tcBorders>
            <w:shd w:val="clear" w:color="auto" w:fill="auto"/>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4</w:t>
            </w:r>
          </w:p>
        </w:tc>
        <w:tc>
          <w:tcPr>
            <w:tcW w:w="544" w:type="pct"/>
            <w:gridSpan w:val="2"/>
            <w:tcBorders>
              <w:top w:val="nil"/>
              <w:left w:val="nil"/>
              <w:bottom w:val="single" w:sz="4" w:space="0" w:color="auto"/>
              <w:right w:val="single" w:sz="4" w:space="0" w:color="auto"/>
            </w:tcBorders>
            <w:shd w:val="clear" w:color="auto" w:fill="auto"/>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5</w:t>
            </w:r>
          </w:p>
        </w:tc>
        <w:tc>
          <w:tcPr>
            <w:tcW w:w="523" w:type="pct"/>
            <w:gridSpan w:val="2"/>
            <w:tcBorders>
              <w:top w:val="nil"/>
              <w:left w:val="nil"/>
              <w:bottom w:val="single" w:sz="4" w:space="0" w:color="auto"/>
              <w:right w:val="single" w:sz="4" w:space="0" w:color="auto"/>
            </w:tcBorders>
            <w:shd w:val="clear" w:color="auto" w:fill="auto"/>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6</w:t>
            </w:r>
          </w:p>
        </w:tc>
        <w:tc>
          <w:tcPr>
            <w:tcW w:w="575" w:type="pct"/>
            <w:gridSpan w:val="2"/>
            <w:tcBorders>
              <w:top w:val="nil"/>
              <w:left w:val="nil"/>
              <w:bottom w:val="single" w:sz="4" w:space="0" w:color="auto"/>
              <w:right w:val="single" w:sz="4" w:space="0" w:color="auto"/>
            </w:tcBorders>
            <w:shd w:val="clear" w:color="auto" w:fill="auto"/>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7</w:t>
            </w:r>
          </w:p>
        </w:tc>
        <w:tc>
          <w:tcPr>
            <w:tcW w:w="535" w:type="pct"/>
            <w:gridSpan w:val="2"/>
            <w:tcBorders>
              <w:top w:val="nil"/>
              <w:left w:val="nil"/>
              <w:bottom w:val="single" w:sz="4" w:space="0" w:color="auto"/>
              <w:right w:val="single" w:sz="4" w:space="0" w:color="auto"/>
            </w:tcBorders>
            <w:shd w:val="clear" w:color="auto" w:fill="auto"/>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8</w:t>
            </w:r>
          </w:p>
        </w:tc>
        <w:tc>
          <w:tcPr>
            <w:tcW w:w="415" w:type="pct"/>
            <w:tcBorders>
              <w:top w:val="nil"/>
              <w:left w:val="nil"/>
              <w:bottom w:val="single" w:sz="4" w:space="0" w:color="auto"/>
              <w:right w:val="single" w:sz="4" w:space="0" w:color="auto"/>
            </w:tcBorders>
            <w:shd w:val="clear" w:color="auto" w:fill="auto"/>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9</w:t>
            </w:r>
          </w:p>
        </w:tc>
        <w:tc>
          <w:tcPr>
            <w:tcW w:w="465" w:type="pct"/>
            <w:tcBorders>
              <w:top w:val="nil"/>
              <w:left w:val="nil"/>
              <w:bottom w:val="single" w:sz="4" w:space="0" w:color="auto"/>
              <w:right w:val="single" w:sz="4" w:space="0" w:color="auto"/>
            </w:tcBorders>
            <w:shd w:val="clear" w:color="auto" w:fill="auto"/>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10</w:t>
            </w:r>
          </w:p>
        </w:tc>
      </w:tr>
      <w:tr w:rsidR="0010665E" w:rsidRPr="003F3374" w:rsidTr="003D69BF">
        <w:trPr>
          <w:trHeight w:val="225"/>
        </w:trPr>
        <w:tc>
          <w:tcPr>
            <w:tcW w:w="441" w:type="pct"/>
            <w:tcBorders>
              <w:top w:val="nil"/>
              <w:left w:val="single" w:sz="4" w:space="0" w:color="auto"/>
              <w:bottom w:val="single" w:sz="4" w:space="0" w:color="auto"/>
              <w:right w:val="nil"/>
            </w:tcBorders>
            <w:shd w:val="clear" w:color="000000" w:fill="FFFFFF"/>
            <w:noWrap/>
            <w:vAlign w:val="bottom"/>
            <w:hideMark/>
          </w:tcPr>
          <w:p w:rsidR="0010665E" w:rsidRPr="0010665E" w:rsidRDefault="0010665E" w:rsidP="0010665E">
            <w:pPr>
              <w:spacing w:line="240" w:lineRule="auto"/>
              <w:jc w:val="center"/>
              <w:rPr>
                <w:rFonts w:eastAsia="Times New Roman"/>
                <w:sz w:val="20"/>
                <w:szCs w:val="20"/>
                <w:lang w:eastAsia="ru-RU"/>
              </w:rPr>
            </w:pPr>
            <w:r w:rsidRPr="003F3374">
              <w:rPr>
                <w:rFonts w:eastAsia="Times New Roman"/>
                <w:sz w:val="20"/>
                <w:szCs w:val="20"/>
                <w:lang w:eastAsia="ru-RU"/>
              </w:rPr>
              <w:t>Котельная 1</w:t>
            </w:r>
            <w:r w:rsidRPr="0010665E">
              <w:rPr>
                <w:rFonts w:eastAsia="Times New Roman"/>
                <w:sz w:val="20"/>
                <w:szCs w:val="20"/>
                <w:lang w:eastAsia="ru-RU"/>
              </w:rPr>
              <w:t> </w:t>
            </w:r>
          </w:p>
        </w:tc>
        <w:tc>
          <w:tcPr>
            <w:tcW w:w="328" w:type="pct"/>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46"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34"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412"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461"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1180" w:type="pct"/>
            <w:gridSpan w:val="3"/>
            <w:tcBorders>
              <w:right w:val="single" w:sz="4" w:space="0" w:color="auto"/>
            </w:tcBorders>
            <w:shd w:val="clear" w:color="auto" w:fill="auto"/>
          </w:tcPr>
          <w:p w:rsidR="0010665E" w:rsidRPr="003F3374" w:rsidRDefault="0010665E">
            <w:pPr>
              <w:spacing w:line="240" w:lineRule="auto"/>
              <w:rPr>
                <w:rFonts w:eastAsia="Times New Roman"/>
                <w:sz w:val="20"/>
                <w:szCs w:val="20"/>
                <w:lang w:eastAsia="ru-RU"/>
              </w:rPr>
            </w:pP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proofErr w:type="gramStart"/>
            <w:r w:rsidRPr="0010665E">
              <w:rPr>
                <w:rFonts w:eastAsia="Times New Roman"/>
                <w:b/>
                <w:bCs/>
                <w:sz w:val="20"/>
                <w:szCs w:val="20"/>
                <w:lang w:eastAsia="ru-RU"/>
              </w:rPr>
              <w:t>Ж</w:t>
            </w:r>
            <w:proofErr w:type="gramEnd"/>
            <w:r w:rsidRPr="0010665E">
              <w:rPr>
                <w:rFonts w:eastAsia="Times New Roman"/>
                <w:b/>
                <w:bCs/>
                <w:sz w:val="20"/>
                <w:szCs w:val="20"/>
                <w:lang w:eastAsia="ru-RU"/>
              </w:rPr>
              <w:t>/дома</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465" w:type="pct"/>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proofErr w:type="gramStart"/>
            <w:r w:rsidRPr="0010665E">
              <w:rPr>
                <w:rFonts w:eastAsia="Times New Roman"/>
                <w:sz w:val="20"/>
                <w:szCs w:val="20"/>
                <w:lang w:eastAsia="ru-RU"/>
              </w:rPr>
              <w:t>ж</w:t>
            </w:r>
            <w:proofErr w:type="gramEnd"/>
            <w:r w:rsidRPr="0010665E">
              <w:rPr>
                <w:rFonts w:eastAsia="Times New Roman"/>
                <w:sz w:val="20"/>
                <w:szCs w:val="20"/>
                <w:lang w:eastAsia="ru-RU"/>
              </w:rPr>
              <w:t>/дом Ленина 55</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1966</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1960</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0,045</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114,6</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proofErr w:type="gramStart"/>
            <w:r w:rsidRPr="0010665E">
              <w:rPr>
                <w:rFonts w:eastAsia="Times New Roman"/>
                <w:sz w:val="20"/>
                <w:szCs w:val="20"/>
                <w:lang w:eastAsia="ru-RU"/>
              </w:rPr>
              <w:t>ж</w:t>
            </w:r>
            <w:proofErr w:type="gramEnd"/>
            <w:r w:rsidRPr="0010665E">
              <w:rPr>
                <w:rFonts w:eastAsia="Times New Roman"/>
                <w:sz w:val="20"/>
                <w:szCs w:val="20"/>
                <w:lang w:eastAsia="ru-RU"/>
              </w:rPr>
              <w:t>/дом Ленина 59</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1968</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1928</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0,044</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112,7</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proofErr w:type="gramStart"/>
            <w:r w:rsidRPr="0010665E">
              <w:rPr>
                <w:rFonts w:eastAsia="Times New Roman"/>
                <w:sz w:val="20"/>
                <w:szCs w:val="20"/>
                <w:lang w:eastAsia="ru-RU"/>
              </w:rPr>
              <w:t>ж</w:t>
            </w:r>
            <w:proofErr w:type="gramEnd"/>
            <w:r w:rsidRPr="0010665E">
              <w:rPr>
                <w:rFonts w:eastAsia="Times New Roman"/>
                <w:sz w:val="20"/>
                <w:szCs w:val="20"/>
                <w:lang w:eastAsia="ru-RU"/>
              </w:rPr>
              <w:t>/дом Ленина 65</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1970</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1722</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0,039</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100,7</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proofErr w:type="gramStart"/>
            <w:r w:rsidRPr="0010665E">
              <w:rPr>
                <w:rFonts w:eastAsia="Times New Roman"/>
                <w:sz w:val="20"/>
                <w:szCs w:val="20"/>
                <w:lang w:eastAsia="ru-RU"/>
              </w:rPr>
              <w:t>ж</w:t>
            </w:r>
            <w:proofErr w:type="gramEnd"/>
            <w:r w:rsidRPr="0010665E">
              <w:rPr>
                <w:rFonts w:eastAsia="Times New Roman"/>
                <w:sz w:val="20"/>
                <w:szCs w:val="20"/>
                <w:lang w:eastAsia="ru-RU"/>
              </w:rPr>
              <w:t>/дом Ленина 67</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1975</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2232</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0,051</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130,5</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proofErr w:type="gramStart"/>
            <w:r w:rsidRPr="0010665E">
              <w:rPr>
                <w:rFonts w:eastAsia="Times New Roman"/>
                <w:sz w:val="20"/>
                <w:szCs w:val="20"/>
                <w:lang w:eastAsia="ru-RU"/>
              </w:rPr>
              <w:t>ж</w:t>
            </w:r>
            <w:proofErr w:type="gramEnd"/>
            <w:r w:rsidRPr="0010665E">
              <w:rPr>
                <w:rFonts w:eastAsia="Times New Roman"/>
                <w:sz w:val="20"/>
                <w:szCs w:val="20"/>
                <w:lang w:eastAsia="ru-RU"/>
              </w:rPr>
              <w:t>/дом Ленина 69</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1979</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3009</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0,069</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175,9</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proofErr w:type="gramStart"/>
            <w:r w:rsidRPr="0010665E">
              <w:rPr>
                <w:rFonts w:eastAsia="Times New Roman"/>
                <w:sz w:val="20"/>
                <w:szCs w:val="20"/>
                <w:lang w:eastAsia="ru-RU"/>
              </w:rPr>
              <w:t>ж</w:t>
            </w:r>
            <w:proofErr w:type="gramEnd"/>
            <w:r w:rsidRPr="0010665E">
              <w:rPr>
                <w:rFonts w:eastAsia="Times New Roman"/>
                <w:sz w:val="20"/>
                <w:szCs w:val="20"/>
                <w:lang w:eastAsia="ru-RU"/>
              </w:rPr>
              <w:t>/дом Ленина 73</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1982</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3713</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0,085</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217,0</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proofErr w:type="gramStart"/>
            <w:r w:rsidRPr="0010665E">
              <w:rPr>
                <w:rFonts w:eastAsia="Times New Roman"/>
                <w:sz w:val="20"/>
                <w:szCs w:val="20"/>
                <w:lang w:eastAsia="ru-RU"/>
              </w:rPr>
              <w:t>ж</w:t>
            </w:r>
            <w:proofErr w:type="gramEnd"/>
            <w:r w:rsidRPr="0010665E">
              <w:rPr>
                <w:rFonts w:eastAsia="Times New Roman"/>
                <w:sz w:val="20"/>
                <w:szCs w:val="20"/>
                <w:lang w:eastAsia="ru-RU"/>
              </w:rPr>
              <w:t>/дом Ленина 75</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1982</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4370</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0,100</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255,4</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proofErr w:type="gramStart"/>
            <w:r w:rsidRPr="0010665E">
              <w:rPr>
                <w:rFonts w:eastAsia="Times New Roman"/>
                <w:sz w:val="20"/>
                <w:szCs w:val="20"/>
                <w:lang w:eastAsia="ru-RU"/>
              </w:rPr>
              <w:t>ж</w:t>
            </w:r>
            <w:proofErr w:type="gramEnd"/>
            <w:r w:rsidRPr="0010665E">
              <w:rPr>
                <w:rFonts w:eastAsia="Times New Roman"/>
                <w:sz w:val="20"/>
                <w:szCs w:val="20"/>
                <w:lang w:eastAsia="ru-RU"/>
              </w:rPr>
              <w:t>/дом Ленина 63-б</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1987</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2652</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0,060</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155,0</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proofErr w:type="gramStart"/>
            <w:r w:rsidRPr="0010665E">
              <w:rPr>
                <w:rFonts w:eastAsia="Times New Roman"/>
                <w:sz w:val="20"/>
                <w:szCs w:val="20"/>
                <w:lang w:eastAsia="ru-RU"/>
              </w:rPr>
              <w:t>ж</w:t>
            </w:r>
            <w:proofErr w:type="gramEnd"/>
            <w:r w:rsidRPr="0010665E">
              <w:rPr>
                <w:rFonts w:eastAsia="Times New Roman"/>
                <w:sz w:val="20"/>
                <w:szCs w:val="20"/>
                <w:lang w:eastAsia="ru-RU"/>
              </w:rPr>
              <w:t>/дом пер Мирный 5</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1978</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2913</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0,066</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170,3</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proofErr w:type="gramStart"/>
            <w:r w:rsidRPr="0010665E">
              <w:rPr>
                <w:rFonts w:eastAsia="Times New Roman"/>
                <w:sz w:val="20"/>
                <w:szCs w:val="20"/>
                <w:lang w:eastAsia="ru-RU"/>
              </w:rPr>
              <w:t>ж</w:t>
            </w:r>
            <w:proofErr w:type="gramEnd"/>
            <w:r w:rsidRPr="0010665E">
              <w:rPr>
                <w:rFonts w:eastAsia="Times New Roman"/>
                <w:sz w:val="20"/>
                <w:szCs w:val="20"/>
                <w:lang w:eastAsia="ru-RU"/>
              </w:rPr>
              <w:t>/дом Ленина 79</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1984</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3004</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0,069</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175,6</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proofErr w:type="gramStart"/>
            <w:r w:rsidRPr="0010665E">
              <w:rPr>
                <w:rFonts w:eastAsia="Times New Roman"/>
                <w:sz w:val="20"/>
                <w:szCs w:val="20"/>
                <w:lang w:eastAsia="ru-RU"/>
              </w:rPr>
              <w:t>ж</w:t>
            </w:r>
            <w:proofErr w:type="gramEnd"/>
            <w:r w:rsidRPr="0010665E">
              <w:rPr>
                <w:rFonts w:eastAsia="Times New Roman"/>
                <w:sz w:val="20"/>
                <w:szCs w:val="20"/>
                <w:lang w:eastAsia="ru-RU"/>
              </w:rPr>
              <w:t>/дом Ленина 71</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1984</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2977</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0,068</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174,0</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proofErr w:type="gramStart"/>
            <w:r w:rsidRPr="0010665E">
              <w:rPr>
                <w:rFonts w:eastAsia="Times New Roman"/>
                <w:sz w:val="20"/>
                <w:szCs w:val="20"/>
                <w:lang w:eastAsia="ru-RU"/>
              </w:rPr>
              <w:t>ж</w:t>
            </w:r>
            <w:proofErr w:type="gramEnd"/>
            <w:r w:rsidRPr="0010665E">
              <w:rPr>
                <w:rFonts w:eastAsia="Times New Roman"/>
                <w:sz w:val="20"/>
                <w:szCs w:val="20"/>
                <w:lang w:eastAsia="ru-RU"/>
              </w:rPr>
              <w:t>/дом Ленина 83</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1988</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2602</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0,059</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152,1</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proofErr w:type="gramStart"/>
            <w:r w:rsidRPr="0010665E">
              <w:rPr>
                <w:rFonts w:eastAsia="Times New Roman"/>
                <w:sz w:val="20"/>
                <w:szCs w:val="20"/>
                <w:lang w:eastAsia="ru-RU"/>
              </w:rPr>
              <w:t>ж</w:t>
            </w:r>
            <w:proofErr w:type="gramEnd"/>
            <w:r w:rsidRPr="0010665E">
              <w:rPr>
                <w:rFonts w:eastAsia="Times New Roman"/>
                <w:sz w:val="20"/>
                <w:szCs w:val="20"/>
                <w:lang w:eastAsia="ru-RU"/>
              </w:rPr>
              <w:t>/дом Ленина 85</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1985</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2740</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0,062</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160,2</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proofErr w:type="gramStart"/>
            <w:r w:rsidRPr="0010665E">
              <w:rPr>
                <w:rFonts w:eastAsia="Times New Roman"/>
                <w:sz w:val="20"/>
                <w:szCs w:val="20"/>
                <w:lang w:eastAsia="ru-RU"/>
              </w:rPr>
              <w:t>ж</w:t>
            </w:r>
            <w:proofErr w:type="gramEnd"/>
            <w:r w:rsidRPr="0010665E">
              <w:rPr>
                <w:rFonts w:eastAsia="Times New Roman"/>
                <w:sz w:val="20"/>
                <w:szCs w:val="20"/>
                <w:lang w:eastAsia="ru-RU"/>
              </w:rPr>
              <w:t>/дом Ленина 63</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1970</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1984</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0,045</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116,0</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proofErr w:type="gramStart"/>
            <w:r w:rsidRPr="0010665E">
              <w:rPr>
                <w:rFonts w:eastAsia="Times New Roman"/>
                <w:sz w:val="20"/>
                <w:szCs w:val="20"/>
                <w:lang w:eastAsia="ru-RU"/>
              </w:rPr>
              <w:t>ж</w:t>
            </w:r>
            <w:proofErr w:type="gramEnd"/>
            <w:r w:rsidRPr="0010665E">
              <w:rPr>
                <w:rFonts w:eastAsia="Times New Roman"/>
                <w:sz w:val="20"/>
                <w:szCs w:val="20"/>
                <w:lang w:eastAsia="ru-RU"/>
              </w:rPr>
              <w:t>/дом Ленина 81</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1989</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3736</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0,085</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218,4</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proofErr w:type="gramStart"/>
            <w:r w:rsidRPr="0010665E">
              <w:rPr>
                <w:rFonts w:eastAsia="Times New Roman"/>
                <w:sz w:val="20"/>
                <w:szCs w:val="20"/>
                <w:lang w:eastAsia="ru-RU"/>
              </w:rPr>
              <w:lastRenderedPageBreak/>
              <w:t>ж</w:t>
            </w:r>
            <w:proofErr w:type="gramEnd"/>
            <w:r w:rsidRPr="0010665E">
              <w:rPr>
                <w:rFonts w:eastAsia="Times New Roman"/>
                <w:sz w:val="20"/>
                <w:szCs w:val="20"/>
                <w:lang w:eastAsia="ru-RU"/>
              </w:rPr>
              <w:t>/дом Ленина 63-а</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1973</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2203</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128,8</w:t>
            </w:r>
          </w:p>
        </w:tc>
      </w:tr>
      <w:tr w:rsidR="003F7FCC" w:rsidRPr="003F3374" w:rsidTr="003D69BF">
        <w:trPr>
          <w:trHeight w:val="225"/>
        </w:trPr>
        <w:tc>
          <w:tcPr>
            <w:tcW w:w="1210" w:type="pct"/>
            <w:gridSpan w:val="3"/>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proofErr w:type="gramStart"/>
            <w:r w:rsidRPr="0010665E">
              <w:rPr>
                <w:rFonts w:eastAsia="Times New Roman"/>
                <w:sz w:val="20"/>
                <w:szCs w:val="20"/>
                <w:lang w:eastAsia="ru-RU"/>
              </w:rPr>
              <w:t>ж</w:t>
            </w:r>
            <w:proofErr w:type="gramEnd"/>
            <w:r w:rsidRPr="0010665E">
              <w:rPr>
                <w:rFonts w:eastAsia="Times New Roman"/>
                <w:sz w:val="20"/>
                <w:szCs w:val="20"/>
                <w:lang w:eastAsia="ru-RU"/>
              </w:rPr>
              <w:t>/дом Ленина 77</w:t>
            </w:r>
          </w:p>
        </w:tc>
        <w:tc>
          <w:tcPr>
            <w:tcW w:w="407" w:type="pct"/>
            <w:gridSpan w:val="2"/>
            <w:tcBorders>
              <w:top w:val="single" w:sz="4" w:space="0" w:color="auto"/>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1983</w:t>
            </w:r>
          </w:p>
        </w:tc>
        <w:tc>
          <w:tcPr>
            <w:tcW w:w="326" w:type="pct"/>
            <w:gridSpan w:val="2"/>
            <w:tcBorders>
              <w:top w:val="single" w:sz="4" w:space="0" w:color="auto"/>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single" w:sz="4" w:space="0" w:color="auto"/>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single" w:sz="4" w:space="0" w:color="auto"/>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3140</w:t>
            </w:r>
          </w:p>
        </w:tc>
        <w:tc>
          <w:tcPr>
            <w:tcW w:w="575" w:type="pct"/>
            <w:gridSpan w:val="2"/>
            <w:tcBorders>
              <w:top w:val="single" w:sz="4" w:space="0" w:color="auto"/>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single" w:sz="4" w:space="0" w:color="auto"/>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single" w:sz="4" w:space="0" w:color="auto"/>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0,072</w:t>
            </w:r>
          </w:p>
        </w:tc>
        <w:tc>
          <w:tcPr>
            <w:tcW w:w="465" w:type="pct"/>
            <w:tcBorders>
              <w:top w:val="single" w:sz="4" w:space="0" w:color="auto"/>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183,5</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Общежитие</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1982</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2370</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0,054</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138,5</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Региональные бюджетн. потр.</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Д/сад Теремок</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1981</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2703</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0,38</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0,054</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139,6</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Архив</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2001</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4,0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0,0537</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3519</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0,081</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206,3</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Муниципальные бюджетн. потр.</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ФОК</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2010</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4,0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0,0529</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12083</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0,29</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16</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0,172</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401,4</w:t>
            </w:r>
          </w:p>
        </w:tc>
      </w:tr>
      <w:tr w:rsidR="003F7FCC" w:rsidRPr="003F3374" w:rsidTr="003D69BF">
        <w:trPr>
          <w:gridAfter w:val="3"/>
          <w:wAfter w:w="1180" w:type="pct"/>
          <w:trHeight w:val="225"/>
        </w:trPr>
        <w:tc>
          <w:tcPr>
            <w:tcW w:w="441" w:type="pct"/>
            <w:tcBorders>
              <w:top w:val="nil"/>
              <w:left w:val="single" w:sz="4" w:space="0" w:color="auto"/>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r w:rsidRPr="003F3374">
              <w:rPr>
                <w:rFonts w:eastAsia="Times New Roman"/>
                <w:sz w:val="20"/>
                <w:szCs w:val="20"/>
                <w:lang w:eastAsia="ru-RU"/>
              </w:rPr>
              <w:t>Котельная 2</w:t>
            </w:r>
          </w:p>
        </w:tc>
        <w:tc>
          <w:tcPr>
            <w:tcW w:w="328" w:type="pct"/>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6"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4"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2"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1"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proofErr w:type="gramStart"/>
            <w:r w:rsidRPr="0010665E">
              <w:rPr>
                <w:rFonts w:eastAsia="Times New Roman"/>
                <w:b/>
                <w:bCs/>
                <w:sz w:val="20"/>
                <w:szCs w:val="20"/>
                <w:lang w:eastAsia="ru-RU"/>
              </w:rPr>
              <w:t>Ж</w:t>
            </w:r>
            <w:proofErr w:type="gramEnd"/>
            <w:r w:rsidRPr="0010665E">
              <w:rPr>
                <w:rFonts w:eastAsia="Times New Roman"/>
                <w:b/>
                <w:bCs/>
                <w:sz w:val="20"/>
                <w:szCs w:val="20"/>
                <w:lang w:eastAsia="ru-RU"/>
              </w:rPr>
              <w:t>/дома</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xml:space="preserve">ж/дом </w:t>
            </w:r>
            <w:proofErr w:type="gramStart"/>
            <w:r w:rsidRPr="0010665E">
              <w:rPr>
                <w:rFonts w:eastAsia="Times New Roman"/>
                <w:sz w:val="20"/>
                <w:szCs w:val="20"/>
                <w:lang w:eastAsia="ru-RU"/>
              </w:rPr>
              <w:t>П</w:t>
            </w:r>
            <w:proofErr w:type="gramEnd"/>
            <w:r w:rsidRPr="0010665E">
              <w:rPr>
                <w:rFonts w:eastAsia="Times New Roman"/>
                <w:sz w:val="20"/>
                <w:szCs w:val="20"/>
                <w:lang w:eastAsia="ru-RU"/>
              </w:rPr>
              <w:t xml:space="preserve"> Корчагина 3</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1970</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0,0468</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0,000</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xml:space="preserve">ж/дом </w:t>
            </w:r>
            <w:proofErr w:type="gramStart"/>
            <w:r w:rsidRPr="0010665E">
              <w:rPr>
                <w:rFonts w:eastAsia="Times New Roman"/>
                <w:sz w:val="20"/>
                <w:szCs w:val="20"/>
                <w:lang w:eastAsia="ru-RU"/>
              </w:rPr>
              <w:t>П</w:t>
            </w:r>
            <w:proofErr w:type="gramEnd"/>
            <w:r w:rsidRPr="0010665E">
              <w:rPr>
                <w:rFonts w:eastAsia="Times New Roman"/>
                <w:sz w:val="20"/>
                <w:szCs w:val="20"/>
                <w:lang w:eastAsia="ru-RU"/>
              </w:rPr>
              <w:t xml:space="preserve"> Корчагина 5</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1971</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409</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0,009</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23,9</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proofErr w:type="gramStart"/>
            <w:r w:rsidRPr="0010665E">
              <w:rPr>
                <w:rFonts w:eastAsia="Times New Roman"/>
                <w:sz w:val="20"/>
                <w:szCs w:val="20"/>
                <w:lang w:eastAsia="ru-RU"/>
              </w:rPr>
              <w:t>ж</w:t>
            </w:r>
            <w:proofErr w:type="gramEnd"/>
            <w:r w:rsidRPr="0010665E">
              <w:rPr>
                <w:rFonts w:eastAsia="Times New Roman"/>
                <w:sz w:val="20"/>
                <w:szCs w:val="20"/>
                <w:lang w:eastAsia="ru-RU"/>
              </w:rPr>
              <w:t>/д Первомайская,23</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1914</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0,044</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111,9</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Региональные бюджетн. потр.</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xml:space="preserve">Хирургическое </w:t>
            </w:r>
            <w:proofErr w:type="gramStart"/>
            <w:r w:rsidRPr="0010665E">
              <w:rPr>
                <w:rFonts w:eastAsia="Times New Roman"/>
                <w:sz w:val="20"/>
                <w:szCs w:val="20"/>
                <w:lang w:eastAsia="ru-RU"/>
              </w:rPr>
              <w:t>отд</w:t>
            </w:r>
            <w:proofErr w:type="gramEnd"/>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1979</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4,0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0,0537</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11210</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0,32</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0,191</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489,2</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Хозблок</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1978</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0,0487</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601</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0,38</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0,010</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18,6</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Прачечная</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0,0000</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0,000</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Гараж</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1979</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4,0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0,0515</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968</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0,7</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0,029</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55,5</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xml:space="preserve">Терапевтическое </w:t>
            </w:r>
            <w:proofErr w:type="gramStart"/>
            <w:r w:rsidRPr="0010665E">
              <w:rPr>
                <w:rFonts w:eastAsia="Times New Roman"/>
                <w:sz w:val="20"/>
                <w:szCs w:val="20"/>
                <w:lang w:eastAsia="ru-RU"/>
              </w:rPr>
              <w:t>отд</w:t>
            </w:r>
            <w:proofErr w:type="gramEnd"/>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1992</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4,0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0,0537</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6295</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0,36</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0,121</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309,0</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Аптека</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1993</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1255</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0,027</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68,2</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xml:space="preserve">Инфекционное </w:t>
            </w:r>
            <w:proofErr w:type="gramStart"/>
            <w:r w:rsidRPr="0010665E">
              <w:rPr>
                <w:rFonts w:eastAsia="Times New Roman"/>
                <w:sz w:val="20"/>
                <w:szCs w:val="20"/>
                <w:lang w:eastAsia="ru-RU"/>
              </w:rPr>
              <w:t>отд</w:t>
            </w:r>
            <w:proofErr w:type="gramEnd"/>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1998</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4,0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0,0537</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1541</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0,033</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84,1</w:t>
            </w:r>
          </w:p>
        </w:tc>
      </w:tr>
      <w:tr w:rsidR="003F7FCC" w:rsidRPr="003F3374" w:rsidTr="003D69BF">
        <w:trPr>
          <w:trHeight w:val="225"/>
        </w:trPr>
        <w:tc>
          <w:tcPr>
            <w:tcW w:w="1210" w:type="pct"/>
            <w:gridSpan w:val="3"/>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Лаборатория</w:t>
            </w:r>
          </w:p>
        </w:tc>
        <w:tc>
          <w:tcPr>
            <w:tcW w:w="407" w:type="pct"/>
            <w:gridSpan w:val="2"/>
            <w:tcBorders>
              <w:top w:val="single" w:sz="4" w:space="0" w:color="auto"/>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single" w:sz="4" w:space="0" w:color="auto"/>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single" w:sz="4" w:space="0" w:color="auto"/>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0,0468</w:t>
            </w:r>
          </w:p>
        </w:tc>
        <w:tc>
          <w:tcPr>
            <w:tcW w:w="523" w:type="pct"/>
            <w:gridSpan w:val="2"/>
            <w:tcBorders>
              <w:top w:val="single" w:sz="4" w:space="0" w:color="auto"/>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7056</w:t>
            </w:r>
          </w:p>
        </w:tc>
        <w:tc>
          <w:tcPr>
            <w:tcW w:w="575" w:type="pct"/>
            <w:gridSpan w:val="2"/>
            <w:tcBorders>
              <w:top w:val="single" w:sz="4" w:space="0" w:color="auto"/>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single" w:sz="4" w:space="0" w:color="auto"/>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single" w:sz="4" w:space="0" w:color="auto"/>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0,000</w:t>
            </w:r>
          </w:p>
        </w:tc>
        <w:tc>
          <w:tcPr>
            <w:tcW w:w="465" w:type="pct"/>
            <w:tcBorders>
              <w:top w:val="single" w:sz="4" w:space="0" w:color="auto"/>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Муниципальные бюджетн. потр.</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Прочие</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Собств</w:t>
            </w:r>
            <w:proofErr w:type="gramStart"/>
            <w:r w:rsidRPr="0010665E">
              <w:rPr>
                <w:rFonts w:eastAsia="Times New Roman"/>
                <w:b/>
                <w:bCs/>
                <w:sz w:val="20"/>
                <w:szCs w:val="20"/>
                <w:lang w:eastAsia="ru-RU"/>
              </w:rPr>
              <w:t>.п</w:t>
            </w:r>
            <w:proofErr w:type="gramEnd"/>
            <w:r w:rsidRPr="0010665E">
              <w:rPr>
                <w:rFonts w:eastAsia="Times New Roman"/>
                <w:b/>
                <w:bCs/>
                <w:sz w:val="20"/>
                <w:szCs w:val="20"/>
                <w:lang w:eastAsia="ru-RU"/>
              </w:rPr>
              <w:t>роизв-во</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gridAfter w:val="3"/>
          <w:wAfter w:w="1180" w:type="pct"/>
          <w:trHeight w:val="225"/>
        </w:trPr>
        <w:tc>
          <w:tcPr>
            <w:tcW w:w="441" w:type="pct"/>
            <w:tcBorders>
              <w:top w:val="nil"/>
              <w:left w:val="single" w:sz="4" w:space="0" w:color="auto"/>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3F3374">
              <w:rPr>
                <w:rFonts w:eastAsia="Times New Roman"/>
                <w:sz w:val="20"/>
                <w:szCs w:val="20"/>
                <w:lang w:eastAsia="ru-RU"/>
              </w:rPr>
              <w:t>Котельная 3</w:t>
            </w:r>
            <w:r w:rsidRPr="0010665E">
              <w:rPr>
                <w:rFonts w:eastAsia="Times New Roman"/>
                <w:sz w:val="20"/>
                <w:szCs w:val="20"/>
                <w:lang w:eastAsia="ru-RU"/>
              </w:rPr>
              <w:t> </w:t>
            </w:r>
          </w:p>
        </w:tc>
        <w:tc>
          <w:tcPr>
            <w:tcW w:w="328" w:type="pct"/>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6"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4"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2"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1"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proofErr w:type="gramStart"/>
            <w:r w:rsidRPr="0010665E">
              <w:rPr>
                <w:rFonts w:eastAsia="Times New Roman"/>
                <w:b/>
                <w:bCs/>
                <w:sz w:val="20"/>
                <w:szCs w:val="20"/>
                <w:lang w:eastAsia="ru-RU"/>
              </w:rPr>
              <w:t>Ж</w:t>
            </w:r>
            <w:proofErr w:type="gramEnd"/>
            <w:r w:rsidRPr="0010665E">
              <w:rPr>
                <w:rFonts w:eastAsia="Times New Roman"/>
                <w:b/>
                <w:bCs/>
                <w:sz w:val="20"/>
                <w:szCs w:val="20"/>
                <w:lang w:eastAsia="ru-RU"/>
              </w:rPr>
              <w:t>/дома</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proofErr w:type="gramStart"/>
            <w:r w:rsidRPr="0010665E">
              <w:rPr>
                <w:rFonts w:eastAsia="Times New Roman"/>
                <w:sz w:val="20"/>
                <w:szCs w:val="20"/>
                <w:lang w:eastAsia="ru-RU"/>
              </w:rPr>
              <w:t>ж</w:t>
            </w:r>
            <w:proofErr w:type="gramEnd"/>
            <w:r w:rsidRPr="0010665E">
              <w:rPr>
                <w:rFonts w:eastAsia="Times New Roman"/>
                <w:sz w:val="20"/>
                <w:szCs w:val="20"/>
                <w:lang w:eastAsia="ru-RU"/>
              </w:rPr>
              <w:t>/д Урицкого 17а</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0,0000</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1357,2</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0,029</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75,5</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proofErr w:type="gramStart"/>
            <w:r w:rsidRPr="0010665E">
              <w:rPr>
                <w:rFonts w:eastAsia="Times New Roman"/>
                <w:sz w:val="20"/>
                <w:szCs w:val="20"/>
                <w:lang w:eastAsia="ru-RU"/>
              </w:rPr>
              <w:t>ул</w:t>
            </w:r>
            <w:proofErr w:type="gramEnd"/>
            <w:r w:rsidRPr="0010665E">
              <w:rPr>
                <w:rFonts w:eastAsia="Times New Roman"/>
                <w:sz w:val="20"/>
                <w:szCs w:val="20"/>
                <w:lang w:eastAsia="ru-RU"/>
              </w:rPr>
              <w:t xml:space="preserve"> Свердлова 17</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1996</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0,0000</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1062</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0,023</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59,1</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Федеральные бюджетн. потр.</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Региональные бюджетн. потр.</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Админ здание</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1996</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0,0468</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0,000</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Гараж</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1996</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4,0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0,0491</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0,000</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Муниципальные бюджетн. потр.</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Центр ДТТ</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1966</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2975</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0,39</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0,062</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157,7</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Прочие</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gridAfter w:val="3"/>
          <w:wAfter w:w="1180" w:type="pct"/>
          <w:trHeight w:val="225"/>
        </w:trPr>
        <w:tc>
          <w:tcPr>
            <w:tcW w:w="441" w:type="pct"/>
            <w:tcBorders>
              <w:top w:val="nil"/>
              <w:left w:val="single" w:sz="4" w:space="0" w:color="auto"/>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r w:rsidRPr="003F3374">
              <w:rPr>
                <w:rFonts w:eastAsia="Times New Roman"/>
                <w:sz w:val="20"/>
                <w:szCs w:val="20"/>
                <w:lang w:eastAsia="ru-RU"/>
              </w:rPr>
              <w:t>Котельная 5</w:t>
            </w:r>
          </w:p>
        </w:tc>
        <w:tc>
          <w:tcPr>
            <w:tcW w:w="328" w:type="pct"/>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6"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4"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2"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1"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proofErr w:type="gramStart"/>
            <w:r w:rsidRPr="0010665E">
              <w:rPr>
                <w:rFonts w:eastAsia="Times New Roman"/>
                <w:b/>
                <w:bCs/>
                <w:sz w:val="20"/>
                <w:szCs w:val="20"/>
                <w:lang w:eastAsia="ru-RU"/>
              </w:rPr>
              <w:t>Ж</w:t>
            </w:r>
            <w:proofErr w:type="gramEnd"/>
            <w:r w:rsidRPr="0010665E">
              <w:rPr>
                <w:rFonts w:eastAsia="Times New Roman"/>
                <w:b/>
                <w:bCs/>
                <w:sz w:val="20"/>
                <w:szCs w:val="20"/>
                <w:lang w:eastAsia="ru-RU"/>
              </w:rPr>
              <w:t>/дома</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Федеральные бюджетн. потр.</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Региональные бюджетн. потр.</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lastRenderedPageBreak/>
              <w:t>Адм здание</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1968</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4231</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0,096</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247,3</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Адм здание</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1929</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2520</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0,057</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147,3</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Гараж</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1982</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4,0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0,0515</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871</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0,7</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0,026</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49,9</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Муниципальные бюджетн. потр.</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Прочие</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Собств</w:t>
            </w:r>
            <w:proofErr w:type="gramStart"/>
            <w:r w:rsidRPr="0010665E">
              <w:rPr>
                <w:rFonts w:eastAsia="Times New Roman"/>
                <w:b/>
                <w:bCs/>
                <w:sz w:val="20"/>
                <w:szCs w:val="20"/>
                <w:lang w:eastAsia="ru-RU"/>
              </w:rPr>
              <w:t>.п</w:t>
            </w:r>
            <w:proofErr w:type="gramEnd"/>
            <w:r w:rsidRPr="0010665E">
              <w:rPr>
                <w:rFonts w:eastAsia="Times New Roman"/>
                <w:b/>
                <w:bCs/>
                <w:sz w:val="20"/>
                <w:szCs w:val="20"/>
                <w:lang w:eastAsia="ru-RU"/>
              </w:rPr>
              <w:t>роизв-во</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gridAfter w:val="3"/>
          <w:wAfter w:w="1180" w:type="pct"/>
          <w:trHeight w:val="225"/>
        </w:trPr>
        <w:tc>
          <w:tcPr>
            <w:tcW w:w="441" w:type="pct"/>
            <w:tcBorders>
              <w:top w:val="nil"/>
              <w:left w:val="single" w:sz="4" w:space="0" w:color="auto"/>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r w:rsidRPr="003F3374">
              <w:rPr>
                <w:rFonts w:eastAsia="Times New Roman"/>
                <w:sz w:val="20"/>
                <w:szCs w:val="20"/>
                <w:lang w:eastAsia="ru-RU"/>
              </w:rPr>
              <w:t>Котельная 6</w:t>
            </w:r>
          </w:p>
        </w:tc>
        <w:tc>
          <w:tcPr>
            <w:tcW w:w="328" w:type="pct"/>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6"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4"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2"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1"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proofErr w:type="gramStart"/>
            <w:r w:rsidRPr="0010665E">
              <w:rPr>
                <w:rFonts w:eastAsia="Times New Roman"/>
                <w:b/>
                <w:bCs/>
                <w:sz w:val="20"/>
                <w:szCs w:val="20"/>
                <w:lang w:eastAsia="ru-RU"/>
              </w:rPr>
              <w:t>Ж</w:t>
            </w:r>
            <w:proofErr w:type="gramEnd"/>
            <w:r w:rsidRPr="0010665E">
              <w:rPr>
                <w:rFonts w:eastAsia="Times New Roman"/>
                <w:b/>
                <w:bCs/>
                <w:sz w:val="20"/>
                <w:szCs w:val="20"/>
                <w:lang w:eastAsia="ru-RU"/>
              </w:rPr>
              <w:t>/дома</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Федеральные бюджетн. потр.</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Региональные бюджетн. потр.</w:t>
            </w:r>
          </w:p>
        </w:tc>
        <w:tc>
          <w:tcPr>
            <w:tcW w:w="407" w:type="pct"/>
            <w:gridSpan w:val="2"/>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ССШ Ленина 49</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1986</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4,0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0,0529</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10000</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16</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0,211</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492,5</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Казначейство</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1988</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4,0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0,0537</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2223</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0,051</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130,4</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Муниципальные бюджетн. потр.</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Прочие</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Собств</w:t>
            </w:r>
            <w:proofErr w:type="gramStart"/>
            <w:r w:rsidRPr="0010665E">
              <w:rPr>
                <w:rFonts w:eastAsia="Times New Roman"/>
                <w:b/>
                <w:bCs/>
                <w:sz w:val="20"/>
                <w:szCs w:val="20"/>
                <w:lang w:eastAsia="ru-RU"/>
              </w:rPr>
              <w:t>.п</w:t>
            </w:r>
            <w:proofErr w:type="gramEnd"/>
            <w:r w:rsidRPr="0010665E">
              <w:rPr>
                <w:rFonts w:eastAsia="Times New Roman"/>
                <w:b/>
                <w:bCs/>
                <w:sz w:val="20"/>
                <w:szCs w:val="20"/>
                <w:lang w:eastAsia="ru-RU"/>
              </w:rPr>
              <w:t>роизв-во</w:t>
            </w:r>
          </w:p>
        </w:tc>
        <w:tc>
          <w:tcPr>
            <w:tcW w:w="407" w:type="pct"/>
            <w:gridSpan w:val="2"/>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gridAfter w:val="3"/>
          <w:wAfter w:w="1180" w:type="pct"/>
          <w:trHeight w:val="225"/>
        </w:trPr>
        <w:tc>
          <w:tcPr>
            <w:tcW w:w="441" w:type="pct"/>
            <w:tcBorders>
              <w:top w:val="nil"/>
              <w:left w:val="single" w:sz="4" w:space="0" w:color="auto"/>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r w:rsidRPr="003F3374">
              <w:rPr>
                <w:rFonts w:eastAsia="Times New Roman"/>
                <w:sz w:val="20"/>
                <w:szCs w:val="20"/>
                <w:lang w:eastAsia="ru-RU"/>
              </w:rPr>
              <w:t>Котельная 7</w:t>
            </w:r>
          </w:p>
        </w:tc>
        <w:tc>
          <w:tcPr>
            <w:tcW w:w="328" w:type="pct"/>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6"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4"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2"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1"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proofErr w:type="gramStart"/>
            <w:r w:rsidRPr="0010665E">
              <w:rPr>
                <w:rFonts w:eastAsia="Times New Roman"/>
                <w:b/>
                <w:bCs/>
                <w:sz w:val="20"/>
                <w:szCs w:val="20"/>
                <w:lang w:eastAsia="ru-RU"/>
              </w:rPr>
              <w:t>Ж</w:t>
            </w:r>
            <w:proofErr w:type="gramEnd"/>
            <w:r w:rsidRPr="0010665E">
              <w:rPr>
                <w:rFonts w:eastAsia="Times New Roman"/>
                <w:b/>
                <w:bCs/>
                <w:sz w:val="20"/>
                <w:szCs w:val="20"/>
                <w:lang w:eastAsia="ru-RU"/>
              </w:rPr>
              <w:t>/дома</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Федеральные бюджетн. потр.</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Региональные бюджетн. потр.</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здание ДЮСШ КМ 49</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4,0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0,0529</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22092</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16</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0,465</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1088,1</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Адм зд КМ 36</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2999</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0,068</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175,3</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Муниципальные бюджетн. потр.</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Прочие</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Собств</w:t>
            </w:r>
            <w:proofErr w:type="gramStart"/>
            <w:r w:rsidRPr="0010665E">
              <w:rPr>
                <w:rFonts w:eastAsia="Times New Roman"/>
                <w:b/>
                <w:bCs/>
                <w:sz w:val="20"/>
                <w:szCs w:val="20"/>
                <w:lang w:eastAsia="ru-RU"/>
              </w:rPr>
              <w:t>.п</w:t>
            </w:r>
            <w:proofErr w:type="gramEnd"/>
            <w:r w:rsidRPr="0010665E">
              <w:rPr>
                <w:rFonts w:eastAsia="Times New Roman"/>
                <w:b/>
                <w:bCs/>
                <w:sz w:val="20"/>
                <w:szCs w:val="20"/>
                <w:lang w:eastAsia="ru-RU"/>
              </w:rPr>
              <w:t>роизв-во</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gridAfter w:val="3"/>
          <w:wAfter w:w="1180" w:type="pct"/>
          <w:trHeight w:val="225"/>
        </w:trPr>
        <w:tc>
          <w:tcPr>
            <w:tcW w:w="441" w:type="pct"/>
            <w:tcBorders>
              <w:top w:val="nil"/>
              <w:left w:val="single" w:sz="4" w:space="0" w:color="auto"/>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r w:rsidRPr="003F3374">
              <w:rPr>
                <w:rFonts w:eastAsia="Times New Roman"/>
                <w:sz w:val="20"/>
                <w:szCs w:val="20"/>
                <w:lang w:eastAsia="ru-RU"/>
              </w:rPr>
              <w:t>Котельная 8</w:t>
            </w:r>
          </w:p>
        </w:tc>
        <w:tc>
          <w:tcPr>
            <w:tcW w:w="328" w:type="pct"/>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6"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4"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2"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1"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proofErr w:type="gramStart"/>
            <w:r w:rsidRPr="0010665E">
              <w:rPr>
                <w:rFonts w:eastAsia="Times New Roman"/>
                <w:b/>
                <w:bCs/>
                <w:sz w:val="20"/>
                <w:szCs w:val="20"/>
                <w:lang w:eastAsia="ru-RU"/>
              </w:rPr>
              <w:t>Ж</w:t>
            </w:r>
            <w:proofErr w:type="gramEnd"/>
            <w:r w:rsidRPr="0010665E">
              <w:rPr>
                <w:rFonts w:eastAsia="Times New Roman"/>
                <w:b/>
                <w:bCs/>
                <w:sz w:val="20"/>
                <w:szCs w:val="20"/>
                <w:lang w:eastAsia="ru-RU"/>
              </w:rPr>
              <w:t>/дома</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Федеральные бюджетн. потр.</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Региональные бюджетн. потр.</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Здание геронтологии</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1970</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1716</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0,039</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100,3</w:t>
            </w:r>
          </w:p>
        </w:tc>
      </w:tr>
      <w:tr w:rsidR="003F7FCC" w:rsidRPr="003F3374" w:rsidTr="003D69BF">
        <w:trPr>
          <w:trHeight w:val="225"/>
        </w:trPr>
        <w:tc>
          <w:tcPr>
            <w:tcW w:w="1210" w:type="pct"/>
            <w:gridSpan w:val="3"/>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здание администрации</w:t>
            </w:r>
          </w:p>
        </w:tc>
        <w:tc>
          <w:tcPr>
            <w:tcW w:w="407" w:type="pct"/>
            <w:gridSpan w:val="2"/>
            <w:tcBorders>
              <w:top w:val="single" w:sz="4" w:space="0" w:color="auto"/>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1980</w:t>
            </w:r>
          </w:p>
        </w:tc>
        <w:tc>
          <w:tcPr>
            <w:tcW w:w="326" w:type="pct"/>
            <w:gridSpan w:val="2"/>
            <w:tcBorders>
              <w:top w:val="single" w:sz="4" w:space="0" w:color="auto"/>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3,0</w:t>
            </w:r>
          </w:p>
        </w:tc>
        <w:tc>
          <w:tcPr>
            <w:tcW w:w="544" w:type="pct"/>
            <w:gridSpan w:val="2"/>
            <w:tcBorders>
              <w:top w:val="single" w:sz="4" w:space="0" w:color="auto"/>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0,0504</w:t>
            </w:r>
          </w:p>
        </w:tc>
        <w:tc>
          <w:tcPr>
            <w:tcW w:w="523" w:type="pct"/>
            <w:gridSpan w:val="2"/>
            <w:tcBorders>
              <w:top w:val="single" w:sz="4" w:space="0" w:color="auto"/>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2500</w:t>
            </w:r>
          </w:p>
        </w:tc>
        <w:tc>
          <w:tcPr>
            <w:tcW w:w="575" w:type="pct"/>
            <w:gridSpan w:val="2"/>
            <w:tcBorders>
              <w:top w:val="single" w:sz="4" w:space="0" w:color="auto"/>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single" w:sz="4" w:space="0" w:color="auto"/>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single" w:sz="4" w:space="0" w:color="auto"/>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0,057</w:t>
            </w:r>
          </w:p>
        </w:tc>
        <w:tc>
          <w:tcPr>
            <w:tcW w:w="465" w:type="pct"/>
            <w:tcBorders>
              <w:top w:val="single" w:sz="4" w:space="0" w:color="auto"/>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146,1</w:t>
            </w:r>
          </w:p>
        </w:tc>
      </w:tr>
      <w:tr w:rsidR="003F7FCC" w:rsidRPr="003F3374" w:rsidTr="003D69BF">
        <w:trPr>
          <w:gridAfter w:val="3"/>
          <w:wAfter w:w="1180" w:type="pct"/>
          <w:trHeight w:val="225"/>
        </w:trPr>
        <w:tc>
          <w:tcPr>
            <w:tcW w:w="441" w:type="pct"/>
            <w:tcBorders>
              <w:top w:val="nil"/>
              <w:left w:val="single" w:sz="4" w:space="0" w:color="auto"/>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r w:rsidRPr="003F3374">
              <w:rPr>
                <w:rFonts w:eastAsia="Times New Roman"/>
                <w:sz w:val="20"/>
                <w:szCs w:val="20"/>
                <w:lang w:eastAsia="ru-RU"/>
              </w:rPr>
              <w:t>Котельная 4</w:t>
            </w:r>
          </w:p>
        </w:tc>
        <w:tc>
          <w:tcPr>
            <w:tcW w:w="328" w:type="pct"/>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6"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4"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2"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1" w:type="pct"/>
            <w:gridSpan w:val="2"/>
            <w:tcBorders>
              <w:top w:val="nil"/>
              <w:left w:val="nil"/>
              <w:bottom w:val="single" w:sz="4" w:space="0" w:color="auto"/>
              <w:right w:val="nil"/>
            </w:tcBorders>
            <w:shd w:val="clear" w:color="000000" w:fill="FF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b/>
                <w:bCs/>
                <w:sz w:val="20"/>
                <w:szCs w:val="20"/>
                <w:lang w:eastAsia="ru-RU"/>
              </w:rPr>
            </w:pPr>
            <w:proofErr w:type="gramStart"/>
            <w:r w:rsidRPr="0010665E">
              <w:rPr>
                <w:rFonts w:eastAsia="Times New Roman"/>
                <w:b/>
                <w:bCs/>
                <w:sz w:val="20"/>
                <w:szCs w:val="20"/>
                <w:lang w:eastAsia="ru-RU"/>
              </w:rPr>
              <w:t>Ж</w:t>
            </w:r>
            <w:proofErr w:type="gramEnd"/>
            <w:r w:rsidRPr="0010665E">
              <w:rPr>
                <w:rFonts w:eastAsia="Times New Roman"/>
                <w:b/>
                <w:bCs/>
                <w:sz w:val="20"/>
                <w:szCs w:val="20"/>
                <w:lang w:eastAsia="ru-RU"/>
              </w:rPr>
              <w:t>/дома</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c>
          <w:tcPr>
            <w:tcW w:w="46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000000" w:fill="CCFFFF"/>
            <w:noWrap/>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ул. Заводская 14</w:t>
            </w:r>
          </w:p>
        </w:tc>
        <w:tc>
          <w:tcPr>
            <w:tcW w:w="407"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0,0000</w:t>
            </w:r>
          </w:p>
        </w:tc>
        <w:tc>
          <w:tcPr>
            <w:tcW w:w="523"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1950</w:t>
            </w:r>
          </w:p>
        </w:tc>
        <w:tc>
          <w:tcPr>
            <w:tcW w:w="57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0,43</w:t>
            </w:r>
          </w:p>
        </w:tc>
        <w:tc>
          <w:tcPr>
            <w:tcW w:w="535" w:type="pct"/>
            <w:gridSpan w:val="2"/>
            <w:tcBorders>
              <w:top w:val="nil"/>
              <w:left w:val="nil"/>
              <w:bottom w:val="single" w:sz="4" w:space="0" w:color="auto"/>
              <w:right w:val="single" w:sz="4" w:space="0" w:color="auto"/>
            </w:tcBorders>
            <w:shd w:val="clear" w:color="000000" w:fill="FFFF99"/>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20</w:t>
            </w:r>
          </w:p>
        </w:tc>
        <w:tc>
          <w:tcPr>
            <w:tcW w:w="41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0,042</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right"/>
              <w:rPr>
                <w:rFonts w:eastAsia="Times New Roman"/>
                <w:sz w:val="20"/>
                <w:szCs w:val="20"/>
                <w:lang w:eastAsia="ru-RU"/>
              </w:rPr>
            </w:pPr>
            <w:r w:rsidRPr="0010665E">
              <w:rPr>
                <w:rFonts w:eastAsia="Times New Roman"/>
                <w:sz w:val="20"/>
                <w:szCs w:val="20"/>
                <w:lang w:eastAsia="ru-RU"/>
              </w:rPr>
              <w:t>108,5</w:t>
            </w:r>
          </w:p>
        </w:tc>
      </w:tr>
      <w:tr w:rsidR="003F7FCC" w:rsidRPr="003F3374" w:rsidTr="003D69BF">
        <w:trPr>
          <w:gridAfter w:val="3"/>
          <w:wAfter w:w="1180" w:type="pct"/>
          <w:trHeight w:val="450"/>
        </w:trPr>
        <w:tc>
          <w:tcPr>
            <w:tcW w:w="441" w:type="pct"/>
            <w:tcBorders>
              <w:top w:val="nil"/>
              <w:left w:val="single" w:sz="4" w:space="0" w:color="auto"/>
              <w:bottom w:val="nil"/>
              <w:right w:val="nil"/>
            </w:tcBorders>
            <w:shd w:val="thinReverseDiagStripe" w:color="C0C0C0" w:fill="C0C0C0"/>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328" w:type="pct"/>
            <w:tcBorders>
              <w:top w:val="nil"/>
              <w:left w:val="nil"/>
              <w:bottom w:val="nil"/>
              <w:right w:val="nil"/>
            </w:tcBorders>
            <w:shd w:val="thinReverseDiagStripe" w:color="C0C0C0" w:fill="C0C0C0"/>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46" w:type="pct"/>
            <w:gridSpan w:val="2"/>
            <w:tcBorders>
              <w:top w:val="nil"/>
              <w:left w:val="nil"/>
              <w:bottom w:val="nil"/>
              <w:right w:val="nil"/>
            </w:tcBorders>
            <w:shd w:val="thinReverseDiagStripe" w:color="C0C0C0" w:fill="C0C0C0"/>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nil"/>
              <w:left w:val="nil"/>
              <w:bottom w:val="nil"/>
              <w:right w:val="nil"/>
            </w:tcBorders>
            <w:shd w:val="thinReverseDiagStripe" w:color="C0C0C0" w:fill="C0C0C0"/>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nil"/>
              <w:left w:val="nil"/>
              <w:bottom w:val="nil"/>
              <w:right w:val="nil"/>
            </w:tcBorders>
            <w:shd w:val="thinReverseDiagStripe" w:color="C0C0C0" w:fill="C0C0C0"/>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34" w:type="pct"/>
            <w:gridSpan w:val="2"/>
            <w:tcBorders>
              <w:top w:val="nil"/>
              <w:left w:val="nil"/>
              <w:bottom w:val="nil"/>
              <w:right w:val="nil"/>
            </w:tcBorders>
            <w:shd w:val="thinReverseDiagStripe" w:color="C0C0C0" w:fill="C0C0C0"/>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412" w:type="pct"/>
            <w:gridSpan w:val="2"/>
            <w:tcBorders>
              <w:top w:val="nil"/>
              <w:left w:val="nil"/>
              <w:bottom w:val="nil"/>
              <w:right w:val="nil"/>
            </w:tcBorders>
            <w:shd w:val="thinReverseDiagStripe" w:color="C0C0C0" w:fill="C0C0C0"/>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461" w:type="pct"/>
            <w:gridSpan w:val="2"/>
            <w:tcBorders>
              <w:top w:val="nil"/>
              <w:left w:val="nil"/>
              <w:bottom w:val="nil"/>
              <w:right w:val="nil"/>
            </w:tcBorders>
            <w:shd w:val="thinReverseDiagStripe" w:color="C0C0C0" w:fill="C0C0C0"/>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vAlign w:val="bottom"/>
            <w:hideMark/>
          </w:tcPr>
          <w:p w:rsidR="0010665E" w:rsidRPr="0010665E" w:rsidRDefault="0010665E" w:rsidP="0010665E">
            <w:pPr>
              <w:spacing w:line="240" w:lineRule="auto"/>
              <w:rPr>
                <w:rFonts w:eastAsia="Times New Roman"/>
                <w:b/>
                <w:bCs/>
                <w:sz w:val="20"/>
                <w:szCs w:val="20"/>
                <w:lang w:eastAsia="ru-RU"/>
              </w:rPr>
            </w:pPr>
            <w:r w:rsidRPr="0010665E">
              <w:rPr>
                <w:rFonts w:eastAsia="Times New Roman"/>
                <w:b/>
                <w:bCs/>
                <w:sz w:val="20"/>
                <w:szCs w:val="20"/>
                <w:lang w:eastAsia="ru-RU"/>
              </w:rPr>
              <w:t>Всего по котельным</w:t>
            </w:r>
          </w:p>
        </w:tc>
        <w:tc>
          <w:tcPr>
            <w:tcW w:w="407" w:type="pct"/>
            <w:gridSpan w:val="2"/>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326" w:type="pct"/>
            <w:gridSpan w:val="2"/>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44" w:type="pct"/>
            <w:gridSpan w:val="2"/>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23" w:type="pct"/>
            <w:gridSpan w:val="2"/>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75" w:type="pct"/>
            <w:gridSpan w:val="2"/>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535" w:type="pct"/>
            <w:gridSpan w:val="2"/>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 </w:t>
            </w:r>
          </w:p>
        </w:tc>
        <w:tc>
          <w:tcPr>
            <w:tcW w:w="465" w:type="pct"/>
            <w:tcBorders>
              <w:top w:val="single" w:sz="4" w:space="0" w:color="auto"/>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7 765,1</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в т.ч</w:t>
            </w:r>
            <w:proofErr w:type="gramStart"/>
            <w:r w:rsidRPr="0010665E">
              <w:rPr>
                <w:rFonts w:eastAsia="Times New Roman"/>
                <w:sz w:val="20"/>
                <w:szCs w:val="20"/>
                <w:lang w:eastAsia="ru-RU"/>
              </w:rPr>
              <w:t>.с</w:t>
            </w:r>
            <w:proofErr w:type="gramEnd"/>
            <w:r w:rsidRPr="0010665E">
              <w:rPr>
                <w:rFonts w:eastAsia="Times New Roman"/>
                <w:sz w:val="20"/>
                <w:szCs w:val="20"/>
                <w:lang w:eastAsia="ru-RU"/>
              </w:rPr>
              <w:t>обств.пр.</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0,0</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xml:space="preserve">         бюджет</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4 105,6</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vAlign w:val="bottom"/>
            <w:hideMark/>
          </w:tcPr>
          <w:p w:rsidR="0010665E" w:rsidRPr="0010665E" w:rsidRDefault="0010665E" w:rsidP="0010665E">
            <w:pPr>
              <w:spacing w:line="240" w:lineRule="auto"/>
              <w:rPr>
                <w:rFonts w:eastAsia="Times New Roman"/>
                <w:i/>
                <w:iCs/>
                <w:sz w:val="20"/>
                <w:szCs w:val="20"/>
                <w:lang w:eastAsia="ru-RU"/>
              </w:rPr>
            </w:pPr>
            <w:r w:rsidRPr="0010665E">
              <w:rPr>
                <w:rFonts w:eastAsia="Times New Roman"/>
                <w:i/>
                <w:iCs/>
                <w:sz w:val="20"/>
                <w:szCs w:val="20"/>
                <w:lang w:eastAsia="ru-RU"/>
              </w:rPr>
              <w:t xml:space="preserve">            - федеральный</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0,0</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vAlign w:val="bottom"/>
            <w:hideMark/>
          </w:tcPr>
          <w:p w:rsidR="0010665E" w:rsidRPr="0010665E" w:rsidRDefault="0010665E" w:rsidP="0010665E">
            <w:pPr>
              <w:spacing w:line="240" w:lineRule="auto"/>
              <w:rPr>
                <w:rFonts w:eastAsia="Times New Roman"/>
                <w:i/>
                <w:iCs/>
                <w:sz w:val="20"/>
                <w:szCs w:val="20"/>
                <w:lang w:eastAsia="ru-RU"/>
              </w:rPr>
            </w:pPr>
            <w:r w:rsidRPr="0010665E">
              <w:rPr>
                <w:rFonts w:eastAsia="Times New Roman"/>
                <w:i/>
                <w:iCs/>
                <w:sz w:val="20"/>
                <w:szCs w:val="20"/>
                <w:lang w:eastAsia="ru-RU"/>
              </w:rPr>
              <w:t xml:space="preserve">            - региональный</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3 947,9</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vAlign w:val="bottom"/>
            <w:hideMark/>
          </w:tcPr>
          <w:p w:rsidR="0010665E" w:rsidRPr="0010665E" w:rsidRDefault="0010665E" w:rsidP="0010665E">
            <w:pPr>
              <w:spacing w:line="240" w:lineRule="auto"/>
              <w:rPr>
                <w:rFonts w:eastAsia="Times New Roman"/>
                <w:i/>
                <w:iCs/>
                <w:sz w:val="20"/>
                <w:szCs w:val="20"/>
                <w:lang w:eastAsia="ru-RU"/>
              </w:rPr>
            </w:pPr>
            <w:r w:rsidRPr="0010665E">
              <w:rPr>
                <w:rFonts w:eastAsia="Times New Roman"/>
                <w:i/>
                <w:iCs/>
                <w:sz w:val="20"/>
                <w:szCs w:val="20"/>
                <w:lang w:eastAsia="ru-RU"/>
              </w:rPr>
              <w:lastRenderedPageBreak/>
              <w:t xml:space="preserve">            - муниципальный</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157,7</w:t>
            </w:r>
          </w:p>
        </w:tc>
      </w:tr>
      <w:tr w:rsidR="003F7FCC"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vAlign w:val="bottom"/>
            <w:hideMark/>
          </w:tcPr>
          <w:p w:rsidR="0010665E" w:rsidRPr="0010665E" w:rsidRDefault="0010665E" w:rsidP="0010665E">
            <w:pPr>
              <w:spacing w:line="240" w:lineRule="auto"/>
              <w:rPr>
                <w:rFonts w:eastAsia="Times New Roman"/>
                <w:sz w:val="20"/>
                <w:szCs w:val="20"/>
                <w:lang w:eastAsia="ru-RU"/>
              </w:rPr>
            </w:pPr>
            <w:r w:rsidRPr="0010665E">
              <w:rPr>
                <w:rFonts w:eastAsia="Times New Roman"/>
                <w:sz w:val="20"/>
                <w:szCs w:val="20"/>
                <w:lang w:eastAsia="ru-RU"/>
              </w:rPr>
              <w:t xml:space="preserve">         население</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415" w:type="pct"/>
            <w:tcBorders>
              <w:top w:val="nil"/>
              <w:left w:val="nil"/>
              <w:bottom w:val="single" w:sz="4" w:space="0" w:color="auto"/>
              <w:right w:val="single" w:sz="4" w:space="0" w:color="auto"/>
            </w:tcBorders>
            <w:shd w:val="clear" w:color="auto" w:fill="auto"/>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465" w:type="pct"/>
            <w:tcBorders>
              <w:top w:val="nil"/>
              <w:left w:val="nil"/>
              <w:bottom w:val="single" w:sz="4" w:space="0" w:color="auto"/>
              <w:right w:val="single" w:sz="4" w:space="0" w:color="auto"/>
            </w:tcBorders>
            <w:shd w:val="clear" w:color="000000" w:fill="CCFFCC"/>
            <w:noWrap/>
            <w:vAlign w:val="bottom"/>
            <w:hideMark/>
          </w:tcPr>
          <w:p w:rsidR="0010665E" w:rsidRPr="0010665E" w:rsidRDefault="0010665E" w:rsidP="0010665E">
            <w:pPr>
              <w:spacing w:line="240" w:lineRule="auto"/>
              <w:jc w:val="center"/>
              <w:rPr>
                <w:rFonts w:eastAsia="Times New Roman"/>
                <w:sz w:val="20"/>
                <w:szCs w:val="20"/>
                <w:lang w:eastAsia="ru-RU"/>
              </w:rPr>
            </w:pPr>
            <w:r w:rsidRPr="0010665E">
              <w:rPr>
                <w:rFonts w:eastAsia="Times New Roman"/>
                <w:sz w:val="20"/>
                <w:szCs w:val="20"/>
                <w:lang w:eastAsia="ru-RU"/>
              </w:rPr>
              <w:t>3 258,1</w:t>
            </w:r>
          </w:p>
        </w:tc>
      </w:tr>
      <w:tr w:rsidR="003F3374"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vAlign w:val="bottom"/>
            <w:hideMark/>
          </w:tcPr>
          <w:p w:rsidR="003F3374" w:rsidRPr="0010665E" w:rsidRDefault="003F3374" w:rsidP="005D618D">
            <w:pPr>
              <w:spacing w:line="240" w:lineRule="auto"/>
              <w:rPr>
                <w:rFonts w:eastAsia="Times New Roman"/>
                <w:sz w:val="20"/>
                <w:szCs w:val="20"/>
                <w:lang w:eastAsia="ru-RU"/>
              </w:rPr>
            </w:pPr>
            <w:r w:rsidRPr="0010665E">
              <w:rPr>
                <w:rFonts w:eastAsia="Times New Roman"/>
                <w:sz w:val="20"/>
                <w:szCs w:val="20"/>
                <w:lang w:eastAsia="ru-RU"/>
              </w:rPr>
              <w:t xml:space="preserve">         прочие</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3F3374" w:rsidRPr="0010665E" w:rsidRDefault="003F3374" w:rsidP="005D618D">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3F3374" w:rsidRPr="0010665E" w:rsidRDefault="003F3374" w:rsidP="005D618D">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44" w:type="pct"/>
            <w:gridSpan w:val="2"/>
            <w:tcBorders>
              <w:top w:val="nil"/>
              <w:left w:val="nil"/>
              <w:bottom w:val="single" w:sz="4" w:space="0" w:color="auto"/>
              <w:right w:val="single" w:sz="4" w:space="0" w:color="auto"/>
            </w:tcBorders>
            <w:shd w:val="clear" w:color="auto" w:fill="auto"/>
            <w:noWrap/>
            <w:vAlign w:val="bottom"/>
            <w:hideMark/>
          </w:tcPr>
          <w:p w:rsidR="003F3374" w:rsidRPr="0010665E" w:rsidRDefault="003F3374" w:rsidP="005D618D">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23" w:type="pct"/>
            <w:gridSpan w:val="2"/>
            <w:tcBorders>
              <w:top w:val="nil"/>
              <w:left w:val="nil"/>
              <w:bottom w:val="single" w:sz="4" w:space="0" w:color="auto"/>
              <w:right w:val="single" w:sz="4" w:space="0" w:color="auto"/>
            </w:tcBorders>
            <w:shd w:val="clear" w:color="auto" w:fill="auto"/>
            <w:noWrap/>
            <w:vAlign w:val="bottom"/>
            <w:hideMark/>
          </w:tcPr>
          <w:p w:rsidR="003F3374" w:rsidRPr="0010665E" w:rsidRDefault="003F3374" w:rsidP="005D618D">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3F3374" w:rsidRPr="0010665E" w:rsidRDefault="003F3374" w:rsidP="005D618D">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3F3374" w:rsidRPr="0010665E" w:rsidRDefault="003F3374" w:rsidP="005D618D">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415" w:type="pct"/>
            <w:tcBorders>
              <w:top w:val="nil"/>
              <w:left w:val="nil"/>
              <w:bottom w:val="single" w:sz="4" w:space="0" w:color="auto"/>
              <w:right w:val="single" w:sz="4" w:space="0" w:color="auto"/>
            </w:tcBorders>
            <w:shd w:val="clear" w:color="auto" w:fill="auto"/>
            <w:noWrap/>
            <w:vAlign w:val="bottom"/>
            <w:hideMark/>
          </w:tcPr>
          <w:p w:rsidR="003F3374" w:rsidRPr="0010665E" w:rsidRDefault="003F3374" w:rsidP="005D618D">
            <w:pPr>
              <w:spacing w:line="240" w:lineRule="auto"/>
              <w:jc w:val="center"/>
              <w:rPr>
                <w:rFonts w:eastAsia="Times New Roman"/>
                <w:sz w:val="20"/>
                <w:szCs w:val="20"/>
                <w:lang w:eastAsia="ru-RU"/>
              </w:rPr>
            </w:pPr>
            <w:r w:rsidRPr="0010665E">
              <w:rPr>
                <w:rFonts w:eastAsia="Times New Roman"/>
                <w:sz w:val="20"/>
                <w:szCs w:val="20"/>
                <w:lang w:eastAsia="ru-RU"/>
              </w:rPr>
              <w:t>х</w:t>
            </w:r>
          </w:p>
        </w:tc>
        <w:tc>
          <w:tcPr>
            <w:tcW w:w="465" w:type="pct"/>
            <w:tcBorders>
              <w:top w:val="nil"/>
              <w:left w:val="nil"/>
              <w:bottom w:val="single" w:sz="4" w:space="0" w:color="auto"/>
              <w:right w:val="single" w:sz="4" w:space="0" w:color="auto"/>
            </w:tcBorders>
            <w:shd w:val="clear" w:color="000000" w:fill="CCFFCC"/>
            <w:noWrap/>
            <w:vAlign w:val="bottom"/>
            <w:hideMark/>
          </w:tcPr>
          <w:p w:rsidR="003F3374" w:rsidRPr="0010665E" w:rsidRDefault="003F3374" w:rsidP="005D618D">
            <w:pPr>
              <w:spacing w:line="240" w:lineRule="auto"/>
              <w:jc w:val="center"/>
              <w:rPr>
                <w:rFonts w:eastAsia="Times New Roman"/>
                <w:sz w:val="20"/>
                <w:szCs w:val="20"/>
                <w:lang w:eastAsia="ru-RU"/>
              </w:rPr>
            </w:pPr>
            <w:r w:rsidRPr="0010665E">
              <w:rPr>
                <w:rFonts w:eastAsia="Times New Roman"/>
                <w:sz w:val="20"/>
                <w:szCs w:val="20"/>
                <w:lang w:eastAsia="ru-RU"/>
              </w:rPr>
              <w:t>401,4</w:t>
            </w:r>
          </w:p>
        </w:tc>
      </w:tr>
      <w:tr w:rsidR="003F3374"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vAlign w:val="bottom"/>
            <w:hideMark/>
          </w:tcPr>
          <w:p w:rsidR="003F3374" w:rsidRPr="003F3374" w:rsidRDefault="003F3374" w:rsidP="005D618D">
            <w:pPr>
              <w:spacing w:line="240" w:lineRule="auto"/>
              <w:rPr>
                <w:rFonts w:eastAsia="Times New Roman"/>
                <w:sz w:val="20"/>
                <w:szCs w:val="20"/>
                <w:lang w:eastAsia="ru-RU"/>
              </w:rPr>
            </w:pPr>
            <w:r w:rsidRPr="003F3374">
              <w:rPr>
                <w:rFonts w:eastAsia="Times New Roman"/>
                <w:sz w:val="20"/>
                <w:szCs w:val="20"/>
                <w:lang w:eastAsia="ru-RU"/>
              </w:rPr>
              <w:t>Потери</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326"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544"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523"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575"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535"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465" w:type="pct"/>
            <w:tcBorders>
              <w:top w:val="nil"/>
              <w:left w:val="nil"/>
              <w:bottom w:val="single" w:sz="4" w:space="0" w:color="auto"/>
              <w:right w:val="single" w:sz="4" w:space="0" w:color="auto"/>
            </w:tcBorders>
            <w:shd w:val="clear" w:color="000000" w:fill="CCFFCC"/>
            <w:noWrap/>
            <w:vAlign w:val="bottom"/>
            <w:hideMark/>
          </w:tcPr>
          <w:p w:rsidR="003F3374" w:rsidRPr="003F3374" w:rsidRDefault="003F3374" w:rsidP="003F3374">
            <w:pPr>
              <w:spacing w:line="240" w:lineRule="auto"/>
              <w:jc w:val="center"/>
              <w:rPr>
                <w:rFonts w:eastAsia="Times New Roman"/>
                <w:sz w:val="20"/>
                <w:szCs w:val="20"/>
                <w:lang w:eastAsia="ru-RU"/>
              </w:rPr>
            </w:pPr>
            <w:r w:rsidRPr="003F3374">
              <w:rPr>
                <w:rFonts w:eastAsia="Times New Roman"/>
                <w:sz w:val="20"/>
                <w:szCs w:val="20"/>
                <w:lang w:eastAsia="ru-RU"/>
              </w:rPr>
              <w:t>946,5</w:t>
            </w:r>
          </w:p>
        </w:tc>
      </w:tr>
      <w:tr w:rsidR="003F3374"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vAlign w:val="bottom"/>
            <w:hideMark/>
          </w:tcPr>
          <w:p w:rsidR="003F3374" w:rsidRPr="003F3374" w:rsidRDefault="003F3374" w:rsidP="005D618D">
            <w:pPr>
              <w:spacing w:line="240" w:lineRule="auto"/>
              <w:rPr>
                <w:rFonts w:eastAsia="Times New Roman"/>
                <w:sz w:val="20"/>
                <w:szCs w:val="20"/>
                <w:lang w:eastAsia="ru-RU"/>
              </w:rPr>
            </w:pPr>
            <w:r w:rsidRPr="003F3374">
              <w:rPr>
                <w:rFonts w:eastAsia="Times New Roman"/>
                <w:sz w:val="20"/>
                <w:szCs w:val="20"/>
                <w:lang w:eastAsia="ru-RU"/>
              </w:rPr>
              <w:t>Отпуск в сеть</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326"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544"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523"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575"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535"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465" w:type="pct"/>
            <w:tcBorders>
              <w:top w:val="nil"/>
              <w:left w:val="nil"/>
              <w:bottom w:val="single" w:sz="4" w:space="0" w:color="auto"/>
              <w:right w:val="single" w:sz="4" w:space="0" w:color="auto"/>
            </w:tcBorders>
            <w:shd w:val="clear" w:color="000000" w:fill="CCFFCC"/>
            <w:noWrap/>
            <w:vAlign w:val="bottom"/>
            <w:hideMark/>
          </w:tcPr>
          <w:p w:rsidR="003F3374" w:rsidRPr="003F3374" w:rsidRDefault="003F3374" w:rsidP="003F3374">
            <w:pPr>
              <w:spacing w:line="240" w:lineRule="auto"/>
              <w:jc w:val="center"/>
              <w:rPr>
                <w:rFonts w:eastAsia="Times New Roman"/>
                <w:sz w:val="20"/>
                <w:szCs w:val="20"/>
                <w:lang w:eastAsia="ru-RU"/>
              </w:rPr>
            </w:pPr>
            <w:r w:rsidRPr="003F3374">
              <w:rPr>
                <w:rFonts w:eastAsia="Times New Roman"/>
                <w:sz w:val="20"/>
                <w:szCs w:val="20"/>
                <w:lang w:eastAsia="ru-RU"/>
              </w:rPr>
              <w:t>8711,6</w:t>
            </w:r>
          </w:p>
        </w:tc>
      </w:tr>
      <w:tr w:rsidR="003F3374"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vAlign w:val="bottom"/>
            <w:hideMark/>
          </w:tcPr>
          <w:p w:rsidR="003F3374" w:rsidRPr="003F3374" w:rsidRDefault="003F3374" w:rsidP="005D618D">
            <w:pPr>
              <w:spacing w:line="240" w:lineRule="auto"/>
              <w:rPr>
                <w:rFonts w:eastAsia="Times New Roman"/>
                <w:sz w:val="20"/>
                <w:szCs w:val="20"/>
                <w:lang w:eastAsia="ru-RU"/>
              </w:rPr>
            </w:pPr>
            <w:r w:rsidRPr="003F3374">
              <w:rPr>
                <w:rFonts w:eastAsia="Times New Roman"/>
                <w:sz w:val="20"/>
                <w:szCs w:val="20"/>
                <w:lang w:eastAsia="ru-RU"/>
              </w:rPr>
              <w:t>С/н</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326"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544"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523"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575"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535"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465" w:type="pct"/>
            <w:tcBorders>
              <w:top w:val="nil"/>
              <w:left w:val="nil"/>
              <w:bottom w:val="single" w:sz="4" w:space="0" w:color="auto"/>
              <w:right w:val="single" w:sz="4" w:space="0" w:color="auto"/>
            </w:tcBorders>
            <w:shd w:val="clear" w:color="000000" w:fill="CCFFCC"/>
            <w:noWrap/>
            <w:vAlign w:val="bottom"/>
            <w:hideMark/>
          </w:tcPr>
          <w:p w:rsidR="003F3374" w:rsidRPr="003F3374" w:rsidRDefault="003F3374" w:rsidP="003F3374">
            <w:pPr>
              <w:spacing w:line="240" w:lineRule="auto"/>
              <w:jc w:val="center"/>
              <w:rPr>
                <w:rFonts w:eastAsia="Times New Roman"/>
                <w:sz w:val="20"/>
                <w:szCs w:val="20"/>
                <w:lang w:eastAsia="ru-RU"/>
              </w:rPr>
            </w:pPr>
            <w:r w:rsidRPr="003F3374">
              <w:rPr>
                <w:rFonts w:eastAsia="Times New Roman"/>
                <w:sz w:val="20"/>
                <w:szCs w:val="20"/>
                <w:lang w:eastAsia="ru-RU"/>
              </w:rPr>
              <w:t>226,0</w:t>
            </w:r>
          </w:p>
        </w:tc>
      </w:tr>
      <w:tr w:rsidR="003F3374" w:rsidRPr="003F3374" w:rsidTr="003D69BF">
        <w:trPr>
          <w:trHeight w:val="225"/>
        </w:trPr>
        <w:tc>
          <w:tcPr>
            <w:tcW w:w="1210" w:type="pct"/>
            <w:gridSpan w:val="3"/>
            <w:tcBorders>
              <w:top w:val="nil"/>
              <w:left w:val="single" w:sz="4" w:space="0" w:color="auto"/>
              <w:bottom w:val="single" w:sz="4" w:space="0" w:color="auto"/>
              <w:right w:val="single" w:sz="4" w:space="0" w:color="auto"/>
            </w:tcBorders>
            <w:shd w:val="clear" w:color="auto" w:fill="auto"/>
            <w:vAlign w:val="bottom"/>
            <w:hideMark/>
          </w:tcPr>
          <w:p w:rsidR="003F3374" w:rsidRPr="003F3374" w:rsidRDefault="003F3374" w:rsidP="005D618D">
            <w:pPr>
              <w:spacing w:line="240" w:lineRule="auto"/>
              <w:rPr>
                <w:rFonts w:eastAsia="Times New Roman"/>
                <w:sz w:val="20"/>
                <w:szCs w:val="20"/>
                <w:lang w:eastAsia="ru-RU"/>
              </w:rPr>
            </w:pPr>
            <w:r w:rsidRPr="003F3374">
              <w:rPr>
                <w:rFonts w:eastAsia="Times New Roman"/>
                <w:sz w:val="20"/>
                <w:szCs w:val="20"/>
                <w:lang w:eastAsia="ru-RU"/>
              </w:rPr>
              <w:t>Произведено тепловой энергии</w:t>
            </w:r>
          </w:p>
        </w:tc>
        <w:tc>
          <w:tcPr>
            <w:tcW w:w="407"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326"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544"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523"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575"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535" w:type="pct"/>
            <w:gridSpan w:val="2"/>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rsidR="003F3374" w:rsidRPr="003F3374" w:rsidRDefault="003F3374" w:rsidP="005D618D">
            <w:pPr>
              <w:spacing w:line="240" w:lineRule="auto"/>
              <w:jc w:val="center"/>
              <w:rPr>
                <w:rFonts w:eastAsia="Times New Roman"/>
                <w:sz w:val="20"/>
                <w:szCs w:val="20"/>
                <w:lang w:eastAsia="ru-RU"/>
              </w:rPr>
            </w:pPr>
          </w:p>
        </w:tc>
        <w:tc>
          <w:tcPr>
            <w:tcW w:w="465" w:type="pct"/>
            <w:tcBorders>
              <w:top w:val="nil"/>
              <w:left w:val="nil"/>
              <w:bottom w:val="single" w:sz="4" w:space="0" w:color="auto"/>
              <w:right w:val="single" w:sz="4" w:space="0" w:color="auto"/>
            </w:tcBorders>
            <w:shd w:val="clear" w:color="000000" w:fill="CCFFCC"/>
            <w:noWrap/>
            <w:vAlign w:val="bottom"/>
            <w:hideMark/>
          </w:tcPr>
          <w:p w:rsidR="003F3374" w:rsidRPr="003F3374" w:rsidRDefault="003F3374" w:rsidP="003F3374">
            <w:pPr>
              <w:spacing w:line="240" w:lineRule="auto"/>
              <w:jc w:val="center"/>
              <w:rPr>
                <w:rFonts w:eastAsia="Times New Roman"/>
                <w:sz w:val="20"/>
                <w:szCs w:val="20"/>
                <w:lang w:eastAsia="ru-RU"/>
              </w:rPr>
            </w:pPr>
            <w:r w:rsidRPr="003F3374">
              <w:rPr>
                <w:rFonts w:eastAsia="Times New Roman"/>
                <w:sz w:val="20"/>
                <w:szCs w:val="20"/>
                <w:lang w:eastAsia="ru-RU"/>
              </w:rPr>
              <w:t>8937,6</w:t>
            </w:r>
          </w:p>
        </w:tc>
      </w:tr>
    </w:tbl>
    <w:p w:rsidR="00F90327" w:rsidRPr="003F3374" w:rsidRDefault="00F90327" w:rsidP="00F90327">
      <w:pPr>
        <w:rPr>
          <w:sz w:val="20"/>
          <w:szCs w:val="20"/>
        </w:rPr>
      </w:pPr>
    </w:p>
    <w:p w:rsidR="00EC0B44" w:rsidRDefault="00EC0B44" w:rsidP="0022196B">
      <w:pPr>
        <w:sectPr w:rsidR="00EC0B44" w:rsidSect="00DD7056">
          <w:pgSz w:w="16838" w:h="11906" w:orient="landscape"/>
          <w:pgMar w:top="1134" w:right="1134" w:bottom="992" w:left="1134" w:header="709" w:footer="709" w:gutter="0"/>
          <w:cols w:space="708"/>
          <w:docGrid w:linePitch="360"/>
        </w:sectPr>
      </w:pPr>
    </w:p>
    <w:p w:rsidR="00EC0B44" w:rsidRPr="00EC7988" w:rsidRDefault="00EC0B44" w:rsidP="00EC0B44">
      <w:pPr>
        <w:pStyle w:val="aff4"/>
        <w:rPr>
          <w:b/>
        </w:rPr>
      </w:pPr>
      <w:r w:rsidRPr="00EC7988">
        <w:lastRenderedPageBreak/>
        <w:t xml:space="preserve">Таблица </w:t>
      </w:r>
      <w:r w:rsidR="00FE6CEE">
        <w:t>17</w:t>
      </w:r>
      <w:r w:rsidRPr="00EC7988">
        <w:t xml:space="preserve"> - Максимально-часовая тепловая нагрузка на отопление в сетевой воде</w:t>
      </w:r>
      <w:r w:rsidR="001E3B6D">
        <w:t xml:space="preserve"> по категориям потребителей</w:t>
      </w:r>
    </w:p>
    <w:tbl>
      <w:tblPr>
        <w:tblW w:w="5000" w:type="pct"/>
        <w:tblLook w:val="04A0"/>
      </w:tblPr>
      <w:tblGrid>
        <w:gridCol w:w="745"/>
        <w:gridCol w:w="3463"/>
        <w:gridCol w:w="3723"/>
        <w:gridCol w:w="1520"/>
        <w:gridCol w:w="1313"/>
        <w:gridCol w:w="2011"/>
        <w:gridCol w:w="2011"/>
      </w:tblGrid>
      <w:tr w:rsidR="00EC0B44" w:rsidRPr="00EC7988" w:rsidTr="00EC0B44">
        <w:tc>
          <w:tcPr>
            <w:tcW w:w="252" w:type="pct"/>
            <w:vMerge w:val="restart"/>
            <w:tcBorders>
              <w:top w:val="single" w:sz="4" w:space="0" w:color="auto"/>
              <w:left w:val="single" w:sz="4" w:space="0" w:color="auto"/>
              <w:right w:val="single" w:sz="4" w:space="0" w:color="auto"/>
            </w:tcBorders>
            <w:shd w:val="clear" w:color="auto" w:fill="auto"/>
            <w:vAlign w:val="center"/>
          </w:tcPr>
          <w:p w:rsidR="00EC0B44" w:rsidRPr="00EC7988" w:rsidRDefault="00EC0B44" w:rsidP="00EC0B44">
            <w:pPr>
              <w:spacing w:line="240" w:lineRule="auto"/>
              <w:jc w:val="center"/>
              <w:rPr>
                <w:rFonts w:eastAsia="Times New Roman"/>
                <w:b/>
                <w:bCs/>
                <w:sz w:val="20"/>
                <w:szCs w:val="20"/>
                <w:lang w:eastAsia="ru-RU"/>
              </w:rPr>
            </w:pPr>
            <w:r w:rsidRPr="00EC7988">
              <w:rPr>
                <w:rFonts w:eastAsia="Times New Roman"/>
                <w:b/>
                <w:bCs/>
                <w:sz w:val="20"/>
                <w:szCs w:val="20"/>
                <w:lang w:eastAsia="ru-RU"/>
              </w:rPr>
              <w:t xml:space="preserve">№ </w:t>
            </w:r>
            <w:proofErr w:type="gramStart"/>
            <w:r w:rsidRPr="00EC7988">
              <w:rPr>
                <w:rFonts w:eastAsia="Times New Roman"/>
                <w:b/>
                <w:bCs/>
                <w:sz w:val="20"/>
                <w:szCs w:val="20"/>
                <w:lang w:eastAsia="ru-RU"/>
              </w:rPr>
              <w:t>п</w:t>
            </w:r>
            <w:proofErr w:type="gramEnd"/>
            <w:r w:rsidRPr="00EC7988">
              <w:rPr>
                <w:rFonts w:eastAsia="Times New Roman"/>
                <w:b/>
                <w:bCs/>
                <w:sz w:val="20"/>
                <w:szCs w:val="20"/>
                <w:lang w:eastAsia="ru-RU"/>
              </w:rPr>
              <w:t>/п</w:t>
            </w:r>
          </w:p>
        </w:tc>
        <w:tc>
          <w:tcPr>
            <w:tcW w:w="2430" w:type="pct"/>
            <w:gridSpan w:val="2"/>
            <w:vMerge w:val="restart"/>
            <w:tcBorders>
              <w:top w:val="single" w:sz="4" w:space="0" w:color="auto"/>
              <w:left w:val="single" w:sz="4" w:space="0" w:color="auto"/>
              <w:right w:val="single" w:sz="4" w:space="0" w:color="auto"/>
            </w:tcBorders>
            <w:shd w:val="clear" w:color="auto" w:fill="auto"/>
            <w:vAlign w:val="center"/>
          </w:tcPr>
          <w:p w:rsidR="00EC0B44" w:rsidRPr="00EC7988" w:rsidRDefault="00EC0B44" w:rsidP="00EC0B44">
            <w:pPr>
              <w:spacing w:line="240" w:lineRule="auto"/>
              <w:jc w:val="center"/>
              <w:rPr>
                <w:rFonts w:eastAsia="Times New Roman"/>
                <w:b/>
                <w:bCs/>
                <w:sz w:val="20"/>
                <w:szCs w:val="20"/>
                <w:lang w:eastAsia="ru-RU"/>
              </w:rPr>
            </w:pPr>
            <w:r w:rsidRPr="00EC7988">
              <w:rPr>
                <w:rFonts w:eastAsia="Times New Roman"/>
                <w:b/>
                <w:bCs/>
                <w:sz w:val="20"/>
                <w:szCs w:val="20"/>
                <w:lang w:eastAsia="ru-RU"/>
              </w:rPr>
              <w:t>Наименование источника теплоснабжения</w:t>
            </w:r>
          </w:p>
        </w:tc>
        <w:tc>
          <w:tcPr>
            <w:tcW w:w="514" w:type="pct"/>
            <w:vMerge w:val="restart"/>
            <w:tcBorders>
              <w:top w:val="single" w:sz="4" w:space="0" w:color="auto"/>
              <w:left w:val="single" w:sz="4" w:space="0" w:color="auto"/>
              <w:right w:val="single" w:sz="4" w:space="0" w:color="auto"/>
            </w:tcBorders>
          </w:tcPr>
          <w:p w:rsidR="00EC0B44" w:rsidRPr="00EC7988" w:rsidRDefault="00EC0B44" w:rsidP="00EC0B44">
            <w:pPr>
              <w:spacing w:line="240" w:lineRule="auto"/>
              <w:jc w:val="center"/>
              <w:rPr>
                <w:rFonts w:eastAsia="Times New Roman"/>
                <w:b/>
                <w:bCs/>
                <w:sz w:val="20"/>
                <w:szCs w:val="20"/>
                <w:lang w:eastAsia="ru-RU"/>
              </w:rPr>
            </w:pPr>
            <w:r w:rsidRPr="00EC7988">
              <w:rPr>
                <w:rFonts w:eastAsia="Times New Roman"/>
                <w:b/>
                <w:bCs/>
                <w:sz w:val="20"/>
                <w:szCs w:val="20"/>
                <w:lang w:eastAsia="ru-RU"/>
              </w:rPr>
              <w:t>Qomax</w:t>
            </w:r>
            <w:r w:rsidR="008A54E7">
              <w:rPr>
                <w:rFonts w:eastAsia="Times New Roman"/>
                <w:b/>
                <w:bCs/>
                <w:sz w:val="20"/>
                <w:szCs w:val="20"/>
                <w:lang w:eastAsia="ru-RU"/>
              </w:rPr>
              <w:t xml:space="preserve"> </w:t>
            </w:r>
            <w:r w:rsidRPr="00EC7988">
              <w:rPr>
                <w:rFonts w:eastAsia="Times New Roman"/>
                <w:b/>
                <w:bCs/>
                <w:sz w:val="20"/>
                <w:szCs w:val="20"/>
                <w:lang w:eastAsia="ru-RU"/>
              </w:rPr>
              <w:t>, Гкал/час</w:t>
            </w:r>
          </w:p>
        </w:tc>
        <w:tc>
          <w:tcPr>
            <w:tcW w:w="180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C0B44" w:rsidRPr="00EC7988" w:rsidRDefault="005A0633" w:rsidP="00EC0B44">
            <w:pPr>
              <w:spacing w:line="240" w:lineRule="auto"/>
              <w:jc w:val="center"/>
              <w:rPr>
                <w:rFonts w:eastAsia="Times New Roman"/>
                <w:b/>
                <w:bCs/>
                <w:sz w:val="20"/>
                <w:szCs w:val="20"/>
                <w:lang w:eastAsia="ru-RU"/>
              </w:rPr>
            </w:pPr>
            <w:r>
              <w:rPr>
                <w:rFonts w:eastAsia="Times New Roman"/>
                <w:b/>
                <w:bCs/>
                <w:sz w:val="20"/>
                <w:szCs w:val="20"/>
                <w:lang w:eastAsia="ru-RU"/>
              </w:rPr>
              <w:t>в</w:t>
            </w:r>
            <w:r w:rsidR="00EC0B44" w:rsidRPr="00EC7988">
              <w:rPr>
                <w:rFonts w:eastAsia="Times New Roman"/>
                <w:b/>
                <w:bCs/>
                <w:sz w:val="20"/>
                <w:szCs w:val="20"/>
                <w:lang w:eastAsia="ru-RU"/>
              </w:rPr>
              <w:t xml:space="preserve"> том числе, </w:t>
            </w:r>
          </w:p>
        </w:tc>
      </w:tr>
      <w:tr w:rsidR="00EC0B44" w:rsidRPr="00EC7988" w:rsidTr="00EC0B44">
        <w:tc>
          <w:tcPr>
            <w:tcW w:w="252" w:type="pct"/>
            <w:vMerge/>
            <w:tcBorders>
              <w:left w:val="single" w:sz="4" w:space="0" w:color="auto"/>
              <w:bottom w:val="single" w:sz="4" w:space="0" w:color="auto"/>
              <w:right w:val="single" w:sz="4" w:space="0" w:color="auto"/>
            </w:tcBorders>
            <w:shd w:val="clear" w:color="auto" w:fill="auto"/>
            <w:vAlign w:val="center"/>
          </w:tcPr>
          <w:p w:rsidR="00EC0B44" w:rsidRPr="00EC7988" w:rsidRDefault="00EC0B44" w:rsidP="00EC0B44">
            <w:pPr>
              <w:spacing w:line="240" w:lineRule="auto"/>
              <w:jc w:val="center"/>
              <w:rPr>
                <w:rFonts w:eastAsia="Times New Roman"/>
                <w:b/>
                <w:bCs/>
                <w:sz w:val="20"/>
                <w:szCs w:val="20"/>
                <w:lang w:eastAsia="ru-RU"/>
              </w:rPr>
            </w:pPr>
          </w:p>
        </w:tc>
        <w:tc>
          <w:tcPr>
            <w:tcW w:w="2430" w:type="pct"/>
            <w:gridSpan w:val="2"/>
            <w:vMerge/>
            <w:tcBorders>
              <w:left w:val="single" w:sz="4" w:space="0" w:color="auto"/>
              <w:bottom w:val="single" w:sz="4" w:space="0" w:color="auto"/>
              <w:right w:val="single" w:sz="4" w:space="0" w:color="auto"/>
            </w:tcBorders>
            <w:shd w:val="clear" w:color="auto" w:fill="auto"/>
            <w:vAlign w:val="center"/>
          </w:tcPr>
          <w:p w:rsidR="00EC0B44" w:rsidRPr="00EC7988" w:rsidRDefault="00EC0B44" w:rsidP="00EC0B44">
            <w:pPr>
              <w:spacing w:line="240" w:lineRule="auto"/>
              <w:jc w:val="center"/>
              <w:rPr>
                <w:rFonts w:eastAsia="Times New Roman"/>
                <w:b/>
                <w:bCs/>
                <w:sz w:val="20"/>
                <w:szCs w:val="20"/>
                <w:lang w:eastAsia="ru-RU"/>
              </w:rPr>
            </w:pPr>
          </w:p>
        </w:tc>
        <w:tc>
          <w:tcPr>
            <w:tcW w:w="514" w:type="pct"/>
            <w:vMerge/>
            <w:tcBorders>
              <w:left w:val="single" w:sz="4" w:space="0" w:color="auto"/>
              <w:bottom w:val="single" w:sz="4" w:space="0" w:color="auto"/>
              <w:right w:val="single" w:sz="4" w:space="0" w:color="auto"/>
            </w:tcBorders>
          </w:tcPr>
          <w:p w:rsidR="00EC0B44" w:rsidRPr="00EC7988" w:rsidRDefault="00EC0B44" w:rsidP="00EC0B44">
            <w:pPr>
              <w:spacing w:line="240" w:lineRule="auto"/>
              <w:jc w:val="center"/>
              <w:rPr>
                <w:rFonts w:eastAsia="Times New Roman"/>
                <w:b/>
                <w:bCs/>
                <w:sz w:val="20"/>
                <w:szCs w:val="20"/>
                <w:lang w:eastAsia="ru-RU"/>
              </w:rPr>
            </w:pP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EC0B44" w:rsidRPr="00EC7988" w:rsidRDefault="00EC0B44" w:rsidP="00EC0B44">
            <w:pPr>
              <w:spacing w:line="240" w:lineRule="auto"/>
              <w:jc w:val="center"/>
              <w:rPr>
                <w:rFonts w:eastAsia="Times New Roman"/>
                <w:b/>
                <w:bCs/>
                <w:sz w:val="20"/>
                <w:szCs w:val="20"/>
                <w:lang w:eastAsia="ru-RU"/>
              </w:rPr>
            </w:pPr>
            <w:r w:rsidRPr="00EC7988">
              <w:rPr>
                <w:rFonts w:eastAsia="Times New Roman"/>
                <w:b/>
                <w:bCs/>
                <w:sz w:val="20"/>
                <w:szCs w:val="20"/>
                <w:lang w:eastAsia="ru-RU"/>
              </w:rPr>
              <w:t>Жилые д</w:t>
            </w:r>
            <w:r w:rsidRPr="00EC7988">
              <w:rPr>
                <w:rFonts w:eastAsia="Times New Roman"/>
                <w:b/>
                <w:bCs/>
                <w:sz w:val="20"/>
                <w:szCs w:val="20"/>
                <w:lang w:eastAsia="ru-RU"/>
              </w:rPr>
              <w:t>о</w:t>
            </w:r>
            <w:r w:rsidRPr="00EC7988">
              <w:rPr>
                <w:rFonts w:eastAsia="Times New Roman"/>
                <w:b/>
                <w:bCs/>
                <w:sz w:val="20"/>
                <w:szCs w:val="20"/>
                <w:lang w:eastAsia="ru-RU"/>
              </w:rPr>
              <w:t>ма</w:t>
            </w:r>
          </w:p>
        </w:tc>
        <w:tc>
          <w:tcPr>
            <w:tcW w:w="680" w:type="pct"/>
            <w:tcBorders>
              <w:top w:val="single" w:sz="4" w:space="0" w:color="auto"/>
              <w:left w:val="single" w:sz="4" w:space="0" w:color="auto"/>
              <w:bottom w:val="single" w:sz="4" w:space="0" w:color="auto"/>
              <w:right w:val="single" w:sz="4" w:space="0" w:color="auto"/>
            </w:tcBorders>
          </w:tcPr>
          <w:p w:rsidR="00EC0B44" w:rsidRPr="00EC7988" w:rsidRDefault="00EC0B44" w:rsidP="00EC0B44">
            <w:pPr>
              <w:spacing w:line="240" w:lineRule="auto"/>
              <w:jc w:val="center"/>
              <w:rPr>
                <w:rFonts w:eastAsia="Times New Roman"/>
                <w:b/>
                <w:bCs/>
                <w:sz w:val="20"/>
                <w:szCs w:val="20"/>
                <w:lang w:eastAsia="ru-RU"/>
              </w:rPr>
            </w:pPr>
            <w:r w:rsidRPr="00EC7988">
              <w:rPr>
                <w:rFonts w:eastAsia="Times New Roman"/>
                <w:b/>
                <w:bCs/>
                <w:sz w:val="20"/>
                <w:szCs w:val="20"/>
                <w:lang w:eastAsia="ru-RU"/>
              </w:rPr>
              <w:t>Бюджетные потр</w:t>
            </w:r>
            <w:r w:rsidRPr="00EC7988">
              <w:rPr>
                <w:rFonts w:eastAsia="Times New Roman"/>
                <w:b/>
                <w:bCs/>
                <w:sz w:val="20"/>
                <w:szCs w:val="20"/>
                <w:lang w:eastAsia="ru-RU"/>
              </w:rPr>
              <w:t>е</w:t>
            </w:r>
            <w:r w:rsidRPr="00EC7988">
              <w:rPr>
                <w:rFonts w:eastAsia="Times New Roman"/>
                <w:b/>
                <w:bCs/>
                <w:sz w:val="20"/>
                <w:szCs w:val="20"/>
                <w:lang w:eastAsia="ru-RU"/>
              </w:rPr>
              <w:t>бители</w:t>
            </w:r>
          </w:p>
        </w:tc>
        <w:tc>
          <w:tcPr>
            <w:tcW w:w="680" w:type="pct"/>
            <w:tcBorders>
              <w:top w:val="single" w:sz="4" w:space="0" w:color="auto"/>
              <w:left w:val="single" w:sz="4" w:space="0" w:color="auto"/>
              <w:bottom w:val="single" w:sz="4" w:space="0" w:color="auto"/>
              <w:right w:val="single" w:sz="4" w:space="0" w:color="auto"/>
            </w:tcBorders>
          </w:tcPr>
          <w:p w:rsidR="00EC0B44" w:rsidRPr="00EC7988" w:rsidRDefault="00EC0B44" w:rsidP="00EC0B44">
            <w:pPr>
              <w:spacing w:line="240" w:lineRule="auto"/>
              <w:jc w:val="center"/>
              <w:rPr>
                <w:rFonts w:eastAsia="Times New Roman"/>
                <w:b/>
                <w:bCs/>
                <w:sz w:val="20"/>
                <w:szCs w:val="20"/>
                <w:lang w:eastAsia="ru-RU"/>
              </w:rPr>
            </w:pPr>
            <w:r w:rsidRPr="00EC7988">
              <w:rPr>
                <w:rFonts w:eastAsia="Times New Roman"/>
                <w:b/>
                <w:bCs/>
                <w:sz w:val="20"/>
                <w:szCs w:val="20"/>
                <w:lang w:eastAsia="ru-RU"/>
              </w:rPr>
              <w:t>Прочие потребит</w:t>
            </w:r>
            <w:r w:rsidRPr="00EC7988">
              <w:rPr>
                <w:rFonts w:eastAsia="Times New Roman"/>
                <w:b/>
                <w:bCs/>
                <w:sz w:val="20"/>
                <w:szCs w:val="20"/>
                <w:lang w:eastAsia="ru-RU"/>
              </w:rPr>
              <w:t>е</w:t>
            </w:r>
            <w:r w:rsidRPr="00EC7988">
              <w:rPr>
                <w:rFonts w:eastAsia="Times New Roman"/>
                <w:b/>
                <w:bCs/>
                <w:sz w:val="20"/>
                <w:szCs w:val="20"/>
                <w:lang w:eastAsia="ru-RU"/>
              </w:rPr>
              <w:t>ли</w:t>
            </w:r>
          </w:p>
        </w:tc>
      </w:tr>
      <w:tr w:rsidR="00F90327" w:rsidRPr="00EC7988" w:rsidTr="00E36C39">
        <w:tc>
          <w:tcPr>
            <w:tcW w:w="252" w:type="pct"/>
            <w:tcBorders>
              <w:left w:val="single" w:sz="4" w:space="0" w:color="auto"/>
              <w:bottom w:val="single" w:sz="4" w:space="0" w:color="auto"/>
              <w:right w:val="single" w:sz="4" w:space="0" w:color="auto"/>
            </w:tcBorders>
            <w:shd w:val="clear" w:color="auto" w:fill="auto"/>
            <w:vAlign w:val="center"/>
          </w:tcPr>
          <w:p w:rsidR="00F90327" w:rsidRPr="00E36C39" w:rsidRDefault="00F90327" w:rsidP="00EC0B44">
            <w:pPr>
              <w:spacing w:line="240" w:lineRule="auto"/>
              <w:jc w:val="center"/>
              <w:rPr>
                <w:rFonts w:eastAsia="Times New Roman"/>
                <w:color w:val="000000"/>
                <w:szCs w:val="24"/>
                <w:lang w:eastAsia="ru-RU"/>
              </w:rPr>
            </w:pPr>
            <w:r w:rsidRPr="00E36C39">
              <w:rPr>
                <w:rFonts w:eastAsia="Times New Roman"/>
                <w:color w:val="000000"/>
                <w:szCs w:val="24"/>
                <w:lang w:eastAsia="ru-RU"/>
              </w:rPr>
              <w:t>1</w:t>
            </w:r>
          </w:p>
        </w:tc>
        <w:tc>
          <w:tcPr>
            <w:tcW w:w="1171" w:type="pct"/>
            <w:tcBorders>
              <w:left w:val="single" w:sz="4" w:space="0" w:color="auto"/>
              <w:bottom w:val="single" w:sz="4" w:space="0" w:color="auto"/>
              <w:right w:val="single" w:sz="4" w:space="0" w:color="auto"/>
            </w:tcBorders>
            <w:shd w:val="clear" w:color="auto" w:fill="auto"/>
          </w:tcPr>
          <w:p w:rsidR="00F90327" w:rsidRDefault="00F90327" w:rsidP="008B443B">
            <w:pPr>
              <w:rPr>
                <w:rFonts w:eastAsia="Times New Roman"/>
                <w:color w:val="000000"/>
                <w:sz w:val="22"/>
                <w:lang w:eastAsia="ru-RU"/>
              </w:rPr>
            </w:pPr>
            <w:r w:rsidRPr="007B3C62">
              <w:rPr>
                <w:rFonts w:eastAsia="Times New Roman"/>
                <w:color w:val="000000"/>
                <w:sz w:val="22"/>
                <w:lang w:eastAsia="ru-RU"/>
              </w:rPr>
              <w:t>КОГУП</w:t>
            </w:r>
          </w:p>
          <w:p w:rsidR="00F90327" w:rsidRDefault="00F90327" w:rsidP="008B443B">
            <w:r w:rsidRPr="007B3C62">
              <w:rPr>
                <w:rFonts w:eastAsia="Times New Roman"/>
                <w:color w:val="000000"/>
                <w:sz w:val="22"/>
                <w:lang w:eastAsia="ru-RU"/>
              </w:rPr>
              <w:t xml:space="preserve"> «Облкоммунсервис»</w:t>
            </w:r>
          </w:p>
        </w:tc>
        <w:tc>
          <w:tcPr>
            <w:tcW w:w="1259" w:type="pct"/>
            <w:tcBorders>
              <w:left w:val="single" w:sz="4" w:space="0" w:color="auto"/>
              <w:bottom w:val="single" w:sz="4" w:space="0" w:color="auto"/>
              <w:right w:val="single" w:sz="4" w:space="0" w:color="auto"/>
            </w:tcBorders>
            <w:shd w:val="clear" w:color="auto" w:fill="auto"/>
            <w:vAlign w:val="center"/>
          </w:tcPr>
          <w:p w:rsidR="00F90327" w:rsidRPr="00845A91" w:rsidRDefault="00F90327" w:rsidP="008B443B">
            <w:pPr>
              <w:rPr>
                <w:szCs w:val="24"/>
              </w:rPr>
            </w:pPr>
            <w:r>
              <w:rPr>
                <w:szCs w:val="24"/>
              </w:rPr>
              <w:t>Котельная № 1</w:t>
            </w:r>
          </w:p>
          <w:p w:rsidR="00F90327" w:rsidRPr="00845A91" w:rsidRDefault="00F90327" w:rsidP="008B443B">
            <w:pPr>
              <w:spacing w:line="240" w:lineRule="auto"/>
              <w:ind w:right="-113"/>
              <w:rPr>
                <w:rFonts w:eastAsia="Times New Roman"/>
                <w:color w:val="000000"/>
                <w:szCs w:val="24"/>
                <w:lang w:eastAsia="ru-RU"/>
              </w:rPr>
            </w:pPr>
            <w:r w:rsidRPr="00845A91">
              <w:rPr>
                <w:szCs w:val="24"/>
              </w:rPr>
              <w:t>пгт Санчурск, пер. Мирный, 7</w:t>
            </w:r>
          </w:p>
        </w:tc>
        <w:tc>
          <w:tcPr>
            <w:tcW w:w="514" w:type="pct"/>
            <w:tcBorders>
              <w:left w:val="single" w:sz="4" w:space="0" w:color="auto"/>
              <w:bottom w:val="single" w:sz="4" w:space="0" w:color="auto"/>
              <w:right w:val="single" w:sz="4" w:space="0" w:color="auto"/>
            </w:tcBorders>
            <w:vAlign w:val="bottom"/>
          </w:tcPr>
          <w:p w:rsidR="00F90327" w:rsidRPr="00E36C39" w:rsidRDefault="008A54E7" w:rsidP="00E36C39">
            <w:pPr>
              <w:spacing w:line="240" w:lineRule="auto"/>
              <w:jc w:val="center"/>
              <w:rPr>
                <w:color w:val="000000"/>
                <w:szCs w:val="24"/>
              </w:rPr>
            </w:pPr>
            <w:r>
              <w:rPr>
                <w:color w:val="000000"/>
                <w:szCs w:val="24"/>
              </w:rPr>
              <w:t>2,16</w:t>
            </w:r>
          </w:p>
        </w:tc>
        <w:tc>
          <w:tcPr>
            <w:tcW w:w="444" w:type="pct"/>
            <w:tcBorders>
              <w:top w:val="single" w:sz="4" w:space="0" w:color="auto"/>
              <w:left w:val="single" w:sz="4" w:space="0" w:color="auto"/>
              <w:bottom w:val="single" w:sz="4" w:space="0" w:color="auto"/>
              <w:right w:val="single" w:sz="4" w:space="0" w:color="auto"/>
            </w:tcBorders>
            <w:shd w:val="clear" w:color="auto" w:fill="auto"/>
            <w:vAlign w:val="bottom"/>
          </w:tcPr>
          <w:p w:rsidR="00F90327" w:rsidRPr="00E36C39" w:rsidRDefault="002B6F74" w:rsidP="008A54E7">
            <w:pPr>
              <w:spacing w:line="240" w:lineRule="auto"/>
              <w:jc w:val="center"/>
              <w:rPr>
                <w:color w:val="000000"/>
                <w:szCs w:val="24"/>
              </w:rPr>
            </w:pPr>
            <w:r>
              <w:rPr>
                <w:color w:val="000000"/>
                <w:szCs w:val="24"/>
              </w:rPr>
              <w:t>1,</w:t>
            </w:r>
            <w:r w:rsidR="008A54E7">
              <w:rPr>
                <w:color w:val="000000"/>
                <w:szCs w:val="24"/>
              </w:rPr>
              <w:t>71</w:t>
            </w:r>
          </w:p>
        </w:tc>
        <w:tc>
          <w:tcPr>
            <w:tcW w:w="680" w:type="pct"/>
            <w:tcBorders>
              <w:top w:val="single" w:sz="4" w:space="0" w:color="auto"/>
              <w:left w:val="single" w:sz="4" w:space="0" w:color="auto"/>
              <w:bottom w:val="single" w:sz="4" w:space="0" w:color="auto"/>
              <w:right w:val="single" w:sz="4" w:space="0" w:color="auto"/>
            </w:tcBorders>
            <w:vAlign w:val="bottom"/>
          </w:tcPr>
          <w:p w:rsidR="00F90327" w:rsidRPr="00E36C39" w:rsidRDefault="002B6F74" w:rsidP="008A54E7">
            <w:pPr>
              <w:spacing w:line="240" w:lineRule="auto"/>
              <w:jc w:val="center"/>
              <w:rPr>
                <w:color w:val="000000"/>
                <w:szCs w:val="24"/>
              </w:rPr>
            </w:pPr>
            <w:r>
              <w:rPr>
                <w:color w:val="000000"/>
                <w:szCs w:val="24"/>
              </w:rPr>
              <w:t>0,</w:t>
            </w:r>
            <w:r w:rsidR="008A54E7">
              <w:rPr>
                <w:color w:val="000000"/>
                <w:szCs w:val="24"/>
              </w:rPr>
              <w:t>45</w:t>
            </w:r>
          </w:p>
        </w:tc>
        <w:tc>
          <w:tcPr>
            <w:tcW w:w="680" w:type="pct"/>
            <w:tcBorders>
              <w:top w:val="single" w:sz="4" w:space="0" w:color="auto"/>
              <w:left w:val="single" w:sz="4" w:space="0" w:color="auto"/>
              <w:bottom w:val="single" w:sz="4" w:space="0" w:color="auto"/>
              <w:right w:val="single" w:sz="4" w:space="0" w:color="auto"/>
            </w:tcBorders>
            <w:vAlign w:val="bottom"/>
          </w:tcPr>
          <w:p w:rsidR="00F90327" w:rsidRPr="00E36C39" w:rsidRDefault="002B6F74" w:rsidP="00E36C39">
            <w:pPr>
              <w:spacing w:line="240" w:lineRule="auto"/>
              <w:jc w:val="center"/>
              <w:rPr>
                <w:color w:val="000000"/>
                <w:szCs w:val="24"/>
              </w:rPr>
            </w:pPr>
            <w:r>
              <w:rPr>
                <w:color w:val="000000"/>
                <w:szCs w:val="24"/>
              </w:rPr>
              <w:t>0</w:t>
            </w:r>
          </w:p>
        </w:tc>
      </w:tr>
      <w:tr w:rsidR="00F90327" w:rsidRPr="00EC7988" w:rsidTr="00E36C39">
        <w:tc>
          <w:tcPr>
            <w:tcW w:w="252" w:type="pct"/>
            <w:tcBorders>
              <w:left w:val="single" w:sz="4" w:space="0" w:color="auto"/>
              <w:bottom w:val="single" w:sz="4" w:space="0" w:color="auto"/>
              <w:right w:val="single" w:sz="4" w:space="0" w:color="auto"/>
            </w:tcBorders>
            <w:shd w:val="clear" w:color="auto" w:fill="auto"/>
            <w:vAlign w:val="center"/>
          </w:tcPr>
          <w:p w:rsidR="00F90327" w:rsidRPr="00E36C39" w:rsidRDefault="00F90327" w:rsidP="00EC0B44">
            <w:pPr>
              <w:spacing w:line="240" w:lineRule="auto"/>
              <w:jc w:val="center"/>
              <w:rPr>
                <w:rFonts w:eastAsia="Times New Roman"/>
                <w:color w:val="000000"/>
                <w:szCs w:val="24"/>
                <w:lang w:eastAsia="ru-RU"/>
              </w:rPr>
            </w:pPr>
            <w:r w:rsidRPr="00E36C39">
              <w:rPr>
                <w:rFonts w:eastAsia="Times New Roman"/>
                <w:color w:val="000000"/>
                <w:szCs w:val="24"/>
                <w:lang w:eastAsia="ru-RU"/>
              </w:rPr>
              <w:t>2</w:t>
            </w:r>
          </w:p>
        </w:tc>
        <w:tc>
          <w:tcPr>
            <w:tcW w:w="1171" w:type="pct"/>
            <w:tcBorders>
              <w:left w:val="single" w:sz="4" w:space="0" w:color="auto"/>
              <w:bottom w:val="single" w:sz="4" w:space="0" w:color="auto"/>
              <w:right w:val="single" w:sz="4" w:space="0" w:color="auto"/>
            </w:tcBorders>
            <w:shd w:val="clear" w:color="auto" w:fill="auto"/>
            <w:vAlign w:val="center"/>
          </w:tcPr>
          <w:p w:rsidR="00F90327" w:rsidRDefault="00F90327" w:rsidP="008B443B">
            <w:pPr>
              <w:spacing w:line="240" w:lineRule="auto"/>
              <w:rPr>
                <w:rFonts w:eastAsia="Times New Roman"/>
                <w:color w:val="000000"/>
                <w:sz w:val="22"/>
                <w:lang w:eastAsia="ru-RU"/>
              </w:rPr>
            </w:pPr>
            <w:r>
              <w:rPr>
                <w:rFonts w:eastAsia="Times New Roman"/>
                <w:color w:val="000000"/>
                <w:sz w:val="22"/>
                <w:lang w:eastAsia="ru-RU"/>
              </w:rPr>
              <w:t>КОГУП «Облкоммунсервис»</w:t>
            </w:r>
          </w:p>
        </w:tc>
        <w:tc>
          <w:tcPr>
            <w:tcW w:w="1259" w:type="pct"/>
            <w:tcBorders>
              <w:left w:val="single" w:sz="4" w:space="0" w:color="auto"/>
              <w:bottom w:val="single" w:sz="4" w:space="0" w:color="auto"/>
              <w:right w:val="single" w:sz="4" w:space="0" w:color="auto"/>
            </w:tcBorders>
            <w:shd w:val="clear" w:color="auto" w:fill="auto"/>
            <w:vAlign w:val="center"/>
          </w:tcPr>
          <w:p w:rsidR="00F90327" w:rsidRPr="00113E6C" w:rsidRDefault="00F90327" w:rsidP="008B443B">
            <w:pPr>
              <w:rPr>
                <w:szCs w:val="24"/>
              </w:rPr>
            </w:pPr>
            <w:r w:rsidRPr="00113E6C">
              <w:rPr>
                <w:szCs w:val="24"/>
              </w:rPr>
              <w:t xml:space="preserve">Котельная № 2, </w:t>
            </w:r>
          </w:p>
          <w:p w:rsidR="00F90327" w:rsidRPr="00845A91" w:rsidRDefault="00F90327" w:rsidP="008B443B">
            <w:pPr>
              <w:spacing w:line="240" w:lineRule="auto"/>
              <w:ind w:right="-113"/>
              <w:rPr>
                <w:rFonts w:eastAsia="Times New Roman"/>
                <w:color w:val="000000"/>
                <w:szCs w:val="24"/>
                <w:lang w:eastAsia="ru-RU"/>
              </w:rPr>
            </w:pPr>
            <w:r w:rsidRPr="00113E6C">
              <w:rPr>
                <w:szCs w:val="24"/>
              </w:rPr>
              <w:t xml:space="preserve">пгт Санчурск, ул. </w:t>
            </w:r>
            <w:proofErr w:type="gramStart"/>
            <w:r w:rsidRPr="00113E6C">
              <w:rPr>
                <w:szCs w:val="24"/>
              </w:rPr>
              <w:t>Первомайская</w:t>
            </w:r>
            <w:proofErr w:type="gramEnd"/>
            <w:r w:rsidRPr="00113E6C">
              <w:rPr>
                <w:szCs w:val="24"/>
              </w:rPr>
              <w:t>, 21</w:t>
            </w:r>
          </w:p>
        </w:tc>
        <w:tc>
          <w:tcPr>
            <w:tcW w:w="514" w:type="pct"/>
            <w:tcBorders>
              <w:left w:val="single" w:sz="4" w:space="0" w:color="auto"/>
              <w:bottom w:val="single" w:sz="4" w:space="0" w:color="auto"/>
              <w:right w:val="single" w:sz="4" w:space="0" w:color="auto"/>
            </w:tcBorders>
            <w:vAlign w:val="bottom"/>
          </w:tcPr>
          <w:p w:rsidR="00F90327" w:rsidRPr="00E36C39" w:rsidRDefault="008A54E7" w:rsidP="003F3374">
            <w:pPr>
              <w:spacing w:line="240" w:lineRule="auto"/>
              <w:jc w:val="center"/>
              <w:rPr>
                <w:color w:val="000000"/>
                <w:szCs w:val="24"/>
              </w:rPr>
            </w:pPr>
            <w:r>
              <w:rPr>
                <w:color w:val="000000"/>
                <w:szCs w:val="24"/>
              </w:rPr>
              <w:t>0,72</w:t>
            </w:r>
          </w:p>
        </w:tc>
        <w:tc>
          <w:tcPr>
            <w:tcW w:w="444" w:type="pct"/>
            <w:tcBorders>
              <w:top w:val="single" w:sz="4" w:space="0" w:color="auto"/>
              <w:left w:val="single" w:sz="4" w:space="0" w:color="auto"/>
              <w:bottom w:val="single" w:sz="4" w:space="0" w:color="auto"/>
              <w:right w:val="single" w:sz="4" w:space="0" w:color="auto"/>
            </w:tcBorders>
            <w:shd w:val="clear" w:color="auto" w:fill="auto"/>
            <w:vAlign w:val="bottom"/>
          </w:tcPr>
          <w:p w:rsidR="00F90327" w:rsidRPr="00E36C39" w:rsidRDefault="002B6F74" w:rsidP="008A54E7">
            <w:pPr>
              <w:spacing w:line="240" w:lineRule="auto"/>
              <w:jc w:val="center"/>
              <w:rPr>
                <w:color w:val="000000"/>
                <w:szCs w:val="24"/>
              </w:rPr>
            </w:pPr>
            <w:r>
              <w:rPr>
                <w:color w:val="000000"/>
                <w:szCs w:val="24"/>
              </w:rPr>
              <w:t>0,</w:t>
            </w:r>
            <w:r w:rsidR="008A54E7">
              <w:rPr>
                <w:color w:val="000000"/>
                <w:szCs w:val="24"/>
              </w:rPr>
              <w:t>24</w:t>
            </w:r>
          </w:p>
        </w:tc>
        <w:tc>
          <w:tcPr>
            <w:tcW w:w="680" w:type="pct"/>
            <w:tcBorders>
              <w:top w:val="single" w:sz="4" w:space="0" w:color="auto"/>
              <w:left w:val="single" w:sz="4" w:space="0" w:color="auto"/>
              <w:bottom w:val="single" w:sz="4" w:space="0" w:color="auto"/>
              <w:right w:val="single" w:sz="4" w:space="0" w:color="auto"/>
            </w:tcBorders>
            <w:vAlign w:val="bottom"/>
          </w:tcPr>
          <w:p w:rsidR="00F90327" w:rsidRPr="00E36C39" w:rsidRDefault="008A54E7" w:rsidP="008A54E7">
            <w:pPr>
              <w:spacing w:line="240" w:lineRule="auto"/>
              <w:jc w:val="center"/>
              <w:rPr>
                <w:color w:val="000000"/>
                <w:szCs w:val="24"/>
              </w:rPr>
            </w:pPr>
            <w:r>
              <w:rPr>
                <w:color w:val="000000"/>
                <w:szCs w:val="24"/>
              </w:rPr>
              <w:t>0,48</w:t>
            </w:r>
          </w:p>
        </w:tc>
        <w:tc>
          <w:tcPr>
            <w:tcW w:w="680" w:type="pct"/>
            <w:tcBorders>
              <w:top w:val="single" w:sz="4" w:space="0" w:color="auto"/>
              <w:left w:val="single" w:sz="4" w:space="0" w:color="auto"/>
              <w:bottom w:val="single" w:sz="4" w:space="0" w:color="auto"/>
              <w:right w:val="single" w:sz="4" w:space="0" w:color="auto"/>
            </w:tcBorders>
            <w:vAlign w:val="bottom"/>
          </w:tcPr>
          <w:p w:rsidR="00F90327" w:rsidRPr="00E36C39" w:rsidRDefault="00F90327" w:rsidP="00E36C39">
            <w:pPr>
              <w:spacing w:line="240" w:lineRule="auto"/>
              <w:jc w:val="center"/>
              <w:rPr>
                <w:color w:val="000000"/>
                <w:szCs w:val="24"/>
              </w:rPr>
            </w:pPr>
            <w:r w:rsidRPr="00E36C39">
              <w:rPr>
                <w:color w:val="000000"/>
                <w:szCs w:val="24"/>
              </w:rPr>
              <w:t>0</w:t>
            </w:r>
          </w:p>
        </w:tc>
      </w:tr>
      <w:tr w:rsidR="00F90327" w:rsidRPr="00EC7988" w:rsidTr="00E36C39">
        <w:tc>
          <w:tcPr>
            <w:tcW w:w="252" w:type="pct"/>
            <w:tcBorders>
              <w:left w:val="single" w:sz="4" w:space="0" w:color="auto"/>
              <w:bottom w:val="single" w:sz="4" w:space="0" w:color="auto"/>
              <w:right w:val="single" w:sz="4" w:space="0" w:color="auto"/>
            </w:tcBorders>
            <w:shd w:val="clear" w:color="auto" w:fill="auto"/>
            <w:vAlign w:val="center"/>
          </w:tcPr>
          <w:p w:rsidR="00F90327" w:rsidRPr="00E36C39" w:rsidRDefault="00F90327" w:rsidP="00EC0B44">
            <w:pPr>
              <w:spacing w:line="240" w:lineRule="auto"/>
              <w:jc w:val="center"/>
              <w:rPr>
                <w:rFonts w:eastAsia="Times New Roman"/>
                <w:color w:val="000000"/>
                <w:szCs w:val="24"/>
                <w:lang w:eastAsia="ru-RU"/>
              </w:rPr>
            </w:pPr>
            <w:r w:rsidRPr="00E36C39">
              <w:rPr>
                <w:rFonts w:eastAsia="Times New Roman"/>
                <w:color w:val="000000"/>
                <w:szCs w:val="24"/>
                <w:lang w:eastAsia="ru-RU"/>
              </w:rPr>
              <w:t>3</w:t>
            </w:r>
          </w:p>
        </w:tc>
        <w:tc>
          <w:tcPr>
            <w:tcW w:w="1171" w:type="pct"/>
            <w:tcBorders>
              <w:left w:val="single" w:sz="4" w:space="0" w:color="auto"/>
              <w:bottom w:val="single" w:sz="4" w:space="0" w:color="auto"/>
              <w:right w:val="single" w:sz="4" w:space="0" w:color="auto"/>
            </w:tcBorders>
            <w:shd w:val="clear" w:color="auto" w:fill="auto"/>
          </w:tcPr>
          <w:p w:rsidR="00F90327" w:rsidRDefault="00F90327" w:rsidP="008B443B">
            <w:r w:rsidRPr="007B3C62">
              <w:rPr>
                <w:rFonts w:eastAsia="Times New Roman"/>
                <w:color w:val="000000"/>
                <w:sz w:val="22"/>
                <w:lang w:eastAsia="ru-RU"/>
              </w:rPr>
              <w:t>КОГУП «Облкоммунсервис»</w:t>
            </w:r>
          </w:p>
        </w:tc>
        <w:tc>
          <w:tcPr>
            <w:tcW w:w="1259" w:type="pct"/>
            <w:tcBorders>
              <w:left w:val="single" w:sz="4" w:space="0" w:color="auto"/>
              <w:bottom w:val="single" w:sz="4" w:space="0" w:color="auto"/>
              <w:right w:val="single" w:sz="4" w:space="0" w:color="auto"/>
            </w:tcBorders>
            <w:shd w:val="clear" w:color="auto" w:fill="auto"/>
            <w:vAlign w:val="center"/>
          </w:tcPr>
          <w:p w:rsidR="00F90327" w:rsidRPr="00845A91" w:rsidRDefault="00F90327" w:rsidP="008B443B">
            <w:pPr>
              <w:rPr>
                <w:szCs w:val="24"/>
              </w:rPr>
            </w:pPr>
            <w:r w:rsidRPr="00845A91">
              <w:rPr>
                <w:szCs w:val="24"/>
              </w:rPr>
              <w:t>Котельная № 3,</w:t>
            </w:r>
          </w:p>
          <w:p w:rsidR="00F90327" w:rsidRPr="00845A91" w:rsidRDefault="00F90327" w:rsidP="008B443B">
            <w:pPr>
              <w:spacing w:line="240" w:lineRule="auto"/>
              <w:ind w:right="-113"/>
              <w:rPr>
                <w:rFonts w:eastAsia="Times New Roman"/>
                <w:color w:val="000000"/>
                <w:szCs w:val="24"/>
                <w:lang w:eastAsia="ru-RU"/>
              </w:rPr>
            </w:pPr>
            <w:r w:rsidRPr="00845A91">
              <w:rPr>
                <w:szCs w:val="24"/>
              </w:rPr>
              <w:t>пгт Санчурск, ул. Свердлова, 17а</w:t>
            </w:r>
          </w:p>
        </w:tc>
        <w:tc>
          <w:tcPr>
            <w:tcW w:w="514" w:type="pct"/>
            <w:tcBorders>
              <w:left w:val="single" w:sz="4" w:space="0" w:color="auto"/>
              <w:bottom w:val="single" w:sz="4" w:space="0" w:color="auto"/>
              <w:right w:val="single" w:sz="4" w:space="0" w:color="auto"/>
            </w:tcBorders>
            <w:vAlign w:val="bottom"/>
          </w:tcPr>
          <w:p w:rsidR="00F90327" w:rsidRPr="00E36C39" w:rsidRDefault="008A54E7" w:rsidP="00E36C39">
            <w:pPr>
              <w:spacing w:line="240" w:lineRule="auto"/>
              <w:jc w:val="center"/>
              <w:rPr>
                <w:color w:val="000000"/>
                <w:szCs w:val="24"/>
              </w:rPr>
            </w:pPr>
            <w:r>
              <w:rPr>
                <w:color w:val="000000"/>
                <w:szCs w:val="24"/>
              </w:rPr>
              <w:t>0,47</w:t>
            </w:r>
          </w:p>
        </w:tc>
        <w:tc>
          <w:tcPr>
            <w:tcW w:w="444" w:type="pct"/>
            <w:tcBorders>
              <w:top w:val="single" w:sz="4" w:space="0" w:color="auto"/>
              <w:left w:val="single" w:sz="4" w:space="0" w:color="auto"/>
              <w:bottom w:val="single" w:sz="4" w:space="0" w:color="auto"/>
              <w:right w:val="single" w:sz="4" w:space="0" w:color="auto"/>
            </w:tcBorders>
            <w:shd w:val="clear" w:color="auto" w:fill="auto"/>
            <w:vAlign w:val="bottom"/>
          </w:tcPr>
          <w:p w:rsidR="00F90327" w:rsidRPr="00E36C39" w:rsidRDefault="002B6F74" w:rsidP="008A54E7">
            <w:pPr>
              <w:spacing w:line="240" w:lineRule="auto"/>
              <w:jc w:val="center"/>
              <w:rPr>
                <w:color w:val="000000"/>
                <w:szCs w:val="24"/>
              </w:rPr>
            </w:pPr>
            <w:r>
              <w:rPr>
                <w:color w:val="000000"/>
                <w:szCs w:val="24"/>
              </w:rPr>
              <w:t>0,</w:t>
            </w:r>
            <w:r w:rsidR="008A54E7">
              <w:rPr>
                <w:color w:val="000000"/>
                <w:szCs w:val="24"/>
              </w:rPr>
              <w:t>23</w:t>
            </w:r>
          </w:p>
        </w:tc>
        <w:tc>
          <w:tcPr>
            <w:tcW w:w="680" w:type="pct"/>
            <w:tcBorders>
              <w:top w:val="single" w:sz="4" w:space="0" w:color="auto"/>
              <w:left w:val="single" w:sz="4" w:space="0" w:color="auto"/>
              <w:bottom w:val="single" w:sz="4" w:space="0" w:color="auto"/>
              <w:right w:val="single" w:sz="4" w:space="0" w:color="auto"/>
            </w:tcBorders>
            <w:vAlign w:val="bottom"/>
          </w:tcPr>
          <w:p w:rsidR="00F90327" w:rsidRPr="00E36C39" w:rsidRDefault="002B6F74" w:rsidP="008A54E7">
            <w:pPr>
              <w:spacing w:line="240" w:lineRule="auto"/>
              <w:jc w:val="center"/>
              <w:rPr>
                <w:color w:val="000000"/>
                <w:szCs w:val="24"/>
              </w:rPr>
            </w:pPr>
            <w:r>
              <w:rPr>
                <w:color w:val="000000"/>
                <w:szCs w:val="24"/>
              </w:rPr>
              <w:t>0,</w:t>
            </w:r>
            <w:r w:rsidR="008A54E7">
              <w:rPr>
                <w:color w:val="000000"/>
                <w:szCs w:val="24"/>
              </w:rPr>
              <w:t>24</w:t>
            </w:r>
          </w:p>
        </w:tc>
        <w:tc>
          <w:tcPr>
            <w:tcW w:w="680" w:type="pct"/>
            <w:tcBorders>
              <w:top w:val="single" w:sz="4" w:space="0" w:color="auto"/>
              <w:left w:val="single" w:sz="4" w:space="0" w:color="auto"/>
              <w:bottom w:val="single" w:sz="4" w:space="0" w:color="auto"/>
              <w:right w:val="single" w:sz="4" w:space="0" w:color="auto"/>
            </w:tcBorders>
            <w:vAlign w:val="bottom"/>
          </w:tcPr>
          <w:p w:rsidR="00F90327" w:rsidRPr="00E36C39" w:rsidRDefault="002B6F74" w:rsidP="00E36C39">
            <w:pPr>
              <w:spacing w:line="240" w:lineRule="auto"/>
              <w:jc w:val="center"/>
              <w:rPr>
                <w:color w:val="000000"/>
                <w:szCs w:val="24"/>
              </w:rPr>
            </w:pPr>
            <w:r>
              <w:rPr>
                <w:color w:val="000000"/>
                <w:szCs w:val="24"/>
              </w:rPr>
              <w:t>0</w:t>
            </w:r>
          </w:p>
        </w:tc>
      </w:tr>
      <w:tr w:rsidR="00F90327" w:rsidRPr="00EC7988" w:rsidTr="00E36C39">
        <w:tc>
          <w:tcPr>
            <w:tcW w:w="252" w:type="pct"/>
            <w:tcBorders>
              <w:left w:val="single" w:sz="4" w:space="0" w:color="auto"/>
              <w:bottom w:val="single" w:sz="4" w:space="0" w:color="auto"/>
              <w:right w:val="single" w:sz="4" w:space="0" w:color="auto"/>
            </w:tcBorders>
            <w:shd w:val="clear" w:color="auto" w:fill="auto"/>
            <w:vAlign w:val="center"/>
          </w:tcPr>
          <w:p w:rsidR="00F90327" w:rsidRPr="00E36C39" w:rsidRDefault="00F90327" w:rsidP="00EC0B44">
            <w:pPr>
              <w:spacing w:line="240" w:lineRule="auto"/>
              <w:jc w:val="center"/>
              <w:rPr>
                <w:rFonts w:eastAsia="Times New Roman"/>
                <w:color w:val="000000"/>
                <w:szCs w:val="24"/>
                <w:lang w:eastAsia="ru-RU"/>
              </w:rPr>
            </w:pPr>
            <w:r>
              <w:rPr>
                <w:rFonts w:eastAsia="Times New Roman"/>
                <w:color w:val="000000"/>
                <w:szCs w:val="24"/>
                <w:lang w:eastAsia="ru-RU"/>
              </w:rPr>
              <w:t>4</w:t>
            </w:r>
          </w:p>
        </w:tc>
        <w:tc>
          <w:tcPr>
            <w:tcW w:w="1171" w:type="pct"/>
            <w:tcBorders>
              <w:left w:val="single" w:sz="4" w:space="0" w:color="auto"/>
              <w:bottom w:val="single" w:sz="4" w:space="0" w:color="auto"/>
              <w:right w:val="single" w:sz="4" w:space="0" w:color="auto"/>
            </w:tcBorders>
            <w:shd w:val="clear" w:color="auto" w:fill="auto"/>
          </w:tcPr>
          <w:p w:rsidR="00F90327" w:rsidRPr="007B3C62" w:rsidRDefault="00F90327" w:rsidP="008B443B">
            <w:pPr>
              <w:rPr>
                <w:rFonts w:eastAsia="Times New Roman"/>
                <w:color w:val="000000"/>
                <w:sz w:val="22"/>
                <w:lang w:eastAsia="ru-RU"/>
              </w:rPr>
            </w:pPr>
            <w:r w:rsidRPr="007B3C62">
              <w:rPr>
                <w:rFonts w:eastAsia="Times New Roman"/>
                <w:color w:val="000000"/>
                <w:sz w:val="22"/>
                <w:lang w:eastAsia="ru-RU"/>
              </w:rPr>
              <w:t>КОГУП «Облкоммунсервис</w:t>
            </w:r>
            <w:r>
              <w:rPr>
                <w:rFonts w:eastAsia="Times New Roman"/>
                <w:color w:val="000000"/>
                <w:sz w:val="22"/>
                <w:lang w:eastAsia="ru-RU"/>
              </w:rPr>
              <w:t>»</w:t>
            </w:r>
          </w:p>
        </w:tc>
        <w:tc>
          <w:tcPr>
            <w:tcW w:w="1259" w:type="pct"/>
            <w:tcBorders>
              <w:left w:val="single" w:sz="4" w:space="0" w:color="auto"/>
              <w:bottom w:val="single" w:sz="4" w:space="0" w:color="auto"/>
              <w:right w:val="single" w:sz="4" w:space="0" w:color="auto"/>
            </w:tcBorders>
            <w:shd w:val="clear" w:color="auto" w:fill="auto"/>
            <w:vAlign w:val="center"/>
          </w:tcPr>
          <w:p w:rsidR="00F90327" w:rsidRPr="00845A91" w:rsidRDefault="00F90327" w:rsidP="008B443B">
            <w:pPr>
              <w:spacing w:line="240" w:lineRule="auto"/>
              <w:ind w:right="-113"/>
              <w:rPr>
                <w:rFonts w:eastAsia="Times New Roman"/>
                <w:color w:val="000000"/>
                <w:szCs w:val="24"/>
                <w:lang w:eastAsia="ru-RU"/>
              </w:rPr>
            </w:pPr>
            <w:r>
              <w:rPr>
                <w:szCs w:val="24"/>
              </w:rPr>
              <w:t>Котельная № 4, пгт Санчурск, ул. Заводская, д14</w:t>
            </w:r>
          </w:p>
        </w:tc>
        <w:tc>
          <w:tcPr>
            <w:tcW w:w="514" w:type="pct"/>
            <w:tcBorders>
              <w:left w:val="single" w:sz="4" w:space="0" w:color="auto"/>
              <w:bottom w:val="single" w:sz="4" w:space="0" w:color="auto"/>
              <w:right w:val="single" w:sz="4" w:space="0" w:color="auto"/>
            </w:tcBorders>
            <w:vAlign w:val="bottom"/>
          </w:tcPr>
          <w:p w:rsidR="00F90327" w:rsidRPr="00E36C39" w:rsidRDefault="002B6F74" w:rsidP="00E36C39">
            <w:pPr>
              <w:spacing w:line="240" w:lineRule="auto"/>
              <w:jc w:val="center"/>
              <w:rPr>
                <w:color w:val="000000"/>
                <w:szCs w:val="24"/>
              </w:rPr>
            </w:pPr>
            <w:r>
              <w:rPr>
                <w:color w:val="000000"/>
                <w:szCs w:val="24"/>
              </w:rPr>
              <w:t>0,04</w:t>
            </w:r>
          </w:p>
        </w:tc>
        <w:tc>
          <w:tcPr>
            <w:tcW w:w="444" w:type="pct"/>
            <w:tcBorders>
              <w:top w:val="single" w:sz="4" w:space="0" w:color="auto"/>
              <w:left w:val="single" w:sz="4" w:space="0" w:color="auto"/>
              <w:bottom w:val="single" w:sz="4" w:space="0" w:color="auto"/>
              <w:right w:val="single" w:sz="4" w:space="0" w:color="auto"/>
            </w:tcBorders>
            <w:shd w:val="clear" w:color="auto" w:fill="auto"/>
            <w:vAlign w:val="bottom"/>
          </w:tcPr>
          <w:p w:rsidR="00F90327" w:rsidRPr="00E36C39" w:rsidRDefault="002B6F74" w:rsidP="00E36C39">
            <w:pPr>
              <w:spacing w:line="240" w:lineRule="auto"/>
              <w:jc w:val="center"/>
              <w:rPr>
                <w:color w:val="000000"/>
                <w:szCs w:val="24"/>
              </w:rPr>
            </w:pPr>
            <w:r>
              <w:rPr>
                <w:color w:val="000000"/>
                <w:szCs w:val="24"/>
              </w:rPr>
              <w:t>0,04</w:t>
            </w:r>
          </w:p>
        </w:tc>
        <w:tc>
          <w:tcPr>
            <w:tcW w:w="680" w:type="pct"/>
            <w:tcBorders>
              <w:top w:val="single" w:sz="4" w:space="0" w:color="auto"/>
              <w:left w:val="single" w:sz="4" w:space="0" w:color="auto"/>
              <w:bottom w:val="single" w:sz="4" w:space="0" w:color="auto"/>
              <w:right w:val="single" w:sz="4" w:space="0" w:color="auto"/>
            </w:tcBorders>
            <w:vAlign w:val="bottom"/>
          </w:tcPr>
          <w:p w:rsidR="00F90327" w:rsidRPr="00E36C39" w:rsidRDefault="00F90327" w:rsidP="00E36C39">
            <w:pPr>
              <w:spacing w:line="240" w:lineRule="auto"/>
              <w:jc w:val="center"/>
              <w:rPr>
                <w:color w:val="000000"/>
                <w:szCs w:val="24"/>
              </w:rPr>
            </w:pPr>
          </w:p>
        </w:tc>
        <w:tc>
          <w:tcPr>
            <w:tcW w:w="680" w:type="pct"/>
            <w:tcBorders>
              <w:top w:val="single" w:sz="4" w:space="0" w:color="auto"/>
              <w:left w:val="single" w:sz="4" w:space="0" w:color="auto"/>
              <w:bottom w:val="single" w:sz="4" w:space="0" w:color="auto"/>
              <w:right w:val="single" w:sz="4" w:space="0" w:color="auto"/>
            </w:tcBorders>
            <w:vAlign w:val="bottom"/>
          </w:tcPr>
          <w:p w:rsidR="00F90327" w:rsidRPr="00E36C39" w:rsidRDefault="00F90327" w:rsidP="00E36C39">
            <w:pPr>
              <w:spacing w:line="240" w:lineRule="auto"/>
              <w:jc w:val="center"/>
              <w:rPr>
                <w:color w:val="000000"/>
                <w:szCs w:val="24"/>
              </w:rPr>
            </w:pPr>
          </w:p>
        </w:tc>
      </w:tr>
      <w:tr w:rsidR="00F90327" w:rsidRPr="00EC7988" w:rsidTr="00E36C39">
        <w:tc>
          <w:tcPr>
            <w:tcW w:w="252" w:type="pct"/>
            <w:tcBorders>
              <w:left w:val="single" w:sz="4" w:space="0" w:color="auto"/>
              <w:bottom w:val="single" w:sz="4" w:space="0" w:color="auto"/>
              <w:right w:val="single" w:sz="4" w:space="0" w:color="auto"/>
            </w:tcBorders>
            <w:shd w:val="clear" w:color="auto" w:fill="auto"/>
            <w:vAlign w:val="center"/>
          </w:tcPr>
          <w:p w:rsidR="00F90327" w:rsidRPr="00E36C39" w:rsidRDefault="00F90327" w:rsidP="00EC0B44">
            <w:pPr>
              <w:spacing w:line="240" w:lineRule="auto"/>
              <w:jc w:val="center"/>
              <w:rPr>
                <w:rFonts w:eastAsia="Times New Roman"/>
                <w:color w:val="000000"/>
                <w:szCs w:val="24"/>
                <w:lang w:eastAsia="ru-RU"/>
              </w:rPr>
            </w:pPr>
            <w:r>
              <w:rPr>
                <w:rFonts w:eastAsia="Times New Roman"/>
                <w:color w:val="000000"/>
                <w:szCs w:val="24"/>
                <w:lang w:eastAsia="ru-RU"/>
              </w:rPr>
              <w:t>5</w:t>
            </w:r>
          </w:p>
        </w:tc>
        <w:tc>
          <w:tcPr>
            <w:tcW w:w="1171" w:type="pct"/>
            <w:tcBorders>
              <w:left w:val="single" w:sz="4" w:space="0" w:color="auto"/>
              <w:bottom w:val="single" w:sz="4" w:space="0" w:color="auto"/>
              <w:right w:val="single" w:sz="4" w:space="0" w:color="auto"/>
            </w:tcBorders>
            <w:shd w:val="clear" w:color="auto" w:fill="auto"/>
          </w:tcPr>
          <w:p w:rsidR="00F90327" w:rsidRDefault="00F90327" w:rsidP="008B443B">
            <w:r w:rsidRPr="007B3C62">
              <w:rPr>
                <w:rFonts w:eastAsia="Times New Roman"/>
                <w:color w:val="000000"/>
                <w:sz w:val="22"/>
                <w:lang w:eastAsia="ru-RU"/>
              </w:rPr>
              <w:t>КОГУП «Облкоммунсервис»</w:t>
            </w:r>
          </w:p>
        </w:tc>
        <w:tc>
          <w:tcPr>
            <w:tcW w:w="1259" w:type="pct"/>
            <w:tcBorders>
              <w:left w:val="single" w:sz="4" w:space="0" w:color="auto"/>
              <w:bottom w:val="single" w:sz="4" w:space="0" w:color="auto"/>
              <w:right w:val="single" w:sz="4" w:space="0" w:color="auto"/>
            </w:tcBorders>
            <w:shd w:val="clear" w:color="auto" w:fill="auto"/>
            <w:vAlign w:val="center"/>
          </w:tcPr>
          <w:p w:rsidR="00F90327" w:rsidRPr="00845A91" w:rsidRDefault="00F90327" w:rsidP="008B443B">
            <w:pPr>
              <w:rPr>
                <w:szCs w:val="24"/>
              </w:rPr>
            </w:pPr>
            <w:r w:rsidRPr="00845A91">
              <w:rPr>
                <w:szCs w:val="24"/>
              </w:rPr>
              <w:t>Котельная № 5,</w:t>
            </w:r>
          </w:p>
          <w:p w:rsidR="00F90327" w:rsidRPr="00845A91" w:rsidRDefault="00F90327" w:rsidP="008B443B">
            <w:pPr>
              <w:spacing w:line="240" w:lineRule="auto"/>
              <w:ind w:right="-113"/>
              <w:rPr>
                <w:rFonts w:eastAsia="Times New Roman"/>
                <w:color w:val="000000"/>
                <w:szCs w:val="24"/>
                <w:lang w:eastAsia="ru-RU"/>
              </w:rPr>
            </w:pPr>
            <w:r w:rsidRPr="00845A91">
              <w:rPr>
                <w:szCs w:val="24"/>
              </w:rPr>
              <w:t>пгт Санчурск, ул. Розы Люксе</w:t>
            </w:r>
            <w:r w:rsidRPr="00845A91">
              <w:rPr>
                <w:szCs w:val="24"/>
              </w:rPr>
              <w:t>м</w:t>
            </w:r>
            <w:r w:rsidRPr="00845A91">
              <w:rPr>
                <w:szCs w:val="24"/>
              </w:rPr>
              <w:t>бург, 6а</w:t>
            </w:r>
          </w:p>
        </w:tc>
        <w:tc>
          <w:tcPr>
            <w:tcW w:w="514" w:type="pct"/>
            <w:tcBorders>
              <w:left w:val="single" w:sz="4" w:space="0" w:color="auto"/>
              <w:bottom w:val="single" w:sz="4" w:space="0" w:color="auto"/>
              <w:right w:val="single" w:sz="4" w:space="0" w:color="auto"/>
            </w:tcBorders>
            <w:vAlign w:val="bottom"/>
          </w:tcPr>
          <w:p w:rsidR="00F90327" w:rsidRPr="00E36C39" w:rsidRDefault="008A54E7" w:rsidP="00E36C39">
            <w:pPr>
              <w:spacing w:line="240" w:lineRule="auto"/>
              <w:jc w:val="center"/>
              <w:rPr>
                <w:color w:val="000000"/>
                <w:szCs w:val="24"/>
              </w:rPr>
            </w:pPr>
            <w:r>
              <w:rPr>
                <w:color w:val="000000"/>
                <w:szCs w:val="24"/>
              </w:rPr>
              <w:t>0,16</w:t>
            </w:r>
          </w:p>
        </w:tc>
        <w:tc>
          <w:tcPr>
            <w:tcW w:w="444" w:type="pct"/>
            <w:tcBorders>
              <w:top w:val="single" w:sz="4" w:space="0" w:color="auto"/>
              <w:left w:val="single" w:sz="4" w:space="0" w:color="auto"/>
              <w:bottom w:val="single" w:sz="4" w:space="0" w:color="auto"/>
              <w:right w:val="single" w:sz="4" w:space="0" w:color="auto"/>
            </w:tcBorders>
            <w:shd w:val="clear" w:color="auto" w:fill="auto"/>
            <w:vAlign w:val="bottom"/>
          </w:tcPr>
          <w:p w:rsidR="00F90327" w:rsidRPr="00E36C39" w:rsidRDefault="00F90327" w:rsidP="00E36C39">
            <w:pPr>
              <w:spacing w:line="240" w:lineRule="auto"/>
              <w:jc w:val="center"/>
              <w:rPr>
                <w:color w:val="000000"/>
                <w:szCs w:val="24"/>
              </w:rPr>
            </w:pPr>
          </w:p>
        </w:tc>
        <w:tc>
          <w:tcPr>
            <w:tcW w:w="680" w:type="pct"/>
            <w:tcBorders>
              <w:top w:val="single" w:sz="4" w:space="0" w:color="auto"/>
              <w:left w:val="single" w:sz="4" w:space="0" w:color="auto"/>
              <w:bottom w:val="single" w:sz="4" w:space="0" w:color="auto"/>
              <w:right w:val="single" w:sz="4" w:space="0" w:color="auto"/>
            </w:tcBorders>
            <w:vAlign w:val="bottom"/>
          </w:tcPr>
          <w:p w:rsidR="00F90327" w:rsidRPr="00E36C39" w:rsidRDefault="002B6F74" w:rsidP="008A54E7">
            <w:pPr>
              <w:spacing w:line="240" w:lineRule="auto"/>
              <w:jc w:val="center"/>
              <w:rPr>
                <w:color w:val="000000"/>
                <w:szCs w:val="24"/>
              </w:rPr>
            </w:pPr>
            <w:r>
              <w:rPr>
                <w:color w:val="000000"/>
                <w:szCs w:val="24"/>
              </w:rPr>
              <w:t>0,1</w:t>
            </w:r>
            <w:r w:rsidR="008A54E7">
              <w:rPr>
                <w:color w:val="000000"/>
                <w:szCs w:val="24"/>
              </w:rPr>
              <w:t>6</w:t>
            </w:r>
          </w:p>
        </w:tc>
        <w:tc>
          <w:tcPr>
            <w:tcW w:w="680" w:type="pct"/>
            <w:tcBorders>
              <w:top w:val="single" w:sz="4" w:space="0" w:color="auto"/>
              <w:left w:val="single" w:sz="4" w:space="0" w:color="auto"/>
              <w:bottom w:val="single" w:sz="4" w:space="0" w:color="auto"/>
              <w:right w:val="single" w:sz="4" w:space="0" w:color="auto"/>
            </w:tcBorders>
            <w:vAlign w:val="bottom"/>
          </w:tcPr>
          <w:p w:rsidR="00F90327" w:rsidRPr="00E36C39" w:rsidRDefault="00F90327" w:rsidP="00E36C39">
            <w:pPr>
              <w:spacing w:line="240" w:lineRule="auto"/>
              <w:jc w:val="center"/>
              <w:rPr>
                <w:color w:val="000000"/>
                <w:szCs w:val="24"/>
              </w:rPr>
            </w:pPr>
          </w:p>
        </w:tc>
      </w:tr>
      <w:tr w:rsidR="00F90327" w:rsidRPr="00EC7988" w:rsidTr="00E36C39">
        <w:tc>
          <w:tcPr>
            <w:tcW w:w="252" w:type="pct"/>
            <w:tcBorders>
              <w:left w:val="single" w:sz="4" w:space="0" w:color="auto"/>
              <w:bottom w:val="single" w:sz="4" w:space="0" w:color="auto"/>
              <w:right w:val="single" w:sz="4" w:space="0" w:color="auto"/>
            </w:tcBorders>
            <w:shd w:val="clear" w:color="auto" w:fill="auto"/>
            <w:vAlign w:val="center"/>
          </w:tcPr>
          <w:p w:rsidR="00F90327" w:rsidRPr="00E36C39" w:rsidRDefault="00F90327" w:rsidP="00EC0B44">
            <w:pPr>
              <w:spacing w:line="240" w:lineRule="auto"/>
              <w:jc w:val="center"/>
              <w:rPr>
                <w:rFonts w:eastAsia="Times New Roman"/>
                <w:color w:val="000000"/>
                <w:szCs w:val="24"/>
                <w:lang w:eastAsia="ru-RU"/>
              </w:rPr>
            </w:pPr>
            <w:r>
              <w:rPr>
                <w:rFonts w:eastAsia="Times New Roman"/>
                <w:color w:val="000000"/>
                <w:szCs w:val="24"/>
                <w:lang w:eastAsia="ru-RU"/>
              </w:rPr>
              <w:t>6</w:t>
            </w:r>
          </w:p>
        </w:tc>
        <w:tc>
          <w:tcPr>
            <w:tcW w:w="1171" w:type="pct"/>
            <w:tcBorders>
              <w:left w:val="single" w:sz="4" w:space="0" w:color="auto"/>
              <w:bottom w:val="single" w:sz="4" w:space="0" w:color="auto"/>
              <w:right w:val="single" w:sz="4" w:space="0" w:color="auto"/>
            </w:tcBorders>
            <w:shd w:val="clear" w:color="auto" w:fill="auto"/>
          </w:tcPr>
          <w:p w:rsidR="00F90327" w:rsidRDefault="00F90327" w:rsidP="008B443B">
            <w:r w:rsidRPr="007B3C62">
              <w:rPr>
                <w:rFonts w:eastAsia="Times New Roman"/>
                <w:color w:val="000000"/>
                <w:sz w:val="22"/>
                <w:lang w:eastAsia="ru-RU"/>
              </w:rPr>
              <w:t>КОГУП «Облкоммунсервис»</w:t>
            </w:r>
          </w:p>
        </w:tc>
        <w:tc>
          <w:tcPr>
            <w:tcW w:w="1259" w:type="pct"/>
            <w:tcBorders>
              <w:left w:val="single" w:sz="4" w:space="0" w:color="auto"/>
              <w:bottom w:val="single" w:sz="4" w:space="0" w:color="auto"/>
              <w:right w:val="single" w:sz="4" w:space="0" w:color="auto"/>
            </w:tcBorders>
            <w:shd w:val="clear" w:color="auto" w:fill="auto"/>
            <w:vAlign w:val="center"/>
          </w:tcPr>
          <w:p w:rsidR="00F90327" w:rsidRPr="00845A91" w:rsidRDefault="00F90327" w:rsidP="008B443B">
            <w:pPr>
              <w:rPr>
                <w:szCs w:val="24"/>
              </w:rPr>
            </w:pPr>
            <w:r w:rsidRPr="00845A91">
              <w:rPr>
                <w:szCs w:val="24"/>
              </w:rPr>
              <w:t>Котельная № 6,</w:t>
            </w:r>
          </w:p>
          <w:p w:rsidR="00F90327" w:rsidRPr="00845A91" w:rsidRDefault="00F90327" w:rsidP="008B443B">
            <w:pPr>
              <w:spacing w:line="240" w:lineRule="auto"/>
              <w:ind w:right="-113"/>
              <w:rPr>
                <w:rFonts w:eastAsia="Times New Roman"/>
                <w:color w:val="000000"/>
                <w:szCs w:val="24"/>
                <w:lang w:eastAsia="ru-RU"/>
              </w:rPr>
            </w:pPr>
            <w:r w:rsidRPr="00845A91">
              <w:rPr>
                <w:szCs w:val="24"/>
              </w:rPr>
              <w:t>пгт Санчурск, ул. Горького, 2</w:t>
            </w:r>
          </w:p>
        </w:tc>
        <w:tc>
          <w:tcPr>
            <w:tcW w:w="514" w:type="pct"/>
            <w:tcBorders>
              <w:left w:val="single" w:sz="4" w:space="0" w:color="auto"/>
              <w:bottom w:val="single" w:sz="4" w:space="0" w:color="auto"/>
              <w:right w:val="single" w:sz="4" w:space="0" w:color="auto"/>
            </w:tcBorders>
            <w:vAlign w:val="bottom"/>
          </w:tcPr>
          <w:p w:rsidR="00F90327" w:rsidRPr="00E36C39" w:rsidRDefault="008A54E7" w:rsidP="003F3374">
            <w:pPr>
              <w:spacing w:line="240" w:lineRule="auto"/>
              <w:jc w:val="center"/>
              <w:rPr>
                <w:color w:val="000000"/>
                <w:szCs w:val="24"/>
              </w:rPr>
            </w:pPr>
            <w:r>
              <w:rPr>
                <w:color w:val="000000"/>
                <w:szCs w:val="24"/>
              </w:rPr>
              <w:t>0,18</w:t>
            </w:r>
          </w:p>
        </w:tc>
        <w:tc>
          <w:tcPr>
            <w:tcW w:w="444" w:type="pct"/>
            <w:tcBorders>
              <w:top w:val="single" w:sz="4" w:space="0" w:color="auto"/>
              <w:left w:val="single" w:sz="4" w:space="0" w:color="auto"/>
              <w:bottom w:val="single" w:sz="4" w:space="0" w:color="auto"/>
              <w:right w:val="single" w:sz="4" w:space="0" w:color="auto"/>
            </w:tcBorders>
            <w:shd w:val="clear" w:color="auto" w:fill="auto"/>
            <w:vAlign w:val="bottom"/>
          </w:tcPr>
          <w:p w:rsidR="00F90327" w:rsidRPr="00E36C39" w:rsidRDefault="00F90327" w:rsidP="00E36C39">
            <w:pPr>
              <w:spacing w:line="240" w:lineRule="auto"/>
              <w:jc w:val="center"/>
              <w:rPr>
                <w:color w:val="000000"/>
                <w:szCs w:val="24"/>
              </w:rPr>
            </w:pPr>
          </w:p>
        </w:tc>
        <w:tc>
          <w:tcPr>
            <w:tcW w:w="680" w:type="pct"/>
            <w:tcBorders>
              <w:top w:val="single" w:sz="4" w:space="0" w:color="auto"/>
              <w:left w:val="single" w:sz="4" w:space="0" w:color="auto"/>
              <w:bottom w:val="single" w:sz="4" w:space="0" w:color="auto"/>
              <w:right w:val="single" w:sz="4" w:space="0" w:color="auto"/>
            </w:tcBorders>
            <w:vAlign w:val="bottom"/>
          </w:tcPr>
          <w:p w:rsidR="00F90327" w:rsidRPr="00E36C39" w:rsidRDefault="002B6F74" w:rsidP="008A54E7">
            <w:pPr>
              <w:spacing w:line="240" w:lineRule="auto"/>
              <w:jc w:val="center"/>
              <w:rPr>
                <w:color w:val="000000"/>
                <w:szCs w:val="24"/>
              </w:rPr>
            </w:pPr>
            <w:r>
              <w:rPr>
                <w:color w:val="000000"/>
                <w:szCs w:val="24"/>
              </w:rPr>
              <w:t>0,</w:t>
            </w:r>
            <w:r w:rsidR="003F3374">
              <w:rPr>
                <w:color w:val="000000"/>
                <w:szCs w:val="24"/>
              </w:rPr>
              <w:t>1</w:t>
            </w:r>
            <w:r w:rsidR="008A54E7">
              <w:rPr>
                <w:color w:val="000000"/>
                <w:szCs w:val="24"/>
              </w:rPr>
              <w:t>8</w:t>
            </w:r>
          </w:p>
        </w:tc>
        <w:tc>
          <w:tcPr>
            <w:tcW w:w="680" w:type="pct"/>
            <w:tcBorders>
              <w:top w:val="single" w:sz="4" w:space="0" w:color="auto"/>
              <w:left w:val="single" w:sz="4" w:space="0" w:color="auto"/>
              <w:bottom w:val="single" w:sz="4" w:space="0" w:color="auto"/>
              <w:right w:val="single" w:sz="4" w:space="0" w:color="auto"/>
            </w:tcBorders>
            <w:vAlign w:val="bottom"/>
          </w:tcPr>
          <w:p w:rsidR="00F90327" w:rsidRPr="00E36C39" w:rsidRDefault="00F90327" w:rsidP="00E36C39">
            <w:pPr>
              <w:spacing w:line="240" w:lineRule="auto"/>
              <w:jc w:val="center"/>
              <w:rPr>
                <w:color w:val="000000"/>
                <w:szCs w:val="24"/>
              </w:rPr>
            </w:pPr>
          </w:p>
        </w:tc>
      </w:tr>
      <w:tr w:rsidR="00F90327" w:rsidRPr="00EC7988" w:rsidTr="00E36C39">
        <w:tc>
          <w:tcPr>
            <w:tcW w:w="252" w:type="pct"/>
            <w:tcBorders>
              <w:left w:val="single" w:sz="4" w:space="0" w:color="auto"/>
              <w:bottom w:val="single" w:sz="4" w:space="0" w:color="auto"/>
              <w:right w:val="single" w:sz="4" w:space="0" w:color="auto"/>
            </w:tcBorders>
            <w:shd w:val="clear" w:color="auto" w:fill="auto"/>
            <w:vAlign w:val="center"/>
          </w:tcPr>
          <w:p w:rsidR="00F90327" w:rsidRPr="00E36C39" w:rsidRDefault="00F90327" w:rsidP="00EC0B44">
            <w:pPr>
              <w:spacing w:line="240" w:lineRule="auto"/>
              <w:jc w:val="center"/>
              <w:rPr>
                <w:rFonts w:eastAsia="Times New Roman"/>
                <w:color w:val="000000"/>
                <w:szCs w:val="24"/>
                <w:lang w:eastAsia="ru-RU"/>
              </w:rPr>
            </w:pPr>
            <w:r>
              <w:rPr>
                <w:rFonts w:eastAsia="Times New Roman"/>
                <w:color w:val="000000"/>
                <w:szCs w:val="24"/>
                <w:lang w:eastAsia="ru-RU"/>
              </w:rPr>
              <w:t>7</w:t>
            </w:r>
          </w:p>
        </w:tc>
        <w:tc>
          <w:tcPr>
            <w:tcW w:w="1171" w:type="pct"/>
            <w:tcBorders>
              <w:left w:val="single" w:sz="4" w:space="0" w:color="auto"/>
              <w:bottom w:val="single" w:sz="4" w:space="0" w:color="auto"/>
              <w:right w:val="single" w:sz="4" w:space="0" w:color="auto"/>
            </w:tcBorders>
            <w:shd w:val="clear" w:color="auto" w:fill="auto"/>
          </w:tcPr>
          <w:p w:rsidR="00F90327" w:rsidRDefault="00F90327" w:rsidP="008B443B">
            <w:r w:rsidRPr="007B3C62">
              <w:rPr>
                <w:rFonts w:eastAsia="Times New Roman"/>
                <w:color w:val="000000"/>
                <w:sz w:val="22"/>
                <w:lang w:eastAsia="ru-RU"/>
              </w:rPr>
              <w:t>КОГУП «Облкоммунсервис»</w:t>
            </w:r>
          </w:p>
        </w:tc>
        <w:tc>
          <w:tcPr>
            <w:tcW w:w="1259" w:type="pct"/>
            <w:tcBorders>
              <w:left w:val="single" w:sz="4" w:space="0" w:color="auto"/>
              <w:bottom w:val="single" w:sz="4" w:space="0" w:color="auto"/>
              <w:right w:val="single" w:sz="4" w:space="0" w:color="auto"/>
            </w:tcBorders>
            <w:shd w:val="clear" w:color="auto" w:fill="auto"/>
            <w:vAlign w:val="center"/>
          </w:tcPr>
          <w:p w:rsidR="00F90327" w:rsidRPr="00845A91" w:rsidRDefault="00F90327" w:rsidP="008B443B">
            <w:pPr>
              <w:rPr>
                <w:szCs w:val="24"/>
              </w:rPr>
            </w:pPr>
            <w:r w:rsidRPr="00845A91">
              <w:rPr>
                <w:szCs w:val="24"/>
              </w:rPr>
              <w:t>Котельная № 7,</w:t>
            </w:r>
          </w:p>
          <w:p w:rsidR="00F90327" w:rsidRPr="00113E6C" w:rsidRDefault="00F90327" w:rsidP="008B443B">
            <w:pPr>
              <w:rPr>
                <w:color w:val="FF0000"/>
                <w:szCs w:val="24"/>
              </w:rPr>
            </w:pPr>
            <w:r w:rsidRPr="00845A91">
              <w:rPr>
                <w:szCs w:val="24"/>
              </w:rPr>
              <w:t>пгт Санчурск, ул. Ленина, 46</w:t>
            </w:r>
          </w:p>
        </w:tc>
        <w:tc>
          <w:tcPr>
            <w:tcW w:w="514" w:type="pct"/>
            <w:tcBorders>
              <w:left w:val="single" w:sz="4" w:space="0" w:color="auto"/>
              <w:bottom w:val="single" w:sz="4" w:space="0" w:color="auto"/>
              <w:right w:val="single" w:sz="4" w:space="0" w:color="auto"/>
            </w:tcBorders>
            <w:vAlign w:val="bottom"/>
          </w:tcPr>
          <w:p w:rsidR="00F90327" w:rsidRPr="00E36C39" w:rsidRDefault="008A54E7" w:rsidP="00E36C39">
            <w:pPr>
              <w:spacing w:line="240" w:lineRule="auto"/>
              <w:jc w:val="center"/>
              <w:rPr>
                <w:color w:val="000000"/>
                <w:szCs w:val="24"/>
              </w:rPr>
            </w:pPr>
            <w:r>
              <w:rPr>
                <w:color w:val="000000"/>
                <w:szCs w:val="24"/>
              </w:rPr>
              <w:t>0,45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bottom"/>
          </w:tcPr>
          <w:p w:rsidR="00F90327" w:rsidRPr="00E36C39" w:rsidRDefault="00F90327" w:rsidP="00E36C39">
            <w:pPr>
              <w:spacing w:line="240" w:lineRule="auto"/>
              <w:jc w:val="center"/>
              <w:rPr>
                <w:color w:val="000000"/>
                <w:szCs w:val="24"/>
              </w:rPr>
            </w:pPr>
            <w:r w:rsidRPr="00E36C39">
              <w:rPr>
                <w:color w:val="000000"/>
                <w:szCs w:val="24"/>
              </w:rPr>
              <w:t>0</w:t>
            </w:r>
          </w:p>
        </w:tc>
        <w:tc>
          <w:tcPr>
            <w:tcW w:w="680" w:type="pct"/>
            <w:tcBorders>
              <w:top w:val="single" w:sz="4" w:space="0" w:color="auto"/>
              <w:left w:val="single" w:sz="4" w:space="0" w:color="auto"/>
              <w:bottom w:val="single" w:sz="4" w:space="0" w:color="auto"/>
              <w:right w:val="single" w:sz="4" w:space="0" w:color="auto"/>
            </w:tcBorders>
            <w:vAlign w:val="bottom"/>
          </w:tcPr>
          <w:p w:rsidR="00F90327" w:rsidRPr="00E36C39" w:rsidRDefault="002B6F74" w:rsidP="008A54E7">
            <w:pPr>
              <w:spacing w:line="240" w:lineRule="auto"/>
              <w:jc w:val="center"/>
              <w:rPr>
                <w:color w:val="000000"/>
                <w:szCs w:val="24"/>
              </w:rPr>
            </w:pPr>
            <w:r>
              <w:rPr>
                <w:color w:val="000000"/>
                <w:szCs w:val="24"/>
              </w:rPr>
              <w:t>0,</w:t>
            </w:r>
            <w:r w:rsidR="008A54E7">
              <w:rPr>
                <w:color w:val="000000"/>
                <w:szCs w:val="24"/>
              </w:rPr>
              <w:t>45</w:t>
            </w:r>
          </w:p>
        </w:tc>
        <w:tc>
          <w:tcPr>
            <w:tcW w:w="680" w:type="pct"/>
            <w:tcBorders>
              <w:top w:val="single" w:sz="4" w:space="0" w:color="auto"/>
              <w:left w:val="single" w:sz="4" w:space="0" w:color="auto"/>
              <w:bottom w:val="single" w:sz="4" w:space="0" w:color="auto"/>
              <w:right w:val="single" w:sz="4" w:space="0" w:color="auto"/>
            </w:tcBorders>
            <w:vAlign w:val="bottom"/>
          </w:tcPr>
          <w:p w:rsidR="00F90327" w:rsidRPr="00E36C39" w:rsidRDefault="00F90327" w:rsidP="00E36C39">
            <w:pPr>
              <w:spacing w:line="240" w:lineRule="auto"/>
              <w:jc w:val="center"/>
              <w:rPr>
                <w:color w:val="000000"/>
                <w:szCs w:val="24"/>
              </w:rPr>
            </w:pPr>
            <w:r w:rsidRPr="00E36C39">
              <w:rPr>
                <w:color w:val="000000"/>
                <w:szCs w:val="24"/>
              </w:rPr>
              <w:t>0</w:t>
            </w:r>
          </w:p>
        </w:tc>
      </w:tr>
      <w:tr w:rsidR="00F90327" w:rsidRPr="00EC7988" w:rsidTr="00E36C39">
        <w:tc>
          <w:tcPr>
            <w:tcW w:w="252" w:type="pct"/>
            <w:tcBorders>
              <w:left w:val="single" w:sz="4" w:space="0" w:color="auto"/>
              <w:bottom w:val="single" w:sz="4" w:space="0" w:color="auto"/>
              <w:right w:val="single" w:sz="4" w:space="0" w:color="auto"/>
            </w:tcBorders>
            <w:shd w:val="clear" w:color="auto" w:fill="auto"/>
            <w:vAlign w:val="center"/>
          </w:tcPr>
          <w:p w:rsidR="00F90327" w:rsidRPr="00E36C39" w:rsidRDefault="00F90327" w:rsidP="00EC0B44">
            <w:pPr>
              <w:spacing w:line="240" w:lineRule="auto"/>
              <w:jc w:val="center"/>
              <w:rPr>
                <w:rFonts w:eastAsia="Times New Roman"/>
                <w:color w:val="000000"/>
                <w:szCs w:val="24"/>
                <w:lang w:eastAsia="ru-RU"/>
              </w:rPr>
            </w:pPr>
            <w:r>
              <w:rPr>
                <w:rFonts w:eastAsia="Times New Roman"/>
                <w:color w:val="000000"/>
                <w:szCs w:val="24"/>
                <w:lang w:eastAsia="ru-RU"/>
              </w:rPr>
              <w:t>8</w:t>
            </w:r>
          </w:p>
        </w:tc>
        <w:tc>
          <w:tcPr>
            <w:tcW w:w="1171" w:type="pct"/>
            <w:tcBorders>
              <w:left w:val="single" w:sz="4" w:space="0" w:color="auto"/>
              <w:bottom w:val="single" w:sz="4" w:space="0" w:color="auto"/>
              <w:right w:val="single" w:sz="4" w:space="0" w:color="auto"/>
            </w:tcBorders>
            <w:shd w:val="clear" w:color="auto" w:fill="auto"/>
          </w:tcPr>
          <w:p w:rsidR="00F90327" w:rsidRDefault="00F90327" w:rsidP="008B443B">
            <w:r w:rsidRPr="007B3C62">
              <w:rPr>
                <w:rFonts w:eastAsia="Times New Roman"/>
                <w:color w:val="000000"/>
                <w:sz w:val="22"/>
                <w:lang w:eastAsia="ru-RU"/>
              </w:rPr>
              <w:t>КОГУП «Облкоммунсервис»</w:t>
            </w:r>
          </w:p>
        </w:tc>
        <w:tc>
          <w:tcPr>
            <w:tcW w:w="1259" w:type="pct"/>
            <w:tcBorders>
              <w:left w:val="single" w:sz="4" w:space="0" w:color="auto"/>
              <w:bottom w:val="single" w:sz="4" w:space="0" w:color="auto"/>
              <w:right w:val="single" w:sz="4" w:space="0" w:color="auto"/>
            </w:tcBorders>
            <w:shd w:val="clear" w:color="auto" w:fill="auto"/>
            <w:vAlign w:val="center"/>
          </w:tcPr>
          <w:p w:rsidR="00F90327" w:rsidRPr="00845A91" w:rsidRDefault="00C61664" w:rsidP="008B443B">
            <w:pPr>
              <w:rPr>
                <w:szCs w:val="24"/>
              </w:rPr>
            </w:pPr>
            <w:r>
              <w:rPr>
                <w:szCs w:val="24"/>
              </w:rPr>
              <w:t>Котельная №8</w:t>
            </w:r>
            <w:r w:rsidRPr="00113E6C">
              <w:rPr>
                <w:szCs w:val="24"/>
              </w:rPr>
              <w:t xml:space="preserve"> с. Матвинур </w:t>
            </w:r>
            <w:proofErr w:type="gramStart"/>
            <w:r w:rsidRPr="00113E6C">
              <w:rPr>
                <w:szCs w:val="24"/>
              </w:rPr>
              <w:t>ул</w:t>
            </w:r>
            <w:proofErr w:type="gramEnd"/>
            <w:r w:rsidRPr="00113E6C">
              <w:rPr>
                <w:szCs w:val="24"/>
              </w:rPr>
              <w:t xml:space="preserve"> </w:t>
            </w:r>
            <w:r>
              <w:rPr>
                <w:szCs w:val="24"/>
              </w:rPr>
              <w:t>Молодежная,6</w:t>
            </w:r>
          </w:p>
        </w:tc>
        <w:tc>
          <w:tcPr>
            <w:tcW w:w="514" w:type="pct"/>
            <w:tcBorders>
              <w:left w:val="single" w:sz="4" w:space="0" w:color="auto"/>
              <w:bottom w:val="single" w:sz="4" w:space="0" w:color="auto"/>
              <w:right w:val="single" w:sz="4" w:space="0" w:color="auto"/>
            </w:tcBorders>
            <w:vAlign w:val="bottom"/>
          </w:tcPr>
          <w:p w:rsidR="00F90327" w:rsidRPr="00E36C39" w:rsidRDefault="008A54E7" w:rsidP="00E36C39">
            <w:pPr>
              <w:spacing w:line="240" w:lineRule="auto"/>
              <w:jc w:val="center"/>
              <w:rPr>
                <w:color w:val="000000"/>
                <w:szCs w:val="24"/>
              </w:rPr>
            </w:pPr>
            <w:r>
              <w:rPr>
                <w:color w:val="000000"/>
                <w:szCs w:val="24"/>
              </w:rPr>
              <w:t>0,27</w:t>
            </w:r>
          </w:p>
        </w:tc>
        <w:tc>
          <w:tcPr>
            <w:tcW w:w="444" w:type="pct"/>
            <w:tcBorders>
              <w:top w:val="single" w:sz="4" w:space="0" w:color="auto"/>
              <w:left w:val="single" w:sz="4" w:space="0" w:color="auto"/>
              <w:bottom w:val="single" w:sz="4" w:space="0" w:color="auto"/>
              <w:right w:val="single" w:sz="4" w:space="0" w:color="auto"/>
            </w:tcBorders>
            <w:shd w:val="clear" w:color="auto" w:fill="auto"/>
            <w:vAlign w:val="bottom"/>
          </w:tcPr>
          <w:p w:rsidR="00F90327" w:rsidRPr="00E36C39" w:rsidRDefault="00F90327" w:rsidP="00E36C39">
            <w:pPr>
              <w:spacing w:line="240" w:lineRule="auto"/>
              <w:jc w:val="center"/>
              <w:rPr>
                <w:color w:val="000000"/>
                <w:szCs w:val="24"/>
              </w:rPr>
            </w:pPr>
          </w:p>
        </w:tc>
        <w:tc>
          <w:tcPr>
            <w:tcW w:w="680" w:type="pct"/>
            <w:tcBorders>
              <w:top w:val="single" w:sz="4" w:space="0" w:color="auto"/>
              <w:left w:val="single" w:sz="4" w:space="0" w:color="auto"/>
              <w:bottom w:val="single" w:sz="4" w:space="0" w:color="auto"/>
              <w:right w:val="single" w:sz="4" w:space="0" w:color="auto"/>
            </w:tcBorders>
            <w:vAlign w:val="bottom"/>
          </w:tcPr>
          <w:p w:rsidR="00F90327" w:rsidRPr="00E36C39" w:rsidRDefault="002B6F74" w:rsidP="008A54E7">
            <w:pPr>
              <w:spacing w:line="240" w:lineRule="auto"/>
              <w:jc w:val="center"/>
              <w:rPr>
                <w:color w:val="000000"/>
                <w:szCs w:val="24"/>
              </w:rPr>
            </w:pPr>
            <w:r>
              <w:rPr>
                <w:color w:val="000000"/>
                <w:szCs w:val="24"/>
              </w:rPr>
              <w:t>0,</w:t>
            </w:r>
            <w:r w:rsidR="008A54E7">
              <w:rPr>
                <w:color w:val="000000"/>
                <w:szCs w:val="24"/>
              </w:rPr>
              <w:t>27</w:t>
            </w:r>
          </w:p>
        </w:tc>
        <w:tc>
          <w:tcPr>
            <w:tcW w:w="680" w:type="pct"/>
            <w:tcBorders>
              <w:top w:val="single" w:sz="4" w:space="0" w:color="auto"/>
              <w:left w:val="single" w:sz="4" w:space="0" w:color="auto"/>
              <w:bottom w:val="single" w:sz="4" w:space="0" w:color="auto"/>
              <w:right w:val="single" w:sz="4" w:space="0" w:color="auto"/>
            </w:tcBorders>
            <w:vAlign w:val="bottom"/>
          </w:tcPr>
          <w:p w:rsidR="00F90327" w:rsidRPr="00E36C39" w:rsidRDefault="00F90327" w:rsidP="00E36C39">
            <w:pPr>
              <w:spacing w:line="240" w:lineRule="auto"/>
              <w:jc w:val="center"/>
              <w:rPr>
                <w:color w:val="000000"/>
                <w:szCs w:val="24"/>
              </w:rPr>
            </w:pPr>
          </w:p>
        </w:tc>
      </w:tr>
      <w:tr w:rsidR="00EC0B44" w:rsidRPr="00EC7988" w:rsidTr="00E36C39">
        <w:tc>
          <w:tcPr>
            <w:tcW w:w="252" w:type="pct"/>
            <w:tcBorders>
              <w:left w:val="single" w:sz="4" w:space="0" w:color="auto"/>
              <w:bottom w:val="single" w:sz="4" w:space="0" w:color="auto"/>
              <w:right w:val="single" w:sz="4" w:space="0" w:color="auto"/>
            </w:tcBorders>
            <w:shd w:val="clear" w:color="auto" w:fill="auto"/>
            <w:vAlign w:val="center"/>
          </w:tcPr>
          <w:p w:rsidR="00EC0B44" w:rsidRPr="00E36C39" w:rsidRDefault="00EC0B44" w:rsidP="00EC0B44">
            <w:pPr>
              <w:spacing w:line="240" w:lineRule="auto"/>
              <w:jc w:val="center"/>
              <w:rPr>
                <w:rFonts w:eastAsia="Times New Roman"/>
                <w:b/>
                <w:color w:val="000000"/>
                <w:szCs w:val="24"/>
                <w:lang w:eastAsia="ru-RU"/>
              </w:rPr>
            </w:pPr>
          </w:p>
        </w:tc>
        <w:tc>
          <w:tcPr>
            <w:tcW w:w="1171" w:type="pct"/>
            <w:tcBorders>
              <w:left w:val="single" w:sz="4" w:space="0" w:color="auto"/>
              <w:bottom w:val="single" w:sz="4" w:space="0" w:color="auto"/>
              <w:right w:val="single" w:sz="4" w:space="0" w:color="auto"/>
            </w:tcBorders>
            <w:shd w:val="clear" w:color="auto" w:fill="auto"/>
            <w:vAlign w:val="center"/>
          </w:tcPr>
          <w:p w:rsidR="00EC0B44" w:rsidRPr="00E36C39" w:rsidRDefault="00EC0B44" w:rsidP="00EC0B44">
            <w:pPr>
              <w:spacing w:line="240" w:lineRule="auto"/>
              <w:rPr>
                <w:rFonts w:eastAsia="Times New Roman"/>
                <w:b/>
                <w:color w:val="000000"/>
                <w:szCs w:val="24"/>
                <w:lang w:eastAsia="ru-RU"/>
              </w:rPr>
            </w:pPr>
            <w:r w:rsidRPr="00E36C39">
              <w:rPr>
                <w:rFonts w:eastAsia="Times New Roman"/>
                <w:b/>
                <w:color w:val="000000"/>
                <w:szCs w:val="24"/>
                <w:lang w:eastAsia="ru-RU"/>
              </w:rPr>
              <w:t>ИТОГО</w:t>
            </w:r>
          </w:p>
        </w:tc>
        <w:tc>
          <w:tcPr>
            <w:tcW w:w="1259" w:type="pct"/>
            <w:tcBorders>
              <w:left w:val="single" w:sz="4" w:space="0" w:color="auto"/>
              <w:bottom w:val="single" w:sz="4" w:space="0" w:color="auto"/>
              <w:right w:val="single" w:sz="4" w:space="0" w:color="auto"/>
            </w:tcBorders>
            <w:shd w:val="clear" w:color="auto" w:fill="auto"/>
            <w:vAlign w:val="center"/>
          </w:tcPr>
          <w:p w:rsidR="00EC0B44" w:rsidRPr="00E36C39" w:rsidRDefault="00EC0B44" w:rsidP="00EC0B44">
            <w:pPr>
              <w:spacing w:line="240" w:lineRule="auto"/>
              <w:rPr>
                <w:rFonts w:eastAsia="Times New Roman"/>
                <w:b/>
                <w:color w:val="000000"/>
                <w:szCs w:val="24"/>
                <w:lang w:eastAsia="ru-RU"/>
              </w:rPr>
            </w:pPr>
          </w:p>
        </w:tc>
        <w:tc>
          <w:tcPr>
            <w:tcW w:w="514" w:type="pct"/>
            <w:tcBorders>
              <w:left w:val="single" w:sz="4" w:space="0" w:color="auto"/>
              <w:bottom w:val="single" w:sz="4" w:space="0" w:color="auto"/>
              <w:right w:val="single" w:sz="4" w:space="0" w:color="auto"/>
            </w:tcBorders>
            <w:vAlign w:val="bottom"/>
          </w:tcPr>
          <w:p w:rsidR="00EC0B44" w:rsidRPr="00E36C39" w:rsidRDefault="008A54E7" w:rsidP="003F3374">
            <w:pPr>
              <w:spacing w:line="240" w:lineRule="auto"/>
              <w:jc w:val="center"/>
              <w:rPr>
                <w:b/>
                <w:color w:val="000000"/>
                <w:szCs w:val="24"/>
              </w:rPr>
            </w:pPr>
            <w:r>
              <w:rPr>
                <w:b/>
                <w:color w:val="000000"/>
                <w:szCs w:val="24"/>
              </w:rPr>
              <w:t>4,45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bottom"/>
          </w:tcPr>
          <w:p w:rsidR="00EC0B44" w:rsidRPr="00E36C39" w:rsidRDefault="008A54E7" w:rsidP="002B6F74">
            <w:pPr>
              <w:spacing w:line="240" w:lineRule="auto"/>
              <w:jc w:val="center"/>
              <w:rPr>
                <w:b/>
                <w:color w:val="000000"/>
                <w:szCs w:val="24"/>
              </w:rPr>
            </w:pPr>
            <w:r>
              <w:rPr>
                <w:b/>
                <w:color w:val="000000"/>
                <w:szCs w:val="24"/>
              </w:rPr>
              <w:t>2,22</w:t>
            </w:r>
          </w:p>
        </w:tc>
        <w:tc>
          <w:tcPr>
            <w:tcW w:w="680" w:type="pct"/>
            <w:tcBorders>
              <w:top w:val="single" w:sz="4" w:space="0" w:color="auto"/>
              <w:left w:val="single" w:sz="4" w:space="0" w:color="auto"/>
              <w:bottom w:val="single" w:sz="4" w:space="0" w:color="auto"/>
              <w:right w:val="single" w:sz="4" w:space="0" w:color="auto"/>
            </w:tcBorders>
            <w:vAlign w:val="bottom"/>
          </w:tcPr>
          <w:p w:rsidR="00EC0B44" w:rsidRPr="00E36C39" w:rsidRDefault="008A54E7" w:rsidP="002B6F74">
            <w:pPr>
              <w:spacing w:line="240" w:lineRule="auto"/>
              <w:jc w:val="center"/>
              <w:rPr>
                <w:b/>
                <w:color w:val="000000"/>
                <w:szCs w:val="24"/>
              </w:rPr>
            </w:pPr>
            <w:r>
              <w:rPr>
                <w:b/>
                <w:color w:val="000000"/>
                <w:szCs w:val="24"/>
              </w:rPr>
              <w:t>2,23</w:t>
            </w:r>
          </w:p>
        </w:tc>
        <w:tc>
          <w:tcPr>
            <w:tcW w:w="680" w:type="pct"/>
            <w:tcBorders>
              <w:top w:val="single" w:sz="4" w:space="0" w:color="auto"/>
              <w:left w:val="single" w:sz="4" w:space="0" w:color="auto"/>
              <w:bottom w:val="single" w:sz="4" w:space="0" w:color="auto"/>
              <w:right w:val="single" w:sz="4" w:space="0" w:color="auto"/>
            </w:tcBorders>
            <w:vAlign w:val="bottom"/>
          </w:tcPr>
          <w:p w:rsidR="00EC0B44" w:rsidRPr="00E36C39" w:rsidRDefault="002B6F74" w:rsidP="00E36C39">
            <w:pPr>
              <w:spacing w:line="240" w:lineRule="auto"/>
              <w:jc w:val="center"/>
              <w:rPr>
                <w:b/>
                <w:color w:val="000000"/>
                <w:szCs w:val="24"/>
              </w:rPr>
            </w:pPr>
            <w:r>
              <w:rPr>
                <w:b/>
                <w:color w:val="000000"/>
                <w:szCs w:val="24"/>
              </w:rPr>
              <w:t>0</w:t>
            </w:r>
          </w:p>
        </w:tc>
      </w:tr>
    </w:tbl>
    <w:p w:rsidR="00E36C39" w:rsidRDefault="00E36C39" w:rsidP="00320C23">
      <w:pPr>
        <w:spacing w:after="120" w:line="240" w:lineRule="auto"/>
        <w:ind w:right="11"/>
        <w:rPr>
          <w:rFonts w:eastAsia="Times New Roman"/>
          <w:b/>
          <w:kern w:val="1"/>
          <w:szCs w:val="24"/>
          <w:lang w:eastAsia="ar-SA"/>
        </w:rPr>
      </w:pPr>
    </w:p>
    <w:p w:rsidR="00E36C39" w:rsidRPr="00EC7988" w:rsidRDefault="00E36C39" w:rsidP="002265FD">
      <w:pPr>
        <w:spacing w:after="120" w:line="240" w:lineRule="auto"/>
        <w:ind w:right="11" w:firstLine="709"/>
        <w:jc w:val="both"/>
        <w:rPr>
          <w:rFonts w:eastAsia="Times New Roman"/>
          <w:b/>
          <w:kern w:val="1"/>
          <w:szCs w:val="24"/>
          <w:lang w:eastAsia="ar-SA"/>
        </w:rPr>
      </w:pPr>
      <w:r w:rsidRPr="00EC7988">
        <w:rPr>
          <w:rFonts w:eastAsia="Times New Roman"/>
          <w:b/>
          <w:kern w:val="1"/>
          <w:szCs w:val="24"/>
          <w:lang w:eastAsia="ar-SA"/>
        </w:rPr>
        <w:t>в)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E36C39" w:rsidRPr="00EC7988" w:rsidRDefault="00E36C39" w:rsidP="002265FD">
      <w:pPr>
        <w:widowControl w:val="0"/>
        <w:adjustRightInd w:val="0"/>
        <w:spacing w:line="240" w:lineRule="auto"/>
        <w:ind w:firstLine="720"/>
        <w:jc w:val="both"/>
        <w:textAlignment w:val="baseline"/>
        <w:rPr>
          <w:rFonts w:eastAsia="Microsoft YaHei"/>
          <w:szCs w:val="24"/>
        </w:rPr>
      </w:pPr>
      <w:r w:rsidRPr="00EC7988">
        <w:rPr>
          <w:rFonts w:eastAsia="Microsoft YaHei"/>
          <w:szCs w:val="24"/>
        </w:rPr>
        <w:t>При отсутствии централизованного теплоснабжения отопление жилых и общественных зданий осуществляется с помощью индив</w:t>
      </w:r>
      <w:r w:rsidRPr="00EC7988">
        <w:rPr>
          <w:rFonts w:eastAsia="Microsoft YaHei"/>
          <w:szCs w:val="24"/>
        </w:rPr>
        <w:t>и</w:t>
      </w:r>
      <w:r w:rsidRPr="00EC7988">
        <w:rPr>
          <w:rFonts w:eastAsia="Microsoft YaHei"/>
          <w:szCs w:val="24"/>
        </w:rPr>
        <w:t>дуальных источников тепловой энергии (печи на твердом топливе, электротопление).</w:t>
      </w:r>
    </w:p>
    <w:p w:rsidR="00817BAF" w:rsidRPr="001E3B6D" w:rsidRDefault="00E36C39" w:rsidP="002265FD">
      <w:pPr>
        <w:spacing w:after="120" w:line="240" w:lineRule="auto"/>
        <w:ind w:right="11" w:firstLine="709"/>
        <w:jc w:val="both"/>
        <w:rPr>
          <w:rFonts w:eastAsia="Times New Roman"/>
          <w:b/>
          <w:kern w:val="1"/>
          <w:szCs w:val="24"/>
          <w:lang w:eastAsia="ar-SA"/>
        </w:rPr>
      </w:pPr>
      <w:r w:rsidRPr="00EC7988">
        <w:rPr>
          <w:rFonts w:eastAsia="Times New Roman"/>
          <w:b/>
          <w:kern w:val="1"/>
          <w:szCs w:val="24"/>
          <w:lang w:eastAsia="ar-SA"/>
        </w:rPr>
        <w:t>г) описание величины потребления тепловой энергии в расчетных элементах территориального деления за отопительный п</w:t>
      </w:r>
      <w:r w:rsidRPr="00EC7988">
        <w:rPr>
          <w:rFonts w:eastAsia="Times New Roman"/>
          <w:b/>
          <w:kern w:val="1"/>
          <w:szCs w:val="24"/>
          <w:lang w:eastAsia="ar-SA"/>
        </w:rPr>
        <w:t>е</w:t>
      </w:r>
      <w:r w:rsidRPr="00EC7988">
        <w:rPr>
          <w:rFonts w:eastAsia="Times New Roman"/>
          <w:b/>
          <w:kern w:val="1"/>
          <w:szCs w:val="24"/>
          <w:lang w:eastAsia="ar-SA"/>
        </w:rPr>
        <w:t>риод и за год в целом;</w:t>
      </w:r>
    </w:p>
    <w:p w:rsidR="00E36C39" w:rsidRPr="002B6F74" w:rsidRDefault="00FE6CEE" w:rsidP="002265FD">
      <w:pPr>
        <w:spacing w:after="120" w:line="240" w:lineRule="auto"/>
        <w:ind w:right="11" w:firstLine="709"/>
        <w:jc w:val="both"/>
        <w:rPr>
          <w:rFonts w:eastAsia="Times New Roman"/>
          <w:kern w:val="1"/>
          <w:szCs w:val="24"/>
          <w:lang w:eastAsia="ar-SA"/>
        </w:rPr>
      </w:pPr>
      <w:r>
        <w:rPr>
          <w:rFonts w:eastAsia="Times New Roman"/>
          <w:kern w:val="1"/>
          <w:szCs w:val="24"/>
          <w:lang w:eastAsia="ar-SA"/>
        </w:rPr>
        <w:t>В таблице 18</w:t>
      </w:r>
      <w:r w:rsidR="00E36C39" w:rsidRPr="00EC7988">
        <w:rPr>
          <w:rFonts w:eastAsia="Times New Roman"/>
          <w:kern w:val="1"/>
          <w:szCs w:val="24"/>
          <w:lang w:eastAsia="ar-SA"/>
        </w:rPr>
        <w:t xml:space="preserve"> представлены значения потребления тепловой энергии на территории муниципального образования.</w:t>
      </w:r>
    </w:p>
    <w:p w:rsidR="00E36C39" w:rsidRPr="003F3374" w:rsidRDefault="00E36C39" w:rsidP="002265FD">
      <w:pPr>
        <w:widowControl w:val="0"/>
        <w:adjustRightInd w:val="0"/>
        <w:spacing w:line="240" w:lineRule="auto"/>
        <w:jc w:val="both"/>
        <w:textAlignment w:val="baseline"/>
        <w:rPr>
          <w:rFonts w:eastAsia="Microsoft YaHei"/>
          <w:bCs/>
          <w:szCs w:val="24"/>
        </w:rPr>
      </w:pPr>
      <w:r w:rsidRPr="003F3374">
        <w:rPr>
          <w:rFonts w:eastAsia="Microsoft YaHei"/>
          <w:bCs/>
          <w:spacing w:val="-5"/>
          <w:szCs w:val="18"/>
        </w:rPr>
        <w:t xml:space="preserve">Таблица </w:t>
      </w:r>
      <w:r w:rsidR="00FE6CEE">
        <w:rPr>
          <w:rFonts w:eastAsia="Microsoft YaHei"/>
          <w:bCs/>
          <w:spacing w:val="-5"/>
          <w:szCs w:val="18"/>
        </w:rPr>
        <w:t>18</w:t>
      </w:r>
      <w:r w:rsidRPr="003F3374">
        <w:rPr>
          <w:rFonts w:eastAsia="Microsoft YaHei"/>
          <w:bCs/>
          <w:szCs w:val="18"/>
        </w:rPr>
        <w:t xml:space="preserve"> </w:t>
      </w:r>
      <w:r w:rsidRPr="003F3374">
        <w:rPr>
          <w:rFonts w:eastAsia="Microsoft YaHei"/>
          <w:bCs/>
          <w:szCs w:val="24"/>
        </w:rPr>
        <w:t xml:space="preserve">– Сведения </w:t>
      </w:r>
      <w:r w:rsidR="001E3B6D">
        <w:rPr>
          <w:rFonts w:eastAsia="Microsoft YaHei"/>
          <w:bCs/>
          <w:szCs w:val="24"/>
        </w:rPr>
        <w:t xml:space="preserve"> по фактическим показателям последнего отчетного периода</w:t>
      </w:r>
    </w:p>
    <w:tbl>
      <w:tblPr>
        <w:tblW w:w="5000" w:type="pct"/>
        <w:tblLayout w:type="fixed"/>
        <w:tblLook w:val="04A0"/>
      </w:tblPr>
      <w:tblGrid>
        <w:gridCol w:w="734"/>
        <w:gridCol w:w="2301"/>
        <w:gridCol w:w="4661"/>
        <w:gridCol w:w="1629"/>
        <w:gridCol w:w="946"/>
        <w:gridCol w:w="1153"/>
        <w:gridCol w:w="733"/>
        <w:gridCol w:w="1133"/>
        <w:gridCol w:w="1496"/>
      </w:tblGrid>
      <w:tr w:rsidR="00E36C39" w:rsidRPr="003F3374" w:rsidTr="005A0633">
        <w:trPr>
          <w:trHeight w:val="253"/>
          <w:tblHeader/>
        </w:trPr>
        <w:tc>
          <w:tcPr>
            <w:tcW w:w="248" w:type="pct"/>
            <w:vMerge w:val="restart"/>
            <w:tcBorders>
              <w:top w:val="single" w:sz="8" w:space="0" w:color="auto"/>
              <w:left w:val="single" w:sz="8" w:space="0" w:color="auto"/>
              <w:right w:val="single" w:sz="8" w:space="0" w:color="auto"/>
            </w:tcBorders>
            <w:vAlign w:val="center"/>
          </w:tcPr>
          <w:p w:rsidR="00E36C39" w:rsidRPr="00B44E16" w:rsidRDefault="00E36C39" w:rsidP="00E36C39">
            <w:pPr>
              <w:spacing w:line="240" w:lineRule="auto"/>
              <w:jc w:val="center"/>
              <w:rPr>
                <w:rFonts w:eastAsia="Times New Roman"/>
                <w:b/>
                <w:sz w:val="20"/>
                <w:szCs w:val="20"/>
                <w:lang w:eastAsia="ru-RU"/>
              </w:rPr>
            </w:pPr>
            <w:r w:rsidRPr="00B44E16">
              <w:rPr>
                <w:rFonts w:eastAsia="Times New Roman"/>
                <w:b/>
                <w:sz w:val="20"/>
                <w:szCs w:val="20"/>
                <w:lang w:eastAsia="ru-RU"/>
              </w:rPr>
              <w:lastRenderedPageBreak/>
              <w:t xml:space="preserve">№ </w:t>
            </w:r>
            <w:proofErr w:type="gramStart"/>
            <w:r w:rsidRPr="00B44E16">
              <w:rPr>
                <w:rFonts w:eastAsia="Times New Roman"/>
                <w:b/>
                <w:sz w:val="20"/>
                <w:szCs w:val="20"/>
                <w:lang w:eastAsia="ru-RU"/>
              </w:rPr>
              <w:t>п</w:t>
            </w:r>
            <w:proofErr w:type="gramEnd"/>
            <w:r w:rsidRPr="00B44E16">
              <w:rPr>
                <w:rFonts w:eastAsia="Times New Roman"/>
                <w:b/>
                <w:sz w:val="20"/>
                <w:szCs w:val="20"/>
                <w:lang w:eastAsia="ru-RU"/>
              </w:rPr>
              <w:t>/п</w:t>
            </w:r>
          </w:p>
        </w:tc>
        <w:tc>
          <w:tcPr>
            <w:tcW w:w="778" w:type="pct"/>
            <w:vMerge w:val="restart"/>
            <w:tcBorders>
              <w:top w:val="single" w:sz="8" w:space="0" w:color="auto"/>
              <w:left w:val="single" w:sz="8" w:space="0" w:color="auto"/>
              <w:right w:val="single" w:sz="8" w:space="0" w:color="auto"/>
            </w:tcBorders>
            <w:vAlign w:val="center"/>
          </w:tcPr>
          <w:p w:rsidR="00E36C39" w:rsidRPr="00B44E16" w:rsidRDefault="00E36C39" w:rsidP="00E36C39">
            <w:pPr>
              <w:spacing w:line="240" w:lineRule="auto"/>
              <w:jc w:val="center"/>
              <w:rPr>
                <w:rFonts w:eastAsia="Times New Roman"/>
                <w:b/>
                <w:sz w:val="20"/>
                <w:szCs w:val="20"/>
                <w:lang w:eastAsia="ru-RU"/>
              </w:rPr>
            </w:pPr>
            <w:r w:rsidRPr="00B44E16">
              <w:rPr>
                <w:rFonts w:eastAsia="Times New Roman"/>
                <w:b/>
                <w:sz w:val="20"/>
                <w:szCs w:val="20"/>
                <w:lang w:eastAsia="ru-RU"/>
              </w:rPr>
              <w:t>Наименование пре</w:t>
            </w:r>
            <w:r w:rsidRPr="00B44E16">
              <w:rPr>
                <w:rFonts w:eastAsia="Times New Roman"/>
                <w:b/>
                <w:sz w:val="20"/>
                <w:szCs w:val="20"/>
                <w:lang w:eastAsia="ru-RU"/>
              </w:rPr>
              <w:t>д</w:t>
            </w:r>
            <w:r w:rsidRPr="00B44E16">
              <w:rPr>
                <w:rFonts w:eastAsia="Times New Roman"/>
                <w:b/>
                <w:sz w:val="20"/>
                <w:szCs w:val="20"/>
                <w:lang w:eastAsia="ru-RU"/>
              </w:rPr>
              <w:t>приятия</w:t>
            </w:r>
          </w:p>
        </w:tc>
        <w:tc>
          <w:tcPr>
            <w:tcW w:w="1576" w:type="pct"/>
            <w:vMerge w:val="restart"/>
            <w:tcBorders>
              <w:top w:val="single" w:sz="8" w:space="0" w:color="auto"/>
              <w:left w:val="single" w:sz="8" w:space="0" w:color="auto"/>
              <w:right w:val="single" w:sz="8" w:space="0" w:color="auto"/>
            </w:tcBorders>
            <w:vAlign w:val="center"/>
          </w:tcPr>
          <w:p w:rsidR="00E36C39" w:rsidRPr="00B44E16" w:rsidRDefault="00E36C39" w:rsidP="00E36C39">
            <w:pPr>
              <w:spacing w:line="240" w:lineRule="auto"/>
              <w:jc w:val="center"/>
              <w:rPr>
                <w:rFonts w:eastAsia="Times New Roman"/>
                <w:b/>
                <w:sz w:val="20"/>
                <w:szCs w:val="20"/>
                <w:lang w:eastAsia="ru-RU"/>
              </w:rPr>
            </w:pPr>
            <w:r w:rsidRPr="00B44E16">
              <w:rPr>
                <w:rFonts w:eastAsia="Times New Roman"/>
                <w:b/>
                <w:sz w:val="20"/>
                <w:szCs w:val="20"/>
                <w:lang w:eastAsia="ru-RU"/>
              </w:rPr>
              <w:t>Наименование источника</w:t>
            </w:r>
          </w:p>
        </w:tc>
        <w:tc>
          <w:tcPr>
            <w:tcW w:w="551" w:type="pct"/>
            <w:vMerge w:val="restart"/>
            <w:tcBorders>
              <w:top w:val="single" w:sz="8" w:space="0" w:color="auto"/>
              <w:left w:val="single" w:sz="8" w:space="0" w:color="auto"/>
              <w:right w:val="single" w:sz="8" w:space="0" w:color="auto"/>
            </w:tcBorders>
            <w:vAlign w:val="center"/>
          </w:tcPr>
          <w:p w:rsidR="00E36C39" w:rsidRPr="00B44E16" w:rsidRDefault="00E36C39" w:rsidP="00E36C39">
            <w:pPr>
              <w:spacing w:line="240" w:lineRule="auto"/>
              <w:jc w:val="center"/>
              <w:rPr>
                <w:rFonts w:eastAsia="Times New Roman"/>
                <w:b/>
                <w:sz w:val="20"/>
                <w:szCs w:val="20"/>
                <w:lang w:eastAsia="ru-RU"/>
              </w:rPr>
            </w:pPr>
            <w:r w:rsidRPr="00B44E16">
              <w:rPr>
                <w:rFonts w:eastAsia="Times New Roman"/>
                <w:b/>
                <w:sz w:val="20"/>
                <w:szCs w:val="20"/>
                <w:lang w:eastAsia="ru-RU"/>
              </w:rPr>
              <w:t>Выработка тепловой эне</w:t>
            </w:r>
            <w:r w:rsidRPr="00B44E16">
              <w:rPr>
                <w:rFonts w:eastAsia="Times New Roman"/>
                <w:b/>
                <w:sz w:val="20"/>
                <w:szCs w:val="20"/>
                <w:lang w:eastAsia="ru-RU"/>
              </w:rPr>
              <w:t>р</w:t>
            </w:r>
            <w:r w:rsidRPr="00B44E16">
              <w:rPr>
                <w:rFonts w:eastAsia="Times New Roman"/>
                <w:b/>
                <w:sz w:val="20"/>
                <w:szCs w:val="20"/>
                <w:lang w:eastAsia="ru-RU"/>
              </w:rPr>
              <w:t>гии</w:t>
            </w:r>
          </w:p>
        </w:tc>
        <w:tc>
          <w:tcPr>
            <w:tcW w:w="710" w:type="pct"/>
            <w:gridSpan w:val="2"/>
            <w:vMerge w:val="restart"/>
            <w:tcBorders>
              <w:top w:val="single" w:sz="8" w:space="0" w:color="auto"/>
              <w:left w:val="single" w:sz="8" w:space="0" w:color="auto"/>
              <w:right w:val="single" w:sz="8" w:space="0" w:color="auto"/>
            </w:tcBorders>
            <w:vAlign w:val="center"/>
          </w:tcPr>
          <w:p w:rsidR="00E36C39" w:rsidRPr="00B44E16" w:rsidRDefault="00E36C39" w:rsidP="00E36C39">
            <w:pPr>
              <w:spacing w:line="240" w:lineRule="auto"/>
              <w:ind w:right="-108"/>
              <w:jc w:val="center"/>
              <w:rPr>
                <w:rFonts w:eastAsia="Times New Roman"/>
                <w:b/>
                <w:sz w:val="20"/>
                <w:szCs w:val="20"/>
                <w:lang w:eastAsia="ru-RU"/>
              </w:rPr>
            </w:pPr>
            <w:r w:rsidRPr="00B44E16">
              <w:rPr>
                <w:rFonts w:eastAsia="Times New Roman"/>
                <w:b/>
                <w:sz w:val="20"/>
                <w:szCs w:val="20"/>
                <w:lang w:eastAsia="ru-RU"/>
              </w:rPr>
              <w:t>Собственные нужды, производственная нагрузка</w:t>
            </w:r>
          </w:p>
        </w:tc>
        <w:tc>
          <w:tcPr>
            <w:tcW w:w="631" w:type="pct"/>
            <w:gridSpan w:val="2"/>
            <w:vMerge w:val="restart"/>
            <w:tcBorders>
              <w:top w:val="single" w:sz="8" w:space="0" w:color="auto"/>
              <w:left w:val="single" w:sz="8" w:space="0" w:color="auto"/>
              <w:right w:val="single" w:sz="8" w:space="0" w:color="auto"/>
            </w:tcBorders>
            <w:vAlign w:val="center"/>
          </w:tcPr>
          <w:p w:rsidR="00E36C39" w:rsidRPr="00B44E16" w:rsidRDefault="00E36C39" w:rsidP="00E36C39">
            <w:pPr>
              <w:spacing w:line="240" w:lineRule="auto"/>
              <w:jc w:val="center"/>
              <w:rPr>
                <w:rFonts w:eastAsia="Times New Roman"/>
                <w:b/>
                <w:sz w:val="20"/>
                <w:szCs w:val="20"/>
                <w:lang w:eastAsia="ru-RU"/>
              </w:rPr>
            </w:pPr>
            <w:r w:rsidRPr="00B44E16">
              <w:rPr>
                <w:rFonts w:eastAsia="Times New Roman"/>
                <w:b/>
                <w:sz w:val="20"/>
                <w:szCs w:val="20"/>
                <w:lang w:eastAsia="ru-RU"/>
              </w:rPr>
              <w:t>Потери в тепл</w:t>
            </w:r>
            <w:r w:rsidRPr="00B44E16">
              <w:rPr>
                <w:rFonts w:eastAsia="Times New Roman"/>
                <w:b/>
                <w:sz w:val="20"/>
                <w:szCs w:val="20"/>
                <w:lang w:eastAsia="ru-RU"/>
              </w:rPr>
              <w:t>о</w:t>
            </w:r>
            <w:r w:rsidRPr="00B44E16">
              <w:rPr>
                <w:rFonts w:eastAsia="Times New Roman"/>
                <w:b/>
                <w:sz w:val="20"/>
                <w:szCs w:val="20"/>
                <w:lang w:eastAsia="ru-RU"/>
              </w:rPr>
              <w:t>вой сети</w:t>
            </w:r>
          </w:p>
          <w:p w:rsidR="005A0633" w:rsidRPr="00B44E16" w:rsidRDefault="0049664F" w:rsidP="00E36C39">
            <w:pPr>
              <w:spacing w:line="240" w:lineRule="auto"/>
              <w:jc w:val="center"/>
              <w:rPr>
                <w:rFonts w:eastAsia="Times New Roman"/>
                <w:b/>
                <w:sz w:val="20"/>
                <w:szCs w:val="20"/>
                <w:lang w:eastAsia="ru-RU"/>
              </w:rPr>
            </w:pPr>
            <w:r>
              <w:rPr>
                <w:rFonts w:eastAsia="Times New Roman"/>
                <w:b/>
                <w:sz w:val="20"/>
                <w:szCs w:val="20"/>
                <w:lang w:eastAsia="ru-RU"/>
              </w:rPr>
              <w:t>(фактитческие</w:t>
            </w:r>
            <w:r w:rsidR="005A0633" w:rsidRPr="00B44E16">
              <w:rPr>
                <w:rFonts w:eastAsia="Times New Roman"/>
                <w:b/>
                <w:sz w:val="20"/>
                <w:szCs w:val="20"/>
                <w:lang w:eastAsia="ru-RU"/>
              </w:rPr>
              <w:t>)</w:t>
            </w:r>
          </w:p>
        </w:tc>
        <w:tc>
          <w:tcPr>
            <w:tcW w:w="506" w:type="pct"/>
            <w:vMerge w:val="restart"/>
            <w:tcBorders>
              <w:top w:val="single" w:sz="8" w:space="0" w:color="auto"/>
              <w:left w:val="single" w:sz="8" w:space="0" w:color="auto"/>
              <w:right w:val="single" w:sz="8" w:space="0" w:color="auto"/>
            </w:tcBorders>
            <w:vAlign w:val="center"/>
          </w:tcPr>
          <w:p w:rsidR="00E36C39" w:rsidRPr="00B44E16" w:rsidRDefault="00E36C39" w:rsidP="00E36C39">
            <w:pPr>
              <w:spacing w:line="240" w:lineRule="auto"/>
              <w:jc w:val="center"/>
              <w:rPr>
                <w:rFonts w:eastAsia="Times New Roman"/>
                <w:b/>
                <w:sz w:val="20"/>
                <w:szCs w:val="20"/>
                <w:lang w:eastAsia="ru-RU"/>
              </w:rPr>
            </w:pPr>
            <w:r w:rsidRPr="00B44E16">
              <w:rPr>
                <w:rFonts w:eastAsia="Times New Roman"/>
                <w:b/>
                <w:sz w:val="20"/>
                <w:szCs w:val="20"/>
                <w:lang w:eastAsia="ru-RU"/>
              </w:rPr>
              <w:t>Объем поле</w:t>
            </w:r>
            <w:r w:rsidRPr="00B44E16">
              <w:rPr>
                <w:rFonts w:eastAsia="Times New Roman"/>
                <w:b/>
                <w:sz w:val="20"/>
                <w:szCs w:val="20"/>
                <w:lang w:eastAsia="ru-RU"/>
              </w:rPr>
              <w:t>з</w:t>
            </w:r>
            <w:r w:rsidRPr="00B44E16">
              <w:rPr>
                <w:rFonts w:eastAsia="Times New Roman"/>
                <w:b/>
                <w:sz w:val="20"/>
                <w:szCs w:val="20"/>
                <w:lang w:eastAsia="ru-RU"/>
              </w:rPr>
              <w:t>ного отпуска тепловой энергии</w:t>
            </w:r>
          </w:p>
        </w:tc>
      </w:tr>
      <w:tr w:rsidR="00E36C39" w:rsidRPr="003F3374" w:rsidTr="005A0633">
        <w:trPr>
          <w:trHeight w:val="253"/>
          <w:tblHeader/>
        </w:trPr>
        <w:tc>
          <w:tcPr>
            <w:tcW w:w="248" w:type="pct"/>
            <w:vMerge/>
            <w:tcBorders>
              <w:left w:val="single" w:sz="8" w:space="0" w:color="auto"/>
              <w:bottom w:val="single" w:sz="8" w:space="0" w:color="000000"/>
              <w:right w:val="single" w:sz="8" w:space="0" w:color="auto"/>
            </w:tcBorders>
            <w:vAlign w:val="center"/>
          </w:tcPr>
          <w:p w:rsidR="00E36C39" w:rsidRPr="00B44E16" w:rsidRDefault="00E36C39" w:rsidP="00E36C39">
            <w:pPr>
              <w:spacing w:line="240" w:lineRule="auto"/>
              <w:jc w:val="center"/>
              <w:rPr>
                <w:rFonts w:eastAsia="Times New Roman"/>
                <w:sz w:val="20"/>
                <w:szCs w:val="20"/>
                <w:lang w:eastAsia="ru-RU"/>
              </w:rPr>
            </w:pPr>
          </w:p>
        </w:tc>
        <w:tc>
          <w:tcPr>
            <w:tcW w:w="778" w:type="pct"/>
            <w:vMerge/>
            <w:tcBorders>
              <w:left w:val="single" w:sz="8" w:space="0" w:color="auto"/>
              <w:bottom w:val="single" w:sz="8" w:space="0" w:color="000000"/>
              <w:right w:val="single" w:sz="8" w:space="0" w:color="auto"/>
            </w:tcBorders>
            <w:vAlign w:val="center"/>
          </w:tcPr>
          <w:p w:rsidR="00E36C39" w:rsidRPr="00B44E16" w:rsidRDefault="00E36C39" w:rsidP="00E36C39">
            <w:pPr>
              <w:spacing w:line="240" w:lineRule="auto"/>
              <w:jc w:val="center"/>
              <w:rPr>
                <w:rFonts w:eastAsia="Times New Roman"/>
                <w:sz w:val="20"/>
                <w:szCs w:val="20"/>
                <w:lang w:eastAsia="ru-RU"/>
              </w:rPr>
            </w:pPr>
          </w:p>
        </w:tc>
        <w:tc>
          <w:tcPr>
            <w:tcW w:w="1576" w:type="pct"/>
            <w:vMerge/>
            <w:tcBorders>
              <w:left w:val="single" w:sz="8" w:space="0" w:color="auto"/>
              <w:bottom w:val="single" w:sz="8" w:space="0" w:color="000000"/>
              <w:right w:val="single" w:sz="8" w:space="0" w:color="auto"/>
            </w:tcBorders>
            <w:vAlign w:val="center"/>
          </w:tcPr>
          <w:p w:rsidR="00E36C39" w:rsidRPr="00B44E16" w:rsidRDefault="00E36C39" w:rsidP="00E36C39">
            <w:pPr>
              <w:spacing w:line="240" w:lineRule="auto"/>
              <w:jc w:val="center"/>
              <w:rPr>
                <w:rFonts w:eastAsia="Times New Roman"/>
                <w:sz w:val="20"/>
                <w:szCs w:val="20"/>
                <w:lang w:eastAsia="ru-RU"/>
              </w:rPr>
            </w:pPr>
          </w:p>
        </w:tc>
        <w:tc>
          <w:tcPr>
            <w:tcW w:w="551" w:type="pct"/>
            <w:vMerge/>
            <w:tcBorders>
              <w:left w:val="single" w:sz="8" w:space="0" w:color="auto"/>
              <w:bottom w:val="single" w:sz="8" w:space="0" w:color="000000"/>
              <w:right w:val="single" w:sz="8" w:space="0" w:color="auto"/>
            </w:tcBorders>
            <w:vAlign w:val="center"/>
          </w:tcPr>
          <w:p w:rsidR="00E36C39" w:rsidRPr="00B44E16" w:rsidRDefault="00E36C39" w:rsidP="00E36C39">
            <w:pPr>
              <w:spacing w:line="240" w:lineRule="auto"/>
              <w:ind w:left="-123" w:right="-108"/>
              <w:jc w:val="center"/>
              <w:rPr>
                <w:rFonts w:eastAsia="Times New Roman"/>
                <w:sz w:val="20"/>
                <w:szCs w:val="20"/>
                <w:lang w:eastAsia="ru-RU"/>
              </w:rPr>
            </w:pPr>
          </w:p>
        </w:tc>
        <w:tc>
          <w:tcPr>
            <w:tcW w:w="710" w:type="pct"/>
            <w:gridSpan w:val="2"/>
            <w:vMerge/>
            <w:tcBorders>
              <w:left w:val="single" w:sz="8" w:space="0" w:color="auto"/>
              <w:bottom w:val="single" w:sz="8" w:space="0" w:color="000000"/>
              <w:right w:val="single" w:sz="8" w:space="0" w:color="auto"/>
            </w:tcBorders>
            <w:vAlign w:val="center"/>
          </w:tcPr>
          <w:p w:rsidR="00E36C39" w:rsidRPr="00B44E16" w:rsidRDefault="00E36C39" w:rsidP="00E36C39">
            <w:pPr>
              <w:spacing w:line="240" w:lineRule="auto"/>
              <w:ind w:left="-108" w:right="-108"/>
              <w:jc w:val="center"/>
              <w:rPr>
                <w:rFonts w:eastAsia="Times New Roman"/>
                <w:sz w:val="20"/>
                <w:szCs w:val="20"/>
                <w:lang w:eastAsia="ru-RU"/>
              </w:rPr>
            </w:pPr>
          </w:p>
        </w:tc>
        <w:tc>
          <w:tcPr>
            <w:tcW w:w="631" w:type="pct"/>
            <w:gridSpan w:val="2"/>
            <w:vMerge/>
            <w:tcBorders>
              <w:left w:val="single" w:sz="8" w:space="0" w:color="auto"/>
              <w:bottom w:val="single" w:sz="8" w:space="0" w:color="000000"/>
              <w:right w:val="single" w:sz="8" w:space="0" w:color="auto"/>
            </w:tcBorders>
            <w:vAlign w:val="center"/>
          </w:tcPr>
          <w:p w:rsidR="00E36C39" w:rsidRPr="00B44E16" w:rsidRDefault="00E36C39" w:rsidP="00E36C39">
            <w:pPr>
              <w:spacing w:line="240" w:lineRule="auto"/>
              <w:ind w:left="-108" w:right="-108"/>
              <w:jc w:val="center"/>
              <w:rPr>
                <w:rFonts w:eastAsia="Times New Roman"/>
                <w:sz w:val="20"/>
                <w:szCs w:val="20"/>
                <w:lang w:eastAsia="ru-RU"/>
              </w:rPr>
            </w:pPr>
          </w:p>
        </w:tc>
        <w:tc>
          <w:tcPr>
            <w:tcW w:w="506" w:type="pct"/>
            <w:vMerge/>
            <w:tcBorders>
              <w:left w:val="single" w:sz="8" w:space="0" w:color="auto"/>
              <w:bottom w:val="single" w:sz="8" w:space="0" w:color="000000"/>
              <w:right w:val="single" w:sz="8" w:space="0" w:color="auto"/>
            </w:tcBorders>
            <w:vAlign w:val="center"/>
          </w:tcPr>
          <w:p w:rsidR="00E36C39" w:rsidRPr="00B44E16" w:rsidRDefault="00E36C39" w:rsidP="00E36C39">
            <w:pPr>
              <w:spacing w:line="240" w:lineRule="auto"/>
              <w:ind w:left="-108" w:right="-108"/>
              <w:jc w:val="center"/>
              <w:rPr>
                <w:rFonts w:eastAsia="Times New Roman"/>
                <w:sz w:val="20"/>
                <w:szCs w:val="20"/>
                <w:lang w:eastAsia="ru-RU"/>
              </w:rPr>
            </w:pPr>
          </w:p>
        </w:tc>
      </w:tr>
      <w:tr w:rsidR="005A0633" w:rsidRPr="003F3374" w:rsidTr="005A0633">
        <w:trPr>
          <w:trHeight w:val="253"/>
          <w:tblHeader/>
        </w:trPr>
        <w:tc>
          <w:tcPr>
            <w:tcW w:w="248" w:type="pct"/>
            <w:tcBorders>
              <w:left w:val="single" w:sz="8" w:space="0" w:color="auto"/>
              <w:bottom w:val="single" w:sz="8" w:space="0" w:color="000000"/>
              <w:right w:val="single" w:sz="8" w:space="0" w:color="auto"/>
            </w:tcBorders>
            <w:vAlign w:val="center"/>
          </w:tcPr>
          <w:p w:rsidR="005A0633" w:rsidRPr="00B44E16" w:rsidRDefault="005A0633" w:rsidP="00E36C39">
            <w:pPr>
              <w:spacing w:line="240" w:lineRule="auto"/>
              <w:jc w:val="center"/>
              <w:rPr>
                <w:rFonts w:eastAsia="Times New Roman"/>
                <w:sz w:val="20"/>
                <w:szCs w:val="20"/>
                <w:lang w:eastAsia="ru-RU"/>
              </w:rPr>
            </w:pPr>
          </w:p>
        </w:tc>
        <w:tc>
          <w:tcPr>
            <w:tcW w:w="778" w:type="pct"/>
            <w:tcBorders>
              <w:left w:val="single" w:sz="8" w:space="0" w:color="auto"/>
              <w:bottom w:val="single" w:sz="8" w:space="0" w:color="000000"/>
              <w:right w:val="single" w:sz="8" w:space="0" w:color="auto"/>
            </w:tcBorders>
            <w:vAlign w:val="center"/>
          </w:tcPr>
          <w:p w:rsidR="005A0633" w:rsidRPr="00B44E16" w:rsidRDefault="005A0633" w:rsidP="00E36C39">
            <w:pPr>
              <w:spacing w:line="240" w:lineRule="auto"/>
              <w:jc w:val="center"/>
              <w:rPr>
                <w:rFonts w:eastAsia="Times New Roman"/>
                <w:sz w:val="20"/>
                <w:szCs w:val="20"/>
                <w:lang w:eastAsia="ru-RU"/>
              </w:rPr>
            </w:pPr>
          </w:p>
        </w:tc>
        <w:tc>
          <w:tcPr>
            <w:tcW w:w="1576" w:type="pct"/>
            <w:tcBorders>
              <w:left w:val="single" w:sz="8" w:space="0" w:color="auto"/>
              <w:bottom w:val="single" w:sz="8" w:space="0" w:color="000000"/>
              <w:right w:val="single" w:sz="8" w:space="0" w:color="auto"/>
            </w:tcBorders>
            <w:vAlign w:val="center"/>
          </w:tcPr>
          <w:p w:rsidR="005A0633" w:rsidRPr="00B44E16" w:rsidRDefault="005A0633" w:rsidP="00E36C39">
            <w:pPr>
              <w:spacing w:line="240" w:lineRule="auto"/>
              <w:jc w:val="center"/>
              <w:rPr>
                <w:rFonts w:eastAsia="Times New Roman"/>
                <w:sz w:val="20"/>
                <w:szCs w:val="20"/>
                <w:lang w:eastAsia="ru-RU"/>
              </w:rPr>
            </w:pPr>
          </w:p>
        </w:tc>
        <w:tc>
          <w:tcPr>
            <w:tcW w:w="551" w:type="pct"/>
            <w:tcBorders>
              <w:left w:val="single" w:sz="8" w:space="0" w:color="auto"/>
              <w:bottom w:val="single" w:sz="8" w:space="0" w:color="000000"/>
              <w:right w:val="single" w:sz="8" w:space="0" w:color="auto"/>
            </w:tcBorders>
            <w:vAlign w:val="center"/>
          </w:tcPr>
          <w:p w:rsidR="005A0633" w:rsidRPr="00B44E16" w:rsidRDefault="005A0633" w:rsidP="00E36C39">
            <w:pPr>
              <w:spacing w:line="240" w:lineRule="auto"/>
              <w:ind w:left="-123" w:right="-108"/>
              <w:jc w:val="center"/>
              <w:rPr>
                <w:rFonts w:eastAsia="Times New Roman"/>
                <w:sz w:val="20"/>
                <w:szCs w:val="20"/>
                <w:lang w:eastAsia="ru-RU"/>
              </w:rPr>
            </w:pPr>
            <w:r w:rsidRPr="00B44E16">
              <w:rPr>
                <w:rFonts w:eastAsia="Times New Roman"/>
                <w:sz w:val="20"/>
                <w:szCs w:val="20"/>
                <w:lang w:eastAsia="ru-RU"/>
              </w:rPr>
              <w:t>Гкал</w:t>
            </w:r>
          </w:p>
        </w:tc>
        <w:tc>
          <w:tcPr>
            <w:tcW w:w="320" w:type="pct"/>
            <w:tcBorders>
              <w:left w:val="single" w:sz="8" w:space="0" w:color="auto"/>
              <w:bottom w:val="single" w:sz="8" w:space="0" w:color="000000"/>
              <w:right w:val="single" w:sz="4" w:space="0" w:color="auto"/>
            </w:tcBorders>
            <w:vAlign w:val="center"/>
          </w:tcPr>
          <w:p w:rsidR="005A0633" w:rsidRPr="00B44E16" w:rsidRDefault="005A0633" w:rsidP="00E36C39">
            <w:pPr>
              <w:spacing w:line="240" w:lineRule="auto"/>
              <w:ind w:left="-108" w:right="-108"/>
              <w:jc w:val="center"/>
              <w:rPr>
                <w:rFonts w:eastAsia="Times New Roman"/>
                <w:sz w:val="20"/>
                <w:szCs w:val="20"/>
                <w:lang w:eastAsia="ru-RU"/>
              </w:rPr>
            </w:pPr>
            <w:r w:rsidRPr="00B44E16">
              <w:rPr>
                <w:rFonts w:eastAsia="Times New Roman"/>
                <w:sz w:val="20"/>
                <w:szCs w:val="20"/>
                <w:lang w:eastAsia="ru-RU"/>
              </w:rPr>
              <w:t>%</w:t>
            </w:r>
          </w:p>
        </w:tc>
        <w:tc>
          <w:tcPr>
            <w:tcW w:w="390" w:type="pct"/>
            <w:tcBorders>
              <w:left w:val="single" w:sz="4" w:space="0" w:color="auto"/>
              <w:bottom w:val="single" w:sz="8" w:space="0" w:color="000000"/>
              <w:right w:val="single" w:sz="8" w:space="0" w:color="auto"/>
            </w:tcBorders>
            <w:vAlign w:val="center"/>
          </w:tcPr>
          <w:p w:rsidR="005A0633" w:rsidRPr="00B44E16" w:rsidRDefault="005A0633" w:rsidP="00E36C39">
            <w:pPr>
              <w:spacing w:line="240" w:lineRule="auto"/>
              <w:ind w:left="-108" w:right="-108"/>
              <w:jc w:val="center"/>
              <w:rPr>
                <w:rFonts w:eastAsia="Times New Roman"/>
                <w:sz w:val="20"/>
                <w:szCs w:val="20"/>
                <w:lang w:eastAsia="ru-RU"/>
              </w:rPr>
            </w:pPr>
            <w:r w:rsidRPr="00B44E16">
              <w:rPr>
                <w:rFonts w:eastAsia="Times New Roman"/>
                <w:sz w:val="20"/>
                <w:szCs w:val="20"/>
                <w:lang w:eastAsia="ru-RU"/>
              </w:rPr>
              <w:t>Гкал</w:t>
            </w:r>
          </w:p>
        </w:tc>
        <w:tc>
          <w:tcPr>
            <w:tcW w:w="248" w:type="pct"/>
            <w:tcBorders>
              <w:left w:val="single" w:sz="8" w:space="0" w:color="auto"/>
              <w:bottom w:val="single" w:sz="8" w:space="0" w:color="000000"/>
              <w:right w:val="single" w:sz="4" w:space="0" w:color="auto"/>
            </w:tcBorders>
            <w:vAlign w:val="center"/>
          </w:tcPr>
          <w:p w:rsidR="005A0633" w:rsidRPr="00B44E16" w:rsidRDefault="005A0633" w:rsidP="00E36C39">
            <w:pPr>
              <w:spacing w:line="240" w:lineRule="auto"/>
              <w:ind w:left="-108" w:right="-108"/>
              <w:jc w:val="center"/>
              <w:rPr>
                <w:rFonts w:eastAsia="Times New Roman"/>
                <w:sz w:val="20"/>
                <w:szCs w:val="20"/>
                <w:lang w:eastAsia="ru-RU"/>
              </w:rPr>
            </w:pPr>
            <w:r w:rsidRPr="00B44E16">
              <w:rPr>
                <w:rFonts w:eastAsia="Times New Roman"/>
                <w:sz w:val="20"/>
                <w:szCs w:val="20"/>
                <w:lang w:eastAsia="ru-RU"/>
              </w:rPr>
              <w:t>%</w:t>
            </w:r>
          </w:p>
        </w:tc>
        <w:tc>
          <w:tcPr>
            <w:tcW w:w="383" w:type="pct"/>
            <w:tcBorders>
              <w:left w:val="single" w:sz="4" w:space="0" w:color="auto"/>
              <w:bottom w:val="single" w:sz="8" w:space="0" w:color="000000"/>
              <w:right w:val="single" w:sz="8" w:space="0" w:color="auto"/>
            </w:tcBorders>
            <w:vAlign w:val="center"/>
          </w:tcPr>
          <w:p w:rsidR="005A0633" w:rsidRPr="00B44E16" w:rsidRDefault="005A0633" w:rsidP="00E36C39">
            <w:pPr>
              <w:spacing w:line="240" w:lineRule="auto"/>
              <w:ind w:left="-108" w:right="-108"/>
              <w:jc w:val="center"/>
              <w:rPr>
                <w:rFonts w:eastAsia="Times New Roman"/>
                <w:sz w:val="20"/>
                <w:szCs w:val="20"/>
                <w:lang w:eastAsia="ru-RU"/>
              </w:rPr>
            </w:pPr>
            <w:r w:rsidRPr="00B44E16">
              <w:rPr>
                <w:rFonts w:eastAsia="Times New Roman"/>
                <w:sz w:val="20"/>
                <w:szCs w:val="20"/>
                <w:lang w:eastAsia="ru-RU"/>
              </w:rPr>
              <w:t>Гкал</w:t>
            </w:r>
          </w:p>
        </w:tc>
        <w:tc>
          <w:tcPr>
            <w:tcW w:w="506" w:type="pct"/>
            <w:tcBorders>
              <w:left w:val="single" w:sz="8" w:space="0" w:color="auto"/>
              <w:bottom w:val="single" w:sz="8" w:space="0" w:color="000000"/>
              <w:right w:val="single" w:sz="8" w:space="0" w:color="auto"/>
            </w:tcBorders>
            <w:vAlign w:val="center"/>
          </w:tcPr>
          <w:p w:rsidR="005A0633" w:rsidRPr="00B44E16" w:rsidRDefault="005A0633" w:rsidP="00E36C39">
            <w:pPr>
              <w:spacing w:line="240" w:lineRule="auto"/>
              <w:ind w:left="-108" w:right="-108"/>
              <w:jc w:val="center"/>
              <w:rPr>
                <w:rFonts w:eastAsia="Times New Roman"/>
                <w:sz w:val="20"/>
                <w:szCs w:val="20"/>
                <w:lang w:eastAsia="ru-RU"/>
              </w:rPr>
            </w:pPr>
            <w:r w:rsidRPr="00B44E16">
              <w:rPr>
                <w:rFonts w:eastAsia="Times New Roman"/>
                <w:sz w:val="20"/>
                <w:szCs w:val="20"/>
                <w:lang w:eastAsia="ru-RU"/>
              </w:rPr>
              <w:t>Гкал</w:t>
            </w:r>
          </w:p>
        </w:tc>
      </w:tr>
      <w:tr w:rsidR="00C268A9" w:rsidRPr="003F3374" w:rsidTr="0049664F">
        <w:tc>
          <w:tcPr>
            <w:tcW w:w="248" w:type="pct"/>
            <w:tcBorders>
              <w:top w:val="nil"/>
              <w:left w:val="single" w:sz="8" w:space="0" w:color="auto"/>
              <w:bottom w:val="single" w:sz="8" w:space="0" w:color="auto"/>
              <w:right w:val="single" w:sz="8" w:space="0" w:color="auto"/>
            </w:tcBorders>
            <w:shd w:val="clear" w:color="auto" w:fill="auto"/>
            <w:vAlign w:val="center"/>
            <w:hideMark/>
          </w:tcPr>
          <w:p w:rsidR="00C268A9" w:rsidRPr="00B44E16" w:rsidRDefault="00C268A9" w:rsidP="00E36C39">
            <w:pPr>
              <w:spacing w:line="240" w:lineRule="auto"/>
              <w:jc w:val="center"/>
              <w:rPr>
                <w:rFonts w:eastAsia="Times New Roman"/>
                <w:sz w:val="20"/>
                <w:szCs w:val="20"/>
                <w:lang w:eastAsia="ru-RU"/>
              </w:rPr>
            </w:pPr>
            <w:r w:rsidRPr="00B44E16">
              <w:rPr>
                <w:rFonts w:eastAsia="Times New Roman"/>
                <w:sz w:val="20"/>
                <w:szCs w:val="20"/>
                <w:lang w:eastAsia="ru-RU"/>
              </w:rPr>
              <w:t>1</w:t>
            </w:r>
          </w:p>
        </w:tc>
        <w:tc>
          <w:tcPr>
            <w:tcW w:w="778" w:type="pct"/>
            <w:tcBorders>
              <w:top w:val="nil"/>
              <w:left w:val="nil"/>
              <w:bottom w:val="single" w:sz="8" w:space="0" w:color="auto"/>
              <w:right w:val="single" w:sz="8" w:space="0" w:color="auto"/>
            </w:tcBorders>
            <w:shd w:val="clear" w:color="000000" w:fill="FFFFFF"/>
            <w:hideMark/>
          </w:tcPr>
          <w:p w:rsidR="00C268A9" w:rsidRPr="00B44E16" w:rsidRDefault="00C268A9" w:rsidP="008B443B">
            <w:pPr>
              <w:rPr>
                <w:rFonts w:eastAsia="Times New Roman"/>
                <w:sz w:val="20"/>
                <w:szCs w:val="20"/>
                <w:lang w:eastAsia="ru-RU"/>
              </w:rPr>
            </w:pPr>
            <w:r w:rsidRPr="00B44E16">
              <w:rPr>
                <w:rFonts w:eastAsia="Times New Roman"/>
                <w:sz w:val="20"/>
                <w:szCs w:val="20"/>
                <w:lang w:eastAsia="ru-RU"/>
              </w:rPr>
              <w:t>КОГУП</w:t>
            </w:r>
          </w:p>
          <w:p w:rsidR="00C268A9" w:rsidRPr="00B44E16" w:rsidRDefault="00C268A9" w:rsidP="008B443B">
            <w:pPr>
              <w:rPr>
                <w:sz w:val="20"/>
                <w:szCs w:val="20"/>
              </w:rPr>
            </w:pPr>
            <w:r w:rsidRPr="00B44E16">
              <w:rPr>
                <w:rFonts w:eastAsia="Times New Roman"/>
                <w:sz w:val="20"/>
                <w:szCs w:val="20"/>
                <w:lang w:eastAsia="ru-RU"/>
              </w:rPr>
              <w:t xml:space="preserve"> «Облкоммунсервис»</w:t>
            </w:r>
          </w:p>
        </w:tc>
        <w:tc>
          <w:tcPr>
            <w:tcW w:w="1576" w:type="pct"/>
            <w:tcBorders>
              <w:top w:val="nil"/>
              <w:left w:val="nil"/>
              <w:bottom w:val="single" w:sz="8" w:space="0" w:color="auto"/>
              <w:right w:val="single" w:sz="8" w:space="0" w:color="auto"/>
            </w:tcBorders>
            <w:shd w:val="clear" w:color="auto" w:fill="auto"/>
            <w:vAlign w:val="center"/>
            <w:hideMark/>
          </w:tcPr>
          <w:p w:rsidR="00C268A9" w:rsidRPr="00B44E16" w:rsidRDefault="00C268A9" w:rsidP="008B443B">
            <w:pPr>
              <w:rPr>
                <w:sz w:val="20"/>
                <w:szCs w:val="20"/>
              </w:rPr>
            </w:pPr>
            <w:r w:rsidRPr="00B44E16">
              <w:rPr>
                <w:sz w:val="20"/>
                <w:szCs w:val="20"/>
              </w:rPr>
              <w:t>Котельная № 1</w:t>
            </w:r>
          </w:p>
          <w:p w:rsidR="00C268A9" w:rsidRPr="00B44E16" w:rsidRDefault="00C268A9" w:rsidP="008B443B">
            <w:pPr>
              <w:spacing w:line="240" w:lineRule="auto"/>
              <w:ind w:right="-113"/>
              <w:rPr>
                <w:rFonts w:eastAsia="Times New Roman"/>
                <w:sz w:val="20"/>
                <w:szCs w:val="20"/>
                <w:lang w:eastAsia="ru-RU"/>
              </w:rPr>
            </w:pPr>
            <w:r w:rsidRPr="00B44E16">
              <w:rPr>
                <w:sz w:val="20"/>
                <w:szCs w:val="20"/>
              </w:rPr>
              <w:t>пгт Санчурск, пер. Мирный, 7</w:t>
            </w:r>
          </w:p>
        </w:tc>
        <w:tc>
          <w:tcPr>
            <w:tcW w:w="551" w:type="pct"/>
            <w:tcBorders>
              <w:top w:val="nil"/>
              <w:left w:val="nil"/>
              <w:bottom w:val="single" w:sz="8" w:space="0" w:color="auto"/>
              <w:right w:val="single" w:sz="8" w:space="0" w:color="auto"/>
            </w:tcBorders>
            <w:vAlign w:val="bottom"/>
          </w:tcPr>
          <w:p w:rsidR="00C268A9" w:rsidRPr="00AD6B6E" w:rsidRDefault="0049664F" w:rsidP="008F527B">
            <w:pPr>
              <w:spacing w:line="240" w:lineRule="auto"/>
              <w:jc w:val="center"/>
              <w:rPr>
                <w:sz w:val="20"/>
                <w:szCs w:val="20"/>
              </w:rPr>
            </w:pPr>
            <w:r w:rsidRPr="00AD6B6E">
              <w:rPr>
                <w:sz w:val="20"/>
                <w:szCs w:val="20"/>
              </w:rPr>
              <w:t>3470,5</w:t>
            </w:r>
          </w:p>
        </w:tc>
        <w:tc>
          <w:tcPr>
            <w:tcW w:w="320" w:type="pct"/>
            <w:tcBorders>
              <w:top w:val="nil"/>
              <w:left w:val="nil"/>
              <w:bottom w:val="single" w:sz="8" w:space="0" w:color="auto"/>
              <w:right w:val="single" w:sz="4" w:space="0" w:color="auto"/>
            </w:tcBorders>
            <w:vAlign w:val="center"/>
          </w:tcPr>
          <w:p w:rsidR="00C268A9" w:rsidRPr="00AD6B6E" w:rsidRDefault="0049664F" w:rsidP="003F7FCC">
            <w:pPr>
              <w:spacing w:line="240" w:lineRule="auto"/>
              <w:jc w:val="center"/>
              <w:rPr>
                <w:sz w:val="20"/>
                <w:szCs w:val="20"/>
              </w:rPr>
            </w:pPr>
            <w:r w:rsidRPr="00AD6B6E">
              <w:rPr>
                <w:sz w:val="20"/>
                <w:szCs w:val="20"/>
              </w:rPr>
              <w:t>4,4</w:t>
            </w:r>
          </w:p>
        </w:tc>
        <w:tc>
          <w:tcPr>
            <w:tcW w:w="390" w:type="pct"/>
            <w:tcBorders>
              <w:top w:val="nil"/>
              <w:left w:val="single" w:sz="4" w:space="0" w:color="auto"/>
              <w:bottom w:val="single" w:sz="8" w:space="0" w:color="auto"/>
              <w:right w:val="single" w:sz="8" w:space="0" w:color="auto"/>
            </w:tcBorders>
            <w:vAlign w:val="bottom"/>
          </w:tcPr>
          <w:p w:rsidR="00C268A9" w:rsidRPr="00AD6B6E" w:rsidRDefault="0049664F" w:rsidP="005A0633">
            <w:pPr>
              <w:spacing w:line="240" w:lineRule="auto"/>
              <w:jc w:val="center"/>
              <w:rPr>
                <w:sz w:val="20"/>
                <w:szCs w:val="20"/>
              </w:rPr>
            </w:pPr>
            <w:r w:rsidRPr="00AD6B6E">
              <w:rPr>
                <w:sz w:val="20"/>
                <w:szCs w:val="20"/>
              </w:rPr>
              <w:t>152,7</w:t>
            </w:r>
          </w:p>
        </w:tc>
        <w:tc>
          <w:tcPr>
            <w:tcW w:w="248" w:type="pct"/>
            <w:tcBorders>
              <w:top w:val="nil"/>
              <w:left w:val="nil"/>
              <w:bottom w:val="single" w:sz="8" w:space="0" w:color="auto"/>
              <w:right w:val="single" w:sz="4" w:space="0" w:color="auto"/>
            </w:tcBorders>
            <w:vAlign w:val="bottom"/>
          </w:tcPr>
          <w:p w:rsidR="00C268A9" w:rsidRPr="00AD6B6E" w:rsidRDefault="0049664F" w:rsidP="005A0633">
            <w:pPr>
              <w:spacing w:line="240" w:lineRule="auto"/>
              <w:jc w:val="center"/>
              <w:rPr>
                <w:sz w:val="20"/>
                <w:szCs w:val="20"/>
              </w:rPr>
            </w:pPr>
            <w:r w:rsidRPr="00AD6B6E">
              <w:rPr>
                <w:sz w:val="20"/>
                <w:szCs w:val="20"/>
              </w:rPr>
              <w:t>15,9</w:t>
            </w:r>
          </w:p>
        </w:tc>
        <w:tc>
          <w:tcPr>
            <w:tcW w:w="383" w:type="pct"/>
            <w:tcBorders>
              <w:top w:val="nil"/>
              <w:left w:val="single" w:sz="4" w:space="0" w:color="auto"/>
              <w:bottom w:val="single" w:sz="8" w:space="0" w:color="auto"/>
              <w:right w:val="single" w:sz="8" w:space="0" w:color="auto"/>
            </w:tcBorders>
            <w:vAlign w:val="bottom"/>
          </w:tcPr>
          <w:p w:rsidR="00C268A9" w:rsidRPr="00AD6B6E" w:rsidRDefault="0049664F" w:rsidP="005A0633">
            <w:pPr>
              <w:spacing w:line="240" w:lineRule="auto"/>
              <w:jc w:val="center"/>
              <w:rPr>
                <w:sz w:val="20"/>
                <w:szCs w:val="20"/>
              </w:rPr>
            </w:pPr>
            <w:r w:rsidRPr="00AD6B6E">
              <w:rPr>
                <w:sz w:val="20"/>
                <w:szCs w:val="20"/>
              </w:rPr>
              <w:t>526,2</w:t>
            </w:r>
          </w:p>
        </w:tc>
        <w:tc>
          <w:tcPr>
            <w:tcW w:w="506" w:type="pct"/>
            <w:tcBorders>
              <w:top w:val="nil"/>
              <w:left w:val="nil"/>
              <w:bottom w:val="single" w:sz="8" w:space="0" w:color="auto"/>
              <w:right w:val="single" w:sz="8" w:space="0" w:color="auto"/>
            </w:tcBorders>
            <w:vAlign w:val="bottom"/>
          </w:tcPr>
          <w:p w:rsidR="00C268A9" w:rsidRPr="00AD6B6E" w:rsidRDefault="0049664F" w:rsidP="005A0633">
            <w:pPr>
              <w:spacing w:line="240" w:lineRule="auto"/>
              <w:jc w:val="center"/>
              <w:rPr>
                <w:sz w:val="20"/>
                <w:szCs w:val="20"/>
              </w:rPr>
            </w:pPr>
            <w:r w:rsidRPr="00AD6B6E">
              <w:rPr>
                <w:sz w:val="20"/>
                <w:szCs w:val="20"/>
              </w:rPr>
              <w:t>2791,6</w:t>
            </w:r>
          </w:p>
        </w:tc>
      </w:tr>
      <w:tr w:rsidR="00C268A9" w:rsidRPr="003F3374" w:rsidTr="0049664F">
        <w:tc>
          <w:tcPr>
            <w:tcW w:w="248" w:type="pct"/>
            <w:tcBorders>
              <w:top w:val="nil"/>
              <w:left w:val="single" w:sz="8" w:space="0" w:color="auto"/>
              <w:bottom w:val="single" w:sz="8" w:space="0" w:color="auto"/>
              <w:right w:val="single" w:sz="8" w:space="0" w:color="auto"/>
            </w:tcBorders>
            <w:shd w:val="clear" w:color="auto" w:fill="auto"/>
            <w:vAlign w:val="center"/>
            <w:hideMark/>
          </w:tcPr>
          <w:p w:rsidR="00C268A9" w:rsidRPr="00B44E16" w:rsidRDefault="00C268A9" w:rsidP="00E36C39">
            <w:pPr>
              <w:spacing w:line="240" w:lineRule="auto"/>
              <w:jc w:val="center"/>
              <w:rPr>
                <w:rFonts w:eastAsia="Times New Roman"/>
                <w:sz w:val="20"/>
                <w:szCs w:val="20"/>
                <w:lang w:eastAsia="ru-RU"/>
              </w:rPr>
            </w:pPr>
            <w:r w:rsidRPr="00B44E16">
              <w:rPr>
                <w:rFonts w:eastAsia="Times New Roman"/>
                <w:sz w:val="20"/>
                <w:szCs w:val="20"/>
                <w:lang w:eastAsia="ru-RU"/>
              </w:rPr>
              <w:t>2</w:t>
            </w:r>
          </w:p>
        </w:tc>
        <w:tc>
          <w:tcPr>
            <w:tcW w:w="778" w:type="pct"/>
            <w:tcBorders>
              <w:top w:val="nil"/>
              <w:left w:val="nil"/>
              <w:bottom w:val="single" w:sz="8" w:space="0" w:color="auto"/>
              <w:right w:val="single" w:sz="8" w:space="0" w:color="auto"/>
            </w:tcBorders>
            <w:shd w:val="clear" w:color="000000" w:fill="FFFFFF"/>
            <w:vAlign w:val="center"/>
            <w:hideMark/>
          </w:tcPr>
          <w:p w:rsidR="00C268A9" w:rsidRPr="00B44E16" w:rsidRDefault="00C268A9" w:rsidP="008B443B">
            <w:pPr>
              <w:spacing w:line="240" w:lineRule="auto"/>
              <w:rPr>
                <w:rFonts w:eastAsia="Times New Roman"/>
                <w:sz w:val="20"/>
                <w:szCs w:val="20"/>
                <w:lang w:eastAsia="ru-RU"/>
              </w:rPr>
            </w:pPr>
            <w:r w:rsidRPr="00B44E16">
              <w:rPr>
                <w:rFonts w:eastAsia="Times New Roman"/>
                <w:sz w:val="20"/>
                <w:szCs w:val="20"/>
                <w:lang w:eastAsia="ru-RU"/>
              </w:rPr>
              <w:t>КОГУП «Облкомму</w:t>
            </w:r>
            <w:r w:rsidRPr="00B44E16">
              <w:rPr>
                <w:rFonts w:eastAsia="Times New Roman"/>
                <w:sz w:val="20"/>
                <w:szCs w:val="20"/>
                <w:lang w:eastAsia="ru-RU"/>
              </w:rPr>
              <w:t>н</w:t>
            </w:r>
            <w:r w:rsidRPr="00B44E16">
              <w:rPr>
                <w:rFonts w:eastAsia="Times New Roman"/>
                <w:sz w:val="20"/>
                <w:szCs w:val="20"/>
                <w:lang w:eastAsia="ru-RU"/>
              </w:rPr>
              <w:t>сервис»</w:t>
            </w:r>
          </w:p>
        </w:tc>
        <w:tc>
          <w:tcPr>
            <w:tcW w:w="1576" w:type="pct"/>
            <w:tcBorders>
              <w:top w:val="nil"/>
              <w:left w:val="nil"/>
              <w:bottom w:val="single" w:sz="8" w:space="0" w:color="auto"/>
              <w:right w:val="single" w:sz="8" w:space="0" w:color="auto"/>
            </w:tcBorders>
            <w:shd w:val="clear" w:color="auto" w:fill="auto"/>
            <w:vAlign w:val="center"/>
            <w:hideMark/>
          </w:tcPr>
          <w:p w:rsidR="00C268A9" w:rsidRPr="00B44E16" w:rsidRDefault="00C268A9" w:rsidP="008B443B">
            <w:pPr>
              <w:rPr>
                <w:sz w:val="20"/>
                <w:szCs w:val="20"/>
              </w:rPr>
            </w:pPr>
            <w:r w:rsidRPr="00B44E16">
              <w:rPr>
                <w:sz w:val="20"/>
                <w:szCs w:val="20"/>
              </w:rPr>
              <w:t xml:space="preserve">Котельная № 2, </w:t>
            </w:r>
          </w:p>
          <w:p w:rsidR="00C268A9" w:rsidRPr="00B44E16" w:rsidRDefault="00C268A9" w:rsidP="008B443B">
            <w:pPr>
              <w:spacing w:line="240" w:lineRule="auto"/>
              <w:ind w:right="-113"/>
              <w:rPr>
                <w:rFonts w:eastAsia="Times New Roman"/>
                <w:sz w:val="20"/>
                <w:szCs w:val="20"/>
                <w:lang w:eastAsia="ru-RU"/>
              </w:rPr>
            </w:pPr>
            <w:r w:rsidRPr="00B44E16">
              <w:rPr>
                <w:sz w:val="20"/>
                <w:szCs w:val="20"/>
              </w:rPr>
              <w:t xml:space="preserve">пгт Санчурск, ул. </w:t>
            </w:r>
            <w:proofErr w:type="gramStart"/>
            <w:r w:rsidRPr="00B44E16">
              <w:rPr>
                <w:sz w:val="20"/>
                <w:szCs w:val="20"/>
              </w:rPr>
              <w:t>Первомайская</w:t>
            </w:r>
            <w:proofErr w:type="gramEnd"/>
            <w:r w:rsidRPr="00B44E16">
              <w:rPr>
                <w:sz w:val="20"/>
                <w:szCs w:val="20"/>
              </w:rPr>
              <w:t>, 21</w:t>
            </w:r>
          </w:p>
        </w:tc>
        <w:tc>
          <w:tcPr>
            <w:tcW w:w="551" w:type="pct"/>
            <w:tcBorders>
              <w:top w:val="nil"/>
              <w:left w:val="nil"/>
              <w:bottom w:val="single" w:sz="8" w:space="0" w:color="auto"/>
              <w:right w:val="single" w:sz="8" w:space="0" w:color="auto"/>
            </w:tcBorders>
            <w:vAlign w:val="bottom"/>
          </w:tcPr>
          <w:p w:rsidR="00C268A9" w:rsidRPr="00AD6B6E" w:rsidRDefault="0049664F" w:rsidP="005A0633">
            <w:pPr>
              <w:spacing w:line="240" w:lineRule="auto"/>
              <w:jc w:val="center"/>
              <w:rPr>
                <w:sz w:val="20"/>
                <w:szCs w:val="20"/>
              </w:rPr>
            </w:pPr>
            <w:r w:rsidRPr="00AD6B6E">
              <w:rPr>
                <w:sz w:val="20"/>
                <w:szCs w:val="20"/>
              </w:rPr>
              <w:t>929,9</w:t>
            </w:r>
          </w:p>
        </w:tc>
        <w:tc>
          <w:tcPr>
            <w:tcW w:w="320" w:type="pct"/>
            <w:tcBorders>
              <w:top w:val="nil"/>
              <w:left w:val="nil"/>
              <w:bottom w:val="single" w:sz="8" w:space="0" w:color="auto"/>
              <w:right w:val="single" w:sz="4" w:space="0" w:color="auto"/>
            </w:tcBorders>
            <w:vAlign w:val="center"/>
          </w:tcPr>
          <w:p w:rsidR="00C268A9" w:rsidRPr="00AD6B6E" w:rsidRDefault="0049664F" w:rsidP="003F7FCC">
            <w:pPr>
              <w:spacing w:line="240" w:lineRule="auto"/>
              <w:jc w:val="center"/>
              <w:rPr>
                <w:sz w:val="20"/>
                <w:szCs w:val="20"/>
              </w:rPr>
            </w:pPr>
            <w:r w:rsidRPr="00AD6B6E">
              <w:rPr>
                <w:sz w:val="20"/>
                <w:szCs w:val="20"/>
              </w:rPr>
              <w:t>4,4</w:t>
            </w:r>
          </w:p>
        </w:tc>
        <w:tc>
          <w:tcPr>
            <w:tcW w:w="390" w:type="pct"/>
            <w:tcBorders>
              <w:top w:val="nil"/>
              <w:left w:val="single" w:sz="4" w:space="0" w:color="auto"/>
              <w:bottom w:val="single" w:sz="8" w:space="0" w:color="auto"/>
              <w:right w:val="single" w:sz="8" w:space="0" w:color="auto"/>
            </w:tcBorders>
            <w:vAlign w:val="bottom"/>
          </w:tcPr>
          <w:p w:rsidR="00C268A9" w:rsidRPr="00AD6B6E" w:rsidRDefault="0049664F" w:rsidP="005A0633">
            <w:pPr>
              <w:jc w:val="center"/>
              <w:rPr>
                <w:sz w:val="20"/>
                <w:szCs w:val="20"/>
              </w:rPr>
            </w:pPr>
            <w:r w:rsidRPr="00AD6B6E">
              <w:rPr>
                <w:sz w:val="20"/>
                <w:szCs w:val="20"/>
              </w:rPr>
              <w:t>40,9</w:t>
            </w:r>
          </w:p>
        </w:tc>
        <w:tc>
          <w:tcPr>
            <w:tcW w:w="248" w:type="pct"/>
            <w:tcBorders>
              <w:top w:val="nil"/>
              <w:left w:val="nil"/>
              <w:bottom w:val="single" w:sz="8" w:space="0" w:color="auto"/>
              <w:right w:val="single" w:sz="4" w:space="0" w:color="auto"/>
            </w:tcBorders>
            <w:vAlign w:val="bottom"/>
          </w:tcPr>
          <w:p w:rsidR="00C268A9" w:rsidRPr="00AD6B6E" w:rsidRDefault="0049664F" w:rsidP="005A0633">
            <w:pPr>
              <w:spacing w:line="240" w:lineRule="auto"/>
              <w:jc w:val="center"/>
              <w:rPr>
                <w:sz w:val="20"/>
                <w:szCs w:val="20"/>
              </w:rPr>
            </w:pPr>
            <w:r w:rsidRPr="00AD6B6E">
              <w:rPr>
                <w:sz w:val="20"/>
                <w:szCs w:val="20"/>
              </w:rPr>
              <w:t>18</w:t>
            </w:r>
          </w:p>
        </w:tc>
        <w:tc>
          <w:tcPr>
            <w:tcW w:w="383" w:type="pct"/>
            <w:tcBorders>
              <w:top w:val="nil"/>
              <w:left w:val="single" w:sz="4" w:space="0" w:color="auto"/>
              <w:bottom w:val="single" w:sz="8" w:space="0" w:color="auto"/>
              <w:right w:val="single" w:sz="8" w:space="0" w:color="auto"/>
            </w:tcBorders>
            <w:vAlign w:val="bottom"/>
          </w:tcPr>
          <w:p w:rsidR="00C268A9" w:rsidRPr="00AD6B6E" w:rsidRDefault="0049664F" w:rsidP="005A0633">
            <w:pPr>
              <w:jc w:val="center"/>
              <w:rPr>
                <w:sz w:val="20"/>
                <w:szCs w:val="20"/>
              </w:rPr>
            </w:pPr>
            <w:r w:rsidRPr="00AD6B6E">
              <w:rPr>
                <w:sz w:val="20"/>
                <w:szCs w:val="20"/>
              </w:rPr>
              <w:t>159,8</w:t>
            </w:r>
          </w:p>
        </w:tc>
        <w:tc>
          <w:tcPr>
            <w:tcW w:w="506" w:type="pct"/>
            <w:tcBorders>
              <w:top w:val="nil"/>
              <w:left w:val="nil"/>
              <w:bottom w:val="single" w:sz="8" w:space="0" w:color="auto"/>
              <w:right w:val="single" w:sz="8" w:space="0" w:color="auto"/>
            </w:tcBorders>
            <w:vAlign w:val="bottom"/>
          </w:tcPr>
          <w:p w:rsidR="00C268A9" w:rsidRPr="00AD6B6E" w:rsidRDefault="0049664F" w:rsidP="005A0633">
            <w:pPr>
              <w:spacing w:line="240" w:lineRule="auto"/>
              <w:jc w:val="center"/>
              <w:rPr>
                <w:sz w:val="20"/>
                <w:szCs w:val="20"/>
              </w:rPr>
            </w:pPr>
            <w:r w:rsidRPr="00AD6B6E">
              <w:rPr>
                <w:sz w:val="20"/>
                <w:szCs w:val="20"/>
              </w:rPr>
              <w:t>729,2</w:t>
            </w:r>
          </w:p>
        </w:tc>
      </w:tr>
      <w:tr w:rsidR="00C268A9" w:rsidRPr="003F3374" w:rsidTr="0049664F">
        <w:tc>
          <w:tcPr>
            <w:tcW w:w="248" w:type="pct"/>
            <w:tcBorders>
              <w:top w:val="nil"/>
              <w:left w:val="single" w:sz="8" w:space="0" w:color="auto"/>
              <w:bottom w:val="single" w:sz="8" w:space="0" w:color="auto"/>
              <w:right w:val="single" w:sz="8" w:space="0" w:color="auto"/>
            </w:tcBorders>
            <w:shd w:val="clear" w:color="auto" w:fill="auto"/>
            <w:vAlign w:val="center"/>
            <w:hideMark/>
          </w:tcPr>
          <w:p w:rsidR="00C268A9" w:rsidRPr="00B44E16" w:rsidRDefault="00C268A9" w:rsidP="00E36C39">
            <w:pPr>
              <w:spacing w:line="240" w:lineRule="auto"/>
              <w:jc w:val="center"/>
              <w:rPr>
                <w:rFonts w:eastAsia="Times New Roman"/>
                <w:sz w:val="20"/>
                <w:szCs w:val="20"/>
                <w:lang w:eastAsia="ru-RU"/>
              </w:rPr>
            </w:pPr>
            <w:r w:rsidRPr="00B44E16">
              <w:rPr>
                <w:rFonts w:eastAsia="Times New Roman"/>
                <w:sz w:val="20"/>
                <w:szCs w:val="20"/>
                <w:lang w:eastAsia="ru-RU"/>
              </w:rPr>
              <w:t>3</w:t>
            </w:r>
          </w:p>
        </w:tc>
        <w:tc>
          <w:tcPr>
            <w:tcW w:w="778" w:type="pct"/>
            <w:tcBorders>
              <w:top w:val="nil"/>
              <w:left w:val="nil"/>
              <w:bottom w:val="single" w:sz="8" w:space="0" w:color="auto"/>
              <w:right w:val="single" w:sz="8" w:space="0" w:color="auto"/>
            </w:tcBorders>
            <w:shd w:val="clear" w:color="000000" w:fill="FFFFFF"/>
            <w:hideMark/>
          </w:tcPr>
          <w:p w:rsidR="00C268A9" w:rsidRPr="00B44E16" w:rsidRDefault="00C268A9" w:rsidP="008B443B">
            <w:pPr>
              <w:rPr>
                <w:sz w:val="20"/>
                <w:szCs w:val="20"/>
              </w:rPr>
            </w:pPr>
            <w:r w:rsidRPr="00B44E16">
              <w:rPr>
                <w:rFonts w:eastAsia="Times New Roman"/>
                <w:sz w:val="20"/>
                <w:szCs w:val="20"/>
                <w:lang w:eastAsia="ru-RU"/>
              </w:rPr>
              <w:t>КОГУП «Облкомму</w:t>
            </w:r>
            <w:r w:rsidRPr="00B44E16">
              <w:rPr>
                <w:rFonts w:eastAsia="Times New Roman"/>
                <w:sz w:val="20"/>
                <w:szCs w:val="20"/>
                <w:lang w:eastAsia="ru-RU"/>
              </w:rPr>
              <w:t>н</w:t>
            </w:r>
            <w:r w:rsidRPr="00B44E16">
              <w:rPr>
                <w:rFonts w:eastAsia="Times New Roman"/>
                <w:sz w:val="20"/>
                <w:szCs w:val="20"/>
                <w:lang w:eastAsia="ru-RU"/>
              </w:rPr>
              <w:t>сервис»</w:t>
            </w:r>
          </w:p>
        </w:tc>
        <w:tc>
          <w:tcPr>
            <w:tcW w:w="1576" w:type="pct"/>
            <w:tcBorders>
              <w:top w:val="nil"/>
              <w:left w:val="nil"/>
              <w:bottom w:val="single" w:sz="8" w:space="0" w:color="auto"/>
              <w:right w:val="single" w:sz="8" w:space="0" w:color="auto"/>
            </w:tcBorders>
            <w:shd w:val="clear" w:color="auto" w:fill="auto"/>
            <w:vAlign w:val="center"/>
            <w:hideMark/>
          </w:tcPr>
          <w:p w:rsidR="00C268A9" w:rsidRPr="00B44E16" w:rsidRDefault="00C268A9" w:rsidP="008B443B">
            <w:pPr>
              <w:rPr>
                <w:sz w:val="20"/>
                <w:szCs w:val="20"/>
              </w:rPr>
            </w:pPr>
            <w:r w:rsidRPr="00B44E16">
              <w:rPr>
                <w:sz w:val="20"/>
                <w:szCs w:val="20"/>
              </w:rPr>
              <w:t>Котельная № 3,</w:t>
            </w:r>
          </w:p>
          <w:p w:rsidR="00C268A9" w:rsidRPr="00B44E16" w:rsidRDefault="00C268A9" w:rsidP="008B443B">
            <w:pPr>
              <w:spacing w:line="240" w:lineRule="auto"/>
              <w:ind w:right="-113"/>
              <w:rPr>
                <w:rFonts w:eastAsia="Times New Roman"/>
                <w:sz w:val="20"/>
                <w:szCs w:val="20"/>
                <w:lang w:eastAsia="ru-RU"/>
              </w:rPr>
            </w:pPr>
            <w:r w:rsidRPr="00B44E16">
              <w:rPr>
                <w:sz w:val="20"/>
                <w:szCs w:val="20"/>
              </w:rPr>
              <w:t>пгт Санчурск, ул. Свердлова, 17а</w:t>
            </w:r>
          </w:p>
        </w:tc>
        <w:tc>
          <w:tcPr>
            <w:tcW w:w="551" w:type="pct"/>
            <w:tcBorders>
              <w:top w:val="nil"/>
              <w:left w:val="nil"/>
              <w:bottom w:val="single" w:sz="8" w:space="0" w:color="auto"/>
              <w:right w:val="single" w:sz="8" w:space="0" w:color="auto"/>
            </w:tcBorders>
            <w:vAlign w:val="bottom"/>
          </w:tcPr>
          <w:p w:rsidR="00C268A9" w:rsidRPr="00AD6B6E" w:rsidRDefault="0049664F" w:rsidP="005A0633">
            <w:pPr>
              <w:spacing w:line="240" w:lineRule="auto"/>
              <w:jc w:val="center"/>
              <w:rPr>
                <w:sz w:val="20"/>
                <w:szCs w:val="20"/>
              </w:rPr>
            </w:pPr>
            <w:r w:rsidRPr="00AD6B6E">
              <w:rPr>
                <w:sz w:val="20"/>
                <w:szCs w:val="20"/>
              </w:rPr>
              <w:t>335,7</w:t>
            </w:r>
          </w:p>
        </w:tc>
        <w:tc>
          <w:tcPr>
            <w:tcW w:w="320" w:type="pct"/>
            <w:tcBorders>
              <w:top w:val="nil"/>
              <w:left w:val="nil"/>
              <w:bottom w:val="single" w:sz="8" w:space="0" w:color="auto"/>
              <w:right w:val="single" w:sz="4" w:space="0" w:color="auto"/>
            </w:tcBorders>
            <w:vAlign w:val="center"/>
          </w:tcPr>
          <w:p w:rsidR="00C268A9" w:rsidRPr="00AD6B6E" w:rsidRDefault="0049664F" w:rsidP="003F7FCC">
            <w:pPr>
              <w:spacing w:line="240" w:lineRule="auto"/>
              <w:jc w:val="center"/>
              <w:rPr>
                <w:sz w:val="20"/>
                <w:szCs w:val="20"/>
              </w:rPr>
            </w:pPr>
            <w:r w:rsidRPr="00AD6B6E">
              <w:rPr>
                <w:sz w:val="20"/>
                <w:szCs w:val="20"/>
              </w:rPr>
              <w:t>4,4</w:t>
            </w:r>
          </w:p>
        </w:tc>
        <w:tc>
          <w:tcPr>
            <w:tcW w:w="390" w:type="pct"/>
            <w:tcBorders>
              <w:top w:val="nil"/>
              <w:left w:val="single" w:sz="4" w:space="0" w:color="auto"/>
              <w:bottom w:val="single" w:sz="8" w:space="0" w:color="auto"/>
              <w:right w:val="single" w:sz="8" w:space="0" w:color="auto"/>
            </w:tcBorders>
            <w:vAlign w:val="bottom"/>
          </w:tcPr>
          <w:p w:rsidR="00C268A9" w:rsidRPr="00AD6B6E" w:rsidRDefault="0049664F" w:rsidP="005A0633">
            <w:pPr>
              <w:spacing w:line="240" w:lineRule="auto"/>
              <w:jc w:val="center"/>
              <w:rPr>
                <w:sz w:val="20"/>
                <w:szCs w:val="20"/>
              </w:rPr>
            </w:pPr>
            <w:r w:rsidRPr="00AD6B6E">
              <w:rPr>
                <w:sz w:val="20"/>
                <w:szCs w:val="20"/>
              </w:rPr>
              <w:t>14,8</w:t>
            </w:r>
          </w:p>
        </w:tc>
        <w:tc>
          <w:tcPr>
            <w:tcW w:w="248" w:type="pct"/>
            <w:tcBorders>
              <w:top w:val="nil"/>
              <w:left w:val="nil"/>
              <w:bottom w:val="single" w:sz="8" w:space="0" w:color="auto"/>
              <w:right w:val="single" w:sz="4" w:space="0" w:color="auto"/>
            </w:tcBorders>
            <w:vAlign w:val="bottom"/>
          </w:tcPr>
          <w:p w:rsidR="00C268A9" w:rsidRPr="00AD6B6E" w:rsidRDefault="0049664F" w:rsidP="005A0633">
            <w:pPr>
              <w:spacing w:line="240" w:lineRule="auto"/>
              <w:jc w:val="center"/>
              <w:rPr>
                <w:sz w:val="20"/>
                <w:szCs w:val="20"/>
              </w:rPr>
            </w:pPr>
            <w:r w:rsidRPr="00AD6B6E">
              <w:rPr>
                <w:sz w:val="20"/>
                <w:szCs w:val="20"/>
              </w:rPr>
              <w:t>24,9</w:t>
            </w:r>
          </w:p>
        </w:tc>
        <w:tc>
          <w:tcPr>
            <w:tcW w:w="383" w:type="pct"/>
            <w:tcBorders>
              <w:top w:val="nil"/>
              <w:left w:val="single" w:sz="4" w:space="0" w:color="auto"/>
              <w:bottom w:val="single" w:sz="8" w:space="0" w:color="auto"/>
              <w:right w:val="single" w:sz="8" w:space="0" w:color="auto"/>
            </w:tcBorders>
            <w:vAlign w:val="bottom"/>
          </w:tcPr>
          <w:p w:rsidR="00C268A9" w:rsidRPr="00AD6B6E" w:rsidRDefault="0049664F" w:rsidP="005A0633">
            <w:pPr>
              <w:spacing w:line="240" w:lineRule="auto"/>
              <w:jc w:val="center"/>
              <w:rPr>
                <w:sz w:val="20"/>
                <w:szCs w:val="20"/>
              </w:rPr>
            </w:pPr>
            <w:r w:rsidRPr="00AD6B6E">
              <w:rPr>
                <w:sz w:val="20"/>
                <w:szCs w:val="20"/>
              </w:rPr>
              <w:t>79,8</w:t>
            </w:r>
          </w:p>
        </w:tc>
        <w:tc>
          <w:tcPr>
            <w:tcW w:w="506" w:type="pct"/>
            <w:tcBorders>
              <w:top w:val="nil"/>
              <w:left w:val="nil"/>
              <w:bottom w:val="single" w:sz="8" w:space="0" w:color="auto"/>
              <w:right w:val="single" w:sz="8" w:space="0" w:color="auto"/>
            </w:tcBorders>
            <w:vAlign w:val="bottom"/>
          </w:tcPr>
          <w:p w:rsidR="00C268A9" w:rsidRPr="00AD6B6E" w:rsidRDefault="0049664F" w:rsidP="005A0633">
            <w:pPr>
              <w:spacing w:line="240" w:lineRule="auto"/>
              <w:jc w:val="center"/>
              <w:rPr>
                <w:sz w:val="20"/>
                <w:szCs w:val="20"/>
              </w:rPr>
            </w:pPr>
            <w:r w:rsidRPr="00AD6B6E">
              <w:rPr>
                <w:sz w:val="20"/>
                <w:szCs w:val="20"/>
              </w:rPr>
              <w:t>241,1</w:t>
            </w:r>
          </w:p>
        </w:tc>
      </w:tr>
      <w:tr w:rsidR="00C268A9" w:rsidRPr="003F3374" w:rsidTr="0049664F">
        <w:tc>
          <w:tcPr>
            <w:tcW w:w="248" w:type="pct"/>
            <w:tcBorders>
              <w:top w:val="nil"/>
              <w:left w:val="single" w:sz="8" w:space="0" w:color="auto"/>
              <w:bottom w:val="single" w:sz="8" w:space="0" w:color="auto"/>
              <w:right w:val="single" w:sz="8" w:space="0" w:color="auto"/>
            </w:tcBorders>
            <w:shd w:val="clear" w:color="auto" w:fill="auto"/>
            <w:vAlign w:val="center"/>
            <w:hideMark/>
          </w:tcPr>
          <w:p w:rsidR="00C268A9" w:rsidRPr="00B44E16" w:rsidRDefault="00C268A9" w:rsidP="00E36C39">
            <w:pPr>
              <w:spacing w:line="240" w:lineRule="auto"/>
              <w:jc w:val="center"/>
              <w:rPr>
                <w:rFonts w:eastAsia="Times New Roman"/>
                <w:sz w:val="20"/>
                <w:szCs w:val="20"/>
                <w:lang w:eastAsia="ru-RU"/>
              </w:rPr>
            </w:pPr>
            <w:r w:rsidRPr="00B44E16">
              <w:rPr>
                <w:rFonts w:eastAsia="Times New Roman"/>
                <w:sz w:val="20"/>
                <w:szCs w:val="20"/>
                <w:lang w:eastAsia="ru-RU"/>
              </w:rPr>
              <w:t>4</w:t>
            </w:r>
          </w:p>
        </w:tc>
        <w:tc>
          <w:tcPr>
            <w:tcW w:w="778" w:type="pct"/>
            <w:tcBorders>
              <w:top w:val="nil"/>
              <w:left w:val="nil"/>
              <w:bottom w:val="single" w:sz="8" w:space="0" w:color="auto"/>
              <w:right w:val="single" w:sz="8" w:space="0" w:color="auto"/>
            </w:tcBorders>
            <w:shd w:val="clear" w:color="000000" w:fill="FFFFFF"/>
            <w:hideMark/>
          </w:tcPr>
          <w:p w:rsidR="00C268A9" w:rsidRPr="00B44E16" w:rsidRDefault="00C268A9" w:rsidP="008B443B">
            <w:pPr>
              <w:rPr>
                <w:rFonts w:eastAsia="Times New Roman"/>
                <w:sz w:val="20"/>
                <w:szCs w:val="20"/>
                <w:lang w:eastAsia="ru-RU"/>
              </w:rPr>
            </w:pPr>
            <w:r w:rsidRPr="00B44E16">
              <w:rPr>
                <w:rFonts w:eastAsia="Times New Roman"/>
                <w:sz w:val="20"/>
                <w:szCs w:val="20"/>
                <w:lang w:eastAsia="ru-RU"/>
              </w:rPr>
              <w:t>КОГУП «Облкомму</w:t>
            </w:r>
            <w:r w:rsidRPr="00B44E16">
              <w:rPr>
                <w:rFonts w:eastAsia="Times New Roman"/>
                <w:sz w:val="20"/>
                <w:szCs w:val="20"/>
                <w:lang w:eastAsia="ru-RU"/>
              </w:rPr>
              <w:t>н</w:t>
            </w:r>
            <w:r w:rsidRPr="00B44E16">
              <w:rPr>
                <w:rFonts w:eastAsia="Times New Roman"/>
                <w:sz w:val="20"/>
                <w:szCs w:val="20"/>
                <w:lang w:eastAsia="ru-RU"/>
              </w:rPr>
              <w:t>сервис»</w:t>
            </w:r>
          </w:p>
        </w:tc>
        <w:tc>
          <w:tcPr>
            <w:tcW w:w="1576" w:type="pct"/>
            <w:tcBorders>
              <w:top w:val="nil"/>
              <w:left w:val="nil"/>
              <w:bottom w:val="single" w:sz="8" w:space="0" w:color="auto"/>
              <w:right w:val="single" w:sz="8" w:space="0" w:color="auto"/>
            </w:tcBorders>
            <w:shd w:val="clear" w:color="auto" w:fill="auto"/>
            <w:vAlign w:val="center"/>
            <w:hideMark/>
          </w:tcPr>
          <w:p w:rsidR="00C268A9" w:rsidRPr="00B44E16" w:rsidRDefault="00C268A9" w:rsidP="008B443B">
            <w:pPr>
              <w:spacing w:line="240" w:lineRule="auto"/>
              <w:ind w:right="-113"/>
              <w:rPr>
                <w:rFonts w:eastAsia="Times New Roman"/>
                <w:sz w:val="20"/>
                <w:szCs w:val="20"/>
                <w:lang w:eastAsia="ru-RU"/>
              </w:rPr>
            </w:pPr>
            <w:r w:rsidRPr="00B44E16">
              <w:rPr>
                <w:sz w:val="20"/>
                <w:szCs w:val="20"/>
              </w:rPr>
              <w:t>Котельная № 4, пгт Санчурск, ул. Заводская, д14</w:t>
            </w:r>
          </w:p>
        </w:tc>
        <w:tc>
          <w:tcPr>
            <w:tcW w:w="551" w:type="pct"/>
            <w:tcBorders>
              <w:top w:val="nil"/>
              <w:left w:val="nil"/>
              <w:bottom w:val="single" w:sz="8" w:space="0" w:color="auto"/>
              <w:right w:val="single" w:sz="8" w:space="0" w:color="auto"/>
            </w:tcBorders>
            <w:vAlign w:val="bottom"/>
          </w:tcPr>
          <w:p w:rsidR="00C268A9" w:rsidRPr="00AD6B6E" w:rsidRDefault="0049664F" w:rsidP="005A0633">
            <w:pPr>
              <w:spacing w:line="240" w:lineRule="auto"/>
              <w:jc w:val="center"/>
              <w:rPr>
                <w:sz w:val="20"/>
                <w:szCs w:val="20"/>
              </w:rPr>
            </w:pPr>
            <w:r w:rsidRPr="00AD6B6E">
              <w:rPr>
                <w:sz w:val="20"/>
                <w:szCs w:val="20"/>
              </w:rPr>
              <w:t>106,1</w:t>
            </w:r>
          </w:p>
        </w:tc>
        <w:tc>
          <w:tcPr>
            <w:tcW w:w="320" w:type="pct"/>
            <w:tcBorders>
              <w:top w:val="nil"/>
              <w:left w:val="nil"/>
              <w:bottom w:val="single" w:sz="8" w:space="0" w:color="auto"/>
              <w:right w:val="single" w:sz="4" w:space="0" w:color="auto"/>
            </w:tcBorders>
            <w:vAlign w:val="center"/>
          </w:tcPr>
          <w:p w:rsidR="00C268A9" w:rsidRPr="00AD6B6E" w:rsidRDefault="0049664F" w:rsidP="003F7FCC">
            <w:pPr>
              <w:spacing w:line="240" w:lineRule="auto"/>
              <w:jc w:val="center"/>
              <w:rPr>
                <w:sz w:val="20"/>
                <w:szCs w:val="20"/>
              </w:rPr>
            </w:pPr>
            <w:r w:rsidRPr="00AD6B6E">
              <w:rPr>
                <w:sz w:val="20"/>
                <w:szCs w:val="20"/>
              </w:rPr>
              <w:t>4,4</w:t>
            </w:r>
          </w:p>
        </w:tc>
        <w:tc>
          <w:tcPr>
            <w:tcW w:w="390" w:type="pct"/>
            <w:tcBorders>
              <w:top w:val="nil"/>
              <w:left w:val="single" w:sz="4" w:space="0" w:color="auto"/>
              <w:bottom w:val="single" w:sz="8" w:space="0" w:color="auto"/>
              <w:right w:val="single" w:sz="8" w:space="0" w:color="auto"/>
            </w:tcBorders>
            <w:vAlign w:val="bottom"/>
          </w:tcPr>
          <w:p w:rsidR="00C268A9" w:rsidRPr="00AD6B6E" w:rsidRDefault="0049664F" w:rsidP="005A0633">
            <w:pPr>
              <w:spacing w:line="240" w:lineRule="auto"/>
              <w:jc w:val="center"/>
              <w:rPr>
                <w:sz w:val="20"/>
                <w:szCs w:val="20"/>
              </w:rPr>
            </w:pPr>
            <w:r w:rsidRPr="00AD6B6E">
              <w:rPr>
                <w:sz w:val="20"/>
                <w:szCs w:val="20"/>
              </w:rPr>
              <w:t>4,6</w:t>
            </w:r>
          </w:p>
        </w:tc>
        <w:tc>
          <w:tcPr>
            <w:tcW w:w="248" w:type="pct"/>
            <w:tcBorders>
              <w:top w:val="nil"/>
              <w:left w:val="nil"/>
              <w:bottom w:val="single" w:sz="8" w:space="0" w:color="auto"/>
              <w:right w:val="single" w:sz="4" w:space="0" w:color="auto"/>
            </w:tcBorders>
            <w:vAlign w:val="bottom"/>
          </w:tcPr>
          <w:p w:rsidR="00C268A9" w:rsidRPr="00AD6B6E" w:rsidRDefault="0049664F" w:rsidP="005A0633">
            <w:pPr>
              <w:spacing w:line="240" w:lineRule="auto"/>
              <w:jc w:val="center"/>
              <w:rPr>
                <w:sz w:val="20"/>
                <w:szCs w:val="20"/>
              </w:rPr>
            </w:pPr>
            <w:r w:rsidRPr="00AD6B6E">
              <w:rPr>
                <w:sz w:val="20"/>
                <w:szCs w:val="20"/>
              </w:rPr>
              <w:t>0</w:t>
            </w:r>
          </w:p>
        </w:tc>
        <w:tc>
          <w:tcPr>
            <w:tcW w:w="383" w:type="pct"/>
            <w:tcBorders>
              <w:top w:val="nil"/>
              <w:left w:val="single" w:sz="4" w:space="0" w:color="auto"/>
              <w:bottom w:val="single" w:sz="8" w:space="0" w:color="auto"/>
              <w:right w:val="single" w:sz="8" w:space="0" w:color="auto"/>
            </w:tcBorders>
            <w:vAlign w:val="bottom"/>
          </w:tcPr>
          <w:p w:rsidR="00C268A9" w:rsidRPr="00AD6B6E" w:rsidRDefault="0049664F" w:rsidP="005A0633">
            <w:pPr>
              <w:spacing w:line="240" w:lineRule="auto"/>
              <w:jc w:val="center"/>
              <w:rPr>
                <w:sz w:val="20"/>
                <w:szCs w:val="20"/>
              </w:rPr>
            </w:pPr>
            <w:r w:rsidRPr="00AD6B6E">
              <w:rPr>
                <w:sz w:val="20"/>
                <w:szCs w:val="20"/>
              </w:rPr>
              <w:t>0</w:t>
            </w:r>
          </w:p>
        </w:tc>
        <w:tc>
          <w:tcPr>
            <w:tcW w:w="506" w:type="pct"/>
            <w:tcBorders>
              <w:top w:val="nil"/>
              <w:left w:val="nil"/>
              <w:bottom w:val="single" w:sz="8" w:space="0" w:color="auto"/>
              <w:right w:val="single" w:sz="8" w:space="0" w:color="auto"/>
            </w:tcBorders>
            <w:vAlign w:val="bottom"/>
          </w:tcPr>
          <w:p w:rsidR="00C268A9" w:rsidRPr="00AD6B6E" w:rsidRDefault="0049664F" w:rsidP="005A0633">
            <w:pPr>
              <w:spacing w:line="240" w:lineRule="auto"/>
              <w:jc w:val="center"/>
              <w:rPr>
                <w:sz w:val="20"/>
                <w:szCs w:val="20"/>
              </w:rPr>
            </w:pPr>
            <w:r w:rsidRPr="00AD6B6E">
              <w:rPr>
                <w:sz w:val="20"/>
                <w:szCs w:val="20"/>
              </w:rPr>
              <w:t>101,5</w:t>
            </w:r>
          </w:p>
        </w:tc>
      </w:tr>
      <w:tr w:rsidR="003F3374" w:rsidRPr="003F3374" w:rsidTr="0049664F">
        <w:tc>
          <w:tcPr>
            <w:tcW w:w="248" w:type="pct"/>
            <w:tcBorders>
              <w:top w:val="nil"/>
              <w:left w:val="single" w:sz="8" w:space="0" w:color="auto"/>
              <w:bottom w:val="single" w:sz="8" w:space="0" w:color="auto"/>
              <w:right w:val="single" w:sz="8" w:space="0" w:color="auto"/>
            </w:tcBorders>
            <w:shd w:val="clear" w:color="auto" w:fill="auto"/>
            <w:vAlign w:val="center"/>
            <w:hideMark/>
          </w:tcPr>
          <w:p w:rsidR="003F3374" w:rsidRPr="00B44E16" w:rsidRDefault="003F3374" w:rsidP="00E36C39">
            <w:pPr>
              <w:spacing w:line="240" w:lineRule="auto"/>
              <w:jc w:val="center"/>
              <w:rPr>
                <w:rFonts w:eastAsia="Times New Roman"/>
                <w:sz w:val="20"/>
                <w:szCs w:val="20"/>
                <w:lang w:eastAsia="ru-RU"/>
              </w:rPr>
            </w:pPr>
            <w:r w:rsidRPr="00B44E16">
              <w:rPr>
                <w:rFonts w:eastAsia="Times New Roman"/>
                <w:sz w:val="20"/>
                <w:szCs w:val="20"/>
                <w:lang w:eastAsia="ru-RU"/>
              </w:rPr>
              <w:t>5</w:t>
            </w:r>
          </w:p>
        </w:tc>
        <w:tc>
          <w:tcPr>
            <w:tcW w:w="778" w:type="pct"/>
            <w:tcBorders>
              <w:top w:val="nil"/>
              <w:left w:val="nil"/>
              <w:bottom w:val="single" w:sz="8" w:space="0" w:color="auto"/>
              <w:right w:val="single" w:sz="8" w:space="0" w:color="auto"/>
            </w:tcBorders>
            <w:shd w:val="clear" w:color="000000" w:fill="FFFFFF"/>
            <w:hideMark/>
          </w:tcPr>
          <w:p w:rsidR="003F3374" w:rsidRPr="00B44E16" w:rsidRDefault="003F3374" w:rsidP="008B443B">
            <w:pPr>
              <w:rPr>
                <w:sz w:val="20"/>
                <w:szCs w:val="20"/>
              </w:rPr>
            </w:pPr>
            <w:r w:rsidRPr="00B44E16">
              <w:rPr>
                <w:rFonts w:eastAsia="Times New Roman"/>
                <w:sz w:val="20"/>
                <w:szCs w:val="20"/>
                <w:lang w:eastAsia="ru-RU"/>
              </w:rPr>
              <w:t>КОГУП «Облкомму</w:t>
            </w:r>
            <w:r w:rsidRPr="00B44E16">
              <w:rPr>
                <w:rFonts w:eastAsia="Times New Roman"/>
                <w:sz w:val="20"/>
                <w:szCs w:val="20"/>
                <w:lang w:eastAsia="ru-RU"/>
              </w:rPr>
              <w:t>н</w:t>
            </w:r>
            <w:r w:rsidRPr="00B44E16">
              <w:rPr>
                <w:rFonts w:eastAsia="Times New Roman"/>
                <w:sz w:val="20"/>
                <w:szCs w:val="20"/>
                <w:lang w:eastAsia="ru-RU"/>
              </w:rPr>
              <w:t>сервис»</w:t>
            </w:r>
          </w:p>
        </w:tc>
        <w:tc>
          <w:tcPr>
            <w:tcW w:w="1576" w:type="pct"/>
            <w:tcBorders>
              <w:top w:val="nil"/>
              <w:left w:val="nil"/>
              <w:bottom w:val="single" w:sz="8" w:space="0" w:color="auto"/>
              <w:right w:val="single" w:sz="8" w:space="0" w:color="auto"/>
            </w:tcBorders>
            <w:shd w:val="clear" w:color="auto" w:fill="auto"/>
            <w:vAlign w:val="center"/>
            <w:hideMark/>
          </w:tcPr>
          <w:p w:rsidR="003F3374" w:rsidRPr="00B44E16" w:rsidRDefault="003F3374" w:rsidP="008B443B">
            <w:pPr>
              <w:rPr>
                <w:sz w:val="20"/>
                <w:szCs w:val="20"/>
              </w:rPr>
            </w:pPr>
            <w:r w:rsidRPr="00B44E16">
              <w:rPr>
                <w:sz w:val="20"/>
                <w:szCs w:val="20"/>
              </w:rPr>
              <w:t>Котельная № 5,</w:t>
            </w:r>
          </w:p>
          <w:p w:rsidR="003F3374" w:rsidRPr="00B44E16" w:rsidRDefault="003F3374" w:rsidP="008B443B">
            <w:pPr>
              <w:spacing w:line="240" w:lineRule="auto"/>
              <w:ind w:right="-113"/>
              <w:rPr>
                <w:rFonts w:eastAsia="Times New Roman"/>
                <w:sz w:val="20"/>
                <w:szCs w:val="20"/>
                <w:lang w:eastAsia="ru-RU"/>
              </w:rPr>
            </w:pPr>
            <w:r w:rsidRPr="00B44E16">
              <w:rPr>
                <w:sz w:val="20"/>
                <w:szCs w:val="20"/>
              </w:rPr>
              <w:t>пгт Санчурск, ул. Розы Люксембург, 6а</w:t>
            </w:r>
          </w:p>
        </w:tc>
        <w:tc>
          <w:tcPr>
            <w:tcW w:w="551" w:type="pct"/>
            <w:tcBorders>
              <w:top w:val="nil"/>
              <w:left w:val="nil"/>
              <w:bottom w:val="single" w:sz="8" w:space="0" w:color="auto"/>
              <w:right w:val="single" w:sz="8" w:space="0" w:color="auto"/>
            </w:tcBorders>
            <w:vAlign w:val="bottom"/>
          </w:tcPr>
          <w:p w:rsidR="003F3374" w:rsidRPr="00AD6B6E" w:rsidRDefault="0049664F" w:rsidP="0049664F">
            <w:pPr>
              <w:spacing w:line="240" w:lineRule="auto"/>
              <w:jc w:val="center"/>
              <w:rPr>
                <w:sz w:val="20"/>
                <w:szCs w:val="20"/>
              </w:rPr>
            </w:pPr>
            <w:r w:rsidRPr="00AD6B6E">
              <w:rPr>
                <w:sz w:val="20"/>
                <w:szCs w:val="20"/>
              </w:rPr>
              <w:t>274,9</w:t>
            </w:r>
          </w:p>
        </w:tc>
        <w:tc>
          <w:tcPr>
            <w:tcW w:w="320" w:type="pct"/>
            <w:tcBorders>
              <w:top w:val="nil"/>
              <w:left w:val="nil"/>
              <w:bottom w:val="single" w:sz="8" w:space="0" w:color="auto"/>
              <w:right w:val="single" w:sz="4" w:space="0" w:color="auto"/>
            </w:tcBorders>
            <w:vAlign w:val="center"/>
          </w:tcPr>
          <w:p w:rsidR="003F3374" w:rsidRPr="00AD6B6E" w:rsidRDefault="0049664F" w:rsidP="003F7FCC">
            <w:pPr>
              <w:jc w:val="center"/>
              <w:rPr>
                <w:sz w:val="20"/>
                <w:szCs w:val="20"/>
              </w:rPr>
            </w:pPr>
            <w:r w:rsidRPr="00AD6B6E">
              <w:rPr>
                <w:sz w:val="20"/>
                <w:szCs w:val="20"/>
              </w:rPr>
              <w:t>4,4</w:t>
            </w:r>
          </w:p>
        </w:tc>
        <w:tc>
          <w:tcPr>
            <w:tcW w:w="390" w:type="pct"/>
            <w:tcBorders>
              <w:top w:val="nil"/>
              <w:left w:val="single" w:sz="4" w:space="0" w:color="auto"/>
              <w:bottom w:val="single" w:sz="8" w:space="0" w:color="auto"/>
              <w:right w:val="single" w:sz="8" w:space="0" w:color="auto"/>
            </w:tcBorders>
            <w:vAlign w:val="bottom"/>
          </w:tcPr>
          <w:p w:rsidR="003F3374" w:rsidRPr="00AD6B6E" w:rsidRDefault="0049664F" w:rsidP="005A0633">
            <w:pPr>
              <w:spacing w:line="240" w:lineRule="auto"/>
              <w:jc w:val="center"/>
              <w:rPr>
                <w:sz w:val="20"/>
                <w:szCs w:val="20"/>
              </w:rPr>
            </w:pPr>
            <w:r w:rsidRPr="00AD6B6E">
              <w:rPr>
                <w:sz w:val="20"/>
                <w:szCs w:val="20"/>
              </w:rPr>
              <w:t>12,1</w:t>
            </w:r>
          </w:p>
        </w:tc>
        <w:tc>
          <w:tcPr>
            <w:tcW w:w="248" w:type="pct"/>
            <w:tcBorders>
              <w:top w:val="nil"/>
              <w:left w:val="nil"/>
              <w:bottom w:val="single" w:sz="8" w:space="0" w:color="auto"/>
              <w:right w:val="single" w:sz="4" w:space="0" w:color="auto"/>
            </w:tcBorders>
            <w:vAlign w:val="bottom"/>
          </w:tcPr>
          <w:p w:rsidR="003F3374" w:rsidRPr="00AD6B6E" w:rsidRDefault="0049664F" w:rsidP="005A0633">
            <w:pPr>
              <w:spacing w:line="240" w:lineRule="auto"/>
              <w:jc w:val="center"/>
              <w:rPr>
                <w:sz w:val="20"/>
                <w:szCs w:val="20"/>
              </w:rPr>
            </w:pPr>
            <w:r w:rsidRPr="00AD6B6E">
              <w:rPr>
                <w:sz w:val="20"/>
                <w:szCs w:val="20"/>
              </w:rPr>
              <w:t>6,5</w:t>
            </w:r>
          </w:p>
        </w:tc>
        <w:tc>
          <w:tcPr>
            <w:tcW w:w="383" w:type="pct"/>
            <w:tcBorders>
              <w:top w:val="nil"/>
              <w:left w:val="single" w:sz="4" w:space="0" w:color="auto"/>
              <w:bottom w:val="single" w:sz="8" w:space="0" w:color="auto"/>
              <w:right w:val="single" w:sz="8" w:space="0" w:color="auto"/>
            </w:tcBorders>
            <w:vAlign w:val="bottom"/>
          </w:tcPr>
          <w:p w:rsidR="003F3374" w:rsidRPr="00AD6B6E" w:rsidRDefault="0049664F" w:rsidP="005A0633">
            <w:pPr>
              <w:spacing w:line="240" w:lineRule="auto"/>
              <w:jc w:val="center"/>
              <w:rPr>
                <w:sz w:val="20"/>
                <w:szCs w:val="20"/>
              </w:rPr>
            </w:pPr>
            <w:r w:rsidRPr="00AD6B6E">
              <w:rPr>
                <w:sz w:val="20"/>
                <w:szCs w:val="20"/>
              </w:rPr>
              <w:t>17,1</w:t>
            </w:r>
          </w:p>
        </w:tc>
        <w:tc>
          <w:tcPr>
            <w:tcW w:w="506" w:type="pct"/>
            <w:tcBorders>
              <w:top w:val="nil"/>
              <w:left w:val="nil"/>
              <w:bottom w:val="single" w:sz="8" w:space="0" w:color="auto"/>
              <w:right w:val="single" w:sz="8" w:space="0" w:color="auto"/>
            </w:tcBorders>
            <w:vAlign w:val="bottom"/>
          </w:tcPr>
          <w:p w:rsidR="003F3374" w:rsidRPr="00AD6B6E" w:rsidRDefault="0049664F" w:rsidP="005A0633">
            <w:pPr>
              <w:spacing w:line="240" w:lineRule="auto"/>
              <w:jc w:val="center"/>
              <w:rPr>
                <w:sz w:val="20"/>
                <w:szCs w:val="20"/>
              </w:rPr>
            </w:pPr>
            <w:r w:rsidRPr="00AD6B6E">
              <w:rPr>
                <w:sz w:val="20"/>
                <w:szCs w:val="20"/>
              </w:rPr>
              <w:t>245,7</w:t>
            </w:r>
          </w:p>
        </w:tc>
      </w:tr>
      <w:tr w:rsidR="003F3374" w:rsidRPr="003F3374" w:rsidTr="0049664F">
        <w:tc>
          <w:tcPr>
            <w:tcW w:w="248" w:type="pct"/>
            <w:tcBorders>
              <w:top w:val="nil"/>
              <w:left w:val="single" w:sz="8" w:space="0" w:color="auto"/>
              <w:bottom w:val="single" w:sz="8" w:space="0" w:color="auto"/>
              <w:right w:val="single" w:sz="8" w:space="0" w:color="auto"/>
            </w:tcBorders>
            <w:shd w:val="clear" w:color="auto" w:fill="auto"/>
            <w:vAlign w:val="center"/>
            <w:hideMark/>
          </w:tcPr>
          <w:p w:rsidR="003F3374" w:rsidRPr="00B44E16" w:rsidRDefault="003F3374" w:rsidP="00E36C39">
            <w:pPr>
              <w:spacing w:line="240" w:lineRule="auto"/>
              <w:jc w:val="center"/>
              <w:rPr>
                <w:rFonts w:eastAsia="Times New Roman"/>
                <w:sz w:val="20"/>
                <w:szCs w:val="20"/>
                <w:lang w:eastAsia="ru-RU"/>
              </w:rPr>
            </w:pPr>
            <w:r w:rsidRPr="00B44E16">
              <w:rPr>
                <w:rFonts w:eastAsia="Times New Roman"/>
                <w:sz w:val="20"/>
                <w:szCs w:val="20"/>
                <w:lang w:eastAsia="ru-RU"/>
              </w:rPr>
              <w:t>6</w:t>
            </w:r>
          </w:p>
        </w:tc>
        <w:tc>
          <w:tcPr>
            <w:tcW w:w="778" w:type="pct"/>
            <w:tcBorders>
              <w:top w:val="nil"/>
              <w:left w:val="nil"/>
              <w:bottom w:val="single" w:sz="8" w:space="0" w:color="auto"/>
              <w:right w:val="single" w:sz="8" w:space="0" w:color="auto"/>
            </w:tcBorders>
            <w:shd w:val="clear" w:color="000000" w:fill="FFFFFF"/>
            <w:hideMark/>
          </w:tcPr>
          <w:p w:rsidR="003F3374" w:rsidRPr="00B44E16" w:rsidRDefault="003F3374" w:rsidP="008B443B">
            <w:pPr>
              <w:rPr>
                <w:sz w:val="20"/>
                <w:szCs w:val="20"/>
              </w:rPr>
            </w:pPr>
            <w:r w:rsidRPr="00B44E16">
              <w:rPr>
                <w:rFonts w:eastAsia="Times New Roman"/>
                <w:sz w:val="20"/>
                <w:szCs w:val="20"/>
                <w:lang w:eastAsia="ru-RU"/>
              </w:rPr>
              <w:t>КОГУП «Облкомму</w:t>
            </w:r>
            <w:r w:rsidRPr="00B44E16">
              <w:rPr>
                <w:rFonts w:eastAsia="Times New Roman"/>
                <w:sz w:val="20"/>
                <w:szCs w:val="20"/>
                <w:lang w:eastAsia="ru-RU"/>
              </w:rPr>
              <w:t>н</w:t>
            </w:r>
            <w:r w:rsidRPr="00B44E16">
              <w:rPr>
                <w:rFonts w:eastAsia="Times New Roman"/>
                <w:sz w:val="20"/>
                <w:szCs w:val="20"/>
                <w:lang w:eastAsia="ru-RU"/>
              </w:rPr>
              <w:t>сервис»</w:t>
            </w:r>
          </w:p>
        </w:tc>
        <w:tc>
          <w:tcPr>
            <w:tcW w:w="1576" w:type="pct"/>
            <w:tcBorders>
              <w:top w:val="nil"/>
              <w:left w:val="nil"/>
              <w:bottom w:val="single" w:sz="8" w:space="0" w:color="auto"/>
              <w:right w:val="single" w:sz="8" w:space="0" w:color="auto"/>
            </w:tcBorders>
            <w:shd w:val="clear" w:color="auto" w:fill="auto"/>
            <w:vAlign w:val="center"/>
            <w:hideMark/>
          </w:tcPr>
          <w:p w:rsidR="003F3374" w:rsidRPr="00B44E16" w:rsidRDefault="003F3374" w:rsidP="008B443B">
            <w:pPr>
              <w:rPr>
                <w:sz w:val="20"/>
                <w:szCs w:val="20"/>
              </w:rPr>
            </w:pPr>
            <w:r w:rsidRPr="00B44E16">
              <w:rPr>
                <w:sz w:val="20"/>
                <w:szCs w:val="20"/>
              </w:rPr>
              <w:t>Котельная № 6,</w:t>
            </w:r>
          </w:p>
          <w:p w:rsidR="003F3374" w:rsidRPr="00B44E16" w:rsidRDefault="003F3374" w:rsidP="008B443B">
            <w:pPr>
              <w:spacing w:line="240" w:lineRule="auto"/>
              <w:ind w:right="-113"/>
              <w:rPr>
                <w:rFonts w:eastAsia="Times New Roman"/>
                <w:sz w:val="20"/>
                <w:szCs w:val="20"/>
                <w:lang w:eastAsia="ru-RU"/>
              </w:rPr>
            </w:pPr>
            <w:r w:rsidRPr="00B44E16">
              <w:rPr>
                <w:sz w:val="20"/>
                <w:szCs w:val="20"/>
              </w:rPr>
              <w:t>пгт Санчурск, ул. Горького, 2</w:t>
            </w:r>
          </w:p>
        </w:tc>
        <w:tc>
          <w:tcPr>
            <w:tcW w:w="551" w:type="pct"/>
            <w:tcBorders>
              <w:top w:val="nil"/>
              <w:left w:val="nil"/>
              <w:bottom w:val="single" w:sz="8" w:space="0" w:color="auto"/>
              <w:right w:val="single" w:sz="8" w:space="0" w:color="auto"/>
            </w:tcBorders>
            <w:vAlign w:val="bottom"/>
          </w:tcPr>
          <w:p w:rsidR="003F3374" w:rsidRPr="00AD6B6E" w:rsidRDefault="0049664F" w:rsidP="008F527B">
            <w:pPr>
              <w:spacing w:line="240" w:lineRule="auto"/>
              <w:jc w:val="center"/>
              <w:rPr>
                <w:sz w:val="20"/>
                <w:szCs w:val="20"/>
              </w:rPr>
            </w:pPr>
            <w:r w:rsidRPr="00AD6B6E">
              <w:rPr>
                <w:sz w:val="20"/>
                <w:szCs w:val="20"/>
              </w:rPr>
              <w:t>272,3</w:t>
            </w:r>
          </w:p>
        </w:tc>
        <w:tc>
          <w:tcPr>
            <w:tcW w:w="320" w:type="pct"/>
            <w:tcBorders>
              <w:top w:val="nil"/>
              <w:left w:val="nil"/>
              <w:bottom w:val="single" w:sz="8" w:space="0" w:color="auto"/>
              <w:right w:val="single" w:sz="4" w:space="0" w:color="auto"/>
            </w:tcBorders>
            <w:vAlign w:val="center"/>
          </w:tcPr>
          <w:p w:rsidR="003F3374" w:rsidRPr="00AD6B6E" w:rsidRDefault="0049664F" w:rsidP="003F7FCC">
            <w:pPr>
              <w:jc w:val="center"/>
              <w:rPr>
                <w:sz w:val="20"/>
                <w:szCs w:val="20"/>
              </w:rPr>
            </w:pPr>
            <w:r w:rsidRPr="00AD6B6E">
              <w:rPr>
                <w:sz w:val="20"/>
                <w:szCs w:val="20"/>
              </w:rPr>
              <w:t>4,4</w:t>
            </w:r>
          </w:p>
        </w:tc>
        <w:tc>
          <w:tcPr>
            <w:tcW w:w="390" w:type="pct"/>
            <w:tcBorders>
              <w:top w:val="nil"/>
              <w:left w:val="single" w:sz="4" w:space="0" w:color="auto"/>
              <w:bottom w:val="single" w:sz="8" w:space="0" w:color="auto"/>
              <w:right w:val="single" w:sz="8" w:space="0" w:color="auto"/>
            </w:tcBorders>
            <w:vAlign w:val="bottom"/>
          </w:tcPr>
          <w:p w:rsidR="003F3374" w:rsidRPr="00AD6B6E" w:rsidRDefault="0049664F" w:rsidP="005A0633">
            <w:pPr>
              <w:spacing w:line="240" w:lineRule="auto"/>
              <w:jc w:val="center"/>
              <w:rPr>
                <w:sz w:val="20"/>
                <w:szCs w:val="20"/>
              </w:rPr>
            </w:pPr>
            <w:r w:rsidRPr="00AD6B6E">
              <w:rPr>
                <w:sz w:val="20"/>
                <w:szCs w:val="20"/>
              </w:rPr>
              <w:t>12,0</w:t>
            </w:r>
          </w:p>
        </w:tc>
        <w:tc>
          <w:tcPr>
            <w:tcW w:w="248" w:type="pct"/>
            <w:tcBorders>
              <w:top w:val="nil"/>
              <w:left w:val="nil"/>
              <w:bottom w:val="single" w:sz="8" w:space="0" w:color="auto"/>
              <w:right w:val="single" w:sz="4" w:space="0" w:color="auto"/>
            </w:tcBorders>
            <w:vAlign w:val="bottom"/>
          </w:tcPr>
          <w:p w:rsidR="003F3374" w:rsidRPr="00AD6B6E" w:rsidRDefault="0049664F" w:rsidP="005A0633">
            <w:pPr>
              <w:spacing w:line="240" w:lineRule="auto"/>
              <w:jc w:val="center"/>
              <w:rPr>
                <w:sz w:val="20"/>
                <w:szCs w:val="20"/>
              </w:rPr>
            </w:pPr>
            <w:r w:rsidRPr="00AD6B6E">
              <w:rPr>
                <w:sz w:val="20"/>
                <w:szCs w:val="20"/>
              </w:rPr>
              <w:t>7,9</w:t>
            </w:r>
          </w:p>
        </w:tc>
        <w:tc>
          <w:tcPr>
            <w:tcW w:w="383" w:type="pct"/>
            <w:tcBorders>
              <w:top w:val="nil"/>
              <w:left w:val="single" w:sz="4" w:space="0" w:color="auto"/>
              <w:bottom w:val="single" w:sz="8" w:space="0" w:color="auto"/>
              <w:right w:val="single" w:sz="8" w:space="0" w:color="auto"/>
            </w:tcBorders>
            <w:vAlign w:val="bottom"/>
          </w:tcPr>
          <w:p w:rsidR="003F3374" w:rsidRPr="00AD6B6E" w:rsidRDefault="0049664F" w:rsidP="005A0633">
            <w:pPr>
              <w:spacing w:line="240" w:lineRule="auto"/>
              <w:jc w:val="center"/>
              <w:rPr>
                <w:sz w:val="20"/>
                <w:szCs w:val="20"/>
              </w:rPr>
            </w:pPr>
            <w:r w:rsidRPr="00AD6B6E">
              <w:rPr>
                <w:sz w:val="20"/>
                <w:szCs w:val="20"/>
              </w:rPr>
              <w:t>20,5</w:t>
            </w:r>
          </w:p>
        </w:tc>
        <w:tc>
          <w:tcPr>
            <w:tcW w:w="506" w:type="pct"/>
            <w:tcBorders>
              <w:top w:val="nil"/>
              <w:left w:val="nil"/>
              <w:bottom w:val="single" w:sz="8" w:space="0" w:color="auto"/>
              <w:right w:val="single" w:sz="8" w:space="0" w:color="auto"/>
            </w:tcBorders>
            <w:vAlign w:val="bottom"/>
          </w:tcPr>
          <w:p w:rsidR="003F3374" w:rsidRPr="00AD6B6E" w:rsidRDefault="0049664F" w:rsidP="005A0633">
            <w:pPr>
              <w:spacing w:line="240" w:lineRule="auto"/>
              <w:jc w:val="center"/>
              <w:rPr>
                <w:sz w:val="20"/>
                <w:szCs w:val="20"/>
              </w:rPr>
            </w:pPr>
            <w:r w:rsidRPr="00AD6B6E">
              <w:rPr>
                <w:sz w:val="20"/>
                <w:szCs w:val="20"/>
              </w:rPr>
              <w:t>239,7</w:t>
            </w:r>
          </w:p>
        </w:tc>
      </w:tr>
      <w:tr w:rsidR="003F3374" w:rsidRPr="003F3374" w:rsidTr="0049664F">
        <w:tc>
          <w:tcPr>
            <w:tcW w:w="248" w:type="pct"/>
            <w:tcBorders>
              <w:top w:val="nil"/>
              <w:left w:val="single" w:sz="8" w:space="0" w:color="auto"/>
              <w:bottom w:val="single" w:sz="8" w:space="0" w:color="auto"/>
              <w:right w:val="single" w:sz="8" w:space="0" w:color="auto"/>
            </w:tcBorders>
            <w:shd w:val="clear" w:color="auto" w:fill="auto"/>
            <w:vAlign w:val="center"/>
            <w:hideMark/>
          </w:tcPr>
          <w:p w:rsidR="003F3374" w:rsidRPr="00B44E16" w:rsidRDefault="003F3374" w:rsidP="00E36C39">
            <w:pPr>
              <w:spacing w:line="240" w:lineRule="auto"/>
              <w:jc w:val="center"/>
              <w:rPr>
                <w:rFonts w:eastAsia="Times New Roman"/>
                <w:sz w:val="20"/>
                <w:szCs w:val="20"/>
                <w:lang w:eastAsia="ru-RU"/>
              </w:rPr>
            </w:pPr>
            <w:r w:rsidRPr="00B44E16">
              <w:rPr>
                <w:rFonts w:eastAsia="Times New Roman"/>
                <w:sz w:val="20"/>
                <w:szCs w:val="20"/>
                <w:lang w:eastAsia="ru-RU"/>
              </w:rPr>
              <w:t>7</w:t>
            </w:r>
          </w:p>
        </w:tc>
        <w:tc>
          <w:tcPr>
            <w:tcW w:w="778" w:type="pct"/>
            <w:tcBorders>
              <w:top w:val="nil"/>
              <w:left w:val="nil"/>
              <w:bottom w:val="single" w:sz="8" w:space="0" w:color="auto"/>
              <w:right w:val="single" w:sz="8" w:space="0" w:color="auto"/>
            </w:tcBorders>
            <w:shd w:val="clear" w:color="000000" w:fill="FFFFFF"/>
            <w:hideMark/>
          </w:tcPr>
          <w:p w:rsidR="003F3374" w:rsidRPr="00B44E16" w:rsidRDefault="003F3374" w:rsidP="008B443B">
            <w:pPr>
              <w:rPr>
                <w:sz w:val="20"/>
                <w:szCs w:val="20"/>
              </w:rPr>
            </w:pPr>
            <w:r w:rsidRPr="00B44E16">
              <w:rPr>
                <w:rFonts w:eastAsia="Times New Roman"/>
                <w:sz w:val="20"/>
                <w:szCs w:val="20"/>
                <w:lang w:eastAsia="ru-RU"/>
              </w:rPr>
              <w:t>КОГУП «Облкомму</w:t>
            </w:r>
            <w:r w:rsidRPr="00B44E16">
              <w:rPr>
                <w:rFonts w:eastAsia="Times New Roman"/>
                <w:sz w:val="20"/>
                <w:szCs w:val="20"/>
                <w:lang w:eastAsia="ru-RU"/>
              </w:rPr>
              <w:t>н</w:t>
            </w:r>
            <w:r w:rsidRPr="00B44E16">
              <w:rPr>
                <w:rFonts w:eastAsia="Times New Roman"/>
                <w:sz w:val="20"/>
                <w:szCs w:val="20"/>
                <w:lang w:eastAsia="ru-RU"/>
              </w:rPr>
              <w:t>сервис»</w:t>
            </w:r>
          </w:p>
        </w:tc>
        <w:tc>
          <w:tcPr>
            <w:tcW w:w="1576" w:type="pct"/>
            <w:tcBorders>
              <w:top w:val="nil"/>
              <w:left w:val="nil"/>
              <w:bottom w:val="single" w:sz="8" w:space="0" w:color="auto"/>
              <w:right w:val="single" w:sz="8" w:space="0" w:color="auto"/>
            </w:tcBorders>
            <w:shd w:val="clear" w:color="auto" w:fill="auto"/>
            <w:vAlign w:val="center"/>
            <w:hideMark/>
          </w:tcPr>
          <w:p w:rsidR="003F3374" w:rsidRPr="00B44E16" w:rsidRDefault="003F3374" w:rsidP="008B443B">
            <w:pPr>
              <w:rPr>
                <w:sz w:val="20"/>
                <w:szCs w:val="20"/>
              </w:rPr>
            </w:pPr>
            <w:r w:rsidRPr="00B44E16">
              <w:rPr>
                <w:sz w:val="20"/>
                <w:szCs w:val="20"/>
              </w:rPr>
              <w:t>Котельная № 7,</w:t>
            </w:r>
          </w:p>
          <w:p w:rsidR="003F3374" w:rsidRPr="00B44E16" w:rsidRDefault="003F3374" w:rsidP="008B443B">
            <w:pPr>
              <w:rPr>
                <w:sz w:val="20"/>
                <w:szCs w:val="20"/>
              </w:rPr>
            </w:pPr>
            <w:r w:rsidRPr="00B44E16">
              <w:rPr>
                <w:sz w:val="20"/>
                <w:szCs w:val="20"/>
              </w:rPr>
              <w:t>пгт Санчурск, ул. Ленина, 46</w:t>
            </w:r>
          </w:p>
        </w:tc>
        <w:tc>
          <w:tcPr>
            <w:tcW w:w="551" w:type="pct"/>
            <w:tcBorders>
              <w:top w:val="nil"/>
              <w:left w:val="nil"/>
              <w:bottom w:val="single" w:sz="8" w:space="0" w:color="auto"/>
              <w:right w:val="single" w:sz="8" w:space="0" w:color="auto"/>
            </w:tcBorders>
            <w:vAlign w:val="bottom"/>
          </w:tcPr>
          <w:p w:rsidR="003F3374" w:rsidRPr="00AD6B6E" w:rsidRDefault="0049664F" w:rsidP="005A0633">
            <w:pPr>
              <w:spacing w:line="240" w:lineRule="auto"/>
              <w:jc w:val="center"/>
              <w:rPr>
                <w:sz w:val="20"/>
                <w:szCs w:val="20"/>
              </w:rPr>
            </w:pPr>
            <w:r w:rsidRPr="00AD6B6E">
              <w:rPr>
                <w:sz w:val="20"/>
                <w:szCs w:val="20"/>
              </w:rPr>
              <w:t>997,4</w:t>
            </w:r>
          </w:p>
        </w:tc>
        <w:tc>
          <w:tcPr>
            <w:tcW w:w="320" w:type="pct"/>
            <w:tcBorders>
              <w:top w:val="nil"/>
              <w:left w:val="nil"/>
              <w:bottom w:val="single" w:sz="8" w:space="0" w:color="auto"/>
              <w:right w:val="single" w:sz="4" w:space="0" w:color="auto"/>
            </w:tcBorders>
            <w:vAlign w:val="center"/>
          </w:tcPr>
          <w:p w:rsidR="003F3374" w:rsidRPr="00AD6B6E" w:rsidRDefault="0049664F" w:rsidP="003F7FCC">
            <w:pPr>
              <w:jc w:val="center"/>
              <w:rPr>
                <w:sz w:val="20"/>
                <w:szCs w:val="20"/>
              </w:rPr>
            </w:pPr>
            <w:r w:rsidRPr="00AD6B6E">
              <w:rPr>
                <w:sz w:val="20"/>
                <w:szCs w:val="20"/>
              </w:rPr>
              <w:t>4,4</w:t>
            </w:r>
          </w:p>
        </w:tc>
        <w:tc>
          <w:tcPr>
            <w:tcW w:w="390" w:type="pct"/>
            <w:tcBorders>
              <w:top w:val="nil"/>
              <w:left w:val="single" w:sz="4" w:space="0" w:color="auto"/>
              <w:bottom w:val="single" w:sz="8" w:space="0" w:color="auto"/>
              <w:right w:val="single" w:sz="8" w:space="0" w:color="auto"/>
            </w:tcBorders>
            <w:vAlign w:val="bottom"/>
          </w:tcPr>
          <w:p w:rsidR="003F3374" w:rsidRPr="00AD6B6E" w:rsidRDefault="0049664F" w:rsidP="005A0633">
            <w:pPr>
              <w:jc w:val="center"/>
              <w:rPr>
                <w:sz w:val="20"/>
                <w:szCs w:val="20"/>
              </w:rPr>
            </w:pPr>
            <w:r w:rsidRPr="00AD6B6E">
              <w:rPr>
                <w:sz w:val="20"/>
                <w:szCs w:val="20"/>
              </w:rPr>
              <w:t>43,9</w:t>
            </w:r>
          </w:p>
        </w:tc>
        <w:tc>
          <w:tcPr>
            <w:tcW w:w="248" w:type="pct"/>
            <w:tcBorders>
              <w:top w:val="nil"/>
              <w:left w:val="nil"/>
              <w:bottom w:val="single" w:sz="8" w:space="0" w:color="auto"/>
              <w:right w:val="single" w:sz="4" w:space="0" w:color="auto"/>
            </w:tcBorders>
            <w:vAlign w:val="bottom"/>
          </w:tcPr>
          <w:p w:rsidR="003F3374" w:rsidRPr="00AD6B6E" w:rsidRDefault="0049664F" w:rsidP="005A0633">
            <w:pPr>
              <w:spacing w:line="240" w:lineRule="auto"/>
              <w:jc w:val="center"/>
              <w:rPr>
                <w:sz w:val="20"/>
                <w:szCs w:val="20"/>
              </w:rPr>
            </w:pPr>
            <w:r w:rsidRPr="00AD6B6E">
              <w:rPr>
                <w:sz w:val="20"/>
                <w:szCs w:val="20"/>
              </w:rPr>
              <w:t>8,5</w:t>
            </w:r>
          </w:p>
        </w:tc>
        <w:tc>
          <w:tcPr>
            <w:tcW w:w="383" w:type="pct"/>
            <w:tcBorders>
              <w:top w:val="nil"/>
              <w:left w:val="single" w:sz="4" w:space="0" w:color="auto"/>
              <w:bottom w:val="single" w:sz="8" w:space="0" w:color="auto"/>
              <w:right w:val="single" w:sz="8" w:space="0" w:color="auto"/>
            </w:tcBorders>
            <w:vAlign w:val="bottom"/>
          </w:tcPr>
          <w:p w:rsidR="003F3374" w:rsidRPr="00AD6B6E" w:rsidRDefault="0049664F" w:rsidP="005A0633">
            <w:pPr>
              <w:jc w:val="center"/>
              <w:rPr>
                <w:sz w:val="20"/>
                <w:szCs w:val="20"/>
              </w:rPr>
            </w:pPr>
            <w:r w:rsidRPr="00AD6B6E">
              <w:rPr>
                <w:sz w:val="20"/>
                <w:szCs w:val="20"/>
              </w:rPr>
              <w:t>81,4</w:t>
            </w:r>
          </w:p>
        </w:tc>
        <w:tc>
          <w:tcPr>
            <w:tcW w:w="506" w:type="pct"/>
            <w:tcBorders>
              <w:top w:val="nil"/>
              <w:left w:val="nil"/>
              <w:bottom w:val="single" w:sz="8" w:space="0" w:color="auto"/>
              <w:right w:val="single" w:sz="8" w:space="0" w:color="auto"/>
            </w:tcBorders>
            <w:vAlign w:val="bottom"/>
          </w:tcPr>
          <w:p w:rsidR="003F3374" w:rsidRPr="00AD6B6E" w:rsidRDefault="0049664F" w:rsidP="005A0633">
            <w:pPr>
              <w:spacing w:line="240" w:lineRule="auto"/>
              <w:jc w:val="center"/>
              <w:rPr>
                <w:sz w:val="20"/>
                <w:szCs w:val="20"/>
              </w:rPr>
            </w:pPr>
            <w:r w:rsidRPr="00AD6B6E">
              <w:rPr>
                <w:sz w:val="20"/>
                <w:szCs w:val="20"/>
              </w:rPr>
              <w:t>840,2</w:t>
            </w:r>
          </w:p>
        </w:tc>
      </w:tr>
      <w:tr w:rsidR="003F3374" w:rsidRPr="003F3374" w:rsidTr="0049664F">
        <w:tc>
          <w:tcPr>
            <w:tcW w:w="248" w:type="pct"/>
            <w:tcBorders>
              <w:top w:val="nil"/>
              <w:left w:val="single" w:sz="8" w:space="0" w:color="auto"/>
              <w:bottom w:val="single" w:sz="8" w:space="0" w:color="auto"/>
              <w:right w:val="single" w:sz="8" w:space="0" w:color="auto"/>
            </w:tcBorders>
            <w:shd w:val="clear" w:color="auto" w:fill="auto"/>
            <w:vAlign w:val="center"/>
            <w:hideMark/>
          </w:tcPr>
          <w:p w:rsidR="003F3374" w:rsidRPr="00B44E16" w:rsidRDefault="003F3374" w:rsidP="008F527B">
            <w:pPr>
              <w:spacing w:line="240" w:lineRule="auto"/>
              <w:jc w:val="center"/>
              <w:rPr>
                <w:rFonts w:eastAsia="Times New Roman"/>
                <w:sz w:val="20"/>
                <w:szCs w:val="20"/>
                <w:lang w:eastAsia="ru-RU"/>
              </w:rPr>
            </w:pPr>
            <w:r w:rsidRPr="00B44E16">
              <w:rPr>
                <w:rFonts w:eastAsia="Times New Roman"/>
                <w:sz w:val="20"/>
                <w:szCs w:val="20"/>
                <w:lang w:eastAsia="ru-RU"/>
              </w:rPr>
              <w:t>8</w:t>
            </w:r>
          </w:p>
        </w:tc>
        <w:tc>
          <w:tcPr>
            <w:tcW w:w="778" w:type="pct"/>
            <w:tcBorders>
              <w:top w:val="nil"/>
              <w:left w:val="nil"/>
              <w:bottom w:val="single" w:sz="8" w:space="0" w:color="auto"/>
              <w:right w:val="single" w:sz="8" w:space="0" w:color="auto"/>
            </w:tcBorders>
            <w:shd w:val="clear" w:color="000000" w:fill="FFFFFF"/>
            <w:hideMark/>
          </w:tcPr>
          <w:p w:rsidR="003F3374" w:rsidRPr="00B44E16" w:rsidRDefault="003F3374" w:rsidP="008B443B">
            <w:pPr>
              <w:rPr>
                <w:sz w:val="20"/>
                <w:szCs w:val="20"/>
              </w:rPr>
            </w:pPr>
            <w:r w:rsidRPr="00B44E16">
              <w:rPr>
                <w:rFonts w:eastAsia="Times New Roman"/>
                <w:sz w:val="20"/>
                <w:szCs w:val="20"/>
                <w:lang w:eastAsia="ru-RU"/>
              </w:rPr>
              <w:t>КОГУП «Облкомму</w:t>
            </w:r>
            <w:r w:rsidRPr="00B44E16">
              <w:rPr>
                <w:rFonts w:eastAsia="Times New Roman"/>
                <w:sz w:val="20"/>
                <w:szCs w:val="20"/>
                <w:lang w:eastAsia="ru-RU"/>
              </w:rPr>
              <w:t>н</w:t>
            </w:r>
            <w:r w:rsidRPr="00B44E16">
              <w:rPr>
                <w:rFonts w:eastAsia="Times New Roman"/>
                <w:sz w:val="20"/>
                <w:szCs w:val="20"/>
                <w:lang w:eastAsia="ru-RU"/>
              </w:rPr>
              <w:t>сервис»</w:t>
            </w:r>
          </w:p>
        </w:tc>
        <w:tc>
          <w:tcPr>
            <w:tcW w:w="1576" w:type="pct"/>
            <w:tcBorders>
              <w:top w:val="nil"/>
              <w:left w:val="nil"/>
              <w:bottom w:val="single" w:sz="8" w:space="0" w:color="auto"/>
              <w:right w:val="single" w:sz="8" w:space="0" w:color="auto"/>
            </w:tcBorders>
            <w:shd w:val="clear" w:color="auto" w:fill="auto"/>
            <w:vAlign w:val="center"/>
            <w:hideMark/>
          </w:tcPr>
          <w:p w:rsidR="003F3374" w:rsidRPr="00B44E16" w:rsidRDefault="00C61664" w:rsidP="008B443B">
            <w:pPr>
              <w:rPr>
                <w:sz w:val="20"/>
                <w:szCs w:val="20"/>
              </w:rPr>
            </w:pPr>
            <w:r>
              <w:rPr>
                <w:szCs w:val="24"/>
              </w:rPr>
              <w:t>Котельная №8</w:t>
            </w:r>
            <w:r w:rsidRPr="00113E6C">
              <w:rPr>
                <w:szCs w:val="24"/>
              </w:rPr>
              <w:t xml:space="preserve"> с. Матвинур </w:t>
            </w:r>
            <w:proofErr w:type="gramStart"/>
            <w:r w:rsidRPr="00113E6C">
              <w:rPr>
                <w:szCs w:val="24"/>
              </w:rPr>
              <w:t>ул</w:t>
            </w:r>
            <w:proofErr w:type="gramEnd"/>
            <w:r w:rsidRPr="00113E6C">
              <w:rPr>
                <w:szCs w:val="24"/>
              </w:rPr>
              <w:t xml:space="preserve"> </w:t>
            </w:r>
            <w:r>
              <w:rPr>
                <w:szCs w:val="24"/>
              </w:rPr>
              <w:t>Молоде</w:t>
            </w:r>
            <w:r>
              <w:rPr>
                <w:szCs w:val="24"/>
              </w:rPr>
              <w:t>ж</w:t>
            </w:r>
            <w:r>
              <w:rPr>
                <w:szCs w:val="24"/>
              </w:rPr>
              <w:t>ная,6</w:t>
            </w:r>
          </w:p>
        </w:tc>
        <w:tc>
          <w:tcPr>
            <w:tcW w:w="551" w:type="pct"/>
            <w:tcBorders>
              <w:top w:val="nil"/>
              <w:left w:val="nil"/>
              <w:bottom w:val="single" w:sz="8" w:space="0" w:color="auto"/>
              <w:right w:val="single" w:sz="8" w:space="0" w:color="auto"/>
            </w:tcBorders>
            <w:vAlign w:val="bottom"/>
          </w:tcPr>
          <w:p w:rsidR="003F3374" w:rsidRPr="00AD6B6E" w:rsidRDefault="0049664F" w:rsidP="008F527B">
            <w:pPr>
              <w:spacing w:line="240" w:lineRule="auto"/>
              <w:jc w:val="center"/>
              <w:rPr>
                <w:sz w:val="20"/>
                <w:szCs w:val="20"/>
              </w:rPr>
            </w:pPr>
            <w:r w:rsidRPr="00AD6B6E">
              <w:rPr>
                <w:sz w:val="20"/>
                <w:szCs w:val="20"/>
              </w:rPr>
              <w:t>183,5</w:t>
            </w:r>
          </w:p>
        </w:tc>
        <w:tc>
          <w:tcPr>
            <w:tcW w:w="320" w:type="pct"/>
            <w:tcBorders>
              <w:top w:val="nil"/>
              <w:left w:val="nil"/>
              <w:bottom w:val="single" w:sz="8" w:space="0" w:color="auto"/>
              <w:right w:val="single" w:sz="4" w:space="0" w:color="auto"/>
            </w:tcBorders>
            <w:vAlign w:val="center"/>
          </w:tcPr>
          <w:p w:rsidR="003F3374" w:rsidRPr="00AD6B6E" w:rsidRDefault="0049664F" w:rsidP="003F7FCC">
            <w:pPr>
              <w:jc w:val="center"/>
              <w:rPr>
                <w:sz w:val="20"/>
                <w:szCs w:val="20"/>
              </w:rPr>
            </w:pPr>
            <w:r w:rsidRPr="00AD6B6E">
              <w:rPr>
                <w:sz w:val="20"/>
                <w:szCs w:val="20"/>
              </w:rPr>
              <w:t>4,4</w:t>
            </w:r>
          </w:p>
        </w:tc>
        <w:tc>
          <w:tcPr>
            <w:tcW w:w="390" w:type="pct"/>
            <w:tcBorders>
              <w:top w:val="nil"/>
              <w:left w:val="single" w:sz="4" w:space="0" w:color="auto"/>
              <w:bottom w:val="single" w:sz="8" w:space="0" w:color="auto"/>
              <w:right w:val="single" w:sz="8" w:space="0" w:color="auto"/>
            </w:tcBorders>
            <w:vAlign w:val="bottom"/>
          </w:tcPr>
          <w:p w:rsidR="003F3374" w:rsidRPr="00AD6B6E" w:rsidRDefault="0049664F" w:rsidP="008F527B">
            <w:pPr>
              <w:spacing w:line="240" w:lineRule="auto"/>
              <w:jc w:val="center"/>
              <w:rPr>
                <w:sz w:val="20"/>
                <w:szCs w:val="20"/>
              </w:rPr>
            </w:pPr>
            <w:r w:rsidRPr="00AD6B6E">
              <w:rPr>
                <w:sz w:val="20"/>
                <w:szCs w:val="20"/>
              </w:rPr>
              <w:t>8,1</w:t>
            </w:r>
          </w:p>
        </w:tc>
        <w:tc>
          <w:tcPr>
            <w:tcW w:w="248" w:type="pct"/>
            <w:tcBorders>
              <w:top w:val="nil"/>
              <w:left w:val="nil"/>
              <w:bottom w:val="single" w:sz="8" w:space="0" w:color="auto"/>
              <w:right w:val="single" w:sz="4" w:space="0" w:color="auto"/>
            </w:tcBorders>
            <w:vAlign w:val="bottom"/>
          </w:tcPr>
          <w:p w:rsidR="003F3374" w:rsidRPr="00AD6B6E" w:rsidRDefault="0049664F" w:rsidP="008F527B">
            <w:pPr>
              <w:spacing w:line="240" w:lineRule="auto"/>
              <w:jc w:val="center"/>
              <w:rPr>
                <w:sz w:val="20"/>
                <w:szCs w:val="20"/>
              </w:rPr>
            </w:pPr>
            <w:r w:rsidRPr="00AD6B6E">
              <w:rPr>
                <w:sz w:val="20"/>
                <w:szCs w:val="20"/>
              </w:rPr>
              <w:t>25,7</w:t>
            </w:r>
          </w:p>
        </w:tc>
        <w:tc>
          <w:tcPr>
            <w:tcW w:w="383" w:type="pct"/>
            <w:tcBorders>
              <w:top w:val="nil"/>
              <w:left w:val="single" w:sz="4" w:space="0" w:color="auto"/>
              <w:bottom w:val="single" w:sz="8" w:space="0" w:color="auto"/>
              <w:right w:val="single" w:sz="8" w:space="0" w:color="auto"/>
            </w:tcBorders>
            <w:vAlign w:val="bottom"/>
          </w:tcPr>
          <w:p w:rsidR="003F3374" w:rsidRPr="00AD6B6E" w:rsidRDefault="0049664F" w:rsidP="008F527B">
            <w:pPr>
              <w:spacing w:line="240" w:lineRule="auto"/>
              <w:jc w:val="center"/>
              <w:rPr>
                <w:sz w:val="20"/>
                <w:szCs w:val="20"/>
              </w:rPr>
            </w:pPr>
            <w:r w:rsidRPr="00AD6B6E">
              <w:rPr>
                <w:sz w:val="20"/>
                <w:szCs w:val="20"/>
              </w:rPr>
              <w:t>45,1</w:t>
            </w:r>
          </w:p>
        </w:tc>
        <w:tc>
          <w:tcPr>
            <w:tcW w:w="506" w:type="pct"/>
            <w:tcBorders>
              <w:top w:val="nil"/>
              <w:left w:val="nil"/>
              <w:bottom w:val="single" w:sz="8" w:space="0" w:color="auto"/>
              <w:right w:val="single" w:sz="8" w:space="0" w:color="auto"/>
            </w:tcBorders>
            <w:vAlign w:val="bottom"/>
          </w:tcPr>
          <w:p w:rsidR="003F3374" w:rsidRPr="00AD6B6E" w:rsidRDefault="0049664F" w:rsidP="008F527B">
            <w:pPr>
              <w:spacing w:line="240" w:lineRule="auto"/>
              <w:jc w:val="center"/>
              <w:rPr>
                <w:sz w:val="20"/>
                <w:szCs w:val="20"/>
              </w:rPr>
            </w:pPr>
            <w:r w:rsidRPr="00AD6B6E">
              <w:rPr>
                <w:sz w:val="20"/>
                <w:szCs w:val="20"/>
              </w:rPr>
              <w:t>130,3</w:t>
            </w:r>
          </w:p>
        </w:tc>
      </w:tr>
      <w:tr w:rsidR="005A0633" w:rsidRPr="003F3374" w:rsidTr="0049664F">
        <w:tc>
          <w:tcPr>
            <w:tcW w:w="248" w:type="pct"/>
            <w:tcBorders>
              <w:top w:val="nil"/>
              <w:left w:val="single" w:sz="8" w:space="0" w:color="auto"/>
              <w:bottom w:val="single" w:sz="8" w:space="0" w:color="auto"/>
              <w:right w:val="single" w:sz="8" w:space="0" w:color="auto"/>
            </w:tcBorders>
            <w:shd w:val="clear" w:color="auto" w:fill="auto"/>
            <w:vAlign w:val="center"/>
            <w:hideMark/>
          </w:tcPr>
          <w:p w:rsidR="005A0633" w:rsidRPr="00B44E16" w:rsidRDefault="005A0633" w:rsidP="00E36C39">
            <w:pPr>
              <w:spacing w:line="240" w:lineRule="auto"/>
              <w:jc w:val="center"/>
              <w:rPr>
                <w:rFonts w:eastAsia="Times New Roman"/>
                <w:b/>
                <w:sz w:val="20"/>
                <w:szCs w:val="20"/>
                <w:lang w:eastAsia="ru-RU"/>
              </w:rPr>
            </w:pPr>
          </w:p>
        </w:tc>
        <w:tc>
          <w:tcPr>
            <w:tcW w:w="778" w:type="pct"/>
            <w:tcBorders>
              <w:top w:val="nil"/>
              <w:left w:val="nil"/>
              <w:bottom w:val="single" w:sz="8" w:space="0" w:color="auto"/>
              <w:right w:val="single" w:sz="8" w:space="0" w:color="auto"/>
            </w:tcBorders>
            <w:shd w:val="clear" w:color="000000" w:fill="FFFFFF"/>
            <w:hideMark/>
          </w:tcPr>
          <w:p w:rsidR="005A0633" w:rsidRPr="00B44E16" w:rsidRDefault="008F527B" w:rsidP="00E36C39">
            <w:pPr>
              <w:rPr>
                <w:b/>
                <w:sz w:val="20"/>
                <w:szCs w:val="20"/>
              </w:rPr>
            </w:pPr>
            <w:r w:rsidRPr="00B44E16">
              <w:rPr>
                <w:b/>
                <w:sz w:val="20"/>
                <w:szCs w:val="20"/>
              </w:rPr>
              <w:t>ИТОГО</w:t>
            </w:r>
          </w:p>
        </w:tc>
        <w:tc>
          <w:tcPr>
            <w:tcW w:w="1576" w:type="pct"/>
            <w:tcBorders>
              <w:top w:val="nil"/>
              <w:left w:val="nil"/>
              <w:bottom w:val="single" w:sz="8" w:space="0" w:color="auto"/>
              <w:right w:val="single" w:sz="8" w:space="0" w:color="auto"/>
            </w:tcBorders>
            <w:shd w:val="clear" w:color="auto" w:fill="auto"/>
            <w:vAlign w:val="center"/>
            <w:hideMark/>
          </w:tcPr>
          <w:p w:rsidR="005A0633" w:rsidRPr="00B44E16" w:rsidRDefault="005A0633" w:rsidP="00E36C39">
            <w:pPr>
              <w:spacing w:line="240" w:lineRule="auto"/>
              <w:ind w:left="-108" w:right="-113"/>
              <w:rPr>
                <w:rFonts w:eastAsia="Times New Roman"/>
                <w:b/>
                <w:sz w:val="20"/>
                <w:szCs w:val="20"/>
                <w:lang w:eastAsia="ru-RU"/>
              </w:rPr>
            </w:pPr>
          </w:p>
        </w:tc>
        <w:tc>
          <w:tcPr>
            <w:tcW w:w="551" w:type="pct"/>
            <w:tcBorders>
              <w:top w:val="nil"/>
              <w:left w:val="nil"/>
              <w:bottom w:val="single" w:sz="8" w:space="0" w:color="auto"/>
              <w:right w:val="single" w:sz="8" w:space="0" w:color="auto"/>
            </w:tcBorders>
            <w:vAlign w:val="bottom"/>
          </w:tcPr>
          <w:p w:rsidR="005A0633" w:rsidRPr="00AD6B6E" w:rsidRDefault="0049664F" w:rsidP="005A0633">
            <w:pPr>
              <w:spacing w:line="240" w:lineRule="auto"/>
              <w:jc w:val="center"/>
              <w:rPr>
                <w:b/>
                <w:sz w:val="20"/>
                <w:szCs w:val="20"/>
              </w:rPr>
            </w:pPr>
            <w:r w:rsidRPr="00AD6B6E">
              <w:rPr>
                <w:b/>
                <w:sz w:val="20"/>
                <w:szCs w:val="20"/>
              </w:rPr>
              <w:t>6570,3</w:t>
            </w:r>
          </w:p>
        </w:tc>
        <w:tc>
          <w:tcPr>
            <w:tcW w:w="320" w:type="pct"/>
            <w:tcBorders>
              <w:top w:val="nil"/>
              <w:left w:val="nil"/>
              <w:bottom w:val="single" w:sz="8" w:space="0" w:color="auto"/>
              <w:right w:val="single" w:sz="4" w:space="0" w:color="auto"/>
            </w:tcBorders>
            <w:vAlign w:val="center"/>
          </w:tcPr>
          <w:p w:rsidR="005A0633" w:rsidRPr="00AD6B6E" w:rsidRDefault="0049664F" w:rsidP="003F7FCC">
            <w:pPr>
              <w:spacing w:line="240" w:lineRule="auto"/>
              <w:jc w:val="center"/>
              <w:rPr>
                <w:b/>
                <w:sz w:val="20"/>
                <w:szCs w:val="20"/>
              </w:rPr>
            </w:pPr>
            <w:r w:rsidRPr="00AD6B6E">
              <w:rPr>
                <w:b/>
                <w:sz w:val="20"/>
                <w:szCs w:val="20"/>
              </w:rPr>
              <w:t>4,4</w:t>
            </w:r>
          </w:p>
        </w:tc>
        <w:tc>
          <w:tcPr>
            <w:tcW w:w="390" w:type="pct"/>
            <w:tcBorders>
              <w:top w:val="nil"/>
              <w:left w:val="single" w:sz="4" w:space="0" w:color="auto"/>
              <w:bottom w:val="single" w:sz="8" w:space="0" w:color="auto"/>
              <w:right w:val="single" w:sz="8" w:space="0" w:color="auto"/>
            </w:tcBorders>
            <w:vAlign w:val="bottom"/>
          </w:tcPr>
          <w:p w:rsidR="005A0633" w:rsidRPr="00AD6B6E" w:rsidRDefault="0049664F" w:rsidP="005A0633">
            <w:pPr>
              <w:spacing w:line="240" w:lineRule="auto"/>
              <w:jc w:val="center"/>
              <w:rPr>
                <w:b/>
                <w:sz w:val="20"/>
                <w:szCs w:val="20"/>
              </w:rPr>
            </w:pPr>
            <w:r w:rsidRPr="00AD6B6E">
              <w:rPr>
                <w:b/>
                <w:sz w:val="20"/>
                <w:szCs w:val="20"/>
              </w:rPr>
              <w:t>289,2</w:t>
            </w:r>
          </w:p>
        </w:tc>
        <w:tc>
          <w:tcPr>
            <w:tcW w:w="248" w:type="pct"/>
            <w:tcBorders>
              <w:top w:val="nil"/>
              <w:left w:val="nil"/>
              <w:bottom w:val="single" w:sz="8" w:space="0" w:color="auto"/>
              <w:right w:val="single" w:sz="4" w:space="0" w:color="auto"/>
            </w:tcBorders>
            <w:vAlign w:val="bottom"/>
          </w:tcPr>
          <w:p w:rsidR="005A0633" w:rsidRPr="00AD6B6E" w:rsidRDefault="0049664F" w:rsidP="005A0633">
            <w:pPr>
              <w:spacing w:line="240" w:lineRule="auto"/>
              <w:jc w:val="center"/>
              <w:rPr>
                <w:b/>
                <w:sz w:val="20"/>
                <w:szCs w:val="20"/>
              </w:rPr>
            </w:pPr>
            <w:r w:rsidRPr="00AD6B6E">
              <w:rPr>
                <w:b/>
                <w:sz w:val="20"/>
                <w:szCs w:val="20"/>
              </w:rPr>
              <w:t>14,8</w:t>
            </w:r>
          </w:p>
        </w:tc>
        <w:tc>
          <w:tcPr>
            <w:tcW w:w="383" w:type="pct"/>
            <w:tcBorders>
              <w:top w:val="nil"/>
              <w:left w:val="single" w:sz="4" w:space="0" w:color="auto"/>
              <w:bottom w:val="single" w:sz="8" w:space="0" w:color="auto"/>
              <w:right w:val="single" w:sz="8" w:space="0" w:color="auto"/>
            </w:tcBorders>
            <w:vAlign w:val="bottom"/>
          </w:tcPr>
          <w:p w:rsidR="005A0633" w:rsidRPr="00AD6B6E" w:rsidRDefault="0049664F" w:rsidP="005A0633">
            <w:pPr>
              <w:spacing w:line="240" w:lineRule="auto"/>
              <w:jc w:val="center"/>
              <w:rPr>
                <w:b/>
                <w:sz w:val="20"/>
                <w:szCs w:val="20"/>
              </w:rPr>
            </w:pPr>
            <w:r w:rsidRPr="00AD6B6E">
              <w:rPr>
                <w:b/>
                <w:sz w:val="20"/>
                <w:szCs w:val="20"/>
              </w:rPr>
              <w:t>929,9</w:t>
            </w:r>
          </w:p>
        </w:tc>
        <w:tc>
          <w:tcPr>
            <w:tcW w:w="506" w:type="pct"/>
            <w:tcBorders>
              <w:top w:val="nil"/>
              <w:left w:val="nil"/>
              <w:bottom w:val="single" w:sz="8" w:space="0" w:color="auto"/>
              <w:right w:val="single" w:sz="8" w:space="0" w:color="auto"/>
            </w:tcBorders>
            <w:vAlign w:val="bottom"/>
          </w:tcPr>
          <w:p w:rsidR="005A0633" w:rsidRPr="00AD6B6E" w:rsidRDefault="00AD6B6E" w:rsidP="005A0633">
            <w:pPr>
              <w:spacing w:line="240" w:lineRule="auto"/>
              <w:jc w:val="center"/>
              <w:rPr>
                <w:b/>
                <w:sz w:val="20"/>
                <w:szCs w:val="20"/>
              </w:rPr>
            </w:pPr>
            <w:r w:rsidRPr="00AD6B6E">
              <w:rPr>
                <w:b/>
                <w:sz w:val="20"/>
                <w:szCs w:val="20"/>
              </w:rPr>
              <w:t>5351,2</w:t>
            </w:r>
          </w:p>
        </w:tc>
      </w:tr>
    </w:tbl>
    <w:p w:rsidR="00E87432" w:rsidRPr="003F3374" w:rsidRDefault="00E87432" w:rsidP="008F527B">
      <w:pPr>
        <w:spacing w:line="240" w:lineRule="auto"/>
        <w:rPr>
          <w:b/>
        </w:rPr>
      </w:pPr>
    </w:p>
    <w:p w:rsidR="008F527B" w:rsidRPr="00EC7988" w:rsidRDefault="008F527B" w:rsidP="002265FD">
      <w:pPr>
        <w:pStyle w:val="21"/>
        <w:spacing w:line="240" w:lineRule="auto"/>
      </w:pPr>
      <w:bookmarkStart w:id="10" w:name="_Toc178108697"/>
      <w:r w:rsidRPr="00EC7988">
        <w:t>Часть 6. Балансы тепловой мощности и тепловой нагрузки.</w:t>
      </w:r>
      <w:bookmarkEnd w:id="10"/>
    </w:p>
    <w:p w:rsidR="008F527B" w:rsidRPr="00EC7988" w:rsidRDefault="008F527B" w:rsidP="002265FD">
      <w:pPr>
        <w:tabs>
          <w:tab w:val="left" w:pos="0"/>
        </w:tabs>
        <w:spacing w:line="240" w:lineRule="auto"/>
        <w:ind w:firstLine="709"/>
        <w:jc w:val="both"/>
        <w:rPr>
          <w:rFonts w:eastAsia="Times New Roman"/>
          <w:b/>
          <w:szCs w:val="24"/>
          <w:lang w:eastAsia="ru-RU"/>
        </w:rPr>
      </w:pPr>
      <w:proofErr w:type="gramStart"/>
      <w:r w:rsidRPr="00EC7988">
        <w:rPr>
          <w:rFonts w:eastAsia="Times New Roman"/>
          <w:b/>
          <w:szCs w:val="24"/>
          <w:lang w:eastAsia="ru-RU"/>
        </w:rPr>
        <w:t xml:space="preserve">а) </w:t>
      </w:r>
      <w:r w:rsidRPr="00EC7988">
        <w:rPr>
          <w:rStyle w:val="ed"/>
          <w:b/>
          <w:szCs w:val="24"/>
        </w:rPr>
        <w:t>описание балансов установленной, располагаемой тепловой мощности и тепловой мощности нетто, потерь тепловой мо</w:t>
      </w:r>
      <w:r w:rsidRPr="00EC7988">
        <w:rPr>
          <w:rStyle w:val="ed"/>
          <w:b/>
          <w:szCs w:val="24"/>
        </w:rPr>
        <w:t>щ</w:t>
      </w:r>
      <w:r w:rsidRPr="00EC7988">
        <w:rPr>
          <w:rStyle w:val="ed"/>
          <w:b/>
          <w:szCs w:val="24"/>
        </w:rPr>
        <w:t>ности в тепловых сетях и расчетной тепловой нагрузки по каждому источнику тепловой энергии</w:t>
      </w:r>
      <w:r w:rsidRPr="00EC7988">
        <w:rPr>
          <w:rFonts w:eastAsia="Times New Roman"/>
          <w:b/>
          <w:szCs w:val="24"/>
          <w:lang w:eastAsia="ru-RU"/>
        </w:rPr>
        <w:t>;</w:t>
      </w:r>
      <w:proofErr w:type="gramEnd"/>
    </w:p>
    <w:p w:rsidR="001E09D2" w:rsidRPr="001E3B6D" w:rsidRDefault="008F527B" w:rsidP="002265FD">
      <w:pPr>
        <w:spacing w:line="240" w:lineRule="auto"/>
        <w:ind w:firstLine="709"/>
        <w:jc w:val="both"/>
        <w:rPr>
          <w:szCs w:val="24"/>
        </w:rPr>
      </w:pPr>
      <w:r w:rsidRPr="00EC7988">
        <w:rPr>
          <w:szCs w:val="24"/>
        </w:rPr>
        <w:t>Баланс тепловой мощности и тепловой нагрузки потребителей приведен в таб</w:t>
      </w:r>
      <w:r w:rsidR="00FE6CEE">
        <w:rPr>
          <w:szCs w:val="24"/>
        </w:rPr>
        <w:t>лице 19</w:t>
      </w:r>
    </w:p>
    <w:p w:rsidR="001E09D2" w:rsidRDefault="001E09D2" w:rsidP="008F527B">
      <w:pPr>
        <w:widowControl w:val="0"/>
        <w:adjustRightInd w:val="0"/>
        <w:spacing w:line="240" w:lineRule="auto"/>
        <w:jc w:val="both"/>
        <w:textAlignment w:val="baseline"/>
        <w:rPr>
          <w:rFonts w:eastAsia="Microsoft YaHei"/>
          <w:bCs/>
          <w:spacing w:val="-5"/>
          <w:szCs w:val="18"/>
        </w:rPr>
      </w:pPr>
    </w:p>
    <w:p w:rsidR="008F527B" w:rsidRDefault="008F527B" w:rsidP="008F527B">
      <w:pPr>
        <w:widowControl w:val="0"/>
        <w:adjustRightInd w:val="0"/>
        <w:spacing w:line="240" w:lineRule="auto"/>
        <w:jc w:val="both"/>
        <w:textAlignment w:val="baseline"/>
        <w:rPr>
          <w:rFonts w:eastAsia="Microsoft YaHei"/>
          <w:bCs/>
          <w:szCs w:val="24"/>
        </w:rPr>
      </w:pPr>
      <w:r w:rsidRPr="00EC7988">
        <w:rPr>
          <w:rFonts w:eastAsia="Microsoft YaHei"/>
          <w:bCs/>
          <w:spacing w:val="-5"/>
          <w:szCs w:val="18"/>
        </w:rPr>
        <w:t xml:space="preserve">Таблица </w:t>
      </w:r>
      <w:r w:rsidR="00FE6CEE">
        <w:rPr>
          <w:rFonts w:eastAsia="Microsoft YaHei"/>
          <w:bCs/>
          <w:spacing w:val="-5"/>
          <w:szCs w:val="18"/>
        </w:rPr>
        <w:t>19</w:t>
      </w:r>
      <w:r w:rsidRPr="00EC7988">
        <w:rPr>
          <w:rFonts w:eastAsia="Microsoft YaHei"/>
          <w:bCs/>
          <w:szCs w:val="18"/>
        </w:rPr>
        <w:t xml:space="preserve"> </w:t>
      </w:r>
      <w:r w:rsidRPr="00EC7988">
        <w:rPr>
          <w:rFonts w:eastAsia="Microsoft YaHei"/>
          <w:bCs/>
          <w:szCs w:val="24"/>
        </w:rPr>
        <w:t>– Технические характеристики системы теплоснабжения</w:t>
      </w:r>
    </w:p>
    <w:tbl>
      <w:tblPr>
        <w:tblW w:w="5000" w:type="pct"/>
        <w:tblLook w:val="04A0"/>
      </w:tblPr>
      <w:tblGrid>
        <w:gridCol w:w="509"/>
        <w:gridCol w:w="2165"/>
        <w:gridCol w:w="2215"/>
        <w:gridCol w:w="1346"/>
        <w:gridCol w:w="1189"/>
        <w:gridCol w:w="1252"/>
        <w:gridCol w:w="1429"/>
        <w:gridCol w:w="1347"/>
        <w:gridCol w:w="1233"/>
        <w:gridCol w:w="950"/>
        <w:gridCol w:w="1151"/>
      </w:tblGrid>
      <w:tr w:rsidR="001C69B9" w:rsidRPr="0089017C" w:rsidTr="001C69B9">
        <w:trPr>
          <w:tblHeader/>
        </w:trPr>
        <w:tc>
          <w:tcPr>
            <w:tcW w:w="189" w:type="pct"/>
            <w:vMerge w:val="restart"/>
            <w:tcBorders>
              <w:top w:val="single" w:sz="8" w:space="0" w:color="auto"/>
              <w:left w:val="single" w:sz="8" w:space="0" w:color="auto"/>
              <w:right w:val="single" w:sz="8" w:space="0" w:color="auto"/>
            </w:tcBorders>
            <w:vAlign w:val="center"/>
          </w:tcPr>
          <w:p w:rsidR="001C69B9" w:rsidRPr="0089017C" w:rsidRDefault="001C69B9" w:rsidP="005D618D">
            <w:pPr>
              <w:spacing w:line="240" w:lineRule="auto"/>
              <w:jc w:val="center"/>
              <w:rPr>
                <w:rFonts w:eastAsia="Times New Roman"/>
                <w:color w:val="000000"/>
                <w:sz w:val="20"/>
                <w:szCs w:val="20"/>
                <w:lang w:eastAsia="ru-RU"/>
              </w:rPr>
            </w:pPr>
            <w:r w:rsidRPr="0089017C">
              <w:rPr>
                <w:rFonts w:eastAsia="Times New Roman"/>
                <w:color w:val="000000"/>
                <w:sz w:val="20"/>
                <w:szCs w:val="20"/>
                <w:lang w:eastAsia="ru-RU"/>
              </w:rPr>
              <w:t xml:space="preserve">№ </w:t>
            </w:r>
            <w:proofErr w:type="gramStart"/>
            <w:r w:rsidRPr="0089017C">
              <w:rPr>
                <w:rFonts w:eastAsia="Times New Roman"/>
                <w:color w:val="000000"/>
                <w:sz w:val="20"/>
                <w:szCs w:val="20"/>
                <w:lang w:eastAsia="ru-RU"/>
              </w:rPr>
              <w:t>п</w:t>
            </w:r>
            <w:proofErr w:type="gramEnd"/>
            <w:r w:rsidRPr="0089017C">
              <w:rPr>
                <w:rFonts w:eastAsia="Times New Roman"/>
                <w:color w:val="000000"/>
                <w:sz w:val="20"/>
                <w:szCs w:val="20"/>
                <w:lang w:eastAsia="ru-RU"/>
              </w:rPr>
              <w:t>/п</w:t>
            </w:r>
          </w:p>
        </w:tc>
        <w:tc>
          <w:tcPr>
            <w:tcW w:w="591" w:type="pct"/>
            <w:vMerge w:val="restart"/>
            <w:tcBorders>
              <w:top w:val="single" w:sz="8" w:space="0" w:color="auto"/>
              <w:left w:val="single" w:sz="8" w:space="0" w:color="auto"/>
              <w:right w:val="single" w:sz="8" w:space="0" w:color="auto"/>
            </w:tcBorders>
            <w:vAlign w:val="center"/>
          </w:tcPr>
          <w:p w:rsidR="001C69B9" w:rsidRPr="0089017C" w:rsidRDefault="001C69B9" w:rsidP="005D618D">
            <w:pPr>
              <w:spacing w:line="240" w:lineRule="auto"/>
              <w:jc w:val="center"/>
              <w:rPr>
                <w:rFonts w:eastAsia="Times New Roman"/>
                <w:color w:val="000000"/>
                <w:sz w:val="20"/>
                <w:szCs w:val="20"/>
                <w:lang w:eastAsia="ru-RU"/>
              </w:rPr>
            </w:pPr>
            <w:r w:rsidRPr="0089017C">
              <w:rPr>
                <w:rFonts w:eastAsia="Times New Roman"/>
                <w:color w:val="000000"/>
                <w:sz w:val="20"/>
                <w:szCs w:val="20"/>
                <w:lang w:eastAsia="ru-RU"/>
              </w:rPr>
              <w:t>Наименование пре</w:t>
            </w:r>
            <w:r w:rsidRPr="0089017C">
              <w:rPr>
                <w:rFonts w:eastAsia="Times New Roman"/>
                <w:color w:val="000000"/>
                <w:sz w:val="20"/>
                <w:szCs w:val="20"/>
                <w:lang w:eastAsia="ru-RU"/>
              </w:rPr>
              <w:t>д</w:t>
            </w:r>
            <w:r w:rsidRPr="0089017C">
              <w:rPr>
                <w:rFonts w:eastAsia="Times New Roman"/>
                <w:color w:val="000000"/>
                <w:sz w:val="20"/>
                <w:szCs w:val="20"/>
                <w:lang w:eastAsia="ru-RU"/>
              </w:rPr>
              <w:t>приятия</w:t>
            </w:r>
          </w:p>
        </w:tc>
        <w:tc>
          <w:tcPr>
            <w:tcW w:w="766" w:type="pct"/>
            <w:vMerge w:val="restart"/>
            <w:tcBorders>
              <w:top w:val="single" w:sz="8" w:space="0" w:color="auto"/>
              <w:left w:val="single" w:sz="8" w:space="0" w:color="auto"/>
              <w:right w:val="single" w:sz="8" w:space="0" w:color="auto"/>
            </w:tcBorders>
            <w:vAlign w:val="center"/>
          </w:tcPr>
          <w:p w:rsidR="001C69B9" w:rsidRPr="0089017C" w:rsidRDefault="001C69B9" w:rsidP="005D618D">
            <w:pPr>
              <w:spacing w:line="240" w:lineRule="auto"/>
              <w:ind w:left="-125" w:right="-144"/>
              <w:jc w:val="center"/>
              <w:rPr>
                <w:rFonts w:eastAsia="Times New Roman"/>
                <w:color w:val="000000"/>
                <w:sz w:val="20"/>
                <w:szCs w:val="20"/>
                <w:lang w:eastAsia="ru-RU"/>
              </w:rPr>
            </w:pPr>
            <w:r w:rsidRPr="0089017C">
              <w:rPr>
                <w:rFonts w:eastAsia="Times New Roman"/>
                <w:color w:val="000000"/>
                <w:sz w:val="20"/>
                <w:szCs w:val="20"/>
                <w:lang w:eastAsia="ru-RU"/>
              </w:rPr>
              <w:t>Наименование источника</w:t>
            </w:r>
          </w:p>
        </w:tc>
        <w:tc>
          <w:tcPr>
            <w:tcW w:w="472" w:type="pct"/>
            <w:vMerge w:val="restart"/>
            <w:tcBorders>
              <w:top w:val="single" w:sz="8" w:space="0" w:color="auto"/>
              <w:left w:val="single" w:sz="8" w:space="0" w:color="auto"/>
              <w:right w:val="single" w:sz="8" w:space="0" w:color="auto"/>
            </w:tcBorders>
            <w:vAlign w:val="center"/>
          </w:tcPr>
          <w:p w:rsidR="001C69B9" w:rsidRPr="0089017C" w:rsidRDefault="001C69B9" w:rsidP="005D618D">
            <w:pPr>
              <w:spacing w:line="240" w:lineRule="auto"/>
              <w:ind w:left="-123" w:right="-108"/>
              <w:jc w:val="center"/>
              <w:rPr>
                <w:rFonts w:eastAsia="Times New Roman"/>
                <w:color w:val="000000"/>
                <w:sz w:val="20"/>
                <w:szCs w:val="20"/>
                <w:lang w:eastAsia="ru-RU"/>
              </w:rPr>
            </w:pPr>
            <w:r w:rsidRPr="0089017C">
              <w:rPr>
                <w:rFonts w:eastAsia="Times New Roman"/>
                <w:color w:val="000000"/>
                <w:sz w:val="20"/>
                <w:szCs w:val="20"/>
                <w:lang w:eastAsia="ru-RU"/>
              </w:rPr>
              <w:t xml:space="preserve">Установленная мощность, </w:t>
            </w:r>
          </w:p>
          <w:p w:rsidR="001C69B9" w:rsidRPr="0089017C" w:rsidRDefault="001C69B9" w:rsidP="005D618D">
            <w:pPr>
              <w:spacing w:line="240" w:lineRule="auto"/>
              <w:ind w:left="-123" w:right="-108"/>
              <w:jc w:val="center"/>
              <w:rPr>
                <w:rFonts w:eastAsia="Times New Roman"/>
                <w:color w:val="000000"/>
                <w:sz w:val="20"/>
                <w:szCs w:val="20"/>
                <w:lang w:eastAsia="ru-RU"/>
              </w:rPr>
            </w:pPr>
            <w:r w:rsidRPr="0089017C">
              <w:rPr>
                <w:rFonts w:eastAsia="Times New Roman"/>
                <w:color w:val="000000"/>
                <w:sz w:val="20"/>
                <w:szCs w:val="20"/>
                <w:lang w:eastAsia="ru-RU"/>
              </w:rPr>
              <w:t>Гкал/</w:t>
            </w:r>
            <w:proofErr w:type="gramStart"/>
            <w:r w:rsidRPr="0089017C">
              <w:rPr>
                <w:rFonts w:eastAsia="Times New Roman"/>
                <w:color w:val="000000"/>
                <w:sz w:val="20"/>
                <w:szCs w:val="20"/>
                <w:lang w:eastAsia="ru-RU"/>
              </w:rPr>
              <w:t>ч</w:t>
            </w:r>
            <w:proofErr w:type="gramEnd"/>
          </w:p>
        </w:tc>
        <w:tc>
          <w:tcPr>
            <w:tcW w:w="419" w:type="pct"/>
            <w:vMerge w:val="restart"/>
            <w:tcBorders>
              <w:top w:val="single" w:sz="8" w:space="0" w:color="auto"/>
              <w:left w:val="single" w:sz="8" w:space="0" w:color="auto"/>
              <w:right w:val="single" w:sz="8" w:space="0" w:color="auto"/>
            </w:tcBorders>
            <w:vAlign w:val="center"/>
          </w:tcPr>
          <w:p w:rsidR="001C69B9" w:rsidRPr="0089017C" w:rsidRDefault="001C69B9" w:rsidP="005D618D">
            <w:pPr>
              <w:spacing w:line="240" w:lineRule="auto"/>
              <w:ind w:left="-108" w:right="-108"/>
              <w:jc w:val="center"/>
              <w:rPr>
                <w:rFonts w:eastAsia="Times New Roman"/>
                <w:color w:val="000000"/>
                <w:sz w:val="20"/>
                <w:szCs w:val="20"/>
                <w:lang w:eastAsia="ru-RU"/>
              </w:rPr>
            </w:pPr>
            <w:r w:rsidRPr="0089017C">
              <w:rPr>
                <w:rFonts w:eastAsia="Times New Roman"/>
                <w:color w:val="000000"/>
                <w:sz w:val="20"/>
                <w:szCs w:val="20"/>
                <w:lang w:eastAsia="ru-RU"/>
              </w:rPr>
              <w:t xml:space="preserve">Собственные нужды </w:t>
            </w:r>
          </w:p>
          <w:p w:rsidR="001C69B9" w:rsidRPr="0089017C" w:rsidRDefault="001C69B9" w:rsidP="005D618D">
            <w:pPr>
              <w:spacing w:line="240" w:lineRule="auto"/>
              <w:ind w:left="-108" w:right="-108"/>
              <w:jc w:val="center"/>
              <w:rPr>
                <w:rFonts w:eastAsia="Times New Roman"/>
                <w:color w:val="000000"/>
                <w:sz w:val="20"/>
                <w:szCs w:val="20"/>
                <w:lang w:eastAsia="ru-RU"/>
              </w:rPr>
            </w:pPr>
            <w:r w:rsidRPr="0089017C">
              <w:rPr>
                <w:rFonts w:eastAsia="Times New Roman"/>
                <w:color w:val="000000"/>
                <w:sz w:val="20"/>
                <w:szCs w:val="20"/>
                <w:lang w:eastAsia="ru-RU"/>
              </w:rPr>
              <w:t>котельных, Гкал/</w:t>
            </w:r>
            <w:proofErr w:type="gramStart"/>
            <w:r w:rsidRPr="0089017C">
              <w:rPr>
                <w:rFonts w:eastAsia="Times New Roman"/>
                <w:color w:val="000000"/>
                <w:sz w:val="20"/>
                <w:szCs w:val="20"/>
                <w:lang w:eastAsia="ru-RU"/>
              </w:rPr>
              <w:t>ч</w:t>
            </w:r>
            <w:proofErr w:type="gramEnd"/>
            <w:r w:rsidRPr="0089017C">
              <w:rPr>
                <w:rFonts w:eastAsia="Times New Roman"/>
                <w:color w:val="000000"/>
                <w:sz w:val="20"/>
                <w:szCs w:val="20"/>
                <w:lang w:eastAsia="ru-RU"/>
              </w:rPr>
              <w:t>*</w:t>
            </w:r>
          </w:p>
        </w:tc>
        <w:tc>
          <w:tcPr>
            <w:tcW w:w="434" w:type="pct"/>
            <w:vMerge w:val="restart"/>
            <w:tcBorders>
              <w:top w:val="single" w:sz="8" w:space="0" w:color="auto"/>
              <w:left w:val="single" w:sz="8" w:space="0" w:color="auto"/>
              <w:right w:val="single" w:sz="8" w:space="0" w:color="auto"/>
            </w:tcBorders>
            <w:vAlign w:val="center"/>
          </w:tcPr>
          <w:p w:rsidR="001C69B9" w:rsidRPr="0089017C" w:rsidRDefault="001C69B9" w:rsidP="001C69B9">
            <w:pPr>
              <w:spacing w:line="240" w:lineRule="auto"/>
              <w:ind w:left="-108" w:right="-108"/>
              <w:jc w:val="center"/>
              <w:rPr>
                <w:rFonts w:eastAsia="Times New Roman"/>
                <w:color w:val="000000"/>
                <w:sz w:val="20"/>
                <w:szCs w:val="20"/>
                <w:lang w:eastAsia="ru-RU"/>
              </w:rPr>
            </w:pPr>
            <w:r w:rsidRPr="0089017C">
              <w:rPr>
                <w:rFonts w:eastAsia="Times New Roman"/>
                <w:color w:val="000000"/>
                <w:sz w:val="20"/>
                <w:szCs w:val="20"/>
                <w:lang w:eastAsia="ru-RU"/>
              </w:rPr>
              <w:t>Располагаемая мощность,</w:t>
            </w:r>
          </w:p>
          <w:p w:rsidR="001C69B9" w:rsidRPr="0089017C" w:rsidRDefault="001C69B9" w:rsidP="001C69B9">
            <w:pPr>
              <w:spacing w:line="240" w:lineRule="auto"/>
              <w:ind w:left="-108" w:right="-108"/>
              <w:jc w:val="center"/>
              <w:rPr>
                <w:rFonts w:eastAsia="Times New Roman"/>
                <w:color w:val="000000"/>
                <w:sz w:val="20"/>
                <w:szCs w:val="20"/>
                <w:lang w:eastAsia="ru-RU"/>
              </w:rPr>
            </w:pPr>
            <w:r w:rsidRPr="0089017C">
              <w:rPr>
                <w:rFonts w:eastAsia="Times New Roman"/>
                <w:color w:val="000000"/>
                <w:sz w:val="20"/>
                <w:szCs w:val="20"/>
                <w:lang w:eastAsia="ru-RU"/>
              </w:rPr>
              <w:t xml:space="preserve"> Гкал/</w:t>
            </w:r>
          </w:p>
        </w:tc>
        <w:tc>
          <w:tcPr>
            <w:tcW w:w="472" w:type="pct"/>
            <w:vMerge w:val="restart"/>
            <w:tcBorders>
              <w:top w:val="single" w:sz="8" w:space="0" w:color="auto"/>
              <w:left w:val="single" w:sz="8" w:space="0" w:color="auto"/>
              <w:right w:val="single" w:sz="8" w:space="0" w:color="auto"/>
            </w:tcBorders>
            <w:vAlign w:val="center"/>
          </w:tcPr>
          <w:p w:rsidR="001C69B9" w:rsidRPr="0089017C" w:rsidRDefault="001C69B9" w:rsidP="005D618D">
            <w:pPr>
              <w:spacing w:line="240" w:lineRule="auto"/>
              <w:ind w:left="-108" w:right="-108"/>
              <w:jc w:val="center"/>
              <w:rPr>
                <w:rFonts w:eastAsia="Times New Roman"/>
                <w:color w:val="000000"/>
                <w:sz w:val="20"/>
                <w:szCs w:val="20"/>
                <w:lang w:eastAsia="ru-RU"/>
              </w:rPr>
            </w:pPr>
            <w:r>
              <w:rPr>
                <w:rFonts w:eastAsia="Times New Roman"/>
                <w:color w:val="000000"/>
                <w:sz w:val="20"/>
                <w:szCs w:val="20"/>
                <w:lang w:eastAsia="ru-RU"/>
              </w:rPr>
              <w:t>Присоединенная</w:t>
            </w:r>
            <w:r w:rsidRPr="0089017C">
              <w:rPr>
                <w:rFonts w:eastAsia="Times New Roman"/>
                <w:color w:val="000000"/>
                <w:sz w:val="20"/>
                <w:szCs w:val="20"/>
                <w:lang w:eastAsia="ru-RU"/>
              </w:rPr>
              <w:t xml:space="preserve"> нагрузка</w:t>
            </w:r>
            <w:r>
              <w:rPr>
                <w:rFonts w:eastAsia="Times New Roman"/>
                <w:color w:val="000000"/>
                <w:sz w:val="20"/>
                <w:szCs w:val="20"/>
                <w:lang w:eastAsia="ru-RU"/>
              </w:rPr>
              <w:t xml:space="preserve"> потр</w:t>
            </w:r>
            <w:r>
              <w:rPr>
                <w:rFonts w:eastAsia="Times New Roman"/>
                <w:color w:val="000000"/>
                <w:sz w:val="20"/>
                <w:szCs w:val="20"/>
                <w:lang w:eastAsia="ru-RU"/>
              </w:rPr>
              <w:t>е</w:t>
            </w:r>
            <w:r>
              <w:rPr>
                <w:rFonts w:eastAsia="Times New Roman"/>
                <w:color w:val="000000"/>
                <w:sz w:val="20"/>
                <w:szCs w:val="20"/>
                <w:lang w:eastAsia="ru-RU"/>
              </w:rPr>
              <w:t>бителей</w:t>
            </w:r>
            <w:r w:rsidRPr="0089017C">
              <w:rPr>
                <w:rFonts w:eastAsia="Times New Roman"/>
                <w:color w:val="000000"/>
                <w:sz w:val="20"/>
                <w:szCs w:val="20"/>
                <w:lang w:eastAsia="ru-RU"/>
              </w:rPr>
              <w:t xml:space="preserve">, </w:t>
            </w:r>
          </w:p>
          <w:p w:rsidR="001C69B9" w:rsidRPr="0089017C" w:rsidRDefault="001C69B9" w:rsidP="005D618D">
            <w:pPr>
              <w:spacing w:line="240" w:lineRule="auto"/>
              <w:ind w:left="-108" w:right="-108"/>
              <w:jc w:val="center"/>
              <w:rPr>
                <w:rFonts w:eastAsia="Times New Roman"/>
                <w:color w:val="000000"/>
                <w:sz w:val="20"/>
                <w:szCs w:val="20"/>
                <w:lang w:eastAsia="ru-RU"/>
              </w:rPr>
            </w:pPr>
            <w:r w:rsidRPr="0089017C">
              <w:rPr>
                <w:rFonts w:eastAsia="Times New Roman"/>
                <w:color w:val="000000"/>
                <w:sz w:val="20"/>
                <w:szCs w:val="20"/>
                <w:lang w:eastAsia="ru-RU"/>
              </w:rPr>
              <w:t>Гкал/</w:t>
            </w:r>
            <w:proofErr w:type="gramStart"/>
            <w:r w:rsidRPr="0089017C">
              <w:rPr>
                <w:rFonts w:eastAsia="Times New Roman"/>
                <w:color w:val="000000"/>
                <w:sz w:val="20"/>
                <w:szCs w:val="20"/>
                <w:lang w:eastAsia="ru-RU"/>
              </w:rPr>
              <w:t>ч</w:t>
            </w:r>
            <w:proofErr w:type="gramEnd"/>
          </w:p>
        </w:tc>
        <w:tc>
          <w:tcPr>
            <w:tcW w:w="479" w:type="pct"/>
            <w:vMerge w:val="restart"/>
            <w:tcBorders>
              <w:top w:val="single" w:sz="8" w:space="0" w:color="auto"/>
              <w:left w:val="single" w:sz="8" w:space="0" w:color="auto"/>
              <w:right w:val="single" w:sz="8" w:space="0" w:color="auto"/>
            </w:tcBorders>
            <w:vAlign w:val="center"/>
          </w:tcPr>
          <w:p w:rsidR="001C69B9" w:rsidRPr="0089017C" w:rsidRDefault="001C69B9" w:rsidP="005D618D">
            <w:pPr>
              <w:spacing w:line="240" w:lineRule="auto"/>
              <w:ind w:left="-108" w:right="-108"/>
              <w:jc w:val="center"/>
              <w:rPr>
                <w:rFonts w:eastAsia="Times New Roman"/>
                <w:color w:val="000000"/>
                <w:sz w:val="20"/>
                <w:szCs w:val="20"/>
                <w:lang w:eastAsia="ru-RU"/>
              </w:rPr>
            </w:pPr>
            <w:r w:rsidRPr="0089017C">
              <w:rPr>
                <w:rFonts w:eastAsia="Times New Roman"/>
                <w:color w:val="000000"/>
                <w:sz w:val="20"/>
                <w:szCs w:val="20"/>
                <w:lang w:eastAsia="ru-RU"/>
              </w:rPr>
              <w:t xml:space="preserve">Максимальные тепловые </w:t>
            </w:r>
          </w:p>
          <w:p w:rsidR="001C69B9" w:rsidRPr="0089017C" w:rsidRDefault="001C69B9" w:rsidP="005D618D">
            <w:pPr>
              <w:spacing w:line="240" w:lineRule="auto"/>
              <w:ind w:left="-108" w:right="-108"/>
              <w:jc w:val="center"/>
              <w:rPr>
                <w:rFonts w:eastAsia="Times New Roman"/>
                <w:color w:val="000000"/>
                <w:sz w:val="20"/>
                <w:szCs w:val="20"/>
                <w:lang w:eastAsia="ru-RU"/>
              </w:rPr>
            </w:pPr>
            <w:r w:rsidRPr="0089017C">
              <w:rPr>
                <w:rFonts w:eastAsia="Times New Roman"/>
                <w:color w:val="000000"/>
                <w:sz w:val="20"/>
                <w:szCs w:val="20"/>
                <w:lang w:eastAsia="ru-RU"/>
              </w:rPr>
              <w:t>потери в сетях, Гкал/</w:t>
            </w:r>
            <w:proofErr w:type="gramStart"/>
            <w:r w:rsidRPr="0089017C">
              <w:rPr>
                <w:rFonts w:eastAsia="Times New Roman"/>
                <w:color w:val="000000"/>
                <w:sz w:val="20"/>
                <w:szCs w:val="20"/>
                <w:lang w:eastAsia="ru-RU"/>
              </w:rPr>
              <w:t>ч</w:t>
            </w:r>
            <w:proofErr w:type="gramEnd"/>
          </w:p>
        </w:tc>
        <w:tc>
          <w:tcPr>
            <w:tcW w:w="434" w:type="pct"/>
            <w:vMerge w:val="restart"/>
            <w:tcBorders>
              <w:top w:val="single" w:sz="8" w:space="0" w:color="auto"/>
              <w:left w:val="single" w:sz="8" w:space="0" w:color="auto"/>
              <w:right w:val="single" w:sz="8" w:space="0" w:color="auto"/>
            </w:tcBorders>
            <w:vAlign w:val="center"/>
          </w:tcPr>
          <w:p w:rsidR="001C69B9" w:rsidRPr="0089017C" w:rsidRDefault="001C69B9" w:rsidP="005D618D">
            <w:pPr>
              <w:spacing w:line="240" w:lineRule="auto"/>
              <w:ind w:left="-108" w:right="-108"/>
              <w:jc w:val="center"/>
              <w:rPr>
                <w:rFonts w:eastAsia="Times New Roman"/>
                <w:color w:val="000000"/>
                <w:sz w:val="20"/>
                <w:szCs w:val="20"/>
                <w:lang w:eastAsia="ru-RU"/>
              </w:rPr>
            </w:pPr>
            <w:r w:rsidRPr="0089017C">
              <w:rPr>
                <w:rFonts w:eastAsia="Times New Roman"/>
                <w:color w:val="000000"/>
                <w:sz w:val="20"/>
                <w:szCs w:val="20"/>
                <w:lang w:eastAsia="ru-RU"/>
              </w:rPr>
              <w:t>Максимально необходимый отпуск с коллекторов, Гкал/</w:t>
            </w:r>
            <w:proofErr w:type="gramStart"/>
            <w:r w:rsidRPr="0089017C">
              <w:rPr>
                <w:rFonts w:eastAsia="Times New Roman"/>
                <w:color w:val="000000"/>
                <w:sz w:val="20"/>
                <w:szCs w:val="20"/>
                <w:lang w:eastAsia="ru-RU"/>
              </w:rPr>
              <w:t>ч</w:t>
            </w:r>
            <w:proofErr w:type="gramEnd"/>
          </w:p>
        </w:tc>
        <w:tc>
          <w:tcPr>
            <w:tcW w:w="744" w:type="pct"/>
            <w:gridSpan w:val="2"/>
            <w:tcBorders>
              <w:top w:val="single" w:sz="8" w:space="0" w:color="auto"/>
              <w:left w:val="single" w:sz="8" w:space="0" w:color="auto"/>
              <w:bottom w:val="single" w:sz="8" w:space="0" w:color="000000"/>
              <w:right w:val="single" w:sz="8" w:space="0" w:color="auto"/>
            </w:tcBorders>
            <w:vAlign w:val="center"/>
          </w:tcPr>
          <w:p w:rsidR="001C69B9" w:rsidRPr="0089017C" w:rsidRDefault="001C69B9" w:rsidP="005D618D">
            <w:pPr>
              <w:spacing w:line="240" w:lineRule="auto"/>
              <w:jc w:val="center"/>
              <w:rPr>
                <w:b/>
                <w:sz w:val="20"/>
                <w:szCs w:val="20"/>
              </w:rPr>
            </w:pPr>
            <w:r w:rsidRPr="0089017C">
              <w:rPr>
                <w:rFonts w:eastAsia="Times New Roman"/>
                <w:color w:val="000000"/>
                <w:sz w:val="20"/>
                <w:szCs w:val="20"/>
                <w:lang w:eastAsia="ru-RU"/>
              </w:rPr>
              <w:t>Резерв мощности</w:t>
            </w:r>
          </w:p>
        </w:tc>
      </w:tr>
      <w:tr w:rsidR="001C69B9" w:rsidRPr="0089017C" w:rsidTr="001C69B9">
        <w:trPr>
          <w:tblHeader/>
        </w:trPr>
        <w:tc>
          <w:tcPr>
            <w:tcW w:w="189" w:type="pct"/>
            <w:vMerge/>
            <w:tcBorders>
              <w:left w:val="single" w:sz="8" w:space="0" w:color="auto"/>
              <w:bottom w:val="single" w:sz="8" w:space="0" w:color="000000"/>
              <w:right w:val="single" w:sz="8" w:space="0" w:color="auto"/>
            </w:tcBorders>
            <w:vAlign w:val="center"/>
          </w:tcPr>
          <w:p w:rsidR="001C69B9" w:rsidRPr="0089017C" w:rsidRDefault="001C69B9" w:rsidP="005D618D">
            <w:pPr>
              <w:spacing w:line="240" w:lineRule="auto"/>
              <w:jc w:val="center"/>
              <w:rPr>
                <w:rFonts w:eastAsia="Times New Roman"/>
                <w:color w:val="000000"/>
                <w:sz w:val="20"/>
                <w:szCs w:val="20"/>
                <w:lang w:eastAsia="ru-RU"/>
              </w:rPr>
            </w:pPr>
          </w:p>
        </w:tc>
        <w:tc>
          <w:tcPr>
            <w:tcW w:w="591" w:type="pct"/>
            <w:vMerge/>
            <w:tcBorders>
              <w:left w:val="single" w:sz="8" w:space="0" w:color="auto"/>
              <w:bottom w:val="single" w:sz="8" w:space="0" w:color="000000"/>
              <w:right w:val="single" w:sz="8" w:space="0" w:color="auto"/>
            </w:tcBorders>
            <w:vAlign w:val="center"/>
          </w:tcPr>
          <w:p w:rsidR="001C69B9" w:rsidRPr="0089017C" w:rsidRDefault="001C69B9" w:rsidP="005D618D">
            <w:pPr>
              <w:spacing w:line="240" w:lineRule="auto"/>
              <w:jc w:val="center"/>
              <w:rPr>
                <w:rFonts w:eastAsia="Times New Roman"/>
                <w:color w:val="000000"/>
                <w:sz w:val="20"/>
                <w:szCs w:val="20"/>
                <w:lang w:eastAsia="ru-RU"/>
              </w:rPr>
            </w:pPr>
          </w:p>
        </w:tc>
        <w:tc>
          <w:tcPr>
            <w:tcW w:w="766" w:type="pct"/>
            <w:vMerge/>
            <w:tcBorders>
              <w:left w:val="single" w:sz="8" w:space="0" w:color="auto"/>
              <w:bottom w:val="single" w:sz="8" w:space="0" w:color="000000"/>
              <w:right w:val="single" w:sz="8" w:space="0" w:color="auto"/>
            </w:tcBorders>
            <w:vAlign w:val="center"/>
          </w:tcPr>
          <w:p w:rsidR="001C69B9" w:rsidRPr="0089017C" w:rsidRDefault="001C69B9" w:rsidP="005D618D">
            <w:pPr>
              <w:spacing w:line="240" w:lineRule="auto"/>
              <w:ind w:left="-125" w:right="-144"/>
              <w:jc w:val="center"/>
              <w:rPr>
                <w:rFonts w:eastAsia="Times New Roman"/>
                <w:color w:val="000000"/>
                <w:sz w:val="20"/>
                <w:szCs w:val="20"/>
                <w:lang w:eastAsia="ru-RU"/>
              </w:rPr>
            </w:pPr>
          </w:p>
        </w:tc>
        <w:tc>
          <w:tcPr>
            <w:tcW w:w="472" w:type="pct"/>
            <w:vMerge/>
            <w:tcBorders>
              <w:left w:val="single" w:sz="8" w:space="0" w:color="auto"/>
              <w:bottom w:val="single" w:sz="8" w:space="0" w:color="000000"/>
              <w:right w:val="single" w:sz="8" w:space="0" w:color="auto"/>
            </w:tcBorders>
            <w:vAlign w:val="center"/>
          </w:tcPr>
          <w:p w:rsidR="001C69B9" w:rsidRPr="0089017C" w:rsidRDefault="001C69B9" w:rsidP="005D618D">
            <w:pPr>
              <w:spacing w:line="240" w:lineRule="auto"/>
              <w:ind w:left="-123" w:right="-108"/>
              <w:jc w:val="center"/>
              <w:rPr>
                <w:rFonts w:eastAsia="Times New Roman"/>
                <w:color w:val="000000"/>
                <w:sz w:val="20"/>
                <w:szCs w:val="20"/>
                <w:lang w:eastAsia="ru-RU"/>
              </w:rPr>
            </w:pPr>
          </w:p>
        </w:tc>
        <w:tc>
          <w:tcPr>
            <w:tcW w:w="419" w:type="pct"/>
            <w:vMerge/>
            <w:tcBorders>
              <w:left w:val="single" w:sz="8" w:space="0" w:color="auto"/>
              <w:bottom w:val="single" w:sz="8" w:space="0" w:color="000000"/>
              <w:right w:val="single" w:sz="8" w:space="0" w:color="auto"/>
            </w:tcBorders>
            <w:vAlign w:val="center"/>
          </w:tcPr>
          <w:p w:rsidR="001C69B9" w:rsidRPr="0089017C" w:rsidRDefault="001C69B9" w:rsidP="005D618D">
            <w:pPr>
              <w:spacing w:line="240" w:lineRule="auto"/>
              <w:ind w:left="-108" w:right="-108"/>
              <w:jc w:val="center"/>
              <w:rPr>
                <w:rFonts w:eastAsia="Times New Roman"/>
                <w:color w:val="000000"/>
                <w:sz w:val="20"/>
                <w:szCs w:val="20"/>
                <w:lang w:eastAsia="ru-RU"/>
              </w:rPr>
            </w:pPr>
          </w:p>
        </w:tc>
        <w:tc>
          <w:tcPr>
            <w:tcW w:w="434" w:type="pct"/>
            <w:vMerge/>
            <w:tcBorders>
              <w:left w:val="single" w:sz="8" w:space="0" w:color="auto"/>
              <w:bottom w:val="single" w:sz="8" w:space="0" w:color="000000"/>
              <w:right w:val="single" w:sz="8" w:space="0" w:color="auto"/>
            </w:tcBorders>
            <w:vAlign w:val="center"/>
          </w:tcPr>
          <w:p w:rsidR="001C69B9" w:rsidRPr="0089017C" w:rsidRDefault="001C69B9" w:rsidP="005D618D">
            <w:pPr>
              <w:spacing w:line="240" w:lineRule="auto"/>
              <w:ind w:left="-108" w:right="-108"/>
              <w:jc w:val="center"/>
              <w:rPr>
                <w:rFonts w:eastAsia="Times New Roman"/>
                <w:color w:val="000000"/>
                <w:sz w:val="20"/>
                <w:szCs w:val="20"/>
                <w:lang w:eastAsia="ru-RU"/>
              </w:rPr>
            </w:pPr>
          </w:p>
        </w:tc>
        <w:tc>
          <w:tcPr>
            <w:tcW w:w="472" w:type="pct"/>
            <w:vMerge/>
            <w:tcBorders>
              <w:left w:val="single" w:sz="8" w:space="0" w:color="auto"/>
              <w:bottom w:val="single" w:sz="8" w:space="0" w:color="000000"/>
              <w:right w:val="single" w:sz="8" w:space="0" w:color="auto"/>
            </w:tcBorders>
            <w:vAlign w:val="center"/>
          </w:tcPr>
          <w:p w:rsidR="001C69B9" w:rsidRPr="0089017C" w:rsidRDefault="001C69B9" w:rsidP="005D618D">
            <w:pPr>
              <w:spacing w:line="240" w:lineRule="auto"/>
              <w:ind w:left="-108" w:right="-108"/>
              <w:jc w:val="center"/>
              <w:rPr>
                <w:rFonts w:eastAsia="Times New Roman"/>
                <w:color w:val="000000"/>
                <w:sz w:val="20"/>
                <w:szCs w:val="20"/>
                <w:lang w:eastAsia="ru-RU"/>
              </w:rPr>
            </w:pPr>
          </w:p>
        </w:tc>
        <w:tc>
          <w:tcPr>
            <w:tcW w:w="479" w:type="pct"/>
            <w:vMerge/>
            <w:tcBorders>
              <w:left w:val="single" w:sz="8" w:space="0" w:color="auto"/>
              <w:bottom w:val="single" w:sz="8" w:space="0" w:color="000000"/>
              <w:right w:val="single" w:sz="8" w:space="0" w:color="auto"/>
            </w:tcBorders>
            <w:vAlign w:val="center"/>
          </w:tcPr>
          <w:p w:rsidR="001C69B9" w:rsidRPr="0089017C" w:rsidRDefault="001C69B9" w:rsidP="005D618D">
            <w:pPr>
              <w:spacing w:line="240" w:lineRule="auto"/>
              <w:ind w:left="-108" w:right="-108"/>
              <w:jc w:val="center"/>
              <w:rPr>
                <w:rFonts w:eastAsia="Times New Roman"/>
                <w:color w:val="000000"/>
                <w:sz w:val="20"/>
                <w:szCs w:val="20"/>
                <w:lang w:eastAsia="ru-RU"/>
              </w:rPr>
            </w:pPr>
          </w:p>
        </w:tc>
        <w:tc>
          <w:tcPr>
            <w:tcW w:w="434" w:type="pct"/>
            <w:vMerge/>
            <w:tcBorders>
              <w:left w:val="single" w:sz="8" w:space="0" w:color="auto"/>
              <w:bottom w:val="single" w:sz="8" w:space="0" w:color="000000"/>
              <w:right w:val="single" w:sz="8" w:space="0" w:color="auto"/>
            </w:tcBorders>
            <w:vAlign w:val="center"/>
          </w:tcPr>
          <w:p w:rsidR="001C69B9" w:rsidRPr="0089017C" w:rsidRDefault="001C69B9" w:rsidP="005D618D">
            <w:pPr>
              <w:spacing w:line="240" w:lineRule="auto"/>
              <w:ind w:left="-108" w:right="-108"/>
              <w:jc w:val="center"/>
              <w:rPr>
                <w:rFonts w:eastAsia="Times New Roman"/>
                <w:color w:val="000000"/>
                <w:sz w:val="20"/>
                <w:szCs w:val="20"/>
                <w:lang w:eastAsia="ru-RU"/>
              </w:rPr>
            </w:pPr>
          </w:p>
        </w:tc>
        <w:tc>
          <w:tcPr>
            <w:tcW w:w="338" w:type="pct"/>
            <w:tcBorders>
              <w:top w:val="single" w:sz="8" w:space="0" w:color="auto"/>
              <w:left w:val="single" w:sz="8" w:space="0" w:color="auto"/>
              <w:bottom w:val="single" w:sz="8" w:space="0" w:color="000000"/>
              <w:right w:val="single" w:sz="4" w:space="0" w:color="auto"/>
            </w:tcBorders>
            <w:vAlign w:val="center"/>
          </w:tcPr>
          <w:p w:rsidR="001C69B9" w:rsidRPr="0089017C" w:rsidRDefault="001C69B9" w:rsidP="005D618D">
            <w:pPr>
              <w:spacing w:line="240" w:lineRule="auto"/>
              <w:jc w:val="center"/>
              <w:rPr>
                <w:rFonts w:eastAsia="Times New Roman"/>
                <w:color w:val="000000"/>
                <w:sz w:val="20"/>
                <w:szCs w:val="20"/>
                <w:lang w:eastAsia="ru-RU"/>
              </w:rPr>
            </w:pPr>
            <w:r w:rsidRPr="0089017C">
              <w:rPr>
                <w:rFonts w:eastAsia="Times New Roman"/>
                <w:color w:val="000000"/>
                <w:sz w:val="20"/>
                <w:szCs w:val="20"/>
                <w:lang w:eastAsia="ru-RU"/>
              </w:rPr>
              <w:t>Гкал/</w:t>
            </w:r>
            <w:proofErr w:type="gramStart"/>
            <w:r w:rsidRPr="0089017C">
              <w:rPr>
                <w:rFonts w:eastAsia="Times New Roman"/>
                <w:color w:val="000000"/>
                <w:sz w:val="20"/>
                <w:szCs w:val="20"/>
                <w:lang w:eastAsia="ru-RU"/>
              </w:rPr>
              <w:t>ч</w:t>
            </w:r>
            <w:proofErr w:type="gramEnd"/>
          </w:p>
        </w:tc>
        <w:tc>
          <w:tcPr>
            <w:tcW w:w="406" w:type="pct"/>
            <w:tcBorders>
              <w:top w:val="single" w:sz="8" w:space="0" w:color="auto"/>
              <w:left w:val="single" w:sz="4" w:space="0" w:color="auto"/>
              <w:bottom w:val="single" w:sz="8" w:space="0" w:color="000000"/>
              <w:right w:val="single" w:sz="8" w:space="0" w:color="auto"/>
            </w:tcBorders>
            <w:vAlign w:val="center"/>
          </w:tcPr>
          <w:p w:rsidR="001C69B9" w:rsidRPr="0089017C" w:rsidRDefault="001C69B9" w:rsidP="005D618D">
            <w:pPr>
              <w:spacing w:line="240" w:lineRule="auto"/>
              <w:jc w:val="center"/>
              <w:rPr>
                <w:rFonts w:eastAsia="Times New Roman"/>
                <w:color w:val="000000"/>
                <w:sz w:val="20"/>
                <w:szCs w:val="20"/>
                <w:lang w:eastAsia="ru-RU"/>
              </w:rPr>
            </w:pPr>
            <w:r w:rsidRPr="0089017C">
              <w:rPr>
                <w:rFonts w:eastAsia="Times New Roman"/>
                <w:color w:val="000000"/>
                <w:sz w:val="20"/>
                <w:szCs w:val="20"/>
                <w:lang w:eastAsia="ru-RU"/>
              </w:rPr>
              <w:t>%</w:t>
            </w:r>
          </w:p>
        </w:tc>
      </w:tr>
      <w:tr w:rsidR="001C69B9" w:rsidRPr="0089017C" w:rsidTr="001C69B9">
        <w:tc>
          <w:tcPr>
            <w:tcW w:w="189" w:type="pct"/>
            <w:tcBorders>
              <w:top w:val="nil"/>
              <w:left w:val="single" w:sz="8" w:space="0" w:color="auto"/>
              <w:bottom w:val="single" w:sz="8" w:space="0" w:color="auto"/>
              <w:right w:val="single" w:sz="8" w:space="0" w:color="auto"/>
            </w:tcBorders>
            <w:shd w:val="clear" w:color="auto" w:fill="auto"/>
            <w:vAlign w:val="center"/>
            <w:hideMark/>
          </w:tcPr>
          <w:p w:rsidR="001C69B9" w:rsidRPr="0089017C" w:rsidRDefault="001C69B9" w:rsidP="005D618D">
            <w:pPr>
              <w:spacing w:line="240" w:lineRule="auto"/>
              <w:jc w:val="center"/>
              <w:rPr>
                <w:rFonts w:eastAsia="Times New Roman"/>
                <w:color w:val="000000"/>
                <w:sz w:val="20"/>
                <w:szCs w:val="20"/>
                <w:lang w:eastAsia="ru-RU"/>
              </w:rPr>
            </w:pPr>
            <w:r w:rsidRPr="0089017C">
              <w:rPr>
                <w:rFonts w:eastAsia="Times New Roman"/>
                <w:color w:val="000000"/>
                <w:sz w:val="20"/>
                <w:szCs w:val="20"/>
                <w:lang w:eastAsia="ru-RU"/>
              </w:rPr>
              <w:t>1</w:t>
            </w:r>
          </w:p>
        </w:tc>
        <w:tc>
          <w:tcPr>
            <w:tcW w:w="591" w:type="pct"/>
            <w:tcBorders>
              <w:top w:val="nil"/>
              <w:left w:val="nil"/>
              <w:bottom w:val="single" w:sz="8" w:space="0" w:color="auto"/>
              <w:right w:val="single" w:sz="8" w:space="0" w:color="auto"/>
            </w:tcBorders>
            <w:shd w:val="clear" w:color="000000" w:fill="FFFFFF"/>
            <w:hideMark/>
          </w:tcPr>
          <w:p w:rsidR="001C69B9" w:rsidRPr="003F3374" w:rsidRDefault="001C69B9" w:rsidP="005D618D">
            <w:pPr>
              <w:rPr>
                <w:rFonts w:eastAsia="Times New Roman"/>
                <w:sz w:val="22"/>
                <w:lang w:eastAsia="ru-RU"/>
              </w:rPr>
            </w:pPr>
            <w:r w:rsidRPr="003F3374">
              <w:rPr>
                <w:rFonts w:eastAsia="Times New Roman"/>
                <w:sz w:val="22"/>
                <w:lang w:eastAsia="ru-RU"/>
              </w:rPr>
              <w:t>КОГУП</w:t>
            </w:r>
          </w:p>
          <w:p w:rsidR="001C69B9" w:rsidRPr="003F3374" w:rsidRDefault="001C69B9" w:rsidP="005D618D">
            <w:r w:rsidRPr="003F3374">
              <w:rPr>
                <w:rFonts w:eastAsia="Times New Roman"/>
                <w:sz w:val="22"/>
                <w:lang w:eastAsia="ru-RU"/>
              </w:rPr>
              <w:lastRenderedPageBreak/>
              <w:t xml:space="preserve"> «Облкоммунсе</w:t>
            </w:r>
            <w:r w:rsidRPr="003F3374">
              <w:rPr>
                <w:rFonts w:eastAsia="Times New Roman"/>
                <w:sz w:val="22"/>
                <w:lang w:eastAsia="ru-RU"/>
              </w:rPr>
              <w:t>р</w:t>
            </w:r>
            <w:r w:rsidRPr="003F3374">
              <w:rPr>
                <w:rFonts w:eastAsia="Times New Roman"/>
                <w:sz w:val="22"/>
                <w:lang w:eastAsia="ru-RU"/>
              </w:rPr>
              <w:t>вис»</w:t>
            </w:r>
          </w:p>
        </w:tc>
        <w:tc>
          <w:tcPr>
            <w:tcW w:w="766" w:type="pct"/>
            <w:tcBorders>
              <w:top w:val="nil"/>
              <w:left w:val="nil"/>
              <w:bottom w:val="single" w:sz="8" w:space="0" w:color="auto"/>
              <w:right w:val="single" w:sz="8" w:space="0" w:color="auto"/>
            </w:tcBorders>
            <w:shd w:val="clear" w:color="auto" w:fill="auto"/>
            <w:vAlign w:val="center"/>
            <w:hideMark/>
          </w:tcPr>
          <w:p w:rsidR="001C69B9" w:rsidRPr="003F3374" w:rsidRDefault="001C69B9" w:rsidP="005D618D">
            <w:pPr>
              <w:rPr>
                <w:szCs w:val="24"/>
              </w:rPr>
            </w:pPr>
            <w:r w:rsidRPr="003F3374">
              <w:rPr>
                <w:szCs w:val="24"/>
              </w:rPr>
              <w:lastRenderedPageBreak/>
              <w:t>Котельная № 1</w:t>
            </w:r>
          </w:p>
          <w:p w:rsidR="001C69B9" w:rsidRPr="003F3374" w:rsidRDefault="001C69B9" w:rsidP="005D618D">
            <w:pPr>
              <w:spacing w:line="240" w:lineRule="auto"/>
              <w:ind w:right="-113"/>
              <w:rPr>
                <w:rFonts w:eastAsia="Times New Roman"/>
                <w:szCs w:val="24"/>
                <w:lang w:eastAsia="ru-RU"/>
              </w:rPr>
            </w:pPr>
            <w:r w:rsidRPr="003F3374">
              <w:rPr>
                <w:szCs w:val="24"/>
              </w:rPr>
              <w:lastRenderedPageBreak/>
              <w:t>пгт Санчурск, пер. Мирный, 7</w:t>
            </w:r>
          </w:p>
        </w:tc>
        <w:tc>
          <w:tcPr>
            <w:tcW w:w="472" w:type="pct"/>
            <w:tcBorders>
              <w:top w:val="nil"/>
              <w:left w:val="nil"/>
              <w:bottom w:val="single" w:sz="8" w:space="0" w:color="auto"/>
              <w:right w:val="single" w:sz="8" w:space="0" w:color="auto"/>
            </w:tcBorders>
            <w:vAlign w:val="center"/>
          </w:tcPr>
          <w:p w:rsidR="001C69B9" w:rsidRPr="0089017C" w:rsidRDefault="001C69B9" w:rsidP="003F7FCC">
            <w:pPr>
              <w:spacing w:line="240" w:lineRule="auto"/>
              <w:jc w:val="center"/>
              <w:rPr>
                <w:color w:val="000000"/>
                <w:sz w:val="20"/>
                <w:szCs w:val="20"/>
              </w:rPr>
            </w:pPr>
            <w:r>
              <w:rPr>
                <w:color w:val="000000"/>
                <w:sz w:val="20"/>
                <w:szCs w:val="20"/>
              </w:rPr>
              <w:lastRenderedPageBreak/>
              <w:t>3,25</w:t>
            </w:r>
          </w:p>
        </w:tc>
        <w:tc>
          <w:tcPr>
            <w:tcW w:w="419"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right"/>
              <w:rPr>
                <w:color w:val="000000"/>
                <w:sz w:val="20"/>
                <w:szCs w:val="20"/>
              </w:rPr>
            </w:pPr>
            <w:r>
              <w:rPr>
                <w:color w:val="000000"/>
                <w:sz w:val="20"/>
                <w:szCs w:val="20"/>
              </w:rPr>
              <w:t>0,078</w:t>
            </w:r>
          </w:p>
        </w:tc>
        <w:tc>
          <w:tcPr>
            <w:tcW w:w="434" w:type="pct"/>
            <w:tcBorders>
              <w:top w:val="nil"/>
              <w:left w:val="nil"/>
              <w:bottom w:val="single" w:sz="8" w:space="0" w:color="auto"/>
              <w:right w:val="single" w:sz="8" w:space="0" w:color="auto"/>
            </w:tcBorders>
            <w:vAlign w:val="center"/>
          </w:tcPr>
          <w:p w:rsidR="001C69B9" w:rsidRPr="00DA4A8C" w:rsidRDefault="001C69B9" w:rsidP="005D618D">
            <w:pPr>
              <w:spacing w:line="240" w:lineRule="auto"/>
              <w:jc w:val="center"/>
              <w:rPr>
                <w:b/>
                <w:color w:val="000000"/>
                <w:sz w:val="20"/>
                <w:szCs w:val="20"/>
              </w:rPr>
            </w:pPr>
            <w:r w:rsidRPr="00DA4A8C">
              <w:rPr>
                <w:b/>
                <w:color w:val="000000"/>
                <w:sz w:val="20"/>
                <w:szCs w:val="20"/>
              </w:rPr>
              <w:t>3,172</w:t>
            </w:r>
          </w:p>
        </w:tc>
        <w:tc>
          <w:tcPr>
            <w:tcW w:w="472"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1,66</w:t>
            </w:r>
          </w:p>
        </w:tc>
        <w:tc>
          <w:tcPr>
            <w:tcW w:w="479" w:type="pct"/>
            <w:tcBorders>
              <w:top w:val="nil"/>
              <w:left w:val="nil"/>
              <w:bottom w:val="single" w:sz="8" w:space="0" w:color="auto"/>
              <w:right w:val="single" w:sz="8" w:space="0" w:color="auto"/>
            </w:tcBorders>
            <w:vAlign w:val="center"/>
          </w:tcPr>
          <w:p w:rsidR="001C69B9" w:rsidRPr="0089017C" w:rsidRDefault="001C69B9" w:rsidP="00DA4A8C">
            <w:pPr>
              <w:spacing w:line="240" w:lineRule="auto"/>
              <w:jc w:val="center"/>
              <w:rPr>
                <w:color w:val="000000"/>
                <w:sz w:val="20"/>
                <w:szCs w:val="20"/>
              </w:rPr>
            </w:pPr>
            <w:r>
              <w:rPr>
                <w:color w:val="000000"/>
                <w:sz w:val="20"/>
                <w:szCs w:val="20"/>
              </w:rPr>
              <w:t>0,5</w:t>
            </w:r>
          </w:p>
        </w:tc>
        <w:tc>
          <w:tcPr>
            <w:tcW w:w="434" w:type="pct"/>
            <w:tcBorders>
              <w:top w:val="nil"/>
              <w:left w:val="nil"/>
              <w:bottom w:val="single" w:sz="8" w:space="0" w:color="auto"/>
              <w:right w:val="single" w:sz="8" w:space="0" w:color="auto"/>
            </w:tcBorders>
            <w:vAlign w:val="center"/>
          </w:tcPr>
          <w:p w:rsidR="001C69B9" w:rsidRPr="00DA4A8C" w:rsidRDefault="001C69B9" w:rsidP="005D618D">
            <w:pPr>
              <w:spacing w:line="240" w:lineRule="auto"/>
              <w:jc w:val="center"/>
              <w:rPr>
                <w:b/>
                <w:color w:val="000000"/>
                <w:sz w:val="20"/>
                <w:szCs w:val="20"/>
              </w:rPr>
            </w:pPr>
            <w:r>
              <w:rPr>
                <w:b/>
                <w:color w:val="000000"/>
                <w:sz w:val="20"/>
                <w:szCs w:val="20"/>
              </w:rPr>
              <w:t>2,16</w:t>
            </w:r>
          </w:p>
        </w:tc>
        <w:tc>
          <w:tcPr>
            <w:tcW w:w="338" w:type="pct"/>
            <w:tcBorders>
              <w:top w:val="nil"/>
              <w:left w:val="nil"/>
              <w:bottom w:val="single" w:sz="8" w:space="0" w:color="auto"/>
              <w:right w:val="single" w:sz="4"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1,012</w:t>
            </w:r>
          </w:p>
        </w:tc>
        <w:tc>
          <w:tcPr>
            <w:tcW w:w="406" w:type="pct"/>
            <w:tcBorders>
              <w:top w:val="nil"/>
              <w:left w:val="single" w:sz="4" w:space="0" w:color="auto"/>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31,9</w:t>
            </w:r>
          </w:p>
        </w:tc>
      </w:tr>
      <w:tr w:rsidR="001C69B9" w:rsidRPr="0089017C" w:rsidTr="001C69B9">
        <w:tc>
          <w:tcPr>
            <w:tcW w:w="189" w:type="pct"/>
            <w:tcBorders>
              <w:top w:val="nil"/>
              <w:left w:val="single" w:sz="8" w:space="0" w:color="auto"/>
              <w:bottom w:val="single" w:sz="8" w:space="0" w:color="auto"/>
              <w:right w:val="single" w:sz="8" w:space="0" w:color="auto"/>
            </w:tcBorders>
            <w:shd w:val="clear" w:color="auto" w:fill="auto"/>
            <w:vAlign w:val="center"/>
            <w:hideMark/>
          </w:tcPr>
          <w:p w:rsidR="001C69B9" w:rsidRPr="0089017C" w:rsidRDefault="001C69B9" w:rsidP="005D618D">
            <w:pPr>
              <w:spacing w:line="240" w:lineRule="auto"/>
              <w:jc w:val="center"/>
              <w:rPr>
                <w:rFonts w:eastAsia="Times New Roman"/>
                <w:color w:val="000000"/>
                <w:sz w:val="20"/>
                <w:szCs w:val="20"/>
                <w:lang w:eastAsia="ru-RU"/>
              </w:rPr>
            </w:pPr>
            <w:r w:rsidRPr="0089017C">
              <w:rPr>
                <w:rFonts w:eastAsia="Times New Roman"/>
                <w:color w:val="000000"/>
                <w:sz w:val="20"/>
                <w:szCs w:val="20"/>
                <w:lang w:eastAsia="ru-RU"/>
              </w:rPr>
              <w:lastRenderedPageBreak/>
              <w:t>2</w:t>
            </w:r>
          </w:p>
        </w:tc>
        <w:tc>
          <w:tcPr>
            <w:tcW w:w="591" w:type="pct"/>
            <w:tcBorders>
              <w:top w:val="nil"/>
              <w:left w:val="nil"/>
              <w:bottom w:val="single" w:sz="8" w:space="0" w:color="auto"/>
              <w:right w:val="single" w:sz="8" w:space="0" w:color="auto"/>
            </w:tcBorders>
            <w:shd w:val="clear" w:color="000000" w:fill="FFFFFF"/>
            <w:vAlign w:val="center"/>
            <w:hideMark/>
          </w:tcPr>
          <w:p w:rsidR="001C69B9" w:rsidRPr="003F3374" w:rsidRDefault="001C69B9" w:rsidP="005D618D">
            <w:pPr>
              <w:spacing w:line="240" w:lineRule="auto"/>
              <w:rPr>
                <w:rFonts w:eastAsia="Times New Roman"/>
                <w:sz w:val="22"/>
                <w:lang w:eastAsia="ru-RU"/>
              </w:rPr>
            </w:pPr>
            <w:r w:rsidRPr="003F3374">
              <w:rPr>
                <w:rFonts w:eastAsia="Times New Roman"/>
                <w:sz w:val="22"/>
                <w:lang w:eastAsia="ru-RU"/>
              </w:rPr>
              <w:t>КОГУП «Облко</w:t>
            </w:r>
            <w:r w:rsidRPr="003F3374">
              <w:rPr>
                <w:rFonts w:eastAsia="Times New Roman"/>
                <w:sz w:val="22"/>
                <w:lang w:eastAsia="ru-RU"/>
              </w:rPr>
              <w:t>м</w:t>
            </w:r>
            <w:r w:rsidRPr="003F3374">
              <w:rPr>
                <w:rFonts w:eastAsia="Times New Roman"/>
                <w:sz w:val="22"/>
                <w:lang w:eastAsia="ru-RU"/>
              </w:rPr>
              <w:t>мунсервис»</w:t>
            </w:r>
          </w:p>
        </w:tc>
        <w:tc>
          <w:tcPr>
            <w:tcW w:w="766" w:type="pct"/>
            <w:tcBorders>
              <w:top w:val="nil"/>
              <w:left w:val="nil"/>
              <w:bottom w:val="single" w:sz="8" w:space="0" w:color="auto"/>
              <w:right w:val="single" w:sz="8" w:space="0" w:color="auto"/>
            </w:tcBorders>
            <w:shd w:val="clear" w:color="auto" w:fill="auto"/>
            <w:vAlign w:val="center"/>
            <w:hideMark/>
          </w:tcPr>
          <w:p w:rsidR="001C69B9" w:rsidRPr="003F3374" w:rsidRDefault="001C69B9" w:rsidP="005D618D">
            <w:pPr>
              <w:rPr>
                <w:szCs w:val="24"/>
              </w:rPr>
            </w:pPr>
            <w:r w:rsidRPr="003F3374">
              <w:rPr>
                <w:szCs w:val="24"/>
              </w:rPr>
              <w:t xml:space="preserve">Котельная № 2, </w:t>
            </w:r>
          </w:p>
          <w:p w:rsidR="001C69B9" w:rsidRPr="003F3374" w:rsidRDefault="001C69B9" w:rsidP="005D618D">
            <w:pPr>
              <w:spacing w:line="240" w:lineRule="auto"/>
              <w:ind w:right="-113"/>
              <w:rPr>
                <w:rFonts w:eastAsia="Times New Roman"/>
                <w:szCs w:val="24"/>
                <w:lang w:eastAsia="ru-RU"/>
              </w:rPr>
            </w:pPr>
            <w:r w:rsidRPr="003F3374">
              <w:rPr>
                <w:szCs w:val="24"/>
              </w:rPr>
              <w:t xml:space="preserve">пгт Санчурск, ул. </w:t>
            </w:r>
            <w:proofErr w:type="gramStart"/>
            <w:r w:rsidRPr="003F3374">
              <w:rPr>
                <w:szCs w:val="24"/>
              </w:rPr>
              <w:t>Первомайская</w:t>
            </w:r>
            <w:proofErr w:type="gramEnd"/>
            <w:r w:rsidRPr="003F3374">
              <w:rPr>
                <w:szCs w:val="24"/>
              </w:rPr>
              <w:t>, 21</w:t>
            </w:r>
          </w:p>
        </w:tc>
        <w:tc>
          <w:tcPr>
            <w:tcW w:w="472" w:type="pct"/>
            <w:tcBorders>
              <w:top w:val="nil"/>
              <w:left w:val="nil"/>
              <w:bottom w:val="single" w:sz="8" w:space="0" w:color="auto"/>
              <w:right w:val="single" w:sz="8" w:space="0" w:color="auto"/>
            </w:tcBorders>
            <w:vAlign w:val="center"/>
          </w:tcPr>
          <w:p w:rsidR="001C69B9" w:rsidRPr="0089017C" w:rsidRDefault="001C69B9" w:rsidP="003F7FCC">
            <w:pPr>
              <w:spacing w:line="240" w:lineRule="auto"/>
              <w:jc w:val="center"/>
              <w:rPr>
                <w:color w:val="000000"/>
                <w:sz w:val="20"/>
                <w:szCs w:val="20"/>
              </w:rPr>
            </w:pPr>
            <w:r>
              <w:rPr>
                <w:color w:val="000000"/>
                <w:sz w:val="20"/>
                <w:szCs w:val="20"/>
              </w:rPr>
              <w:t>1,23</w:t>
            </w:r>
          </w:p>
        </w:tc>
        <w:tc>
          <w:tcPr>
            <w:tcW w:w="419"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right"/>
              <w:rPr>
                <w:color w:val="000000"/>
                <w:sz w:val="20"/>
                <w:szCs w:val="20"/>
              </w:rPr>
            </w:pPr>
            <w:r>
              <w:rPr>
                <w:color w:val="000000"/>
                <w:sz w:val="20"/>
                <w:szCs w:val="20"/>
              </w:rPr>
              <w:t>0,03</w:t>
            </w:r>
          </w:p>
        </w:tc>
        <w:tc>
          <w:tcPr>
            <w:tcW w:w="434" w:type="pct"/>
            <w:tcBorders>
              <w:top w:val="nil"/>
              <w:left w:val="nil"/>
              <w:bottom w:val="single" w:sz="8" w:space="0" w:color="auto"/>
              <w:right w:val="single" w:sz="8" w:space="0" w:color="auto"/>
            </w:tcBorders>
            <w:vAlign w:val="center"/>
          </w:tcPr>
          <w:p w:rsidR="001C69B9" w:rsidRPr="00DA4A8C" w:rsidRDefault="001C69B9" w:rsidP="005D618D">
            <w:pPr>
              <w:spacing w:line="240" w:lineRule="auto"/>
              <w:jc w:val="center"/>
              <w:rPr>
                <w:b/>
                <w:color w:val="000000"/>
                <w:sz w:val="20"/>
                <w:szCs w:val="20"/>
              </w:rPr>
            </w:pPr>
            <w:r w:rsidRPr="00DA4A8C">
              <w:rPr>
                <w:b/>
                <w:color w:val="000000"/>
                <w:sz w:val="20"/>
                <w:szCs w:val="20"/>
              </w:rPr>
              <w:t>1,2</w:t>
            </w:r>
          </w:p>
        </w:tc>
        <w:tc>
          <w:tcPr>
            <w:tcW w:w="472"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0,50</w:t>
            </w:r>
          </w:p>
        </w:tc>
        <w:tc>
          <w:tcPr>
            <w:tcW w:w="479"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0,22</w:t>
            </w:r>
          </w:p>
        </w:tc>
        <w:tc>
          <w:tcPr>
            <w:tcW w:w="434" w:type="pct"/>
            <w:tcBorders>
              <w:top w:val="nil"/>
              <w:left w:val="nil"/>
              <w:bottom w:val="single" w:sz="8" w:space="0" w:color="auto"/>
              <w:right w:val="single" w:sz="8" w:space="0" w:color="auto"/>
            </w:tcBorders>
            <w:vAlign w:val="center"/>
          </w:tcPr>
          <w:p w:rsidR="001C69B9" w:rsidRPr="00DA4A8C" w:rsidRDefault="001C69B9" w:rsidP="005D618D">
            <w:pPr>
              <w:spacing w:line="240" w:lineRule="auto"/>
              <w:jc w:val="center"/>
              <w:rPr>
                <w:b/>
                <w:color w:val="000000"/>
                <w:sz w:val="20"/>
                <w:szCs w:val="20"/>
              </w:rPr>
            </w:pPr>
            <w:r>
              <w:rPr>
                <w:b/>
                <w:color w:val="000000"/>
                <w:sz w:val="20"/>
                <w:szCs w:val="20"/>
              </w:rPr>
              <w:t>0,72</w:t>
            </w:r>
          </w:p>
        </w:tc>
        <w:tc>
          <w:tcPr>
            <w:tcW w:w="338"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0,48</w:t>
            </w:r>
          </w:p>
        </w:tc>
        <w:tc>
          <w:tcPr>
            <w:tcW w:w="406"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40</w:t>
            </w:r>
          </w:p>
        </w:tc>
      </w:tr>
      <w:tr w:rsidR="001C69B9" w:rsidRPr="0089017C" w:rsidTr="001C69B9">
        <w:tc>
          <w:tcPr>
            <w:tcW w:w="189" w:type="pct"/>
            <w:tcBorders>
              <w:top w:val="nil"/>
              <w:left w:val="single" w:sz="8" w:space="0" w:color="auto"/>
              <w:bottom w:val="single" w:sz="8" w:space="0" w:color="auto"/>
              <w:right w:val="single" w:sz="8" w:space="0" w:color="auto"/>
            </w:tcBorders>
            <w:shd w:val="clear" w:color="auto" w:fill="auto"/>
            <w:vAlign w:val="center"/>
            <w:hideMark/>
          </w:tcPr>
          <w:p w:rsidR="001C69B9" w:rsidRPr="0089017C" w:rsidRDefault="001C69B9" w:rsidP="005D618D">
            <w:pPr>
              <w:spacing w:line="240" w:lineRule="auto"/>
              <w:jc w:val="center"/>
              <w:rPr>
                <w:rFonts w:eastAsia="Times New Roman"/>
                <w:color w:val="000000"/>
                <w:sz w:val="20"/>
                <w:szCs w:val="20"/>
                <w:lang w:eastAsia="ru-RU"/>
              </w:rPr>
            </w:pPr>
            <w:r w:rsidRPr="0089017C">
              <w:rPr>
                <w:rFonts w:eastAsia="Times New Roman"/>
                <w:color w:val="000000"/>
                <w:sz w:val="20"/>
                <w:szCs w:val="20"/>
                <w:lang w:eastAsia="ru-RU"/>
              </w:rPr>
              <w:t>3</w:t>
            </w:r>
          </w:p>
        </w:tc>
        <w:tc>
          <w:tcPr>
            <w:tcW w:w="591" w:type="pct"/>
            <w:tcBorders>
              <w:top w:val="nil"/>
              <w:left w:val="nil"/>
              <w:bottom w:val="single" w:sz="8" w:space="0" w:color="auto"/>
              <w:right w:val="single" w:sz="8" w:space="0" w:color="auto"/>
            </w:tcBorders>
            <w:shd w:val="clear" w:color="000000" w:fill="FFFFFF"/>
            <w:hideMark/>
          </w:tcPr>
          <w:p w:rsidR="001C69B9" w:rsidRPr="003F3374" w:rsidRDefault="001C69B9" w:rsidP="005D618D">
            <w:r w:rsidRPr="003F3374">
              <w:rPr>
                <w:rFonts w:eastAsia="Times New Roman"/>
                <w:sz w:val="22"/>
                <w:lang w:eastAsia="ru-RU"/>
              </w:rPr>
              <w:t>КОГУП «Облко</w:t>
            </w:r>
            <w:r w:rsidRPr="003F3374">
              <w:rPr>
                <w:rFonts w:eastAsia="Times New Roman"/>
                <w:sz w:val="22"/>
                <w:lang w:eastAsia="ru-RU"/>
              </w:rPr>
              <w:t>м</w:t>
            </w:r>
            <w:r w:rsidRPr="003F3374">
              <w:rPr>
                <w:rFonts w:eastAsia="Times New Roman"/>
                <w:sz w:val="22"/>
                <w:lang w:eastAsia="ru-RU"/>
              </w:rPr>
              <w:t>мунсервис»</w:t>
            </w:r>
          </w:p>
        </w:tc>
        <w:tc>
          <w:tcPr>
            <w:tcW w:w="766" w:type="pct"/>
            <w:tcBorders>
              <w:top w:val="nil"/>
              <w:left w:val="nil"/>
              <w:bottom w:val="single" w:sz="8" w:space="0" w:color="auto"/>
              <w:right w:val="single" w:sz="8" w:space="0" w:color="auto"/>
            </w:tcBorders>
            <w:shd w:val="clear" w:color="auto" w:fill="auto"/>
            <w:vAlign w:val="center"/>
            <w:hideMark/>
          </w:tcPr>
          <w:p w:rsidR="001C69B9" w:rsidRPr="003F3374" w:rsidRDefault="001C69B9" w:rsidP="005D618D">
            <w:pPr>
              <w:rPr>
                <w:szCs w:val="24"/>
              </w:rPr>
            </w:pPr>
            <w:r w:rsidRPr="003F3374">
              <w:rPr>
                <w:szCs w:val="24"/>
              </w:rPr>
              <w:t>Котельная № 3,</w:t>
            </w:r>
          </w:p>
          <w:p w:rsidR="001C69B9" w:rsidRPr="003F3374" w:rsidRDefault="001C69B9" w:rsidP="005D618D">
            <w:pPr>
              <w:spacing w:line="240" w:lineRule="auto"/>
              <w:ind w:right="-113"/>
              <w:rPr>
                <w:rFonts w:eastAsia="Times New Roman"/>
                <w:szCs w:val="24"/>
                <w:lang w:eastAsia="ru-RU"/>
              </w:rPr>
            </w:pPr>
            <w:r w:rsidRPr="003F3374">
              <w:rPr>
                <w:szCs w:val="24"/>
              </w:rPr>
              <w:t>пгт Санчурск, ул. Свердлова, 17а</w:t>
            </w:r>
          </w:p>
        </w:tc>
        <w:tc>
          <w:tcPr>
            <w:tcW w:w="472" w:type="pct"/>
            <w:tcBorders>
              <w:top w:val="nil"/>
              <w:left w:val="nil"/>
              <w:bottom w:val="single" w:sz="8" w:space="0" w:color="auto"/>
              <w:right w:val="single" w:sz="8" w:space="0" w:color="auto"/>
            </w:tcBorders>
            <w:vAlign w:val="center"/>
          </w:tcPr>
          <w:p w:rsidR="001C69B9" w:rsidRPr="0089017C" w:rsidRDefault="001C69B9" w:rsidP="003F7FCC">
            <w:pPr>
              <w:spacing w:line="240" w:lineRule="auto"/>
              <w:jc w:val="center"/>
              <w:rPr>
                <w:color w:val="000000"/>
                <w:sz w:val="20"/>
                <w:szCs w:val="20"/>
              </w:rPr>
            </w:pPr>
            <w:r>
              <w:rPr>
                <w:color w:val="000000"/>
                <w:sz w:val="20"/>
                <w:szCs w:val="20"/>
              </w:rPr>
              <w:t>1,08</w:t>
            </w:r>
          </w:p>
        </w:tc>
        <w:tc>
          <w:tcPr>
            <w:tcW w:w="419"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right"/>
              <w:rPr>
                <w:color w:val="000000"/>
                <w:sz w:val="20"/>
                <w:szCs w:val="20"/>
              </w:rPr>
            </w:pPr>
            <w:r>
              <w:rPr>
                <w:color w:val="000000"/>
                <w:sz w:val="20"/>
                <w:szCs w:val="20"/>
              </w:rPr>
              <w:t>0,02</w:t>
            </w:r>
          </w:p>
        </w:tc>
        <w:tc>
          <w:tcPr>
            <w:tcW w:w="434" w:type="pct"/>
            <w:tcBorders>
              <w:top w:val="nil"/>
              <w:left w:val="nil"/>
              <w:bottom w:val="single" w:sz="8" w:space="0" w:color="auto"/>
              <w:right w:val="single" w:sz="8" w:space="0" w:color="auto"/>
            </w:tcBorders>
            <w:vAlign w:val="center"/>
          </w:tcPr>
          <w:p w:rsidR="001C69B9" w:rsidRPr="00DA4A8C" w:rsidRDefault="001C69B9" w:rsidP="005D618D">
            <w:pPr>
              <w:spacing w:line="240" w:lineRule="auto"/>
              <w:jc w:val="center"/>
              <w:rPr>
                <w:b/>
                <w:color w:val="000000"/>
                <w:sz w:val="20"/>
                <w:szCs w:val="20"/>
              </w:rPr>
            </w:pPr>
            <w:r w:rsidRPr="00DA4A8C">
              <w:rPr>
                <w:b/>
                <w:color w:val="000000"/>
                <w:sz w:val="20"/>
                <w:szCs w:val="20"/>
              </w:rPr>
              <w:t>1,06</w:t>
            </w:r>
          </w:p>
        </w:tc>
        <w:tc>
          <w:tcPr>
            <w:tcW w:w="472"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0,21</w:t>
            </w:r>
          </w:p>
        </w:tc>
        <w:tc>
          <w:tcPr>
            <w:tcW w:w="479"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0,26</w:t>
            </w:r>
          </w:p>
        </w:tc>
        <w:tc>
          <w:tcPr>
            <w:tcW w:w="434" w:type="pct"/>
            <w:tcBorders>
              <w:top w:val="nil"/>
              <w:left w:val="nil"/>
              <w:bottom w:val="single" w:sz="8" w:space="0" w:color="auto"/>
              <w:right w:val="single" w:sz="8" w:space="0" w:color="auto"/>
            </w:tcBorders>
            <w:vAlign w:val="center"/>
          </w:tcPr>
          <w:p w:rsidR="001C69B9" w:rsidRPr="00DA4A8C" w:rsidRDefault="001C69B9" w:rsidP="005D618D">
            <w:pPr>
              <w:spacing w:line="240" w:lineRule="auto"/>
              <w:jc w:val="center"/>
              <w:rPr>
                <w:b/>
                <w:color w:val="000000"/>
                <w:sz w:val="20"/>
                <w:szCs w:val="20"/>
              </w:rPr>
            </w:pPr>
            <w:r>
              <w:rPr>
                <w:b/>
                <w:color w:val="000000"/>
                <w:sz w:val="20"/>
                <w:szCs w:val="20"/>
              </w:rPr>
              <w:t>0,47</w:t>
            </w:r>
          </w:p>
        </w:tc>
        <w:tc>
          <w:tcPr>
            <w:tcW w:w="338" w:type="pct"/>
            <w:tcBorders>
              <w:top w:val="nil"/>
              <w:left w:val="nil"/>
              <w:bottom w:val="single" w:sz="8" w:space="0" w:color="auto"/>
              <w:right w:val="single" w:sz="8" w:space="0" w:color="auto"/>
            </w:tcBorders>
            <w:vAlign w:val="center"/>
          </w:tcPr>
          <w:p w:rsidR="001C69B9" w:rsidRPr="0089017C" w:rsidRDefault="001C69B9" w:rsidP="00DA4A8C">
            <w:pPr>
              <w:spacing w:line="240" w:lineRule="auto"/>
              <w:jc w:val="center"/>
              <w:rPr>
                <w:color w:val="000000"/>
                <w:sz w:val="20"/>
                <w:szCs w:val="20"/>
              </w:rPr>
            </w:pPr>
            <w:r>
              <w:rPr>
                <w:color w:val="000000"/>
                <w:sz w:val="20"/>
                <w:szCs w:val="20"/>
              </w:rPr>
              <w:t>0,59</w:t>
            </w:r>
          </w:p>
        </w:tc>
        <w:tc>
          <w:tcPr>
            <w:tcW w:w="406" w:type="pct"/>
            <w:tcBorders>
              <w:top w:val="nil"/>
              <w:left w:val="nil"/>
              <w:bottom w:val="single" w:sz="8" w:space="0" w:color="auto"/>
              <w:right w:val="single" w:sz="8" w:space="0" w:color="auto"/>
            </w:tcBorders>
            <w:vAlign w:val="center"/>
          </w:tcPr>
          <w:p w:rsidR="001C69B9" w:rsidRPr="0089017C" w:rsidRDefault="001C69B9" w:rsidP="00DA4A8C">
            <w:pPr>
              <w:spacing w:line="240" w:lineRule="auto"/>
              <w:jc w:val="center"/>
              <w:rPr>
                <w:color w:val="000000"/>
                <w:sz w:val="20"/>
                <w:szCs w:val="20"/>
              </w:rPr>
            </w:pPr>
            <w:r>
              <w:rPr>
                <w:color w:val="000000"/>
                <w:sz w:val="20"/>
                <w:szCs w:val="20"/>
              </w:rPr>
              <w:t>55,7</w:t>
            </w:r>
          </w:p>
        </w:tc>
      </w:tr>
      <w:tr w:rsidR="001C69B9" w:rsidRPr="0089017C" w:rsidTr="001C69B9">
        <w:tc>
          <w:tcPr>
            <w:tcW w:w="189" w:type="pct"/>
            <w:tcBorders>
              <w:top w:val="nil"/>
              <w:left w:val="single" w:sz="8" w:space="0" w:color="auto"/>
              <w:bottom w:val="single" w:sz="8" w:space="0" w:color="auto"/>
              <w:right w:val="single" w:sz="8" w:space="0" w:color="auto"/>
            </w:tcBorders>
            <w:shd w:val="clear" w:color="auto" w:fill="auto"/>
            <w:vAlign w:val="center"/>
            <w:hideMark/>
          </w:tcPr>
          <w:p w:rsidR="001C69B9" w:rsidRPr="0089017C" w:rsidRDefault="001C69B9" w:rsidP="005D618D">
            <w:pPr>
              <w:spacing w:line="240" w:lineRule="auto"/>
              <w:jc w:val="center"/>
              <w:rPr>
                <w:rFonts w:eastAsia="Times New Roman"/>
                <w:color w:val="000000"/>
                <w:sz w:val="20"/>
                <w:szCs w:val="20"/>
                <w:lang w:eastAsia="ru-RU"/>
              </w:rPr>
            </w:pPr>
            <w:r w:rsidRPr="0089017C">
              <w:rPr>
                <w:rFonts w:eastAsia="Times New Roman"/>
                <w:color w:val="000000"/>
                <w:sz w:val="20"/>
                <w:szCs w:val="20"/>
                <w:lang w:eastAsia="ru-RU"/>
              </w:rPr>
              <w:t>4</w:t>
            </w:r>
          </w:p>
        </w:tc>
        <w:tc>
          <w:tcPr>
            <w:tcW w:w="591" w:type="pct"/>
            <w:tcBorders>
              <w:top w:val="nil"/>
              <w:left w:val="nil"/>
              <w:bottom w:val="single" w:sz="8" w:space="0" w:color="auto"/>
              <w:right w:val="single" w:sz="8" w:space="0" w:color="auto"/>
            </w:tcBorders>
            <w:shd w:val="clear" w:color="000000" w:fill="FFFFFF"/>
            <w:hideMark/>
          </w:tcPr>
          <w:p w:rsidR="001C69B9" w:rsidRPr="003F3374" w:rsidRDefault="001C69B9" w:rsidP="005D618D">
            <w:pPr>
              <w:rPr>
                <w:rFonts w:eastAsia="Times New Roman"/>
                <w:sz w:val="22"/>
                <w:lang w:eastAsia="ru-RU"/>
              </w:rPr>
            </w:pPr>
            <w:r w:rsidRPr="003F3374">
              <w:rPr>
                <w:rFonts w:eastAsia="Times New Roman"/>
                <w:sz w:val="22"/>
                <w:lang w:eastAsia="ru-RU"/>
              </w:rPr>
              <w:t>КОГУП «Облко</w:t>
            </w:r>
            <w:r w:rsidRPr="003F3374">
              <w:rPr>
                <w:rFonts w:eastAsia="Times New Roman"/>
                <w:sz w:val="22"/>
                <w:lang w:eastAsia="ru-RU"/>
              </w:rPr>
              <w:t>м</w:t>
            </w:r>
            <w:r w:rsidRPr="003F3374">
              <w:rPr>
                <w:rFonts w:eastAsia="Times New Roman"/>
                <w:sz w:val="22"/>
                <w:lang w:eastAsia="ru-RU"/>
              </w:rPr>
              <w:t>мунсервис»</w:t>
            </w:r>
          </w:p>
        </w:tc>
        <w:tc>
          <w:tcPr>
            <w:tcW w:w="766" w:type="pct"/>
            <w:tcBorders>
              <w:top w:val="nil"/>
              <w:left w:val="nil"/>
              <w:bottom w:val="single" w:sz="8" w:space="0" w:color="auto"/>
              <w:right w:val="single" w:sz="8" w:space="0" w:color="auto"/>
            </w:tcBorders>
            <w:shd w:val="clear" w:color="auto" w:fill="auto"/>
            <w:vAlign w:val="center"/>
            <w:hideMark/>
          </w:tcPr>
          <w:p w:rsidR="001C69B9" w:rsidRPr="003F3374" w:rsidRDefault="001C69B9" w:rsidP="005D618D">
            <w:pPr>
              <w:spacing w:line="240" w:lineRule="auto"/>
              <w:ind w:right="-113"/>
              <w:rPr>
                <w:rFonts w:eastAsia="Times New Roman"/>
                <w:szCs w:val="24"/>
                <w:lang w:eastAsia="ru-RU"/>
              </w:rPr>
            </w:pPr>
            <w:r w:rsidRPr="003F3374">
              <w:rPr>
                <w:szCs w:val="24"/>
              </w:rPr>
              <w:t>Котельная № 4, пгт Санчурск, ул. Зав</w:t>
            </w:r>
            <w:r w:rsidRPr="003F3374">
              <w:rPr>
                <w:szCs w:val="24"/>
              </w:rPr>
              <w:t>о</w:t>
            </w:r>
            <w:r w:rsidRPr="003F3374">
              <w:rPr>
                <w:szCs w:val="24"/>
              </w:rPr>
              <w:t>дская, д14</w:t>
            </w:r>
          </w:p>
        </w:tc>
        <w:tc>
          <w:tcPr>
            <w:tcW w:w="472" w:type="pct"/>
            <w:tcBorders>
              <w:top w:val="nil"/>
              <w:left w:val="nil"/>
              <w:bottom w:val="single" w:sz="8" w:space="0" w:color="auto"/>
              <w:right w:val="single" w:sz="8" w:space="0" w:color="auto"/>
            </w:tcBorders>
            <w:vAlign w:val="center"/>
          </w:tcPr>
          <w:p w:rsidR="001C69B9" w:rsidRPr="0089017C" w:rsidRDefault="001C69B9" w:rsidP="003F7FCC">
            <w:pPr>
              <w:spacing w:line="240" w:lineRule="auto"/>
              <w:jc w:val="center"/>
              <w:rPr>
                <w:color w:val="000000"/>
                <w:sz w:val="20"/>
                <w:szCs w:val="20"/>
              </w:rPr>
            </w:pPr>
            <w:r>
              <w:rPr>
                <w:color w:val="000000"/>
                <w:sz w:val="20"/>
                <w:szCs w:val="20"/>
              </w:rPr>
              <w:t>0,17</w:t>
            </w:r>
          </w:p>
        </w:tc>
        <w:tc>
          <w:tcPr>
            <w:tcW w:w="419"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right"/>
              <w:rPr>
                <w:color w:val="000000"/>
                <w:sz w:val="20"/>
                <w:szCs w:val="20"/>
              </w:rPr>
            </w:pPr>
            <w:r>
              <w:rPr>
                <w:color w:val="000000"/>
                <w:sz w:val="20"/>
                <w:szCs w:val="20"/>
              </w:rPr>
              <w:t>0,004</w:t>
            </w:r>
          </w:p>
        </w:tc>
        <w:tc>
          <w:tcPr>
            <w:tcW w:w="434" w:type="pct"/>
            <w:tcBorders>
              <w:top w:val="nil"/>
              <w:left w:val="nil"/>
              <w:bottom w:val="single" w:sz="8" w:space="0" w:color="auto"/>
              <w:right w:val="single" w:sz="8" w:space="0" w:color="auto"/>
            </w:tcBorders>
            <w:vAlign w:val="center"/>
          </w:tcPr>
          <w:p w:rsidR="001C69B9" w:rsidRPr="00DA4A8C" w:rsidRDefault="001C69B9" w:rsidP="005D618D">
            <w:pPr>
              <w:spacing w:line="240" w:lineRule="auto"/>
              <w:jc w:val="center"/>
              <w:rPr>
                <w:b/>
                <w:color w:val="000000"/>
                <w:sz w:val="20"/>
                <w:szCs w:val="20"/>
              </w:rPr>
            </w:pPr>
            <w:r w:rsidRPr="00DA4A8C">
              <w:rPr>
                <w:b/>
                <w:color w:val="000000"/>
                <w:sz w:val="20"/>
                <w:szCs w:val="20"/>
              </w:rPr>
              <w:t>0,166</w:t>
            </w:r>
          </w:p>
        </w:tc>
        <w:tc>
          <w:tcPr>
            <w:tcW w:w="472"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0,04</w:t>
            </w:r>
          </w:p>
        </w:tc>
        <w:tc>
          <w:tcPr>
            <w:tcW w:w="479"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0</w:t>
            </w:r>
          </w:p>
        </w:tc>
        <w:tc>
          <w:tcPr>
            <w:tcW w:w="434" w:type="pct"/>
            <w:tcBorders>
              <w:top w:val="nil"/>
              <w:left w:val="nil"/>
              <w:bottom w:val="single" w:sz="8" w:space="0" w:color="auto"/>
              <w:right w:val="single" w:sz="8" w:space="0" w:color="auto"/>
            </w:tcBorders>
            <w:vAlign w:val="center"/>
          </w:tcPr>
          <w:p w:rsidR="001C69B9" w:rsidRPr="00DA4A8C" w:rsidRDefault="001C69B9" w:rsidP="005D618D">
            <w:pPr>
              <w:spacing w:line="240" w:lineRule="auto"/>
              <w:jc w:val="center"/>
              <w:rPr>
                <w:b/>
                <w:color w:val="000000"/>
                <w:sz w:val="20"/>
                <w:szCs w:val="20"/>
              </w:rPr>
            </w:pPr>
            <w:r w:rsidRPr="00DA4A8C">
              <w:rPr>
                <w:b/>
                <w:color w:val="000000"/>
                <w:sz w:val="20"/>
                <w:szCs w:val="20"/>
              </w:rPr>
              <w:t>0,04</w:t>
            </w:r>
          </w:p>
        </w:tc>
        <w:tc>
          <w:tcPr>
            <w:tcW w:w="338"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0,126</w:t>
            </w:r>
          </w:p>
        </w:tc>
        <w:tc>
          <w:tcPr>
            <w:tcW w:w="406"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75,9</w:t>
            </w:r>
          </w:p>
        </w:tc>
      </w:tr>
      <w:tr w:rsidR="001C69B9" w:rsidRPr="0089017C" w:rsidTr="001C69B9">
        <w:tc>
          <w:tcPr>
            <w:tcW w:w="189" w:type="pct"/>
            <w:tcBorders>
              <w:top w:val="nil"/>
              <w:left w:val="single" w:sz="8" w:space="0" w:color="auto"/>
              <w:bottom w:val="single" w:sz="8" w:space="0" w:color="auto"/>
              <w:right w:val="single" w:sz="8" w:space="0" w:color="auto"/>
            </w:tcBorders>
            <w:shd w:val="clear" w:color="auto" w:fill="auto"/>
            <w:vAlign w:val="center"/>
            <w:hideMark/>
          </w:tcPr>
          <w:p w:rsidR="001C69B9" w:rsidRPr="0089017C" w:rsidRDefault="001C69B9" w:rsidP="005D618D">
            <w:pPr>
              <w:spacing w:line="240" w:lineRule="auto"/>
              <w:jc w:val="center"/>
              <w:rPr>
                <w:rFonts w:eastAsia="Times New Roman"/>
                <w:color w:val="000000"/>
                <w:sz w:val="20"/>
                <w:szCs w:val="20"/>
                <w:lang w:eastAsia="ru-RU"/>
              </w:rPr>
            </w:pPr>
            <w:r w:rsidRPr="0089017C">
              <w:rPr>
                <w:rFonts w:eastAsia="Times New Roman"/>
                <w:color w:val="000000"/>
                <w:sz w:val="20"/>
                <w:szCs w:val="20"/>
                <w:lang w:eastAsia="ru-RU"/>
              </w:rPr>
              <w:t>5</w:t>
            </w:r>
          </w:p>
        </w:tc>
        <w:tc>
          <w:tcPr>
            <w:tcW w:w="591" w:type="pct"/>
            <w:tcBorders>
              <w:top w:val="nil"/>
              <w:left w:val="nil"/>
              <w:bottom w:val="single" w:sz="8" w:space="0" w:color="auto"/>
              <w:right w:val="single" w:sz="8" w:space="0" w:color="auto"/>
            </w:tcBorders>
            <w:shd w:val="clear" w:color="000000" w:fill="FFFFFF"/>
            <w:hideMark/>
          </w:tcPr>
          <w:p w:rsidR="001C69B9" w:rsidRPr="003F3374" w:rsidRDefault="001C69B9" w:rsidP="005D618D">
            <w:r w:rsidRPr="003F3374">
              <w:rPr>
                <w:rFonts w:eastAsia="Times New Roman"/>
                <w:sz w:val="22"/>
                <w:lang w:eastAsia="ru-RU"/>
              </w:rPr>
              <w:t>КОГУП «Облко</w:t>
            </w:r>
            <w:r w:rsidRPr="003F3374">
              <w:rPr>
                <w:rFonts w:eastAsia="Times New Roman"/>
                <w:sz w:val="22"/>
                <w:lang w:eastAsia="ru-RU"/>
              </w:rPr>
              <w:t>м</w:t>
            </w:r>
            <w:r w:rsidRPr="003F3374">
              <w:rPr>
                <w:rFonts w:eastAsia="Times New Roman"/>
                <w:sz w:val="22"/>
                <w:lang w:eastAsia="ru-RU"/>
              </w:rPr>
              <w:t>мунсервис»</w:t>
            </w:r>
          </w:p>
        </w:tc>
        <w:tc>
          <w:tcPr>
            <w:tcW w:w="766" w:type="pct"/>
            <w:tcBorders>
              <w:top w:val="nil"/>
              <w:left w:val="nil"/>
              <w:bottom w:val="single" w:sz="8" w:space="0" w:color="auto"/>
              <w:right w:val="single" w:sz="8" w:space="0" w:color="auto"/>
            </w:tcBorders>
            <w:shd w:val="clear" w:color="auto" w:fill="auto"/>
            <w:vAlign w:val="center"/>
            <w:hideMark/>
          </w:tcPr>
          <w:p w:rsidR="001C69B9" w:rsidRPr="003F3374" w:rsidRDefault="001C69B9" w:rsidP="005D618D">
            <w:pPr>
              <w:rPr>
                <w:szCs w:val="24"/>
              </w:rPr>
            </w:pPr>
            <w:r w:rsidRPr="003F3374">
              <w:rPr>
                <w:szCs w:val="24"/>
              </w:rPr>
              <w:t>Котельная № 5,</w:t>
            </w:r>
          </w:p>
          <w:p w:rsidR="001C69B9" w:rsidRPr="003F3374" w:rsidRDefault="001C69B9" w:rsidP="005D618D">
            <w:pPr>
              <w:spacing w:line="240" w:lineRule="auto"/>
              <w:ind w:right="-113"/>
              <w:rPr>
                <w:rFonts w:eastAsia="Times New Roman"/>
                <w:szCs w:val="24"/>
                <w:lang w:eastAsia="ru-RU"/>
              </w:rPr>
            </w:pPr>
            <w:r w:rsidRPr="003F3374">
              <w:rPr>
                <w:szCs w:val="24"/>
              </w:rPr>
              <w:t>пгт Санчурск, ул. Розы Люксембург, 6а</w:t>
            </w:r>
          </w:p>
        </w:tc>
        <w:tc>
          <w:tcPr>
            <w:tcW w:w="472" w:type="pct"/>
            <w:tcBorders>
              <w:top w:val="nil"/>
              <w:left w:val="nil"/>
              <w:bottom w:val="single" w:sz="8" w:space="0" w:color="auto"/>
              <w:right w:val="single" w:sz="8" w:space="0" w:color="auto"/>
            </w:tcBorders>
            <w:vAlign w:val="center"/>
          </w:tcPr>
          <w:p w:rsidR="001C69B9" w:rsidRPr="0089017C" w:rsidRDefault="001C69B9" w:rsidP="003F7FCC">
            <w:pPr>
              <w:spacing w:line="240" w:lineRule="auto"/>
              <w:jc w:val="center"/>
              <w:rPr>
                <w:color w:val="000000"/>
                <w:sz w:val="20"/>
                <w:szCs w:val="20"/>
              </w:rPr>
            </w:pPr>
            <w:r>
              <w:rPr>
                <w:color w:val="000000"/>
                <w:sz w:val="20"/>
                <w:szCs w:val="20"/>
              </w:rPr>
              <w:t>0,26</w:t>
            </w:r>
          </w:p>
        </w:tc>
        <w:tc>
          <w:tcPr>
            <w:tcW w:w="419"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right"/>
              <w:rPr>
                <w:color w:val="000000"/>
                <w:sz w:val="20"/>
                <w:szCs w:val="20"/>
              </w:rPr>
            </w:pPr>
            <w:r>
              <w:rPr>
                <w:color w:val="000000"/>
                <w:sz w:val="20"/>
                <w:szCs w:val="20"/>
              </w:rPr>
              <w:t>0,006</w:t>
            </w:r>
          </w:p>
        </w:tc>
        <w:tc>
          <w:tcPr>
            <w:tcW w:w="434" w:type="pct"/>
            <w:tcBorders>
              <w:top w:val="nil"/>
              <w:left w:val="nil"/>
              <w:bottom w:val="single" w:sz="8" w:space="0" w:color="auto"/>
              <w:right w:val="single" w:sz="8" w:space="0" w:color="auto"/>
            </w:tcBorders>
            <w:vAlign w:val="center"/>
          </w:tcPr>
          <w:p w:rsidR="001C69B9" w:rsidRPr="00DA4A8C" w:rsidRDefault="001C69B9" w:rsidP="005D618D">
            <w:pPr>
              <w:spacing w:line="240" w:lineRule="auto"/>
              <w:jc w:val="center"/>
              <w:rPr>
                <w:b/>
                <w:color w:val="000000"/>
                <w:sz w:val="20"/>
                <w:szCs w:val="20"/>
              </w:rPr>
            </w:pPr>
            <w:r w:rsidRPr="00DA4A8C">
              <w:rPr>
                <w:b/>
                <w:color w:val="000000"/>
                <w:sz w:val="20"/>
                <w:szCs w:val="20"/>
              </w:rPr>
              <w:t>0,254</w:t>
            </w:r>
          </w:p>
        </w:tc>
        <w:tc>
          <w:tcPr>
            <w:tcW w:w="472"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0,14</w:t>
            </w:r>
          </w:p>
        </w:tc>
        <w:tc>
          <w:tcPr>
            <w:tcW w:w="479"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0,02</w:t>
            </w:r>
          </w:p>
        </w:tc>
        <w:tc>
          <w:tcPr>
            <w:tcW w:w="434" w:type="pct"/>
            <w:tcBorders>
              <w:top w:val="nil"/>
              <w:left w:val="nil"/>
              <w:bottom w:val="single" w:sz="8" w:space="0" w:color="auto"/>
              <w:right w:val="single" w:sz="8" w:space="0" w:color="auto"/>
            </w:tcBorders>
            <w:vAlign w:val="center"/>
          </w:tcPr>
          <w:p w:rsidR="001C69B9" w:rsidRPr="00DA4A8C" w:rsidRDefault="001C69B9" w:rsidP="005D618D">
            <w:pPr>
              <w:spacing w:line="240" w:lineRule="auto"/>
              <w:jc w:val="center"/>
              <w:rPr>
                <w:b/>
                <w:color w:val="000000"/>
                <w:sz w:val="20"/>
                <w:szCs w:val="20"/>
              </w:rPr>
            </w:pPr>
            <w:r w:rsidRPr="00DA4A8C">
              <w:rPr>
                <w:b/>
                <w:color w:val="000000"/>
                <w:sz w:val="20"/>
                <w:szCs w:val="20"/>
              </w:rPr>
              <w:t>0,1</w:t>
            </w:r>
            <w:r>
              <w:rPr>
                <w:b/>
                <w:color w:val="000000"/>
                <w:sz w:val="20"/>
                <w:szCs w:val="20"/>
              </w:rPr>
              <w:t>6</w:t>
            </w:r>
          </w:p>
        </w:tc>
        <w:tc>
          <w:tcPr>
            <w:tcW w:w="338" w:type="pct"/>
            <w:tcBorders>
              <w:top w:val="nil"/>
              <w:left w:val="nil"/>
              <w:bottom w:val="single" w:sz="8" w:space="0" w:color="auto"/>
              <w:right w:val="single" w:sz="8" w:space="0" w:color="auto"/>
            </w:tcBorders>
            <w:vAlign w:val="center"/>
          </w:tcPr>
          <w:p w:rsidR="001C69B9" w:rsidRPr="0089017C" w:rsidRDefault="001C69B9" w:rsidP="00DA4A8C">
            <w:pPr>
              <w:spacing w:line="240" w:lineRule="auto"/>
              <w:jc w:val="center"/>
              <w:rPr>
                <w:color w:val="000000"/>
                <w:sz w:val="20"/>
                <w:szCs w:val="20"/>
              </w:rPr>
            </w:pPr>
            <w:r>
              <w:rPr>
                <w:color w:val="000000"/>
                <w:sz w:val="20"/>
                <w:szCs w:val="20"/>
              </w:rPr>
              <w:t>0,094</w:t>
            </w:r>
          </w:p>
        </w:tc>
        <w:tc>
          <w:tcPr>
            <w:tcW w:w="406"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37,0</w:t>
            </w:r>
          </w:p>
        </w:tc>
      </w:tr>
      <w:tr w:rsidR="001C69B9" w:rsidRPr="0089017C" w:rsidTr="001C69B9">
        <w:tc>
          <w:tcPr>
            <w:tcW w:w="189" w:type="pct"/>
            <w:tcBorders>
              <w:top w:val="nil"/>
              <w:left w:val="single" w:sz="8" w:space="0" w:color="auto"/>
              <w:bottom w:val="single" w:sz="8" w:space="0" w:color="auto"/>
              <w:right w:val="single" w:sz="8" w:space="0" w:color="auto"/>
            </w:tcBorders>
            <w:shd w:val="clear" w:color="auto" w:fill="auto"/>
            <w:vAlign w:val="center"/>
            <w:hideMark/>
          </w:tcPr>
          <w:p w:rsidR="001C69B9" w:rsidRPr="0089017C" w:rsidRDefault="001C69B9" w:rsidP="005D618D">
            <w:pPr>
              <w:spacing w:line="240" w:lineRule="auto"/>
              <w:jc w:val="center"/>
              <w:rPr>
                <w:rFonts w:eastAsia="Times New Roman"/>
                <w:color w:val="000000"/>
                <w:sz w:val="20"/>
                <w:szCs w:val="20"/>
                <w:lang w:eastAsia="ru-RU"/>
              </w:rPr>
            </w:pPr>
            <w:r w:rsidRPr="0089017C">
              <w:rPr>
                <w:rFonts w:eastAsia="Times New Roman"/>
                <w:color w:val="000000"/>
                <w:sz w:val="20"/>
                <w:szCs w:val="20"/>
                <w:lang w:eastAsia="ru-RU"/>
              </w:rPr>
              <w:t>6</w:t>
            </w:r>
          </w:p>
        </w:tc>
        <w:tc>
          <w:tcPr>
            <w:tcW w:w="591" w:type="pct"/>
            <w:tcBorders>
              <w:top w:val="nil"/>
              <w:left w:val="nil"/>
              <w:bottom w:val="single" w:sz="8" w:space="0" w:color="auto"/>
              <w:right w:val="single" w:sz="8" w:space="0" w:color="auto"/>
            </w:tcBorders>
            <w:shd w:val="clear" w:color="000000" w:fill="FFFFFF"/>
            <w:hideMark/>
          </w:tcPr>
          <w:p w:rsidR="001C69B9" w:rsidRPr="003F3374" w:rsidRDefault="001C69B9" w:rsidP="005D618D">
            <w:r w:rsidRPr="003F3374">
              <w:rPr>
                <w:rFonts w:eastAsia="Times New Roman"/>
                <w:sz w:val="22"/>
                <w:lang w:eastAsia="ru-RU"/>
              </w:rPr>
              <w:t>КОГУП «Облко</w:t>
            </w:r>
            <w:r w:rsidRPr="003F3374">
              <w:rPr>
                <w:rFonts w:eastAsia="Times New Roman"/>
                <w:sz w:val="22"/>
                <w:lang w:eastAsia="ru-RU"/>
              </w:rPr>
              <w:t>м</w:t>
            </w:r>
            <w:r w:rsidRPr="003F3374">
              <w:rPr>
                <w:rFonts w:eastAsia="Times New Roman"/>
                <w:sz w:val="22"/>
                <w:lang w:eastAsia="ru-RU"/>
              </w:rPr>
              <w:t>мунсервис»</w:t>
            </w:r>
          </w:p>
        </w:tc>
        <w:tc>
          <w:tcPr>
            <w:tcW w:w="766" w:type="pct"/>
            <w:tcBorders>
              <w:top w:val="nil"/>
              <w:left w:val="nil"/>
              <w:bottom w:val="single" w:sz="8" w:space="0" w:color="auto"/>
              <w:right w:val="single" w:sz="8" w:space="0" w:color="auto"/>
            </w:tcBorders>
            <w:shd w:val="clear" w:color="auto" w:fill="auto"/>
            <w:vAlign w:val="center"/>
            <w:hideMark/>
          </w:tcPr>
          <w:p w:rsidR="001C69B9" w:rsidRPr="003F3374" w:rsidRDefault="001C69B9" w:rsidP="005D618D">
            <w:pPr>
              <w:rPr>
                <w:szCs w:val="24"/>
              </w:rPr>
            </w:pPr>
            <w:r w:rsidRPr="003F3374">
              <w:rPr>
                <w:szCs w:val="24"/>
              </w:rPr>
              <w:t>Котельная № 6,</w:t>
            </w:r>
          </w:p>
          <w:p w:rsidR="001C69B9" w:rsidRPr="003F3374" w:rsidRDefault="001C69B9" w:rsidP="005D618D">
            <w:pPr>
              <w:spacing w:line="240" w:lineRule="auto"/>
              <w:ind w:right="-113"/>
              <w:rPr>
                <w:rFonts w:eastAsia="Times New Roman"/>
                <w:szCs w:val="24"/>
                <w:lang w:eastAsia="ru-RU"/>
              </w:rPr>
            </w:pPr>
            <w:r w:rsidRPr="003F3374">
              <w:rPr>
                <w:szCs w:val="24"/>
              </w:rPr>
              <w:t>пгт Санчурск, ул. Горького, 2</w:t>
            </w:r>
          </w:p>
        </w:tc>
        <w:tc>
          <w:tcPr>
            <w:tcW w:w="472" w:type="pct"/>
            <w:tcBorders>
              <w:top w:val="nil"/>
              <w:left w:val="nil"/>
              <w:bottom w:val="single" w:sz="8" w:space="0" w:color="auto"/>
              <w:right w:val="single" w:sz="8" w:space="0" w:color="auto"/>
            </w:tcBorders>
            <w:vAlign w:val="center"/>
          </w:tcPr>
          <w:p w:rsidR="001C69B9" w:rsidRPr="0089017C" w:rsidRDefault="001C69B9" w:rsidP="003F7FCC">
            <w:pPr>
              <w:spacing w:line="240" w:lineRule="auto"/>
              <w:jc w:val="center"/>
              <w:rPr>
                <w:color w:val="000000"/>
                <w:sz w:val="20"/>
                <w:szCs w:val="20"/>
              </w:rPr>
            </w:pPr>
            <w:r>
              <w:rPr>
                <w:color w:val="000000"/>
                <w:sz w:val="20"/>
                <w:szCs w:val="20"/>
              </w:rPr>
              <w:t>0,86</w:t>
            </w:r>
          </w:p>
        </w:tc>
        <w:tc>
          <w:tcPr>
            <w:tcW w:w="419" w:type="pct"/>
            <w:tcBorders>
              <w:top w:val="nil"/>
              <w:left w:val="nil"/>
              <w:bottom w:val="single" w:sz="8" w:space="0" w:color="auto"/>
              <w:right w:val="single" w:sz="8" w:space="0" w:color="auto"/>
            </w:tcBorders>
            <w:vAlign w:val="center"/>
          </w:tcPr>
          <w:p w:rsidR="001C69B9" w:rsidRPr="0089017C" w:rsidRDefault="001C69B9" w:rsidP="003F7FCC">
            <w:pPr>
              <w:spacing w:line="240" w:lineRule="auto"/>
              <w:jc w:val="right"/>
              <w:rPr>
                <w:color w:val="000000"/>
                <w:sz w:val="20"/>
                <w:szCs w:val="20"/>
              </w:rPr>
            </w:pPr>
            <w:r w:rsidRPr="0089017C">
              <w:rPr>
                <w:color w:val="000000"/>
                <w:sz w:val="20"/>
                <w:szCs w:val="20"/>
              </w:rPr>
              <w:t>0,02</w:t>
            </w:r>
          </w:p>
        </w:tc>
        <w:tc>
          <w:tcPr>
            <w:tcW w:w="434" w:type="pct"/>
            <w:tcBorders>
              <w:top w:val="nil"/>
              <w:left w:val="nil"/>
              <w:bottom w:val="single" w:sz="8" w:space="0" w:color="auto"/>
              <w:right w:val="single" w:sz="8" w:space="0" w:color="auto"/>
            </w:tcBorders>
            <w:vAlign w:val="center"/>
          </w:tcPr>
          <w:p w:rsidR="001C69B9" w:rsidRPr="00DA4A8C" w:rsidRDefault="001C69B9" w:rsidP="005D618D">
            <w:pPr>
              <w:spacing w:line="240" w:lineRule="auto"/>
              <w:jc w:val="center"/>
              <w:rPr>
                <w:b/>
                <w:color w:val="000000"/>
                <w:sz w:val="20"/>
                <w:szCs w:val="20"/>
              </w:rPr>
            </w:pPr>
            <w:r w:rsidRPr="00DA4A8C">
              <w:rPr>
                <w:b/>
                <w:color w:val="000000"/>
                <w:sz w:val="20"/>
                <w:szCs w:val="20"/>
              </w:rPr>
              <w:t>0,84</w:t>
            </w:r>
          </w:p>
        </w:tc>
        <w:tc>
          <w:tcPr>
            <w:tcW w:w="472"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0,11</w:t>
            </w:r>
          </w:p>
        </w:tc>
        <w:tc>
          <w:tcPr>
            <w:tcW w:w="479"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0,07</w:t>
            </w:r>
          </w:p>
        </w:tc>
        <w:tc>
          <w:tcPr>
            <w:tcW w:w="434" w:type="pct"/>
            <w:tcBorders>
              <w:top w:val="nil"/>
              <w:left w:val="nil"/>
              <w:bottom w:val="single" w:sz="8" w:space="0" w:color="auto"/>
              <w:right w:val="single" w:sz="8" w:space="0" w:color="auto"/>
            </w:tcBorders>
            <w:vAlign w:val="center"/>
          </w:tcPr>
          <w:p w:rsidR="001C69B9" w:rsidRPr="00DA4A8C" w:rsidRDefault="001C69B9" w:rsidP="005D618D">
            <w:pPr>
              <w:spacing w:line="240" w:lineRule="auto"/>
              <w:jc w:val="center"/>
              <w:rPr>
                <w:b/>
                <w:color w:val="000000"/>
                <w:sz w:val="20"/>
                <w:szCs w:val="20"/>
              </w:rPr>
            </w:pPr>
            <w:r>
              <w:rPr>
                <w:b/>
                <w:color w:val="000000"/>
                <w:sz w:val="20"/>
                <w:szCs w:val="20"/>
              </w:rPr>
              <w:t>0,18</w:t>
            </w:r>
          </w:p>
        </w:tc>
        <w:tc>
          <w:tcPr>
            <w:tcW w:w="338" w:type="pct"/>
            <w:tcBorders>
              <w:top w:val="nil"/>
              <w:left w:val="nil"/>
              <w:bottom w:val="single" w:sz="8" w:space="0" w:color="auto"/>
              <w:right w:val="single" w:sz="8" w:space="0" w:color="auto"/>
            </w:tcBorders>
            <w:vAlign w:val="center"/>
          </w:tcPr>
          <w:p w:rsidR="001C69B9" w:rsidRPr="0089017C" w:rsidRDefault="001C69B9" w:rsidP="00DA4A8C">
            <w:pPr>
              <w:spacing w:line="240" w:lineRule="auto"/>
              <w:jc w:val="center"/>
              <w:rPr>
                <w:color w:val="000000"/>
                <w:sz w:val="20"/>
                <w:szCs w:val="20"/>
              </w:rPr>
            </w:pPr>
            <w:r>
              <w:rPr>
                <w:color w:val="000000"/>
                <w:sz w:val="20"/>
                <w:szCs w:val="20"/>
              </w:rPr>
              <w:t>0,66</w:t>
            </w:r>
          </w:p>
        </w:tc>
        <w:tc>
          <w:tcPr>
            <w:tcW w:w="406"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78,6</w:t>
            </w:r>
          </w:p>
        </w:tc>
      </w:tr>
      <w:tr w:rsidR="001C69B9" w:rsidRPr="0089017C" w:rsidTr="001C69B9">
        <w:tc>
          <w:tcPr>
            <w:tcW w:w="189" w:type="pct"/>
            <w:tcBorders>
              <w:top w:val="nil"/>
              <w:left w:val="single" w:sz="8" w:space="0" w:color="auto"/>
              <w:bottom w:val="single" w:sz="8" w:space="0" w:color="auto"/>
              <w:right w:val="single" w:sz="8" w:space="0" w:color="auto"/>
            </w:tcBorders>
            <w:shd w:val="clear" w:color="auto" w:fill="auto"/>
            <w:vAlign w:val="center"/>
            <w:hideMark/>
          </w:tcPr>
          <w:p w:rsidR="001C69B9" w:rsidRPr="0089017C" w:rsidRDefault="001C69B9" w:rsidP="005D618D">
            <w:pPr>
              <w:spacing w:line="240" w:lineRule="auto"/>
              <w:jc w:val="center"/>
              <w:rPr>
                <w:rFonts w:eastAsia="Times New Roman"/>
                <w:color w:val="000000"/>
                <w:sz w:val="20"/>
                <w:szCs w:val="20"/>
                <w:lang w:eastAsia="ru-RU"/>
              </w:rPr>
            </w:pPr>
            <w:r w:rsidRPr="0089017C">
              <w:rPr>
                <w:rFonts w:eastAsia="Times New Roman"/>
                <w:color w:val="000000"/>
                <w:sz w:val="20"/>
                <w:szCs w:val="20"/>
                <w:lang w:eastAsia="ru-RU"/>
              </w:rPr>
              <w:t>7</w:t>
            </w:r>
          </w:p>
        </w:tc>
        <w:tc>
          <w:tcPr>
            <w:tcW w:w="591" w:type="pct"/>
            <w:tcBorders>
              <w:top w:val="nil"/>
              <w:left w:val="nil"/>
              <w:bottom w:val="single" w:sz="8" w:space="0" w:color="auto"/>
              <w:right w:val="single" w:sz="8" w:space="0" w:color="auto"/>
            </w:tcBorders>
            <w:shd w:val="clear" w:color="000000" w:fill="FFFFFF"/>
            <w:hideMark/>
          </w:tcPr>
          <w:p w:rsidR="001C69B9" w:rsidRPr="003F3374" w:rsidRDefault="001C69B9" w:rsidP="005D618D">
            <w:r w:rsidRPr="003F3374">
              <w:rPr>
                <w:rFonts w:eastAsia="Times New Roman"/>
                <w:sz w:val="22"/>
                <w:lang w:eastAsia="ru-RU"/>
              </w:rPr>
              <w:t>КОГУП «Облко</w:t>
            </w:r>
            <w:r w:rsidRPr="003F3374">
              <w:rPr>
                <w:rFonts w:eastAsia="Times New Roman"/>
                <w:sz w:val="22"/>
                <w:lang w:eastAsia="ru-RU"/>
              </w:rPr>
              <w:t>м</w:t>
            </w:r>
            <w:r w:rsidRPr="003F3374">
              <w:rPr>
                <w:rFonts w:eastAsia="Times New Roman"/>
                <w:sz w:val="22"/>
                <w:lang w:eastAsia="ru-RU"/>
              </w:rPr>
              <w:t>мунсервис»</w:t>
            </w:r>
          </w:p>
        </w:tc>
        <w:tc>
          <w:tcPr>
            <w:tcW w:w="766" w:type="pct"/>
            <w:tcBorders>
              <w:top w:val="nil"/>
              <w:left w:val="nil"/>
              <w:bottom w:val="single" w:sz="8" w:space="0" w:color="auto"/>
              <w:right w:val="single" w:sz="8" w:space="0" w:color="auto"/>
            </w:tcBorders>
            <w:shd w:val="clear" w:color="auto" w:fill="auto"/>
            <w:vAlign w:val="center"/>
            <w:hideMark/>
          </w:tcPr>
          <w:p w:rsidR="001C69B9" w:rsidRPr="003F3374" w:rsidRDefault="001C69B9" w:rsidP="005D618D">
            <w:pPr>
              <w:rPr>
                <w:szCs w:val="24"/>
              </w:rPr>
            </w:pPr>
            <w:r w:rsidRPr="003F3374">
              <w:rPr>
                <w:szCs w:val="24"/>
              </w:rPr>
              <w:t>Котельная № 7,</w:t>
            </w:r>
          </w:p>
          <w:p w:rsidR="001C69B9" w:rsidRPr="003F3374" w:rsidRDefault="001C69B9" w:rsidP="005D618D">
            <w:pPr>
              <w:rPr>
                <w:szCs w:val="24"/>
              </w:rPr>
            </w:pPr>
            <w:r w:rsidRPr="003F3374">
              <w:rPr>
                <w:szCs w:val="24"/>
              </w:rPr>
              <w:t>пгт Санчурск, ул. Ленина, 46</w:t>
            </w:r>
          </w:p>
        </w:tc>
        <w:tc>
          <w:tcPr>
            <w:tcW w:w="472" w:type="pct"/>
            <w:tcBorders>
              <w:top w:val="nil"/>
              <w:left w:val="nil"/>
              <w:bottom w:val="single" w:sz="8" w:space="0" w:color="auto"/>
              <w:right w:val="single" w:sz="8" w:space="0" w:color="auto"/>
            </w:tcBorders>
            <w:vAlign w:val="center"/>
          </w:tcPr>
          <w:p w:rsidR="001C69B9" w:rsidRPr="0089017C" w:rsidRDefault="001C69B9" w:rsidP="003F7FCC">
            <w:pPr>
              <w:spacing w:line="240" w:lineRule="auto"/>
              <w:jc w:val="center"/>
              <w:rPr>
                <w:color w:val="000000"/>
                <w:sz w:val="20"/>
                <w:szCs w:val="20"/>
              </w:rPr>
            </w:pPr>
            <w:r>
              <w:rPr>
                <w:color w:val="000000"/>
                <w:sz w:val="20"/>
                <w:szCs w:val="20"/>
              </w:rPr>
              <w:t>1,51</w:t>
            </w:r>
          </w:p>
        </w:tc>
        <w:tc>
          <w:tcPr>
            <w:tcW w:w="419"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right"/>
              <w:rPr>
                <w:color w:val="000000"/>
                <w:sz w:val="20"/>
                <w:szCs w:val="20"/>
              </w:rPr>
            </w:pPr>
            <w:r>
              <w:rPr>
                <w:color w:val="000000"/>
                <w:sz w:val="20"/>
                <w:szCs w:val="20"/>
              </w:rPr>
              <w:t>0,04</w:t>
            </w:r>
          </w:p>
        </w:tc>
        <w:tc>
          <w:tcPr>
            <w:tcW w:w="434" w:type="pct"/>
            <w:tcBorders>
              <w:top w:val="nil"/>
              <w:left w:val="nil"/>
              <w:bottom w:val="single" w:sz="8" w:space="0" w:color="auto"/>
              <w:right w:val="single" w:sz="8" w:space="0" w:color="auto"/>
            </w:tcBorders>
            <w:vAlign w:val="center"/>
          </w:tcPr>
          <w:p w:rsidR="001C69B9" w:rsidRPr="00DA4A8C" w:rsidRDefault="001C69B9" w:rsidP="005D618D">
            <w:pPr>
              <w:spacing w:line="240" w:lineRule="auto"/>
              <w:jc w:val="center"/>
              <w:rPr>
                <w:b/>
                <w:color w:val="000000"/>
                <w:sz w:val="20"/>
                <w:szCs w:val="20"/>
              </w:rPr>
            </w:pPr>
            <w:r w:rsidRPr="00DA4A8C">
              <w:rPr>
                <w:b/>
                <w:color w:val="000000"/>
                <w:sz w:val="20"/>
                <w:szCs w:val="20"/>
              </w:rPr>
              <w:t>1,47</w:t>
            </w:r>
          </w:p>
        </w:tc>
        <w:tc>
          <w:tcPr>
            <w:tcW w:w="472"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0,33</w:t>
            </w:r>
          </w:p>
        </w:tc>
        <w:tc>
          <w:tcPr>
            <w:tcW w:w="479"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0,12</w:t>
            </w:r>
          </w:p>
        </w:tc>
        <w:tc>
          <w:tcPr>
            <w:tcW w:w="434" w:type="pct"/>
            <w:tcBorders>
              <w:top w:val="nil"/>
              <w:left w:val="nil"/>
              <w:bottom w:val="single" w:sz="8" w:space="0" w:color="auto"/>
              <w:right w:val="single" w:sz="8" w:space="0" w:color="auto"/>
            </w:tcBorders>
            <w:vAlign w:val="center"/>
          </w:tcPr>
          <w:p w:rsidR="001C69B9" w:rsidRPr="00DA4A8C" w:rsidRDefault="001C69B9" w:rsidP="005D618D">
            <w:pPr>
              <w:spacing w:line="240" w:lineRule="auto"/>
              <w:jc w:val="center"/>
              <w:rPr>
                <w:b/>
                <w:color w:val="000000"/>
                <w:sz w:val="20"/>
                <w:szCs w:val="20"/>
              </w:rPr>
            </w:pPr>
            <w:r>
              <w:rPr>
                <w:b/>
                <w:color w:val="000000"/>
                <w:sz w:val="20"/>
                <w:szCs w:val="20"/>
              </w:rPr>
              <w:t>0,45</w:t>
            </w:r>
          </w:p>
        </w:tc>
        <w:tc>
          <w:tcPr>
            <w:tcW w:w="338" w:type="pct"/>
            <w:tcBorders>
              <w:top w:val="nil"/>
              <w:left w:val="nil"/>
              <w:bottom w:val="single" w:sz="8" w:space="0" w:color="auto"/>
              <w:right w:val="single" w:sz="8" w:space="0" w:color="auto"/>
            </w:tcBorders>
            <w:vAlign w:val="center"/>
          </w:tcPr>
          <w:p w:rsidR="001C69B9" w:rsidRPr="0089017C" w:rsidRDefault="001C69B9" w:rsidP="00DA4A8C">
            <w:pPr>
              <w:spacing w:line="240" w:lineRule="auto"/>
              <w:jc w:val="center"/>
              <w:rPr>
                <w:color w:val="000000"/>
                <w:sz w:val="20"/>
                <w:szCs w:val="20"/>
              </w:rPr>
            </w:pPr>
            <w:r>
              <w:rPr>
                <w:color w:val="000000"/>
                <w:sz w:val="20"/>
                <w:szCs w:val="20"/>
              </w:rPr>
              <w:t>1,02</w:t>
            </w:r>
          </w:p>
        </w:tc>
        <w:tc>
          <w:tcPr>
            <w:tcW w:w="406" w:type="pct"/>
            <w:tcBorders>
              <w:top w:val="nil"/>
              <w:left w:val="nil"/>
              <w:bottom w:val="single" w:sz="8" w:space="0" w:color="auto"/>
              <w:right w:val="single" w:sz="8" w:space="0" w:color="auto"/>
            </w:tcBorders>
            <w:vAlign w:val="center"/>
          </w:tcPr>
          <w:p w:rsidR="001C69B9" w:rsidRPr="0089017C" w:rsidRDefault="001C69B9" w:rsidP="005D618D">
            <w:pPr>
              <w:spacing w:line="240" w:lineRule="auto"/>
              <w:jc w:val="center"/>
              <w:rPr>
                <w:color w:val="000000"/>
                <w:sz w:val="20"/>
                <w:szCs w:val="20"/>
              </w:rPr>
            </w:pPr>
            <w:r>
              <w:rPr>
                <w:color w:val="000000"/>
                <w:sz w:val="20"/>
                <w:szCs w:val="20"/>
              </w:rPr>
              <w:t>69,4</w:t>
            </w:r>
          </w:p>
        </w:tc>
      </w:tr>
      <w:tr w:rsidR="001C69B9" w:rsidRPr="0089017C" w:rsidTr="001C69B9">
        <w:tc>
          <w:tcPr>
            <w:tcW w:w="189" w:type="pct"/>
            <w:tcBorders>
              <w:top w:val="nil"/>
              <w:left w:val="single" w:sz="8" w:space="0" w:color="auto"/>
              <w:bottom w:val="single" w:sz="8" w:space="0" w:color="auto"/>
              <w:right w:val="single" w:sz="8" w:space="0" w:color="auto"/>
            </w:tcBorders>
            <w:shd w:val="clear" w:color="auto" w:fill="auto"/>
            <w:vAlign w:val="center"/>
            <w:hideMark/>
          </w:tcPr>
          <w:p w:rsidR="001C69B9" w:rsidRPr="0089017C" w:rsidRDefault="001C69B9" w:rsidP="00C275E7">
            <w:pPr>
              <w:spacing w:line="240" w:lineRule="auto"/>
              <w:jc w:val="center"/>
              <w:rPr>
                <w:rFonts w:eastAsia="Times New Roman"/>
                <w:color w:val="000000"/>
                <w:sz w:val="20"/>
                <w:szCs w:val="20"/>
                <w:lang w:eastAsia="ru-RU"/>
              </w:rPr>
            </w:pPr>
            <w:r w:rsidRPr="0089017C">
              <w:rPr>
                <w:rFonts w:eastAsia="Times New Roman"/>
                <w:color w:val="000000"/>
                <w:sz w:val="20"/>
                <w:szCs w:val="20"/>
                <w:lang w:eastAsia="ru-RU"/>
              </w:rPr>
              <w:t>8</w:t>
            </w:r>
          </w:p>
        </w:tc>
        <w:tc>
          <w:tcPr>
            <w:tcW w:w="591" w:type="pct"/>
            <w:tcBorders>
              <w:top w:val="nil"/>
              <w:left w:val="nil"/>
              <w:bottom w:val="single" w:sz="8" w:space="0" w:color="auto"/>
              <w:right w:val="single" w:sz="8" w:space="0" w:color="auto"/>
            </w:tcBorders>
            <w:shd w:val="clear" w:color="000000" w:fill="FFFFFF"/>
            <w:hideMark/>
          </w:tcPr>
          <w:p w:rsidR="001C69B9" w:rsidRPr="003F3374" w:rsidRDefault="001C69B9" w:rsidP="00C275E7">
            <w:r w:rsidRPr="003F3374">
              <w:rPr>
                <w:rFonts w:eastAsia="Times New Roman"/>
                <w:sz w:val="22"/>
                <w:lang w:eastAsia="ru-RU"/>
              </w:rPr>
              <w:t>КОГУП «Облко</w:t>
            </w:r>
            <w:r w:rsidRPr="003F3374">
              <w:rPr>
                <w:rFonts w:eastAsia="Times New Roman"/>
                <w:sz w:val="22"/>
                <w:lang w:eastAsia="ru-RU"/>
              </w:rPr>
              <w:t>м</w:t>
            </w:r>
            <w:r w:rsidRPr="003F3374">
              <w:rPr>
                <w:rFonts w:eastAsia="Times New Roman"/>
                <w:sz w:val="22"/>
                <w:lang w:eastAsia="ru-RU"/>
              </w:rPr>
              <w:t>мунсервис»</w:t>
            </w:r>
          </w:p>
        </w:tc>
        <w:tc>
          <w:tcPr>
            <w:tcW w:w="766" w:type="pct"/>
            <w:tcBorders>
              <w:top w:val="nil"/>
              <w:left w:val="nil"/>
              <w:bottom w:val="single" w:sz="8" w:space="0" w:color="auto"/>
              <w:right w:val="single" w:sz="8" w:space="0" w:color="auto"/>
            </w:tcBorders>
            <w:shd w:val="clear" w:color="auto" w:fill="auto"/>
            <w:vAlign w:val="center"/>
            <w:hideMark/>
          </w:tcPr>
          <w:p w:rsidR="001C69B9" w:rsidRPr="003F3374" w:rsidRDefault="001C69B9" w:rsidP="00C275E7">
            <w:pPr>
              <w:rPr>
                <w:szCs w:val="24"/>
              </w:rPr>
            </w:pPr>
            <w:r>
              <w:rPr>
                <w:szCs w:val="24"/>
              </w:rPr>
              <w:t>Котельная №8</w:t>
            </w:r>
            <w:r w:rsidRPr="00113E6C">
              <w:rPr>
                <w:szCs w:val="24"/>
              </w:rPr>
              <w:t xml:space="preserve"> с. Матвинур </w:t>
            </w:r>
            <w:proofErr w:type="gramStart"/>
            <w:r w:rsidRPr="00113E6C">
              <w:rPr>
                <w:szCs w:val="24"/>
              </w:rPr>
              <w:t>ул</w:t>
            </w:r>
            <w:proofErr w:type="gramEnd"/>
            <w:r w:rsidRPr="00113E6C">
              <w:rPr>
                <w:szCs w:val="24"/>
              </w:rPr>
              <w:t xml:space="preserve"> </w:t>
            </w:r>
            <w:r>
              <w:rPr>
                <w:szCs w:val="24"/>
              </w:rPr>
              <w:t>М</w:t>
            </w:r>
            <w:r>
              <w:rPr>
                <w:szCs w:val="24"/>
              </w:rPr>
              <w:t>о</w:t>
            </w:r>
            <w:r>
              <w:rPr>
                <w:szCs w:val="24"/>
              </w:rPr>
              <w:t>лодежная,6</w:t>
            </w:r>
          </w:p>
        </w:tc>
        <w:tc>
          <w:tcPr>
            <w:tcW w:w="472" w:type="pct"/>
            <w:tcBorders>
              <w:top w:val="nil"/>
              <w:left w:val="nil"/>
              <w:bottom w:val="single" w:sz="8" w:space="0" w:color="auto"/>
              <w:right w:val="single" w:sz="8" w:space="0" w:color="auto"/>
            </w:tcBorders>
            <w:vAlign w:val="center"/>
          </w:tcPr>
          <w:p w:rsidR="001C69B9" w:rsidRPr="0089017C" w:rsidRDefault="001C69B9" w:rsidP="00C275E7">
            <w:pPr>
              <w:spacing w:line="240" w:lineRule="auto"/>
              <w:jc w:val="center"/>
              <w:rPr>
                <w:color w:val="000000"/>
                <w:sz w:val="20"/>
                <w:szCs w:val="20"/>
              </w:rPr>
            </w:pPr>
            <w:r>
              <w:rPr>
                <w:color w:val="000000"/>
                <w:sz w:val="20"/>
                <w:szCs w:val="20"/>
              </w:rPr>
              <w:t>0,86</w:t>
            </w:r>
          </w:p>
        </w:tc>
        <w:tc>
          <w:tcPr>
            <w:tcW w:w="419" w:type="pct"/>
            <w:tcBorders>
              <w:top w:val="nil"/>
              <w:left w:val="nil"/>
              <w:bottom w:val="single" w:sz="8" w:space="0" w:color="auto"/>
              <w:right w:val="single" w:sz="8" w:space="0" w:color="auto"/>
            </w:tcBorders>
            <w:vAlign w:val="center"/>
          </w:tcPr>
          <w:p w:rsidR="001C69B9" w:rsidRPr="0089017C" w:rsidRDefault="001C69B9" w:rsidP="00C275E7">
            <w:pPr>
              <w:spacing w:line="240" w:lineRule="auto"/>
              <w:jc w:val="right"/>
              <w:rPr>
                <w:color w:val="000000"/>
                <w:sz w:val="20"/>
                <w:szCs w:val="20"/>
              </w:rPr>
            </w:pPr>
            <w:r w:rsidRPr="0089017C">
              <w:rPr>
                <w:color w:val="000000"/>
                <w:sz w:val="20"/>
                <w:szCs w:val="20"/>
              </w:rPr>
              <w:t>0,0</w:t>
            </w:r>
            <w:r>
              <w:rPr>
                <w:color w:val="000000"/>
                <w:sz w:val="20"/>
                <w:szCs w:val="20"/>
              </w:rPr>
              <w:t>2</w:t>
            </w:r>
          </w:p>
        </w:tc>
        <w:tc>
          <w:tcPr>
            <w:tcW w:w="434" w:type="pct"/>
            <w:tcBorders>
              <w:top w:val="nil"/>
              <w:left w:val="nil"/>
              <w:bottom w:val="single" w:sz="8" w:space="0" w:color="auto"/>
              <w:right w:val="single" w:sz="8" w:space="0" w:color="auto"/>
            </w:tcBorders>
            <w:vAlign w:val="center"/>
          </w:tcPr>
          <w:p w:rsidR="001C69B9" w:rsidRPr="00DA4A8C" w:rsidRDefault="001C69B9" w:rsidP="00C275E7">
            <w:pPr>
              <w:spacing w:line="240" w:lineRule="auto"/>
              <w:jc w:val="center"/>
              <w:rPr>
                <w:b/>
                <w:color w:val="000000"/>
                <w:sz w:val="20"/>
                <w:szCs w:val="20"/>
              </w:rPr>
            </w:pPr>
            <w:r w:rsidRPr="00DA4A8C">
              <w:rPr>
                <w:b/>
                <w:color w:val="000000"/>
                <w:sz w:val="20"/>
                <w:szCs w:val="20"/>
              </w:rPr>
              <w:t>0,84</w:t>
            </w:r>
          </w:p>
        </w:tc>
        <w:tc>
          <w:tcPr>
            <w:tcW w:w="472" w:type="pct"/>
            <w:tcBorders>
              <w:top w:val="nil"/>
              <w:left w:val="nil"/>
              <w:bottom w:val="single" w:sz="8" w:space="0" w:color="auto"/>
              <w:right w:val="single" w:sz="8" w:space="0" w:color="auto"/>
            </w:tcBorders>
            <w:vAlign w:val="center"/>
          </w:tcPr>
          <w:p w:rsidR="001C69B9" w:rsidRPr="0089017C" w:rsidRDefault="001C69B9" w:rsidP="00C275E7">
            <w:pPr>
              <w:spacing w:line="240" w:lineRule="auto"/>
              <w:jc w:val="center"/>
              <w:rPr>
                <w:color w:val="000000"/>
                <w:sz w:val="20"/>
                <w:szCs w:val="20"/>
              </w:rPr>
            </w:pPr>
            <w:r>
              <w:rPr>
                <w:color w:val="000000"/>
                <w:sz w:val="20"/>
                <w:szCs w:val="20"/>
              </w:rPr>
              <w:t>0,05</w:t>
            </w:r>
          </w:p>
        </w:tc>
        <w:tc>
          <w:tcPr>
            <w:tcW w:w="479" w:type="pct"/>
            <w:tcBorders>
              <w:top w:val="nil"/>
              <w:left w:val="nil"/>
              <w:bottom w:val="single" w:sz="8" w:space="0" w:color="auto"/>
              <w:right w:val="single" w:sz="8" w:space="0" w:color="auto"/>
            </w:tcBorders>
            <w:vAlign w:val="center"/>
          </w:tcPr>
          <w:p w:rsidR="001C69B9" w:rsidRPr="0089017C" w:rsidRDefault="001C69B9" w:rsidP="00C275E7">
            <w:pPr>
              <w:spacing w:line="240" w:lineRule="auto"/>
              <w:jc w:val="center"/>
              <w:rPr>
                <w:color w:val="000000"/>
                <w:sz w:val="20"/>
                <w:szCs w:val="20"/>
              </w:rPr>
            </w:pPr>
            <w:r>
              <w:rPr>
                <w:color w:val="000000"/>
                <w:sz w:val="20"/>
                <w:szCs w:val="20"/>
              </w:rPr>
              <w:t>0,22</w:t>
            </w:r>
          </w:p>
        </w:tc>
        <w:tc>
          <w:tcPr>
            <w:tcW w:w="434" w:type="pct"/>
            <w:tcBorders>
              <w:top w:val="nil"/>
              <w:left w:val="nil"/>
              <w:bottom w:val="single" w:sz="8" w:space="0" w:color="auto"/>
              <w:right w:val="single" w:sz="8" w:space="0" w:color="auto"/>
            </w:tcBorders>
            <w:vAlign w:val="center"/>
          </w:tcPr>
          <w:p w:rsidR="001C69B9" w:rsidRPr="00DA4A8C" w:rsidRDefault="001C69B9" w:rsidP="00DA4A8C">
            <w:pPr>
              <w:spacing w:line="240" w:lineRule="auto"/>
              <w:jc w:val="center"/>
              <w:rPr>
                <w:b/>
                <w:color w:val="000000"/>
                <w:sz w:val="20"/>
                <w:szCs w:val="20"/>
              </w:rPr>
            </w:pPr>
            <w:r>
              <w:rPr>
                <w:b/>
                <w:color w:val="000000"/>
                <w:sz w:val="20"/>
                <w:szCs w:val="20"/>
              </w:rPr>
              <w:t>0,27</w:t>
            </w:r>
          </w:p>
        </w:tc>
        <w:tc>
          <w:tcPr>
            <w:tcW w:w="338" w:type="pct"/>
            <w:tcBorders>
              <w:top w:val="nil"/>
              <w:left w:val="nil"/>
              <w:bottom w:val="single" w:sz="8" w:space="0" w:color="auto"/>
              <w:right w:val="single" w:sz="8" w:space="0" w:color="auto"/>
            </w:tcBorders>
            <w:vAlign w:val="center"/>
          </w:tcPr>
          <w:p w:rsidR="001C69B9" w:rsidRPr="0089017C" w:rsidRDefault="001C69B9" w:rsidP="00DA4A8C">
            <w:pPr>
              <w:spacing w:line="240" w:lineRule="auto"/>
              <w:jc w:val="center"/>
              <w:rPr>
                <w:color w:val="000000"/>
                <w:sz w:val="20"/>
                <w:szCs w:val="20"/>
              </w:rPr>
            </w:pPr>
            <w:r>
              <w:rPr>
                <w:color w:val="000000"/>
                <w:sz w:val="20"/>
                <w:szCs w:val="20"/>
              </w:rPr>
              <w:t>0,57</w:t>
            </w:r>
          </w:p>
        </w:tc>
        <w:tc>
          <w:tcPr>
            <w:tcW w:w="406" w:type="pct"/>
            <w:tcBorders>
              <w:top w:val="nil"/>
              <w:left w:val="nil"/>
              <w:bottom w:val="single" w:sz="8" w:space="0" w:color="auto"/>
              <w:right w:val="single" w:sz="8" w:space="0" w:color="auto"/>
            </w:tcBorders>
            <w:vAlign w:val="center"/>
          </w:tcPr>
          <w:p w:rsidR="001C69B9" w:rsidRPr="0089017C" w:rsidRDefault="001C69B9" w:rsidP="00C275E7">
            <w:pPr>
              <w:spacing w:line="240" w:lineRule="auto"/>
              <w:jc w:val="center"/>
              <w:rPr>
                <w:color w:val="000000"/>
                <w:sz w:val="20"/>
                <w:szCs w:val="20"/>
              </w:rPr>
            </w:pPr>
            <w:r>
              <w:rPr>
                <w:color w:val="000000"/>
                <w:sz w:val="20"/>
                <w:szCs w:val="20"/>
              </w:rPr>
              <w:t>67,</w:t>
            </w:r>
            <w:r w:rsidR="00320C23">
              <w:rPr>
                <w:color w:val="000000"/>
                <w:sz w:val="20"/>
                <w:szCs w:val="20"/>
              </w:rPr>
              <w:t>8</w:t>
            </w:r>
          </w:p>
        </w:tc>
      </w:tr>
      <w:tr w:rsidR="001C69B9" w:rsidRPr="0089017C" w:rsidTr="001C69B9">
        <w:tc>
          <w:tcPr>
            <w:tcW w:w="189" w:type="pct"/>
            <w:tcBorders>
              <w:top w:val="nil"/>
              <w:left w:val="single" w:sz="8" w:space="0" w:color="auto"/>
              <w:bottom w:val="single" w:sz="8" w:space="0" w:color="auto"/>
              <w:right w:val="single" w:sz="8" w:space="0" w:color="auto"/>
            </w:tcBorders>
            <w:shd w:val="clear" w:color="auto" w:fill="auto"/>
            <w:vAlign w:val="center"/>
            <w:hideMark/>
          </w:tcPr>
          <w:p w:rsidR="001C69B9" w:rsidRPr="001E3B6D" w:rsidRDefault="001C69B9" w:rsidP="005D618D">
            <w:pPr>
              <w:spacing w:line="240" w:lineRule="auto"/>
              <w:jc w:val="center"/>
              <w:rPr>
                <w:rFonts w:eastAsia="Times New Roman"/>
                <w:b/>
                <w:color w:val="000000"/>
                <w:sz w:val="20"/>
                <w:szCs w:val="20"/>
                <w:lang w:eastAsia="ru-RU"/>
              </w:rPr>
            </w:pPr>
          </w:p>
        </w:tc>
        <w:tc>
          <w:tcPr>
            <w:tcW w:w="591" w:type="pct"/>
            <w:tcBorders>
              <w:top w:val="nil"/>
              <w:left w:val="nil"/>
              <w:bottom w:val="single" w:sz="8" w:space="0" w:color="auto"/>
              <w:right w:val="single" w:sz="8" w:space="0" w:color="auto"/>
            </w:tcBorders>
            <w:shd w:val="clear" w:color="000000" w:fill="FFFFFF"/>
            <w:hideMark/>
          </w:tcPr>
          <w:p w:rsidR="001C69B9" w:rsidRPr="001E3B6D" w:rsidRDefault="001C69B9" w:rsidP="005D618D">
            <w:pPr>
              <w:rPr>
                <w:b/>
              </w:rPr>
            </w:pPr>
            <w:r w:rsidRPr="001E3B6D">
              <w:rPr>
                <w:b/>
              </w:rPr>
              <w:t>ИТОГО</w:t>
            </w:r>
          </w:p>
        </w:tc>
        <w:tc>
          <w:tcPr>
            <w:tcW w:w="766" w:type="pct"/>
            <w:tcBorders>
              <w:top w:val="nil"/>
              <w:left w:val="nil"/>
              <w:bottom w:val="single" w:sz="8" w:space="0" w:color="auto"/>
              <w:right w:val="single" w:sz="8" w:space="0" w:color="auto"/>
            </w:tcBorders>
            <w:shd w:val="clear" w:color="auto" w:fill="auto"/>
            <w:vAlign w:val="center"/>
            <w:hideMark/>
          </w:tcPr>
          <w:p w:rsidR="001C69B9" w:rsidRPr="001E3B6D" w:rsidRDefault="001C69B9" w:rsidP="005D618D">
            <w:pPr>
              <w:rPr>
                <w:b/>
                <w:szCs w:val="24"/>
              </w:rPr>
            </w:pPr>
          </w:p>
        </w:tc>
        <w:tc>
          <w:tcPr>
            <w:tcW w:w="472" w:type="pct"/>
            <w:tcBorders>
              <w:top w:val="nil"/>
              <w:left w:val="nil"/>
              <w:bottom w:val="single" w:sz="8" w:space="0" w:color="auto"/>
              <w:right w:val="single" w:sz="8" w:space="0" w:color="auto"/>
            </w:tcBorders>
            <w:vAlign w:val="center"/>
          </w:tcPr>
          <w:p w:rsidR="001C69B9" w:rsidRPr="001E3B6D" w:rsidRDefault="001C69B9" w:rsidP="003F7FCC">
            <w:pPr>
              <w:spacing w:line="240" w:lineRule="auto"/>
              <w:jc w:val="center"/>
              <w:rPr>
                <w:b/>
                <w:color w:val="000000"/>
                <w:sz w:val="20"/>
                <w:szCs w:val="20"/>
              </w:rPr>
            </w:pPr>
            <w:r w:rsidRPr="001E3B6D">
              <w:rPr>
                <w:b/>
                <w:color w:val="000000"/>
                <w:sz w:val="20"/>
                <w:szCs w:val="20"/>
              </w:rPr>
              <w:t>9,22</w:t>
            </w:r>
          </w:p>
        </w:tc>
        <w:tc>
          <w:tcPr>
            <w:tcW w:w="419" w:type="pct"/>
            <w:tcBorders>
              <w:top w:val="nil"/>
              <w:left w:val="nil"/>
              <w:bottom w:val="single" w:sz="8" w:space="0" w:color="auto"/>
              <w:right w:val="single" w:sz="8" w:space="0" w:color="auto"/>
            </w:tcBorders>
            <w:vAlign w:val="center"/>
          </w:tcPr>
          <w:p w:rsidR="001C69B9" w:rsidRPr="001E3B6D" w:rsidRDefault="001C69B9" w:rsidP="00B44E16">
            <w:pPr>
              <w:spacing w:line="240" w:lineRule="auto"/>
              <w:jc w:val="right"/>
              <w:rPr>
                <w:b/>
                <w:color w:val="000000"/>
                <w:sz w:val="20"/>
                <w:szCs w:val="20"/>
              </w:rPr>
            </w:pPr>
            <w:r w:rsidRPr="001E3B6D">
              <w:rPr>
                <w:b/>
                <w:color w:val="000000"/>
                <w:sz w:val="20"/>
                <w:szCs w:val="20"/>
              </w:rPr>
              <w:t>0,22</w:t>
            </w:r>
          </w:p>
        </w:tc>
        <w:tc>
          <w:tcPr>
            <w:tcW w:w="434" w:type="pct"/>
            <w:tcBorders>
              <w:top w:val="nil"/>
              <w:left w:val="nil"/>
              <w:bottom w:val="single" w:sz="8" w:space="0" w:color="auto"/>
              <w:right w:val="single" w:sz="8" w:space="0" w:color="auto"/>
            </w:tcBorders>
            <w:vAlign w:val="center"/>
          </w:tcPr>
          <w:p w:rsidR="001C69B9" w:rsidRPr="001E3B6D" w:rsidRDefault="001C69B9" w:rsidP="005D618D">
            <w:pPr>
              <w:spacing w:line="240" w:lineRule="auto"/>
              <w:jc w:val="center"/>
              <w:rPr>
                <w:b/>
                <w:color w:val="000000"/>
                <w:sz w:val="20"/>
                <w:szCs w:val="20"/>
              </w:rPr>
            </w:pPr>
            <w:r w:rsidRPr="001E3B6D">
              <w:rPr>
                <w:b/>
                <w:color w:val="000000"/>
                <w:sz w:val="20"/>
                <w:szCs w:val="20"/>
              </w:rPr>
              <w:t>9,0</w:t>
            </w:r>
          </w:p>
        </w:tc>
        <w:tc>
          <w:tcPr>
            <w:tcW w:w="472" w:type="pct"/>
            <w:tcBorders>
              <w:top w:val="nil"/>
              <w:left w:val="nil"/>
              <w:bottom w:val="single" w:sz="8" w:space="0" w:color="auto"/>
              <w:right w:val="single" w:sz="8" w:space="0" w:color="auto"/>
            </w:tcBorders>
            <w:vAlign w:val="center"/>
          </w:tcPr>
          <w:p w:rsidR="001C69B9" w:rsidRPr="001E3B6D" w:rsidRDefault="001C69B9" w:rsidP="005D618D">
            <w:pPr>
              <w:spacing w:line="240" w:lineRule="auto"/>
              <w:jc w:val="center"/>
              <w:rPr>
                <w:b/>
                <w:color w:val="000000"/>
                <w:sz w:val="20"/>
                <w:szCs w:val="20"/>
              </w:rPr>
            </w:pPr>
            <w:r w:rsidRPr="001E3B6D">
              <w:rPr>
                <w:b/>
                <w:color w:val="000000"/>
                <w:sz w:val="20"/>
                <w:szCs w:val="20"/>
              </w:rPr>
              <w:t>3,04</w:t>
            </w:r>
          </w:p>
        </w:tc>
        <w:tc>
          <w:tcPr>
            <w:tcW w:w="479" w:type="pct"/>
            <w:tcBorders>
              <w:top w:val="nil"/>
              <w:left w:val="nil"/>
              <w:bottom w:val="single" w:sz="8" w:space="0" w:color="auto"/>
              <w:right w:val="single" w:sz="8" w:space="0" w:color="auto"/>
            </w:tcBorders>
            <w:vAlign w:val="center"/>
          </w:tcPr>
          <w:p w:rsidR="001C69B9" w:rsidRPr="001E3B6D" w:rsidRDefault="001C69B9" w:rsidP="005D618D">
            <w:pPr>
              <w:spacing w:line="240" w:lineRule="auto"/>
              <w:jc w:val="center"/>
              <w:rPr>
                <w:b/>
                <w:color w:val="000000"/>
                <w:sz w:val="20"/>
                <w:szCs w:val="20"/>
              </w:rPr>
            </w:pPr>
            <w:r w:rsidRPr="001E3B6D">
              <w:rPr>
                <w:b/>
                <w:color w:val="000000"/>
                <w:sz w:val="20"/>
                <w:szCs w:val="20"/>
              </w:rPr>
              <w:t>1,41</w:t>
            </w:r>
          </w:p>
        </w:tc>
        <w:tc>
          <w:tcPr>
            <w:tcW w:w="434" w:type="pct"/>
            <w:tcBorders>
              <w:top w:val="nil"/>
              <w:left w:val="nil"/>
              <w:bottom w:val="single" w:sz="8" w:space="0" w:color="auto"/>
              <w:right w:val="single" w:sz="8" w:space="0" w:color="auto"/>
            </w:tcBorders>
            <w:vAlign w:val="center"/>
          </w:tcPr>
          <w:p w:rsidR="001C69B9" w:rsidRPr="001E3B6D" w:rsidRDefault="001C69B9" w:rsidP="005D618D">
            <w:pPr>
              <w:spacing w:line="240" w:lineRule="auto"/>
              <w:jc w:val="center"/>
              <w:rPr>
                <w:b/>
                <w:color w:val="000000"/>
                <w:sz w:val="20"/>
                <w:szCs w:val="20"/>
              </w:rPr>
            </w:pPr>
            <w:r w:rsidRPr="001E3B6D">
              <w:rPr>
                <w:b/>
                <w:color w:val="000000"/>
                <w:sz w:val="20"/>
                <w:szCs w:val="20"/>
              </w:rPr>
              <w:t>4,45</w:t>
            </w:r>
          </w:p>
        </w:tc>
        <w:tc>
          <w:tcPr>
            <w:tcW w:w="338" w:type="pct"/>
            <w:tcBorders>
              <w:top w:val="nil"/>
              <w:left w:val="nil"/>
              <w:bottom w:val="single" w:sz="8" w:space="0" w:color="auto"/>
              <w:right w:val="single" w:sz="8" w:space="0" w:color="auto"/>
            </w:tcBorders>
            <w:vAlign w:val="center"/>
          </w:tcPr>
          <w:p w:rsidR="001C69B9" w:rsidRPr="001E3B6D" w:rsidRDefault="001C69B9" w:rsidP="005D618D">
            <w:pPr>
              <w:spacing w:line="240" w:lineRule="auto"/>
              <w:jc w:val="center"/>
              <w:rPr>
                <w:b/>
                <w:color w:val="000000"/>
                <w:sz w:val="20"/>
                <w:szCs w:val="20"/>
              </w:rPr>
            </w:pPr>
            <w:r w:rsidRPr="001E3B6D">
              <w:rPr>
                <w:b/>
                <w:color w:val="000000"/>
                <w:sz w:val="20"/>
                <w:szCs w:val="20"/>
              </w:rPr>
              <w:t>4,55</w:t>
            </w:r>
          </w:p>
        </w:tc>
        <w:tc>
          <w:tcPr>
            <w:tcW w:w="406" w:type="pct"/>
            <w:tcBorders>
              <w:top w:val="nil"/>
              <w:left w:val="nil"/>
              <w:bottom w:val="single" w:sz="8" w:space="0" w:color="auto"/>
              <w:right w:val="single" w:sz="8" w:space="0" w:color="auto"/>
            </w:tcBorders>
            <w:vAlign w:val="center"/>
          </w:tcPr>
          <w:p w:rsidR="001C69B9" w:rsidRPr="001E3B6D" w:rsidRDefault="001C69B9" w:rsidP="005D618D">
            <w:pPr>
              <w:spacing w:line="240" w:lineRule="auto"/>
              <w:jc w:val="center"/>
              <w:rPr>
                <w:b/>
                <w:color w:val="000000"/>
                <w:sz w:val="20"/>
                <w:szCs w:val="20"/>
              </w:rPr>
            </w:pPr>
            <w:r w:rsidRPr="001E3B6D">
              <w:rPr>
                <w:b/>
                <w:color w:val="000000"/>
                <w:sz w:val="20"/>
                <w:szCs w:val="20"/>
              </w:rPr>
              <w:t>50,6</w:t>
            </w:r>
          </w:p>
        </w:tc>
      </w:tr>
    </w:tbl>
    <w:p w:rsidR="003F7FCC" w:rsidRPr="00EC7988" w:rsidRDefault="003F7FCC" w:rsidP="008F527B">
      <w:pPr>
        <w:widowControl w:val="0"/>
        <w:adjustRightInd w:val="0"/>
        <w:spacing w:line="240" w:lineRule="auto"/>
        <w:jc w:val="both"/>
        <w:textAlignment w:val="baseline"/>
        <w:rPr>
          <w:rFonts w:eastAsia="Microsoft YaHei"/>
          <w:bCs/>
          <w:szCs w:val="24"/>
        </w:rPr>
      </w:pPr>
    </w:p>
    <w:p w:rsidR="00641797" w:rsidRDefault="00641797" w:rsidP="003F7FCC">
      <w:pPr>
        <w:spacing w:line="240" w:lineRule="auto"/>
        <w:ind w:firstLine="567"/>
        <w:jc w:val="center"/>
        <w:rPr>
          <w:b/>
        </w:rPr>
      </w:pPr>
    </w:p>
    <w:p w:rsidR="006C5C05" w:rsidRPr="00EC7988" w:rsidRDefault="006C5C05" w:rsidP="006C5C05">
      <w:pPr>
        <w:tabs>
          <w:tab w:val="left" w:pos="0"/>
        </w:tabs>
        <w:spacing w:line="240" w:lineRule="auto"/>
        <w:ind w:firstLine="709"/>
        <w:jc w:val="both"/>
        <w:rPr>
          <w:rFonts w:eastAsia="Times New Roman"/>
          <w:b/>
          <w:szCs w:val="24"/>
          <w:lang w:eastAsia="ru-RU"/>
        </w:rPr>
      </w:pPr>
      <w:r w:rsidRPr="00EC7988">
        <w:rPr>
          <w:rFonts w:eastAsia="Times New Roman"/>
          <w:b/>
          <w:szCs w:val="24"/>
          <w:lang w:eastAsia="ru-RU"/>
        </w:rPr>
        <w:lastRenderedPageBreak/>
        <w:t>б) резервов и дефицитов тепловой мощности нетто по каждому источнику тепловой энергии и выводам тепловой мощности от источников тепловой энергии;</w:t>
      </w:r>
    </w:p>
    <w:p w:rsidR="006C5C05" w:rsidRDefault="006C5C05" w:rsidP="001E09D2">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Сведения о резервах и дефицитах тепловой мощности на источниках теплоснабже</w:t>
      </w:r>
      <w:r w:rsidR="00320C23">
        <w:rPr>
          <w:rFonts w:eastAsia="Times New Roman"/>
          <w:szCs w:val="24"/>
          <w:lang w:eastAsia="ru-RU"/>
        </w:rPr>
        <w:t>ния приведены в таблице 19</w:t>
      </w:r>
      <w:r w:rsidRPr="00EC7988">
        <w:rPr>
          <w:rFonts w:eastAsia="Times New Roman"/>
          <w:szCs w:val="24"/>
          <w:lang w:eastAsia="ru-RU"/>
        </w:rPr>
        <w:t>.</w:t>
      </w:r>
    </w:p>
    <w:p w:rsidR="006C5C05" w:rsidRPr="00EC7988" w:rsidRDefault="006C5C05" w:rsidP="002265FD">
      <w:pPr>
        <w:pStyle w:val="21"/>
        <w:spacing w:line="240" w:lineRule="auto"/>
      </w:pPr>
      <w:bookmarkStart w:id="11" w:name="_Toc178108698"/>
      <w:r w:rsidRPr="00EC7988">
        <w:t>Часть 7. Балансы теплоносителя.</w:t>
      </w:r>
      <w:bookmarkEnd w:id="11"/>
    </w:p>
    <w:p w:rsidR="006C5C05" w:rsidRPr="00EC7988" w:rsidRDefault="006C5C05" w:rsidP="002265FD">
      <w:pPr>
        <w:tabs>
          <w:tab w:val="left" w:pos="0"/>
        </w:tabs>
        <w:spacing w:line="240" w:lineRule="auto"/>
        <w:ind w:firstLine="709"/>
        <w:jc w:val="both"/>
        <w:rPr>
          <w:rFonts w:eastAsia="Times New Roman"/>
          <w:b/>
          <w:szCs w:val="24"/>
          <w:lang w:eastAsia="ru-RU"/>
        </w:rPr>
      </w:pPr>
      <w:r w:rsidRPr="00EC7988">
        <w:rPr>
          <w:rFonts w:eastAsia="Times New Roman"/>
          <w:b/>
          <w:szCs w:val="24"/>
          <w:lang w:eastAsia="ru-RU"/>
        </w:rPr>
        <w:t>а) описание балансов производительности водоподготовительных установок теплоносителя для тепловых сетей и максимал</w:t>
      </w:r>
      <w:r w:rsidRPr="00EC7988">
        <w:rPr>
          <w:rFonts w:eastAsia="Times New Roman"/>
          <w:b/>
          <w:szCs w:val="24"/>
          <w:lang w:eastAsia="ru-RU"/>
        </w:rPr>
        <w:t>ь</w:t>
      </w:r>
      <w:r w:rsidRPr="00EC7988">
        <w:rPr>
          <w:rFonts w:eastAsia="Times New Roman"/>
          <w:b/>
          <w:szCs w:val="24"/>
          <w:lang w:eastAsia="ru-RU"/>
        </w:rPr>
        <w:t>ного потребления теплоносителя в теплоиспользующих установках потребителей в перспективных зонах действия систем тепл</w:t>
      </w:r>
      <w:r w:rsidRPr="00EC7988">
        <w:rPr>
          <w:rFonts w:eastAsia="Times New Roman"/>
          <w:b/>
          <w:szCs w:val="24"/>
          <w:lang w:eastAsia="ru-RU"/>
        </w:rPr>
        <w:t>о</w:t>
      </w:r>
      <w:r w:rsidRPr="00EC7988">
        <w:rPr>
          <w:rFonts w:eastAsia="Times New Roman"/>
          <w:b/>
          <w:szCs w:val="24"/>
          <w:lang w:eastAsia="ru-RU"/>
        </w:rPr>
        <w:t>снабжения и источников тепловой энергии, в том числе работающих на единую тепловую сеть;</w:t>
      </w:r>
    </w:p>
    <w:p w:rsidR="006C5C05" w:rsidRDefault="006C5C05" w:rsidP="002265FD">
      <w:pPr>
        <w:spacing w:line="240" w:lineRule="auto"/>
        <w:ind w:firstLine="567"/>
        <w:jc w:val="both"/>
      </w:pPr>
      <w:r w:rsidRPr="00EC7988">
        <w:rPr>
          <w:szCs w:val="26"/>
        </w:rPr>
        <w:t>В системе централизованного теплоснабжения</w:t>
      </w:r>
      <w:r>
        <w:rPr>
          <w:szCs w:val="26"/>
        </w:rPr>
        <w:t>, осуществля</w:t>
      </w:r>
      <w:r w:rsidR="001E09D2">
        <w:rPr>
          <w:szCs w:val="26"/>
        </w:rPr>
        <w:t>емого КОГУП «Облкоммунсервис»  8</w:t>
      </w:r>
      <w:r>
        <w:rPr>
          <w:szCs w:val="26"/>
        </w:rPr>
        <w:t xml:space="preserve"> котельных</w:t>
      </w:r>
      <w:r w:rsidR="001E09D2">
        <w:rPr>
          <w:szCs w:val="26"/>
        </w:rPr>
        <w:t>.</w:t>
      </w:r>
      <w:r w:rsidRPr="00EC7988">
        <w:rPr>
          <w:szCs w:val="26"/>
        </w:rPr>
        <w:t xml:space="preserve"> </w:t>
      </w:r>
    </w:p>
    <w:p w:rsidR="006C5C05" w:rsidRPr="00EC7988" w:rsidRDefault="006C5C05" w:rsidP="002265FD">
      <w:pPr>
        <w:tabs>
          <w:tab w:val="left" w:pos="0"/>
        </w:tabs>
        <w:spacing w:line="240" w:lineRule="auto"/>
        <w:ind w:firstLine="709"/>
        <w:jc w:val="both"/>
        <w:rPr>
          <w:rFonts w:eastAsia="Times New Roman"/>
          <w:b/>
          <w:szCs w:val="24"/>
          <w:lang w:eastAsia="ru-RU"/>
        </w:rPr>
      </w:pPr>
      <w:r w:rsidRPr="00EC7988">
        <w:rPr>
          <w:rFonts w:eastAsia="Times New Roman"/>
          <w:b/>
          <w:szCs w:val="24"/>
          <w:lang w:eastAsia="ru-RU"/>
        </w:rPr>
        <w:t>б) описание балансов производительности водоподготовительных установок теплоносителя для тепловых сетей и максимал</w:t>
      </w:r>
      <w:r w:rsidRPr="00EC7988">
        <w:rPr>
          <w:rFonts w:eastAsia="Times New Roman"/>
          <w:b/>
          <w:szCs w:val="24"/>
          <w:lang w:eastAsia="ru-RU"/>
        </w:rPr>
        <w:t>ь</w:t>
      </w:r>
      <w:r w:rsidRPr="00EC7988">
        <w:rPr>
          <w:rFonts w:eastAsia="Times New Roman"/>
          <w:b/>
          <w:szCs w:val="24"/>
          <w:lang w:eastAsia="ru-RU"/>
        </w:rPr>
        <w:t>ного потребления теплоносителя в аварийных режимах систем теплоснабжения.</w:t>
      </w:r>
    </w:p>
    <w:p w:rsidR="006C5C05" w:rsidRPr="00EC7988" w:rsidRDefault="006C5C05" w:rsidP="002265FD">
      <w:pPr>
        <w:spacing w:line="240" w:lineRule="auto"/>
        <w:ind w:firstLine="567"/>
        <w:jc w:val="both"/>
        <w:rPr>
          <w:szCs w:val="24"/>
        </w:rPr>
      </w:pPr>
      <w:r w:rsidRPr="00EC7988">
        <w:rPr>
          <w:szCs w:val="24"/>
        </w:rPr>
        <w:t>Потери сетевой воды в системе теплоснабжения включают в себя технологические потери (затраты) сетевой воды и потери сетевой в</w:t>
      </w:r>
      <w:r w:rsidRPr="00EC7988">
        <w:rPr>
          <w:szCs w:val="24"/>
        </w:rPr>
        <w:t>о</w:t>
      </w:r>
      <w:r w:rsidRPr="00EC7988">
        <w:rPr>
          <w:szCs w:val="24"/>
        </w:rPr>
        <w:t>ды с утечкой. Разбор теплоносителя потребителями отсутствует.</w:t>
      </w:r>
    </w:p>
    <w:p w:rsidR="006C5C05" w:rsidRPr="00EC7988" w:rsidRDefault="006C5C05" w:rsidP="002265FD">
      <w:pPr>
        <w:widowControl w:val="0"/>
        <w:autoSpaceDE w:val="0"/>
        <w:autoSpaceDN w:val="0"/>
        <w:adjustRightInd w:val="0"/>
        <w:spacing w:line="240" w:lineRule="auto"/>
        <w:ind w:firstLine="566"/>
        <w:jc w:val="both"/>
        <w:rPr>
          <w:szCs w:val="24"/>
        </w:rPr>
      </w:pPr>
      <w:r w:rsidRPr="00EC7988">
        <w:rPr>
          <w:szCs w:val="24"/>
        </w:rPr>
        <w:t>Для восполнения потерь теплоносителя в котельной предусмотрена подпитка тепловой сети. Среднегодовая норма утечки теплонос</w:t>
      </w:r>
      <w:r w:rsidRPr="00EC7988">
        <w:rPr>
          <w:szCs w:val="24"/>
        </w:rPr>
        <w:t>и</w:t>
      </w:r>
      <w:r w:rsidRPr="00EC7988">
        <w:rPr>
          <w:szCs w:val="24"/>
        </w:rPr>
        <w:t>теля (м3/ч) из водяных тепловых сетей должна быть не более 0,25% среднегодового объема воды в тепловой сети и присоединенных сист</w:t>
      </w:r>
      <w:r w:rsidRPr="00EC7988">
        <w:rPr>
          <w:szCs w:val="24"/>
        </w:rPr>
        <w:t>е</w:t>
      </w:r>
      <w:r w:rsidRPr="00EC7988">
        <w:rPr>
          <w:szCs w:val="24"/>
        </w:rPr>
        <w:t>мах теплоснабжения независимо от схемы присоединения (за исключением систем горячего водоснабжения, присоединенных через водоп</w:t>
      </w:r>
      <w:r w:rsidRPr="00EC7988">
        <w:rPr>
          <w:szCs w:val="24"/>
        </w:rPr>
        <w:t>о</w:t>
      </w:r>
      <w:r w:rsidRPr="00EC7988">
        <w:rPr>
          <w:szCs w:val="24"/>
        </w:rPr>
        <w:t xml:space="preserve">догреватели). </w:t>
      </w:r>
    </w:p>
    <w:p w:rsidR="006C5C05" w:rsidRPr="00EC7988" w:rsidRDefault="006C5C05" w:rsidP="002265FD">
      <w:pPr>
        <w:widowControl w:val="0"/>
        <w:autoSpaceDE w:val="0"/>
        <w:autoSpaceDN w:val="0"/>
        <w:adjustRightInd w:val="0"/>
        <w:spacing w:line="240" w:lineRule="auto"/>
        <w:ind w:firstLine="566"/>
        <w:jc w:val="both"/>
        <w:rPr>
          <w:szCs w:val="24"/>
        </w:rPr>
      </w:pPr>
      <w:r w:rsidRPr="00EC7988">
        <w:rPr>
          <w:szCs w:val="24"/>
        </w:rPr>
        <w:t xml:space="preserve">Согласно требованию СП 124.13330.2012 «Тепловые сети. </w:t>
      </w:r>
      <w:proofErr w:type="gramStart"/>
      <w:r w:rsidRPr="00EC7988">
        <w:rPr>
          <w:szCs w:val="24"/>
        </w:rPr>
        <w:t>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w:t>
      </w:r>
      <w:r w:rsidRPr="00EC7988">
        <w:rPr>
          <w:szCs w:val="24"/>
        </w:rPr>
        <w:t>б</w:t>
      </w:r>
      <w:r w:rsidRPr="00EC7988">
        <w:rPr>
          <w:szCs w:val="24"/>
        </w:rPr>
        <w:t>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w:t>
      </w:r>
      <w:proofErr w:type="gramEnd"/>
      <w:r w:rsidRPr="00EC7988">
        <w:rPr>
          <w:szCs w:val="24"/>
        </w:rPr>
        <w:t xml:space="preserve"> При наличии нескольких отдельных тепловых сетей, отход</w:t>
      </w:r>
      <w:r w:rsidRPr="00EC7988">
        <w:rPr>
          <w:szCs w:val="24"/>
        </w:rPr>
        <w:t>я</w:t>
      </w:r>
      <w:r w:rsidRPr="00EC7988">
        <w:rPr>
          <w:szCs w:val="24"/>
        </w:rPr>
        <w:t xml:space="preserve">щих от коллектора источника тепла, аварийную подпитку допускается определять только для одной наибольшей по объему тепловой сети. </w:t>
      </w:r>
    </w:p>
    <w:p w:rsidR="006C5C05" w:rsidRDefault="006C5C05" w:rsidP="002265FD">
      <w:pPr>
        <w:tabs>
          <w:tab w:val="left" w:pos="0"/>
        </w:tabs>
        <w:spacing w:line="240" w:lineRule="auto"/>
        <w:ind w:firstLine="709"/>
        <w:jc w:val="both"/>
        <w:rPr>
          <w:rFonts w:eastAsia="Times New Roman"/>
          <w:szCs w:val="24"/>
          <w:lang w:eastAsia="ru-RU"/>
        </w:rPr>
      </w:pPr>
      <w:r>
        <w:rPr>
          <w:rFonts w:eastAsia="Times New Roman"/>
          <w:szCs w:val="24"/>
          <w:lang w:eastAsia="ru-RU"/>
        </w:rPr>
        <w:t>Балансы производительности водоподготовительных установок и подпитки тепловой сети от источников теплоснабжения пгт Са</w:t>
      </w:r>
      <w:r>
        <w:rPr>
          <w:rFonts w:eastAsia="Times New Roman"/>
          <w:szCs w:val="24"/>
          <w:lang w:eastAsia="ru-RU"/>
        </w:rPr>
        <w:t>н</w:t>
      </w:r>
      <w:r>
        <w:rPr>
          <w:rFonts w:eastAsia="Times New Roman"/>
          <w:szCs w:val="24"/>
          <w:lang w:eastAsia="ru-RU"/>
        </w:rPr>
        <w:t>чурск и с. Мат</w:t>
      </w:r>
      <w:r w:rsidR="00FE6CEE">
        <w:rPr>
          <w:rFonts w:eastAsia="Times New Roman"/>
          <w:szCs w:val="24"/>
          <w:lang w:eastAsia="ru-RU"/>
        </w:rPr>
        <w:t>винур представлены в  таблице 20</w:t>
      </w:r>
      <w:r>
        <w:rPr>
          <w:rFonts w:eastAsia="Times New Roman"/>
          <w:szCs w:val="24"/>
          <w:lang w:eastAsia="ru-RU"/>
        </w:rPr>
        <w:t>.</w:t>
      </w:r>
    </w:p>
    <w:p w:rsidR="006C5C05" w:rsidRDefault="006C5C05" w:rsidP="002265FD">
      <w:pPr>
        <w:tabs>
          <w:tab w:val="left" w:pos="0"/>
        </w:tabs>
        <w:spacing w:line="240" w:lineRule="auto"/>
        <w:jc w:val="both"/>
        <w:rPr>
          <w:rFonts w:eastAsia="Times New Roman"/>
          <w:szCs w:val="24"/>
          <w:lang w:eastAsia="ru-RU"/>
        </w:rPr>
      </w:pPr>
    </w:p>
    <w:p w:rsidR="00FE6CEE" w:rsidRDefault="00FE6CEE" w:rsidP="002265FD">
      <w:pPr>
        <w:tabs>
          <w:tab w:val="left" w:pos="0"/>
        </w:tabs>
        <w:spacing w:line="240" w:lineRule="auto"/>
        <w:jc w:val="both"/>
        <w:rPr>
          <w:rFonts w:eastAsia="Times New Roman"/>
          <w:szCs w:val="24"/>
          <w:lang w:eastAsia="ru-RU"/>
        </w:rPr>
      </w:pPr>
    </w:p>
    <w:p w:rsidR="00FE6CEE" w:rsidRDefault="00FE6CEE" w:rsidP="006C5C05">
      <w:pPr>
        <w:tabs>
          <w:tab w:val="left" w:pos="0"/>
        </w:tabs>
        <w:spacing w:line="240" w:lineRule="auto"/>
        <w:jc w:val="both"/>
        <w:rPr>
          <w:rFonts w:eastAsia="Times New Roman"/>
          <w:szCs w:val="24"/>
          <w:lang w:eastAsia="ru-RU"/>
        </w:rPr>
      </w:pPr>
    </w:p>
    <w:p w:rsidR="00FE6CEE" w:rsidRDefault="00FE6CEE" w:rsidP="006C5C05">
      <w:pPr>
        <w:tabs>
          <w:tab w:val="left" w:pos="0"/>
        </w:tabs>
        <w:spacing w:line="240" w:lineRule="auto"/>
        <w:jc w:val="both"/>
        <w:rPr>
          <w:rFonts w:eastAsia="Times New Roman"/>
          <w:szCs w:val="24"/>
          <w:lang w:eastAsia="ru-RU"/>
        </w:rPr>
      </w:pPr>
    </w:p>
    <w:p w:rsidR="00FE6CEE" w:rsidRDefault="00FE6CEE" w:rsidP="006C5C05">
      <w:pPr>
        <w:tabs>
          <w:tab w:val="left" w:pos="0"/>
        </w:tabs>
        <w:spacing w:line="240" w:lineRule="auto"/>
        <w:jc w:val="both"/>
        <w:rPr>
          <w:rFonts w:eastAsia="Times New Roman"/>
          <w:szCs w:val="24"/>
          <w:lang w:eastAsia="ru-RU"/>
        </w:rPr>
      </w:pPr>
    </w:p>
    <w:p w:rsidR="00FE6CEE" w:rsidRDefault="00FE6CEE" w:rsidP="006C5C05">
      <w:pPr>
        <w:tabs>
          <w:tab w:val="left" w:pos="0"/>
        </w:tabs>
        <w:spacing w:line="240" w:lineRule="auto"/>
        <w:jc w:val="both"/>
        <w:rPr>
          <w:rFonts w:eastAsia="Times New Roman"/>
          <w:szCs w:val="24"/>
          <w:lang w:eastAsia="ru-RU"/>
        </w:rPr>
      </w:pPr>
    </w:p>
    <w:p w:rsidR="00FE6CEE" w:rsidRDefault="00FE6CEE" w:rsidP="006C5C05">
      <w:pPr>
        <w:tabs>
          <w:tab w:val="left" w:pos="0"/>
        </w:tabs>
        <w:spacing w:line="240" w:lineRule="auto"/>
        <w:jc w:val="both"/>
        <w:rPr>
          <w:rFonts w:eastAsia="Times New Roman"/>
          <w:szCs w:val="24"/>
          <w:lang w:eastAsia="ru-RU"/>
        </w:rPr>
      </w:pPr>
    </w:p>
    <w:p w:rsidR="00FE6CEE" w:rsidRDefault="00FE6CEE" w:rsidP="006C5C05">
      <w:pPr>
        <w:tabs>
          <w:tab w:val="left" w:pos="0"/>
        </w:tabs>
        <w:spacing w:line="240" w:lineRule="auto"/>
        <w:jc w:val="both"/>
        <w:rPr>
          <w:rFonts w:eastAsia="Times New Roman"/>
          <w:szCs w:val="24"/>
          <w:lang w:eastAsia="ru-RU"/>
        </w:rPr>
      </w:pPr>
    </w:p>
    <w:p w:rsidR="00FE6CEE" w:rsidRDefault="00FE6CEE" w:rsidP="006C5C05">
      <w:pPr>
        <w:tabs>
          <w:tab w:val="left" w:pos="0"/>
        </w:tabs>
        <w:spacing w:line="240" w:lineRule="auto"/>
        <w:jc w:val="both"/>
        <w:rPr>
          <w:rFonts w:eastAsia="Times New Roman"/>
          <w:szCs w:val="24"/>
          <w:lang w:eastAsia="ru-RU"/>
        </w:rPr>
      </w:pPr>
    </w:p>
    <w:p w:rsidR="00FE6CEE" w:rsidRPr="00EC7988" w:rsidRDefault="00FE6CEE" w:rsidP="006C5C05">
      <w:pPr>
        <w:tabs>
          <w:tab w:val="left" w:pos="0"/>
        </w:tabs>
        <w:spacing w:line="240" w:lineRule="auto"/>
        <w:jc w:val="both"/>
        <w:rPr>
          <w:rFonts w:eastAsia="Times New Roman"/>
          <w:szCs w:val="24"/>
          <w:lang w:eastAsia="ru-RU"/>
        </w:rPr>
      </w:pPr>
    </w:p>
    <w:p w:rsidR="006C5C05" w:rsidRPr="00EC7988" w:rsidRDefault="006C5C05" w:rsidP="006C5C05">
      <w:pPr>
        <w:widowControl w:val="0"/>
        <w:adjustRightInd w:val="0"/>
        <w:spacing w:line="240" w:lineRule="auto"/>
        <w:jc w:val="both"/>
        <w:textAlignment w:val="baseline"/>
        <w:rPr>
          <w:rFonts w:eastAsia="Microsoft YaHei"/>
          <w:bCs/>
          <w:spacing w:val="-5"/>
          <w:szCs w:val="18"/>
          <w:vertAlign w:val="superscript"/>
        </w:rPr>
      </w:pPr>
      <w:r w:rsidRPr="00EC7988">
        <w:rPr>
          <w:rFonts w:eastAsia="Microsoft YaHei"/>
          <w:bCs/>
          <w:spacing w:val="-5"/>
          <w:szCs w:val="18"/>
        </w:rPr>
        <w:lastRenderedPageBreak/>
        <w:t xml:space="preserve">Таблица </w:t>
      </w:r>
      <w:r w:rsidR="001E09D2">
        <w:rPr>
          <w:rFonts w:eastAsia="Microsoft YaHei"/>
          <w:bCs/>
          <w:spacing w:val="-5"/>
          <w:szCs w:val="18"/>
        </w:rPr>
        <w:t>2</w:t>
      </w:r>
      <w:r w:rsidR="00FE6CEE">
        <w:rPr>
          <w:rFonts w:eastAsia="Microsoft YaHei"/>
          <w:bCs/>
          <w:spacing w:val="-5"/>
          <w:szCs w:val="18"/>
        </w:rPr>
        <w:t>0</w:t>
      </w:r>
      <w:r w:rsidRPr="00EC7988">
        <w:rPr>
          <w:rFonts w:eastAsia="Microsoft YaHei"/>
          <w:bCs/>
          <w:spacing w:val="-5"/>
          <w:szCs w:val="18"/>
        </w:rPr>
        <w:t xml:space="preserve"> – </w:t>
      </w:r>
      <w:r w:rsidRPr="00EC7988">
        <w:t>Нормативные балансы потребления теплоносителя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
        <w:gridCol w:w="12"/>
        <w:gridCol w:w="3179"/>
        <w:gridCol w:w="12"/>
        <w:gridCol w:w="5982"/>
        <w:gridCol w:w="12"/>
        <w:gridCol w:w="1499"/>
        <w:gridCol w:w="12"/>
        <w:gridCol w:w="1499"/>
        <w:gridCol w:w="12"/>
        <w:gridCol w:w="1479"/>
      </w:tblGrid>
      <w:tr w:rsidR="006C5C05" w:rsidRPr="0089017C" w:rsidTr="006C5C05">
        <w:trPr>
          <w:trHeight w:val="2504"/>
          <w:tblHeader/>
          <w:jc w:val="center"/>
        </w:trPr>
        <w:tc>
          <w:tcPr>
            <w:tcW w:w="372" w:type="pct"/>
            <w:gridSpan w:val="2"/>
            <w:shd w:val="clear" w:color="auto" w:fill="auto"/>
            <w:vAlign w:val="center"/>
            <w:hideMark/>
          </w:tcPr>
          <w:p w:rsidR="006C5C05" w:rsidRPr="0089017C" w:rsidRDefault="006C5C05" w:rsidP="006C5C05">
            <w:pPr>
              <w:spacing w:line="240" w:lineRule="auto"/>
              <w:jc w:val="center"/>
              <w:rPr>
                <w:rFonts w:eastAsia="Times New Roman"/>
                <w:color w:val="000000"/>
                <w:sz w:val="22"/>
                <w:szCs w:val="24"/>
                <w:lang w:eastAsia="ru-RU"/>
              </w:rPr>
            </w:pPr>
            <w:r w:rsidRPr="0089017C">
              <w:rPr>
                <w:rFonts w:eastAsia="Times New Roman"/>
                <w:color w:val="000000"/>
                <w:sz w:val="22"/>
                <w:szCs w:val="24"/>
                <w:lang w:eastAsia="ru-RU"/>
              </w:rPr>
              <w:t xml:space="preserve">№ </w:t>
            </w:r>
            <w:proofErr w:type="gramStart"/>
            <w:r w:rsidRPr="0089017C">
              <w:rPr>
                <w:rFonts w:eastAsia="Times New Roman"/>
                <w:color w:val="000000"/>
                <w:sz w:val="22"/>
                <w:szCs w:val="24"/>
                <w:lang w:eastAsia="ru-RU"/>
              </w:rPr>
              <w:t>п</w:t>
            </w:r>
            <w:proofErr w:type="gramEnd"/>
            <w:r w:rsidRPr="0089017C">
              <w:rPr>
                <w:rFonts w:eastAsia="Times New Roman"/>
                <w:color w:val="000000"/>
                <w:sz w:val="22"/>
                <w:szCs w:val="24"/>
                <w:lang w:eastAsia="ru-RU"/>
              </w:rPr>
              <w:t>/п</w:t>
            </w:r>
          </w:p>
        </w:tc>
        <w:tc>
          <w:tcPr>
            <w:tcW w:w="1079" w:type="pct"/>
            <w:gridSpan w:val="2"/>
            <w:shd w:val="clear" w:color="auto" w:fill="auto"/>
            <w:vAlign w:val="center"/>
            <w:hideMark/>
          </w:tcPr>
          <w:p w:rsidR="006C5C05" w:rsidRPr="0089017C" w:rsidRDefault="006C5C05" w:rsidP="006C5C05">
            <w:pPr>
              <w:spacing w:line="240" w:lineRule="auto"/>
              <w:jc w:val="center"/>
              <w:rPr>
                <w:rFonts w:eastAsia="Times New Roman"/>
                <w:color w:val="000000"/>
                <w:sz w:val="22"/>
                <w:szCs w:val="24"/>
                <w:lang w:eastAsia="ru-RU"/>
              </w:rPr>
            </w:pPr>
            <w:r w:rsidRPr="0089017C">
              <w:rPr>
                <w:rFonts w:eastAsia="Times New Roman"/>
                <w:color w:val="000000"/>
                <w:sz w:val="22"/>
                <w:szCs w:val="24"/>
                <w:lang w:eastAsia="ru-RU"/>
              </w:rPr>
              <w:t>Наименование предприятия</w:t>
            </w:r>
          </w:p>
        </w:tc>
        <w:tc>
          <w:tcPr>
            <w:tcW w:w="2027" w:type="pct"/>
            <w:gridSpan w:val="2"/>
            <w:shd w:val="clear" w:color="auto" w:fill="auto"/>
            <w:vAlign w:val="center"/>
            <w:hideMark/>
          </w:tcPr>
          <w:p w:rsidR="006C5C05" w:rsidRPr="0089017C" w:rsidRDefault="006C5C05" w:rsidP="006C5C05">
            <w:pPr>
              <w:spacing w:line="240" w:lineRule="auto"/>
              <w:jc w:val="center"/>
              <w:rPr>
                <w:rFonts w:eastAsia="Times New Roman"/>
                <w:color w:val="000000"/>
                <w:sz w:val="22"/>
                <w:szCs w:val="24"/>
                <w:lang w:eastAsia="ru-RU"/>
              </w:rPr>
            </w:pPr>
            <w:r w:rsidRPr="0089017C">
              <w:rPr>
                <w:rFonts w:eastAsia="Times New Roman"/>
                <w:color w:val="000000"/>
                <w:sz w:val="22"/>
                <w:szCs w:val="24"/>
                <w:lang w:eastAsia="ru-RU"/>
              </w:rPr>
              <w:t>Наименование источника</w:t>
            </w:r>
          </w:p>
        </w:tc>
        <w:tc>
          <w:tcPr>
            <w:tcW w:w="511" w:type="pct"/>
            <w:gridSpan w:val="2"/>
            <w:shd w:val="clear" w:color="auto" w:fill="auto"/>
            <w:textDirection w:val="btLr"/>
            <w:vAlign w:val="center"/>
            <w:hideMark/>
          </w:tcPr>
          <w:p w:rsidR="006C5C05" w:rsidRPr="0089017C" w:rsidRDefault="006C5C05" w:rsidP="006C5C05">
            <w:pPr>
              <w:spacing w:line="240" w:lineRule="auto"/>
              <w:jc w:val="center"/>
              <w:rPr>
                <w:rFonts w:eastAsia="Times New Roman"/>
                <w:color w:val="000000"/>
                <w:sz w:val="22"/>
                <w:szCs w:val="24"/>
                <w:lang w:eastAsia="ru-RU"/>
              </w:rPr>
            </w:pPr>
            <w:r w:rsidRPr="0089017C">
              <w:rPr>
                <w:rFonts w:eastAsia="Times New Roman"/>
                <w:color w:val="000000"/>
                <w:sz w:val="22"/>
                <w:szCs w:val="24"/>
                <w:lang w:eastAsia="ru-RU"/>
              </w:rPr>
              <w:t xml:space="preserve">Расход сетевой воды на утечку из трубопроводов, </w:t>
            </w:r>
            <w:r>
              <w:rPr>
                <w:rFonts w:eastAsia="Times New Roman"/>
                <w:color w:val="000000"/>
                <w:sz w:val="22"/>
                <w:szCs w:val="24"/>
                <w:lang w:eastAsia="ru-RU"/>
              </w:rPr>
              <w:t>м3</w:t>
            </w:r>
          </w:p>
        </w:tc>
        <w:tc>
          <w:tcPr>
            <w:tcW w:w="511" w:type="pct"/>
            <w:gridSpan w:val="2"/>
            <w:shd w:val="clear" w:color="auto" w:fill="auto"/>
            <w:textDirection w:val="btLr"/>
            <w:vAlign w:val="center"/>
            <w:hideMark/>
          </w:tcPr>
          <w:p w:rsidR="006C5C05" w:rsidRPr="0089017C" w:rsidRDefault="006C5C05" w:rsidP="006C5C05">
            <w:pPr>
              <w:spacing w:line="240" w:lineRule="auto"/>
              <w:jc w:val="center"/>
              <w:rPr>
                <w:rFonts w:eastAsia="Times New Roman"/>
                <w:color w:val="000000"/>
                <w:sz w:val="22"/>
                <w:szCs w:val="24"/>
                <w:lang w:eastAsia="ru-RU"/>
              </w:rPr>
            </w:pPr>
            <w:r w:rsidRPr="0089017C">
              <w:rPr>
                <w:rFonts w:eastAsia="Times New Roman"/>
                <w:color w:val="000000"/>
                <w:sz w:val="22"/>
                <w:szCs w:val="24"/>
                <w:lang w:eastAsia="ru-RU"/>
              </w:rPr>
              <w:t>Расход воды на утечку из сис</w:t>
            </w:r>
            <w:proofErr w:type="gramStart"/>
            <w:r w:rsidRPr="0089017C">
              <w:rPr>
                <w:rFonts w:eastAsia="Times New Roman"/>
                <w:color w:val="000000"/>
                <w:sz w:val="22"/>
                <w:szCs w:val="24"/>
                <w:lang w:eastAsia="ru-RU"/>
              </w:rPr>
              <w:t>.т</w:t>
            </w:r>
            <w:proofErr w:type="gramEnd"/>
            <w:r w:rsidRPr="0089017C">
              <w:rPr>
                <w:rFonts w:eastAsia="Times New Roman"/>
                <w:color w:val="000000"/>
                <w:sz w:val="22"/>
                <w:szCs w:val="24"/>
                <w:lang w:eastAsia="ru-RU"/>
              </w:rPr>
              <w:t>еплопотреб., т/ч</w:t>
            </w:r>
          </w:p>
        </w:tc>
        <w:tc>
          <w:tcPr>
            <w:tcW w:w="500" w:type="pct"/>
            <w:shd w:val="clear" w:color="auto" w:fill="auto"/>
            <w:textDirection w:val="btLr"/>
            <w:vAlign w:val="center"/>
            <w:hideMark/>
          </w:tcPr>
          <w:p w:rsidR="006C5C05" w:rsidRPr="0089017C" w:rsidRDefault="006C5C05" w:rsidP="006C5C05">
            <w:pPr>
              <w:spacing w:line="240" w:lineRule="auto"/>
              <w:jc w:val="center"/>
              <w:rPr>
                <w:rFonts w:eastAsia="Times New Roman"/>
                <w:color w:val="000000"/>
                <w:sz w:val="22"/>
                <w:szCs w:val="24"/>
                <w:lang w:eastAsia="ru-RU"/>
              </w:rPr>
            </w:pPr>
            <w:r w:rsidRPr="0089017C">
              <w:rPr>
                <w:rFonts w:eastAsia="Times New Roman"/>
                <w:color w:val="000000"/>
                <w:sz w:val="22"/>
                <w:szCs w:val="24"/>
                <w:lang w:eastAsia="ru-RU"/>
              </w:rPr>
              <w:t xml:space="preserve">Суммарный расход воды на подпитку, </w:t>
            </w:r>
            <w:r>
              <w:rPr>
                <w:rFonts w:eastAsia="Times New Roman"/>
                <w:color w:val="000000"/>
                <w:sz w:val="22"/>
                <w:szCs w:val="24"/>
                <w:lang w:eastAsia="ru-RU"/>
              </w:rPr>
              <w:t xml:space="preserve"> м3</w:t>
            </w:r>
          </w:p>
        </w:tc>
      </w:tr>
      <w:tr w:rsidR="001E09D2" w:rsidRPr="0089017C" w:rsidTr="006C5C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jc w:val="center"/>
        </w:trPr>
        <w:tc>
          <w:tcPr>
            <w:tcW w:w="368" w:type="pct"/>
            <w:tcBorders>
              <w:top w:val="nil"/>
              <w:left w:val="single" w:sz="4" w:space="0" w:color="000000"/>
              <w:bottom w:val="single" w:sz="4" w:space="0" w:color="000000"/>
              <w:right w:val="single" w:sz="4" w:space="0" w:color="000000"/>
            </w:tcBorders>
            <w:shd w:val="clear" w:color="auto" w:fill="auto"/>
            <w:vAlign w:val="center"/>
            <w:hideMark/>
          </w:tcPr>
          <w:p w:rsidR="001E09D2" w:rsidRPr="0089017C" w:rsidRDefault="001E09D2" w:rsidP="006C5C05">
            <w:pPr>
              <w:spacing w:line="240" w:lineRule="auto"/>
              <w:jc w:val="center"/>
              <w:rPr>
                <w:rFonts w:eastAsia="Times New Roman"/>
                <w:color w:val="000000"/>
                <w:sz w:val="22"/>
                <w:szCs w:val="24"/>
                <w:lang w:eastAsia="ru-RU"/>
              </w:rPr>
            </w:pPr>
            <w:r w:rsidRPr="0089017C">
              <w:rPr>
                <w:rFonts w:eastAsia="Times New Roman"/>
                <w:color w:val="000000"/>
                <w:sz w:val="22"/>
                <w:szCs w:val="24"/>
                <w:lang w:eastAsia="ru-RU"/>
              </w:rPr>
              <w:t>1</w:t>
            </w:r>
          </w:p>
        </w:tc>
        <w:tc>
          <w:tcPr>
            <w:tcW w:w="1079" w:type="pct"/>
            <w:gridSpan w:val="2"/>
            <w:tcBorders>
              <w:top w:val="nil"/>
              <w:left w:val="nil"/>
              <w:bottom w:val="single" w:sz="4" w:space="0" w:color="000000"/>
              <w:right w:val="single" w:sz="4" w:space="0" w:color="000000"/>
            </w:tcBorders>
            <w:shd w:val="clear" w:color="000000" w:fill="FFFFFF"/>
            <w:hideMark/>
          </w:tcPr>
          <w:p w:rsidR="001E09D2" w:rsidRPr="003F3374" w:rsidRDefault="001E09D2" w:rsidP="005D618D">
            <w:pPr>
              <w:rPr>
                <w:rFonts w:eastAsia="Times New Roman"/>
                <w:sz w:val="22"/>
                <w:lang w:eastAsia="ru-RU"/>
              </w:rPr>
            </w:pPr>
            <w:r w:rsidRPr="003F3374">
              <w:rPr>
                <w:rFonts w:eastAsia="Times New Roman"/>
                <w:sz w:val="22"/>
                <w:lang w:eastAsia="ru-RU"/>
              </w:rPr>
              <w:t>КОГУП</w:t>
            </w:r>
          </w:p>
          <w:p w:rsidR="001E09D2" w:rsidRPr="003F3374" w:rsidRDefault="001E09D2" w:rsidP="005D618D">
            <w:r w:rsidRPr="003F3374">
              <w:rPr>
                <w:rFonts w:eastAsia="Times New Roman"/>
                <w:sz w:val="22"/>
                <w:lang w:eastAsia="ru-RU"/>
              </w:rPr>
              <w:t xml:space="preserve"> «Облкоммунсервис»</w:t>
            </w:r>
          </w:p>
        </w:tc>
        <w:tc>
          <w:tcPr>
            <w:tcW w:w="2027" w:type="pct"/>
            <w:gridSpan w:val="2"/>
            <w:tcBorders>
              <w:top w:val="nil"/>
              <w:left w:val="nil"/>
              <w:bottom w:val="single" w:sz="4" w:space="0" w:color="000000"/>
              <w:right w:val="single" w:sz="4" w:space="0" w:color="000000"/>
            </w:tcBorders>
            <w:shd w:val="clear" w:color="000000" w:fill="FFFFFF"/>
            <w:vAlign w:val="center"/>
            <w:hideMark/>
          </w:tcPr>
          <w:p w:rsidR="001E09D2" w:rsidRPr="003F3374" w:rsidRDefault="001E09D2" w:rsidP="005D618D">
            <w:pPr>
              <w:rPr>
                <w:szCs w:val="24"/>
              </w:rPr>
            </w:pPr>
            <w:r w:rsidRPr="003F3374">
              <w:rPr>
                <w:szCs w:val="24"/>
              </w:rPr>
              <w:t>Котельная № 1</w:t>
            </w:r>
          </w:p>
          <w:p w:rsidR="001E09D2" w:rsidRPr="003F3374" w:rsidRDefault="001E09D2" w:rsidP="005D618D">
            <w:pPr>
              <w:spacing w:line="240" w:lineRule="auto"/>
              <w:ind w:right="-113"/>
              <w:rPr>
                <w:rFonts w:eastAsia="Times New Roman"/>
                <w:szCs w:val="24"/>
                <w:lang w:eastAsia="ru-RU"/>
              </w:rPr>
            </w:pPr>
            <w:r w:rsidRPr="003F3374">
              <w:rPr>
                <w:szCs w:val="24"/>
              </w:rPr>
              <w:t>пгт Санчурск, пер. Мирный, 7</w:t>
            </w:r>
          </w:p>
        </w:tc>
        <w:tc>
          <w:tcPr>
            <w:tcW w:w="511" w:type="pct"/>
            <w:gridSpan w:val="2"/>
            <w:tcBorders>
              <w:top w:val="nil"/>
              <w:left w:val="nil"/>
              <w:bottom w:val="single" w:sz="4" w:space="0" w:color="000000"/>
              <w:right w:val="single" w:sz="4" w:space="0" w:color="000000"/>
            </w:tcBorders>
            <w:shd w:val="clear" w:color="auto" w:fill="auto"/>
            <w:vAlign w:val="bottom"/>
            <w:hideMark/>
          </w:tcPr>
          <w:p w:rsidR="001E09D2" w:rsidRPr="0089017C" w:rsidRDefault="001E09D2" w:rsidP="006C5C05">
            <w:pPr>
              <w:spacing w:line="240" w:lineRule="auto"/>
              <w:jc w:val="center"/>
              <w:rPr>
                <w:color w:val="000000"/>
                <w:sz w:val="22"/>
                <w:szCs w:val="24"/>
              </w:rPr>
            </w:pPr>
            <w:r>
              <w:rPr>
                <w:color w:val="000000"/>
                <w:sz w:val="22"/>
              </w:rPr>
              <w:t>392,164</w:t>
            </w:r>
          </w:p>
        </w:tc>
        <w:tc>
          <w:tcPr>
            <w:tcW w:w="511" w:type="pct"/>
            <w:gridSpan w:val="2"/>
            <w:tcBorders>
              <w:top w:val="nil"/>
              <w:left w:val="nil"/>
              <w:bottom w:val="single" w:sz="4" w:space="0" w:color="000000"/>
              <w:right w:val="single" w:sz="4" w:space="0" w:color="000000"/>
            </w:tcBorders>
            <w:shd w:val="clear" w:color="000000" w:fill="FFFFFF"/>
            <w:vAlign w:val="bottom"/>
            <w:hideMark/>
          </w:tcPr>
          <w:p w:rsidR="001E09D2" w:rsidRPr="0089017C" w:rsidRDefault="001E09D2" w:rsidP="006C5C05">
            <w:pPr>
              <w:spacing w:line="240" w:lineRule="auto"/>
              <w:jc w:val="center"/>
              <w:rPr>
                <w:color w:val="000000"/>
                <w:sz w:val="22"/>
                <w:szCs w:val="24"/>
              </w:rPr>
            </w:pPr>
            <w:r>
              <w:rPr>
                <w:color w:val="000000"/>
                <w:sz w:val="22"/>
                <w:szCs w:val="24"/>
              </w:rPr>
              <w:t>-</w:t>
            </w:r>
          </w:p>
        </w:tc>
        <w:tc>
          <w:tcPr>
            <w:tcW w:w="504" w:type="pct"/>
            <w:gridSpan w:val="2"/>
            <w:tcBorders>
              <w:top w:val="nil"/>
              <w:left w:val="nil"/>
              <w:bottom w:val="single" w:sz="4" w:space="0" w:color="000000"/>
              <w:right w:val="single" w:sz="4" w:space="0" w:color="000000"/>
            </w:tcBorders>
            <w:shd w:val="clear" w:color="000000" w:fill="FFFFFF"/>
            <w:vAlign w:val="bottom"/>
            <w:hideMark/>
          </w:tcPr>
          <w:p w:rsidR="001E09D2" w:rsidRPr="0089017C" w:rsidRDefault="001E09D2" w:rsidP="005D618D">
            <w:pPr>
              <w:spacing w:line="240" w:lineRule="auto"/>
              <w:jc w:val="center"/>
              <w:rPr>
                <w:color w:val="000000"/>
                <w:sz w:val="22"/>
                <w:szCs w:val="24"/>
              </w:rPr>
            </w:pPr>
            <w:r>
              <w:rPr>
                <w:color w:val="000000"/>
                <w:sz w:val="22"/>
              </w:rPr>
              <w:t>392,164</w:t>
            </w:r>
          </w:p>
        </w:tc>
      </w:tr>
      <w:tr w:rsidR="001E09D2" w:rsidRPr="0089017C" w:rsidTr="006C5C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jc w:val="center"/>
        </w:trPr>
        <w:tc>
          <w:tcPr>
            <w:tcW w:w="368" w:type="pct"/>
            <w:tcBorders>
              <w:top w:val="nil"/>
              <w:left w:val="single" w:sz="4" w:space="0" w:color="000000"/>
              <w:bottom w:val="single" w:sz="4" w:space="0" w:color="000000"/>
              <w:right w:val="single" w:sz="4" w:space="0" w:color="000000"/>
            </w:tcBorders>
            <w:shd w:val="clear" w:color="auto" w:fill="auto"/>
            <w:vAlign w:val="center"/>
            <w:hideMark/>
          </w:tcPr>
          <w:p w:rsidR="001E09D2" w:rsidRPr="0089017C" w:rsidRDefault="001E09D2" w:rsidP="006C5C05">
            <w:pPr>
              <w:spacing w:line="240" w:lineRule="auto"/>
              <w:jc w:val="center"/>
              <w:rPr>
                <w:rFonts w:eastAsia="Times New Roman"/>
                <w:color w:val="000000"/>
                <w:sz w:val="22"/>
                <w:szCs w:val="24"/>
                <w:lang w:eastAsia="ru-RU"/>
              </w:rPr>
            </w:pPr>
            <w:r w:rsidRPr="0089017C">
              <w:rPr>
                <w:rFonts w:eastAsia="Times New Roman"/>
                <w:color w:val="000000"/>
                <w:sz w:val="22"/>
                <w:szCs w:val="24"/>
                <w:lang w:eastAsia="ru-RU"/>
              </w:rPr>
              <w:t>2</w:t>
            </w:r>
          </w:p>
        </w:tc>
        <w:tc>
          <w:tcPr>
            <w:tcW w:w="1079" w:type="pct"/>
            <w:gridSpan w:val="2"/>
            <w:tcBorders>
              <w:top w:val="nil"/>
              <w:left w:val="nil"/>
              <w:bottom w:val="single" w:sz="4" w:space="0" w:color="000000"/>
              <w:right w:val="single" w:sz="4" w:space="0" w:color="000000"/>
            </w:tcBorders>
            <w:shd w:val="clear" w:color="000000" w:fill="FFFFFF"/>
            <w:vAlign w:val="center"/>
            <w:hideMark/>
          </w:tcPr>
          <w:p w:rsidR="001E09D2" w:rsidRPr="003F3374" w:rsidRDefault="001E09D2" w:rsidP="005D618D">
            <w:pPr>
              <w:spacing w:line="240" w:lineRule="auto"/>
              <w:rPr>
                <w:rFonts w:eastAsia="Times New Roman"/>
                <w:sz w:val="22"/>
                <w:lang w:eastAsia="ru-RU"/>
              </w:rPr>
            </w:pPr>
            <w:r w:rsidRPr="003F3374">
              <w:rPr>
                <w:rFonts w:eastAsia="Times New Roman"/>
                <w:sz w:val="22"/>
                <w:lang w:eastAsia="ru-RU"/>
              </w:rPr>
              <w:t>КОГУП «Облкоммунсервис»</w:t>
            </w:r>
          </w:p>
        </w:tc>
        <w:tc>
          <w:tcPr>
            <w:tcW w:w="2027" w:type="pct"/>
            <w:gridSpan w:val="2"/>
            <w:tcBorders>
              <w:top w:val="nil"/>
              <w:left w:val="nil"/>
              <w:bottom w:val="single" w:sz="4" w:space="0" w:color="000000"/>
              <w:right w:val="single" w:sz="4" w:space="0" w:color="000000"/>
            </w:tcBorders>
            <w:shd w:val="clear" w:color="000000" w:fill="FFFFFF"/>
            <w:vAlign w:val="center"/>
            <w:hideMark/>
          </w:tcPr>
          <w:p w:rsidR="001E09D2" w:rsidRPr="003F3374" w:rsidRDefault="001E09D2" w:rsidP="005D618D">
            <w:pPr>
              <w:rPr>
                <w:szCs w:val="24"/>
              </w:rPr>
            </w:pPr>
            <w:r w:rsidRPr="003F3374">
              <w:rPr>
                <w:szCs w:val="24"/>
              </w:rPr>
              <w:t xml:space="preserve">Котельная № 2, </w:t>
            </w:r>
          </w:p>
          <w:p w:rsidR="001E09D2" w:rsidRPr="003F3374" w:rsidRDefault="001E09D2" w:rsidP="005D618D">
            <w:pPr>
              <w:spacing w:line="240" w:lineRule="auto"/>
              <w:ind w:right="-113"/>
              <w:rPr>
                <w:rFonts w:eastAsia="Times New Roman"/>
                <w:szCs w:val="24"/>
                <w:lang w:eastAsia="ru-RU"/>
              </w:rPr>
            </w:pPr>
            <w:r w:rsidRPr="003F3374">
              <w:rPr>
                <w:szCs w:val="24"/>
              </w:rPr>
              <w:t xml:space="preserve">пгт Санчурск, ул. </w:t>
            </w:r>
            <w:proofErr w:type="gramStart"/>
            <w:r w:rsidRPr="003F3374">
              <w:rPr>
                <w:szCs w:val="24"/>
              </w:rPr>
              <w:t>Первомайская</w:t>
            </w:r>
            <w:proofErr w:type="gramEnd"/>
            <w:r w:rsidRPr="003F3374">
              <w:rPr>
                <w:szCs w:val="24"/>
              </w:rPr>
              <w:t>, 21</w:t>
            </w:r>
          </w:p>
        </w:tc>
        <w:tc>
          <w:tcPr>
            <w:tcW w:w="511" w:type="pct"/>
            <w:gridSpan w:val="2"/>
            <w:tcBorders>
              <w:top w:val="nil"/>
              <w:left w:val="nil"/>
              <w:bottom w:val="single" w:sz="4" w:space="0" w:color="000000"/>
              <w:right w:val="single" w:sz="4" w:space="0" w:color="000000"/>
            </w:tcBorders>
            <w:shd w:val="clear" w:color="auto" w:fill="auto"/>
            <w:vAlign w:val="bottom"/>
            <w:hideMark/>
          </w:tcPr>
          <w:p w:rsidR="001E09D2" w:rsidRPr="0089017C" w:rsidRDefault="001E09D2" w:rsidP="006C5C05">
            <w:pPr>
              <w:spacing w:line="240" w:lineRule="auto"/>
              <w:jc w:val="center"/>
              <w:rPr>
                <w:color w:val="000000"/>
                <w:sz w:val="22"/>
                <w:szCs w:val="24"/>
              </w:rPr>
            </w:pPr>
            <w:r>
              <w:rPr>
                <w:color w:val="000000"/>
                <w:sz w:val="22"/>
              </w:rPr>
              <w:t>142,830</w:t>
            </w:r>
          </w:p>
        </w:tc>
        <w:tc>
          <w:tcPr>
            <w:tcW w:w="511" w:type="pct"/>
            <w:gridSpan w:val="2"/>
            <w:tcBorders>
              <w:top w:val="nil"/>
              <w:left w:val="nil"/>
              <w:bottom w:val="single" w:sz="4" w:space="0" w:color="000000"/>
              <w:right w:val="single" w:sz="4" w:space="0" w:color="000000"/>
            </w:tcBorders>
            <w:shd w:val="clear" w:color="000000" w:fill="FFFFFF"/>
            <w:vAlign w:val="bottom"/>
            <w:hideMark/>
          </w:tcPr>
          <w:p w:rsidR="001E09D2" w:rsidRPr="0089017C" w:rsidRDefault="001E09D2" w:rsidP="006C5C05">
            <w:pPr>
              <w:spacing w:line="240" w:lineRule="auto"/>
              <w:jc w:val="center"/>
              <w:rPr>
                <w:color w:val="000000"/>
                <w:sz w:val="22"/>
                <w:szCs w:val="24"/>
              </w:rPr>
            </w:pPr>
            <w:r>
              <w:rPr>
                <w:color w:val="000000"/>
                <w:sz w:val="22"/>
                <w:szCs w:val="24"/>
              </w:rPr>
              <w:t>-</w:t>
            </w:r>
          </w:p>
        </w:tc>
        <w:tc>
          <w:tcPr>
            <w:tcW w:w="504" w:type="pct"/>
            <w:gridSpan w:val="2"/>
            <w:tcBorders>
              <w:top w:val="nil"/>
              <w:left w:val="nil"/>
              <w:bottom w:val="single" w:sz="4" w:space="0" w:color="000000"/>
              <w:right w:val="single" w:sz="4" w:space="0" w:color="000000"/>
            </w:tcBorders>
            <w:shd w:val="clear" w:color="000000" w:fill="FFFFFF"/>
            <w:vAlign w:val="bottom"/>
            <w:hideMark/>
          </w:tcPr>
          <w:p w:rsidR="001E09D2" w:rsidRPr="0089017C" w:rsidRDefault="001E09D2" w:rsidP="005D618D">
            <w:pPr>
              <w:spacing w:line="240" w:lineRule="auto"/>
              <w:jc w:val="center"/>
              <w:rPr>
                <w:color w:val="000000"/>
                <w:sz w:val="22"/>
                <w:szCs w:val="24"/>
              </w:rPr>
            </w:pPr>
            <w:r>
              <w:rPr>
                <w:color w:val="000000"/>
                <w:sz w:val="22"/>
              </w:rPr>
              <w:t>142,830</w:t>
            </w:r>
          </w:p>
        </w:tc>
      </w:tr>
      <w:tr w:rsidR="001E09D2" w:rsidRPr="0089017C" w:rsidTr="006C5C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jc w:val="center"/>
        </w:trPr>
        <w:tc>
          <w:tcPr>
            <w:tcW w:w="368" w:type="pct"/>
            <w:tcBorders>
              <w:top w:val="nil"/>
              <w:left w:val="single" w:sz="4" w:space="0" w:color="000000"/>
              <w:bottom w:val="single" w:sz="4" w:space="0" w:color="000000"/>
              <w:right w:val="single" w:sz="4" w:space="0" w:color="000000"/>
            </w:tcBorders>
            <w:shd w:val="clear" w:color="auto" w:fill="auto"/>
            <w:vAlign w:val="center"/>
            <w:hideMark/>
          </w:tcPr>
          <w:p w:rsidR="001E09D2" w:rsidRPr="0089017C" w:rsidRDefault="001E09D2" w:rsidP="006C5C05">
            <w:pPr>
              <w:spacing w:line="240" w:lineRule="auto"/>
              <w:jc w:val="center"/>
              <w:rPr>
                <w:rFonts w:eastAsia="Times New Roman"/>
                <w:color w:val="000000"/>
                <w:sz w:val="22"/>
                <w:szCs w:val="24"/>
                <w:lang w:eastAsia="ru-RU"/>
              </w:rPr>
            </w:pPr>
            <w:r w:rsidRPr="0089017C">
              <w:rPr>
                <w:rFonts w:eastAsia="Times New Roman"/>
                <w:color w:val="000000"/>
                <w:sz w:val="22"/>
                <w:szCs w:val="24"/>
                <w:lang w:eastAsia="ru-RU"/>
              </w:rPr>
              <w:t>3</w:t>
            </w:r>
          </w:p>
        </w:tc>
        <w:tc>
          <w:tcPr>
            <w:tcW w:w="1079" w:type="pct"/>
            <w:gridSpan w:val="2"/>
            <w:tcBorders>
              <w:top w:val="nil"/>
              <w:left w:val="nil"/>
              <w:bottom w:val="single" w:sz="4" w:space="0" w:color="000000"/>
              <w:right w:val="single" w:sz="4" w:space="0" w:color="000000"/>
            </w:tcBorders>
            <w:shd w:val="clear" w:color="000000" w:fill="FFFFFF"/>
            <w:hideMark/>
          </w:tcPr>
          <w:p w:rsidR="001E09D2" w:rsidRPr="003F3374" w:rsidRDefault="001E09D2" w:rsidP="005D618D">
            <w:r w:rsidRPr="003F3374">
              <w:rPr>
                <w:rFonts w:eastAsia="Times New Roman"/>
                <w:sz w:val="22"/>
                <w:lang w:eastAsia="ru-RU"/>
              </w:rPr>
              <w:t>КОГУП «Облкоммунсервис»</w:t>
            </w:r>
          </w:p>
        </w:tc>
        <w:tc>
          <w:tcPr>
            <w:tcW w:w="2027" w:type="pct"/>
            <w:gridSpan w:val="2"/>
            <w:tcBorders>
              <w:top w:val="nil"/>
              <w:left w:val="nil"/>
              <w:bottom w:val="single" w:sz="4" w:space="0" w:color="000000"/>
              <w:right w:val="single" w:sz="4" w:space="0" w:color="000000"/>
            </w:tcBorders>
            <w:shd w:val="clear" w:color="000000" w:fill="FFFFFF"/>
            <w:vAlign w:val="center"/>
            <w:hideMark/>
          </w:tcPr>
          <w:p w:rsidR="001E09D2" w:rsidRPr="003F3374" w:rsidRDefault="001E09D2" w:rsidP="005D618D">
            <w:pPr>
              <w:rPr>
                <w:szCs w:val="24"/>
              </w:rPr>
            </w:pPr>
            <w:r w:rsidRPr="003F3374">
              <w:rPr>
                <w:szCs w:val="24"/>
              </w:rPr>
              <w:t>Котельная № 3,</w:t>
            </w:r>
          </w:p>
          <w:p w:rsidR="001E09D2" w:rsidRPr="003F3374" w:rsidRDefault="001E09D2" w:rsidP="005D618D">
            <w:pPr>
              <w:spacing w:line="240" w:lineRule="auto"/>
              <w:ind w:right="-113"/>
              <w:rPr>
                <w:rFonts w:eastAsia="Times New Roman"/>
                <w:szCs w:val="24"/>
                <w:lang w:eastAsia="ru-RU"/>
              </w:rPr>
            </w:pPr>
            <w:r w:rsidRPr="003F3374">
              <w:rPr>
                <w:szCs w:val="24"/>
              </w:rPr>
              <w:t>пгт Санчурск, ул. Свердлова, 17а</w:t>
            </w:r>
          </w:p>
        </w:tc>
        <w:tc>
          <w:tcPr>
            <w:tcW w:w="511" w:type="pct"/>
            <w:gridSpan w:val="2"/>
            <w:tcBorders>
              <w:top w:val="nil"/>
              <w:left w:val="nil"/>
              <w:bottom w:val="single" w:sz="4" w:space="0" w:color="000000"/>
              <w:right w:val="single" w:sz="4" w:space="0" w:color="000000"/>
            </w:tcBorders>
            <w:shd w:val="clear" w:color="auto" w:fill="auto"/>
            <w:vAlign w:val="bottom"/>
            <w:hideMark/>
          </w:tcPr>
          <w:p w:rsidR="001E09D2" w:rsidRPr="0089017C" w:rsidRDefault="001E09D2" w:rsidP="006C5C05">
            <w:pPr>
              <w:spacing w:line="240" w:lineRule="auto"/>
              <w:jc w:val="center"/>
              <w:rPr>
                <w:color w:val="000000"/>
                <w:sz w:val="22"/>
                <w:szCs w:val="24"/>
              </w:rPr>
            </w:pPr>
            <w:r>
              <w:rPr>
                <w:color w:val="000000"/>
                <w:sz w:val="22"/>
              </w:rPr>
              <w:t>28,804</w:t>
            </w:r>
          </w:p>
        </w:tc>
        <w:tc>
          <w:tcPr>
            <w:tcW w:w="511" w:type="pct"/>
            <w:gridSpan w:val="2"/>
            <w:tcBorders>
              <w:top w:val="nil"/>
              <w:left w:val="nil"/>
              <w:bottom w:val="single" w:sz="4" w:space="0" w:color="000000"/>
              <w:right w:val="single" w:sz="4" w:space="0" w:color="000000"/>
            </w:tcBorders>
            <w:shd w:val="clear" w:color="000000" w:fill="FFFFFF"/>
            <w:vAlign w:val="bottom"/>
            <w:hideMark/>
          </w:tcPr>
          <w:p w:rsidR="001E09D2" w:rsidRPr="0089017C" w:rsidRDefault="001E09D2" w:rsidP="006C5C05">
            <w:pPr>
              <w:spacing w:line="240" w:lineRule="auto"/>
              <w:jc w:val="center"/>
              <w:rPr>
                <w:color w:val="000000"/>
                <w:sz w:val="22"/>
                <w:szCs w:val="24"/>
              </w:rPr>
            </w:pPr>
            <w:r>
              <w:rPr>
                <w:color w:val="000000"/>
                <w:sz w:val="22"/>
                <w:szCs w:val="24"/>
              </w:rPr>
              <w:t>-</w:t>
            </w:r>
          </w:p>
        </w:tc>
        <w:tc>
          <w:tcPr>
            <w:tcW w:w="504" w:type="pct"/>
            <w:gridSpan w:val="2"/>
            <w:tcBorders>
              <w:top w:val="nil"/>
              <w:left w:val="nil"/>
              <w:bottom w:val="single" w:sz="4" w:space="0" w:color="000000"/>
              <w:right w:val="single" w:sz="4" w:space="0" w:color="000000"/>
            </w:tcBorders>
            <w:shd w:val="clear" w:color="000000" w:fill="FFFFFF"/>
            <w:vAlign w:val="bottom"/>
            <w:hideMark/>
          </w:tcPr>
          <w:p w:rsidR="001E09D2" w:rsidRPr="0089017C" w:rsidRDefault="001E09D2" w:rsidP="005D618D">
            <w:pPr>
              <w:spacing w:line="240" w:lineRule="auto"/>
              <w:jc w:val="center"/>
              <w:rPr>
                <w:color w:val="000000"/>
                <w:sz w:val="22"/>
                <w:szCs w:val="24"/>
              </w:rPr>
            </w:pPr>
            <w:r>
              <w:rPr>
                <w:color w:val="000000"/>
                <w:sz w:val="22"/>
              </w:rPr>
              <w:t>28,804</w:t>
            </w:r>
          </w:p>
        </w:tc>
      </w:tr>
      <w:tr w:rsidR="001E09D2" w:rsidRPr="0089017C" w:rsidTr="006C5C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jc w:val="center"/>
        </w:trPr>
        <w:tc>
          <w:tcPr>
            <w:tcW w:w="368" w:type="pct"/>
            <w:tcBorders>
              <w:top w:val="nil"/>
              <w:left w:val="single" w:sz="4" w:space="0" w:color="000000"/>
              <w:bottom w:val="single" w:sz="4" w:space="0" w:color="000000"/>
              <w:right w:val="single" w:sz="4" w:space="0" w:color="000000"/>
            </w:tcBorders>
            <w:shd w:val="clear" w:color="auto" w:fill="auto"/>
            <w:vAlign w:val="center"/>
            <w:hideMark/>
          </w:tcPr>
          <w:p w:rsidR="001E09D2" w:rsidRPr="0089017C" w:rsidRDefault="001E09D2" w:rsidP="006C5C05">
            <w:pPr>
              <w:spacing w:line="240" w:lineRule="auto"/>
              <w:jc w:val="center"/>
              <w:rPr>
                <w:rFonts w:eastAsia="Times New Roman"/>
                <w:color w:val="000000"/>
                <w:sz w:val="22"/>
                <w:szCs w:val="24"/>
                <w:lang w:eastAsia="ru-RU"/>
              </w:rPr>
            </w:pPr>
            <w:r>
              <w:rPr>
                <w:rFonts w:eastAsia="Times New Roman"/>
                <w:color w:val="000000"/>
                <w:sz w:val="22"/>
                <w:szCs w:val="24"/>
                <w:lang w:eastAsia="ru-RU"/>
              </w:rPr>
              <w:t>4</w:t>
            </w:r>
          </w:p>
        </w:tc>
        <w:tc>
          <w:tcPr>
            <w:tcW w:w="1079" w:type="pct"/>
            <w:gridSpan w:val="2"/>
            <w:tcBorders>
              <w:top w:val="nil"/>
              <w:left w:val="nil"/>
              <w:bottom w:val="single" w:sz="4" w:space="0" w:color="000000"/>
              <w:right w:val="single" w:sz="4" w:space="0" w:color="000000"/>
            </w:tcBorders>
            <w:shd w:val="clear" w:color="000000" w:fill="FFFFFF"/>
            <w:hideMark/>
          </w:tcPr>
          <w:p w:rsidR="001E09D2" w:rsidRPr="003F3374" w:rsidRDefault="001E09D2" w:rsidP="005D618D">
            <w:pPr>
              <w:rPr>
                <w:rFonts w:eastAsia="Times New Roman"/>
                <w:sz w:val="22"/>
                <w:lang w:eastAsia="ru-RU"/>
              </w:rPr>
            </w:pPr>
            <w:r w:rsidRPr="003F3374">
              <w:rPr>
                <w:rFonts w:eastAsia="Times New Roman"/>
                <w:sz w:val="22"/>
                <w:lang w:eastAsia="ru-RU"/>
              </w:rPr>
              <w:t>КОГУП «Облкоммунсервис»</w:t>
            </w:r>
          </w:p>
        </w:tc>
        <w:tc>
          <w:tcPr>
            <w:tcW w:w="2027" w:type="pct"/>
            <w:gridSpan w:val="2"/>
            <w:tcBorders>
              <w:top w:val="nil"/>
              <w:left w:val="nil"/>
              <w:bottom w:val="single" w:sz="4" w:space="0" w:color="000000"/>
              <w:right w:val="single" w:sz="4" w:space="0" w:color="000000"/>
            </w:tcBorders>
            <w:shd w:val="clear" w:color="000000" w:fill="FFFFFF"/>
            <w:vAlign w:val="center"/>
            <w:hideMark/>
          </w:tcPr>
          <w:p w:rsidR="001E09D2" w:rsidRPr="003F3374" w:rsidRDefault="001E09D2" w:rsidP="005D618D">
            <w:pPr>
              <w:spacing w:line="240" w:lineRule="auto"/>
              <w:ind w:right="-113"/>
              <w:rPr>
                <w:rFonts w:eastAsia="Times New Roman"/>
                <w:szCs w:val="24"/>
                <w:lang w:eastAsia="ru-RU"/>
              </w:rPr>
            </w:pPr>
            <w:r w:rsidRPr="003F3374">
              <w:rPr>
                <w:szCs w:val="24"/>
              </w:rPr>
              <w:t>Котельная № 4, пгт Санчурск, ул. Заводская, д14</w:t>
            </w:r>
          </w:p>
        </w:tc>
        <w:tc>
          <w:tcPr>
            <w:tcW w:w="511" w:type="pct"/>
            <w:gridSpan w:val="2"/>
            <w:tcBorders>
              <w:top w:val="nil"/>
              <w:left w:val="nil"/>
              <w:bottom w:val="single" w:sz="4" w:space="0" w:color="000000"/>
              <w:right w:val="single" w:sz="4" w:space="0" w:color="000000"/>
            </w:tcBorders>
            <w:shd w:val="clear" w:color="auto" w:fill="auto"/>
            <w:vAlign w:val="bottom"/>
            <w:hideMark/>
          </w:tcPr>
          <w:p w:rsidR="001E09D2" w:rsidRDefault="001E09D2" w:rsidP="006C5C05">
            <w:pPr>
              <w:spacing w:line="240" w:lineRule="auto"/>
              <w:jc w:val="center"/>
              <w:rPr>
                <w:color w:val="000000"/>
                <w:sz w:val="22"/>
              </w:rPr>
            </w:pPr>
            <w:r>
              <w:rPr>
                <w:color w:val="000000"/>
                <w:sz w:val="22"/>
              </w:rPr>
              <w:t>0</w:t>
            </w:r>
          </w:p>
        </w:tc>
        <w:tc>
          <w:tcPr>
            <w:tcW w:w="511" w:type="pct"/>
            <w:gridSpan w:val="2"/>
            <w:tcBorders>
              <w:top w:val="nil"/>
              <w:left w:val="nil"/>
              <w:bottom w:val="single" w:sz="4" w:space="0" w:color="000000"/>
              <w:right w:val="single" w:sz="4" w:space="0" w:color="000000"/>
            </w:tcBorders>
            <w:shd w:val="clear" w:color="000000" w:fill="FFFFFF"/>
            <w:vAlign w:val="bottom"/>
            <w:hideMark/>
          </w:tcPr>
          <w:p w:rsidR="001E09D2" w:rsidRDefault="001E09D2" w:rsidP="006C5C05">
            <w:pPr>
              <w:spacing w:line="240" w:lineRule="auto"/>
              <w:jc w:val="center"/>
              <w:rPr>
                <w:color w:val="000000"/>
                <w:sz w:val="22"/>
                <w:szCs w:val="24"/>
              </w:rPr>
            </w:pPr>
          </w:p>
        </w:tc>
        <w:tc>
          <w:tcPr>
            <w:tcW w:w="504" w:type="pct"/>
            <w:gridSpan w:val="2"/>
            <w:tcBorders>
              <w:top w:val="nil"/>
              <w:left w:val="nil"/>
              <w:bottom w:val="single" w:sz="4" w:space="0" w:color="000000"/>
              <w:right w:val="single" w:sz="4" w:space="0" w:color="000000"/>
            </w:tcBorders>
            <w:shd w:val="clear" w:color="000000" w:fill="FFFFFF"/>
            <w:vAlign w:val="bottom"/>
            <w:hideMark/>
          </w:tcPr>
          <w:p w:rsidR="001E09D2" w:rsidRDefault="001E09D2" w:rsidP="005D618D">
            <w:pPr>
              <w:spacing w:line="240" w:lineRule="auto"/>
              <w:jc w:val="center"/>
              <w:rPr>
                <w:color w:val="000000"/>
                <w:sz w:val="22"/>
              </w:rPr>
            </w:pPr>
            <w:r>
              <w:rPr>
                <w:color w:val="000000"/>
                <w:sz w:val="22"/>
              </w:rPr>
              <w:t>0</w:t>
            </w:r>
          </w:p>
        </w:tc>
      </w:tr>
      <w:tr w:rsidR="001E09D2" w:rsidRPr="0089017C" w:rsidTr="006C5C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jc w:val="center"/>
        </w:trPr>
        <w:tc>
          <w:tcPr>
            <w:tcW w:w="368" w:type="pct"/>
            <w:tcBorders>
              <w:top w:val="nil"/>
              <w:left w:val="single" w:sz="4" w:space="0" w:color="000000"/>
              <w:bottom w:val="single" w:sz="4" w:space="0" w:color="000000"/>
              <w:right w:val="single" w:sz="4" w:space="0" w:color="000000"/>
            </w:tcBorders>
            <w:shd w:val="clear" w:color="auto" w:fill="auto"/>
            <w:vAlign w:val="center"/>
            <w:hideMark/>
          </w:tcPr>
          <w:p w:rsidR="001E09D2" w:rsidRPr="0089017C" w:rsidRDefault="001E09D2" w:rsidP="006C5C05">
            <w:pPr>
              <w:spacing w:line="240" w:lineRule="auto"/>
              <w:jc w:val="center"/>
              <w:rPr>
                <w:rFonts w:eastAsia="Times New Roman"/>
                <w:color w:val="000000"/>
                <w:sz w:val="22"/>
                <w:szCs w:val="24"/>
                <w:lang w:eastAsia="ru-RU"/>
              </w:rPr>
            </w:pPr>
            <w:r>
              <w:rPr>
                <w:rFonts w:eastAsia="Times New Roman"/>
                <w:color w:val="000000"/>
                <w:sz w:val="22"/>
                <w:szCs w:val="24"/>
                <w:lang w:eastAsia="ru-RU"/>
              </w:rPr>
              <w:t>5</w:t>
            </w:r>
          </w:p>
        </w:tc>
        <w:tc>
          <w:tcPr>
            <w:tcW w:w="1079" w:type="pct"/>
            <w:gridSpan w:val="2"/>
            <w:tcBorders>
              <w:top w:val="nil"/>
              <w:left w:val="nil"/>
              <w:bottom w:val="single" w:sz="4" w:space="0" w:color="000000"/>
              <w:right w:val="single" w:sz="4" w:space="0" w:color="000000"/>
            </w:tcBorders>
            <w:shd w:val="clear" w:color="000000" w:fill="FFFFFF"/>
            <w:hideMark/>
          </w:tcPr>
          <w:p w:rsidR="001E09D2" w:rsidRPr="003F3374" w:rsidRDefault="001E09D2" w:rsidP="005D618D">
            <w:r w:rsidRPr="003F3374">
              <w:rPr>
                <w:rFonts w:eastAsia="Times New Roman"/>
                <w:sz w:val="22"/>
                <w:lang w:eastAsia="ru-RU"/>
              </w:rPr>
              <w:t>КОГУП «Облкоммунсервис»</w:t>
            </w:r>
          </w:p>
        </w:tc>
        <w:tc>
          <w:tcPr>
            <w:tcW w:w="2027" w:type="pct"/>
            <w:gridSpan w:val="2"/>
            <w:tcBorders>
              <w:top w:val="nil"/>
              <w:left w:val="nil"/>
              <w:bottom w:val="single" w:sz="4" w:space="0" w:color="000000"/>
              <w:right w:val="single" w:sz="4" w:space="0" w:color="000000"/>
            </w:tcBorders>
            <w:shd w:val="clear" w:color="000000" w:fill="FFFFFF"/>
            <w:vAlign w:val="center"/>
            <w:hideMark/>
          </w:tcPr>
          <w:p w:rsidR="001E09D2" w:rsidRPr="003F3374" w:rsidRDefault="001E09D2" w:rsidP="005D618D">
            <w:pPr>
              <w:rPr>
                <w:szCs w:val="24"/>
              </w:rPr>
            </w:pPr>
            <w:r w:rsidRPr="003F3374">
              <w:rPr>
                <w:szCs w:val="24"/>
              </w:rPr>
              <w:t>Котельная № 5,</w:t>
            </w:r>
          </w:p>
          <w:p w:rsidR="001E09D2" w:rsidRPr="003F3374" w:rsidRDefault="001E09D2" w:rsidP="005D618D">
            <w:pPr>
              <w:spacing w:line="240" w:lineRule="auto"/>
              <w:ind w:right="-113"/>
              <w:rPr>
                <w:rFonts w:eastAsia="Times New Roman"/>
                <w:szCs w:val="24"/>
                <w:lang w:eastAsia="ru-RU"/>
              </w:rPr>
            </w:pPr>
            <w:r w:rsidRPr="003F3374">
              <w:rPr>
                <w:szCs w:val="24"/>
              </w:rPr>
              <w:t>пгт Санчурск, ул. Розы Люксембург, 6а</w:t>
            </w:r>
          </w:p>
        </w:tc>
        <w:tc>
          <w:tcPr>
            <w:tcW w:w="511" w:type="pct"/>
            <w:gridSpan w:val="2"/>
            <w:tcBorders>
              <w:top w:val="nil"/>
              <w:left w:val="nil"/>
              <w:bottom w:val="single" w:sz="4" w:space="0" w:color="000000"/>
              <w:right w:val="single" w:sz="4" w:space="0" w:color="000000"/>
            </w:tcBorders>
            <w:shd w:val="clear" w:color="auto" w:fill="auto"/>
            <w:vAlign w:val="bottom"/>
            <w:hideMark/>
          </w:tcPr>
          <w:p w:rsidR="001E09D2" w:rsidRPr="0089017C" w:rsidRDefault="001E09D2" w:rsidP="006C5C05">
            <w:pPr>
              <w:spacing w:line="240" w:lineRule="auto"/>
              <w:jc w:val="center"/>
              <w:rPr>
                <w:color w:val="000000"/>
                <w:sz w:val="22"/>
                <w:szCs w:val="24"/>
              </w:rPr>
            </w:pPr>
            <w:r>
              <w:rPr>
                <w:color w:val="000000"/>
                <w:sz w:val="22"/>
                <w:szCs w:val="24"/>
              </w:rPr>
              <w:t>16,100</w:t>
            </w:r>
          </w:p>
        </w:tc>
        <w:tc>
          <w:tcPr>
            <w:tcW w:w="511" w:type="pct"/>
            <w:gridSpan w:val="2"/>
            <w:tcBorders>
              <w:top w:val="nil"/>
              <w:left w:val="nil"/>
              <w:bottom w:val="single" w:sz="4" w:space="0" w:color="000000"/>
              <w:right w:val="single" w:sz="4" w:space="0" w:color="000000"/>
            </w:tcBorders>
            <w:shd w:val="clear" w:color="000000" w:fill="FFFFFF"/>
            <w:vAlign w:val="bottom"/>
            <w:hideMark/>
          </w:tcPr>
          <w:p w:rsidR="001E09D2" w:rsidRPr="0089017C" w:rsidRDefault="001E09D2" w:rsidP="006C5C05">
            <w:pPr>
              <w:spacing w:line="240" w:lineRule="auto"/>
              <w:jc w:val="center"/>
              <w:rPr>
                <w:color w:val="000000"/>
                <w:sz w:val="22"/>
                <w:szCs w:val="24"/>
              </w:rPr>
            </w:pPr>
            <w:r>
              <w:rPr>
                <w:color w:val="000000"/>
                <w:sz w:val="22"/>
                <w:szCs w:val="24"/>
              </w:rPr>
              <w:t>-</w:t>
            </w:r>
          </w:p>
        </w:tc>
        <w:tc>
          <w:tcPr>
            <w:tcW w:w="504" w:type="pct"/>
            <w:gridSpan w:val="2"/>
            <w:tcBorders>
              <w:top w:val="nil"/>
              <w:left w:val="nil"/>
              <w:bottom w:val="single" w:sz="4" w:space="0" w:color="000000"/>
              <w:right w:val="single" w:sz="4" w:space="0" w:color="000000"/>
            </w:tcBorders>
            <w:shd w:val="clear" w:color="000000" w:fill="FFFFFF"/>
            <w:vAlign w:val="bottom"/>
            <w:hideMark/>
          </w:tcPr>
          <w:p w:rsidR="001E09D2" w:rsidRPr="0089017C" w:rsidRDefault="001E09D2" w:rsidP="005D618D">
            <w:pPr>
              <w:spacing w:line="240" w:lineRule="auto"/>
              <w:jc w:val="center"/>
              <w:rPr>
                <w:color w:val="000000"/>
                <w:sz w:val="22"/>
                <w:szCs w:val="24"/>
              </w:rPr>
            </w:pPr>
            <w:r>
              <w:rPr>
                <w:color w:val="000000"/>
                <w:sz w:val="22"/>
                <w:szCs w:val="24"/>
              </w:rPr>
              <w:t>16,100</w:t>
            </w:r>
          </w:p>
        </w:tc>
      </w:tr>
      <w:tr w:rsidR="001E09D2" w:rsidRPr="0089017C" w:rsidTr="006C5C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jc w:val="center"/>
        </w:trPr>
        <w:tc>
          <w:tcPr>
            <w:tcW w:w="368" w:type="pct"/>
            <w:tcBorders>
              <w:top w:val="nil"/>
              <w:left w:val="single" w:sz="4" w:space="0" w:color="000000"/>
              <w:bottom w:val="single" w:sz="4" w:space="0" w:color="000000"/>
              <w:right w:val="single" w:sz="4" w:space="0" w:color="000000"/>
            </w:tcBorders>
            <w:shd w:val="clear" w:color="auto" w:fill="auto"/>
            <w:vAlign w:val="center"/>
            <w:hideMark/>
          </w:tcPr>
          <w:p w:rsidR="001E09D2" w:rsidRPr="0089017C" w:rsidRDefault="001E09D2" w:rsidP="006C5C05">
            <w:pPr>
              <w:spacing w:line="240" w:lineRule="auto"/>
              <w:jc w:val="center"/>
              <w:rPr>
                <w:rFonts w:eastAsia="Times New Roman"/>
                <w:color w:val="000000"/>
                <w:sz w:val="22"/>
                <w:szCs w:val="24"/>
                <w:lang w:eastAsia="ru-RU"/>
              </w:rPr>
            </w:pPr>
            <w:r>
              <w:rPr>
                <w:rFonts w:eastAsia="Times New Roman"/>
                <w:color w:val="000000"/>
                <w:sz w:val="22"/>
                <w:szCs w:val="24"/>
                <w:lang w:eastAsia="ru-RU"/>
              </w:rPr>
              <w:t>6</w:t>
            </w:r>
          </w:p>
        </w:tc>
        <w:tc>
          <w:tcPr>
            <w:tcW w:w="1079" w:type="pct"/>
            <w:gridSpan w:val="2"/>
            <w:tcBorders>
              <w:top w:val="nil"/>
              <w:left w:val="nil"/>
              <w:bottom w:val="single" w:sz="4" w:space="0" w:color="000000"/>
              <w:right w:val="single" w:sz="4" w:space="0" w:color="000000"/>
            </w:tcBorders>
            <w:shd w:val="clear" w:color="000000" w:fill="FFFFFF"/>
            <w:hideMark/>
          </w:tcPr>
          <w:p w:rsidR="001E09D2" w:rsidRPr="003F3374" w:rsidRDefault="001E09D2" w:rsidP="005D618D">
            <w:r w:rsidRPr="003F3374">
              <w:rPr>
                <w:rFonts w:eastAsia="Times New Roman"/>
                <w:sz w:val="22"/>
                <w:lang w:eastAsia="ru-RU"/>
              </w:rPr>
              <w:t>КОГУП «Облкоммунсервис»</w:t>
            </w:r>
          </w:p>
        </w:tc>
        <w:tc>
          <w:tcPr>
            <w:tcW w:w="2027" w:type="pct"/>
            <w:gridSpan w:val="2"/>
            <w:tcBorders>
              <w:top w:val="nil"/>
              <w:left w:val="nil"/>
              <w:bottom w:val="single" w:sz="4" w:space="0" w:color="000000"/>
              <w:right w:val="single" w:sz="4" w:space="0" w:color="000000"/>
            </w:tcBorders>
            <w:shd w:val="clear" w:color="000000" w:fill="FFFFFF"/>
            <w:vAlign w:val="center"/>
            <w:hideMark/>
          </w:tcPr>
          <w:p w:rsidR="001E09D2" w:rsidRPr="003F3374" w:rsidRDefault="001E09D2" w:rsidP="005D618D">
            <w:pPr>
              <w:rPr>
                <w:szCs w:val="24"/>
              </w:rPr>
            </w:pPr>
            <w:r w:rsidRPr="003F3374">
              <w:rPr>
                <w:szCs w:val="24"/>
              </w:rPr>
              <w:t>Котельная № 6,</w:t>
            </w:r>
          </w:p>
          <w:p w:rsidR="001E09D2" w:rsidRPr="003F3374" w:rsidRDefault="001E09D2" w:rsidP="005D618D">
            <w:pPr>
              <w:spacing w:line="240" w:lineRule="auto"/>
              <w:ind w:right="-113"/>
              <w:rPr>
                <w:rFonts w:eastAsia="Times New Roman"/>
                <w:szCs w:val="24"/>
                <w:lang w:eastAsia="ru-RU"/>
              </w:rPr>
            </w:pPr>
            <w:r w:rsidRPr="003F3374">
              <w:rPr>
                <w:szCs w:val="24"/>
              </w:rPr>
              <w:t>пгт Санчурск, ул. Горького, 2</w:t>
            </w:r>
          </w:p>
        </w:tc>
        <w:tc>
          <w:tcPr>
            <w:tcW w:w="511" w:type="pct"/>
            <w:gridSpan w:val="2"/>
            <w:tcBorders>
              <w:top w:val="nil"/>
              <w:left w:val="nil"/>
              <w:bottom w:val="single" w:sz="4" w:space="0" w:color="000000"/>
              <w:right w:val="single" w:sz="4" w:space="0" w:color="000000"/>
            </w:tcBorders>
            <w:shd w:val="clear" w:color="auto" w:fill="auto"/>
            <w:vAlign w:val="bottom"/>
            <w:hideMark/>
          </w:tcPr>
          <w:p w:rsidR="001E09D2" w:rsidRPr="0089017C" w:rsidRDefault="001E09D2" w:rsidP="006C5C05">
            <w:pPr>
              <w:spacing w:line="240" w:lineRule="auto"/>
              <w:jc w:val="center"/>
              <w:rPr>
                <w:color w:val="000000"/>
                <w:sz w:val="22"/>
                <w:szCs w:val="24"/>
              </w:rPr>
            </w:pPr>
            <w:r>
              <w:rPr>
                <w:color w:val="000000"/>
                <w:sz w:val="22"/>
              </w:rPr>
              <w:t>24,564</w:t>
            </w:r>
          </w:p>
        </w:tc>
        <w:tc>
          <w:tcPr>
            <w:tcW w:w="511" w:type="pct"/>
            <w:gridSpan w:val="2"/>
            <w:tcBorders>
              <w:top w:val="nil"/>
              <w:left w:val="nil"/>
              <w:bottom w:val="single" w:sz="4" w:space="0" w:color="000000"/>
              <w:right w:val="single" w:sz="4" w:space="0" w:color="000000"/>
            </w:tcBorders>
            <w:shd w:val="clear" w:color="000000" w:fill="FFFFFF"/>
            <w:vAlign w:val="bottom"/>
            <w:hideMark/>
          </w:tcPr>
          <w:p w:rsidR="001E09D2" w:rsidRPr="0089017C" w:rsidRDefault="001E09D2" w:rsidP="006C5C05">
            <w:pPr>
              <w:spacing w:line="240" w:lineRule="auto"/>
              <w:jc w:val="center"/>
              <w:rPr>
                <w:color w:val="000000"/>
                <w:sz w:val="22"/>
                <w:szCs w:val="24"/>
              </w:rPr>
            </w:pPr>
            <w:r>
              <w:rPr>
                <w:color w:val="000000"/>
                <w:sz w:val="22"/>
                <w:szCs w:val="24"/>
              </w:rPr>
              <w:t>-</w:t>
            </w:r>
          </w:p>
        </w:tc>
        <w:tc>
          <w:tcPr>
            <w:tcW w:w="504" w:type="pct"/>
            <w:gridSpan w:val="2"/>
            <w:tcBorders>
              <w:top w:val="nil"/>
              <w:left w:val="nil"/>
              <w:bottom w:val="single" w:sz="4" w:space="0" w:color="000000"/>
              <w:right w:val="single" w:sz="4" w:space="0" w:color="000000"/>
            </w:tcBorders>
            <w:shd w:val="clear" w:color="000000" w:fill="FFFFFF"/>
            <w:vAlign w:val="bottom"/>
            <w:hideMark/>
          </w:tcPr>
          <w:p w:rsidR="001E09D2" w:rsidRPr="0089017C" w:rsidRDefault="001E09D2" w:rsidP="005D618D">
            <w:pPr>
              <w:spacing w:line="240" w:lineRule="auto"/>
              <w:jc w:val="center"/>
              <w:rPr>
                <w:color w:val="000000"/>
                <w:sz w:val="22"/>
                <w:szCs w:val="24"/>
              </w:rPr>
            </w:pPr>
            <w:r>
              <w:rPr>
                <w:color w:val="000000"/>
                <w:sz w:val="22"/>
              </w:rPr>
              <w:t>24,564</w:t>
            </w:r>
          </w:p>
        </w:tc>
      </w:tr>
      <w:tr w:rsidR="001E09D2" w:rsidRPr="0089017C" w:rsidTr="006C5C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jc w:val="center"/>
        </w:trPr>
        <w:tc>
          <w:tcPr>
            <w:tcW w:w="368" w:type="pct"/>
            <w:tcBorders>
              <w:top w:val="nil"/>
              <w:left w:val="single" w:sz="4" w:space="0" w:color="000000"/>
              <w:bottom w:val="single" w:sz="4" w:space="0" w:color="000000"/>
              <w:right w:val="single" w:sz="4" w:space="0" w:color="000000"/>
            </w:tcBorders>
            <w:shd w:val="clear" w:color="auto" w:fill="auto"/>
            <w:vAlign w:val="center"/>
            <w:hideMark/>
          </w:tcPr>
          <w:p w:rsidR="001E09D2" w:rsidRPr="0089017C" w:rsidRDefault="001E09D2" w:rsidP="006C5C05">
            <w:pPr>
              <w:spacing w:line="240" w:lineRule="auto"/>
              <w:jc w:val="center"/>
              <w:rPr>
                <w:rFonts w:eastAsia="Times New Roman"/>
                <w:color w:val="000000"/>
                <w:sz w:val="22"/>
                <w:szCs w:val="24"/>
                <w:lang w:eastAsia="ru-RU"/>
              </w:rPr>
            </w:pPr>
            <w:r>
              <w:rPr>
                <w:rFonts w:eastAsia="Times New Roman"/>
                <w:color w:val="000000"/>
                <w:sz w:val="22"/>
                <w:szCs w:val="24"/>
                <w:lang w:eastAsia="ru-RU"/>
              </w:rPr>
              <w:t>7</w:t>
            </w:r>
          </w:p>
        </w:tc>
        <w:tc>
          <w:tcPr>
            <w:tcW w:w="1079" w:type="pct"/>
            <w:gridSpan w:val="2"/>
            <w:tcBorders>
              <w:top w:val="nil"/>
              <w:left w:val="nil"/>
              <w:bottom w:val="single" w:sz="4" w:space="0" w:color="000000"/>
              <w:right w:val="single" w:sz="4" w:space="0" w:color="000000"/>
            </w:tcBorders>
            <w:shd w:val="clear" w:color="000000" w:fill="FFFFFF"/>
            <w:hideMark/>
          </w:tcPr>
          <w:p w:rsidR="001E09D2" w:rsidRPr="003F3374" w:rsidRDefault="001E09D2" w:rsidP="005D618D">
            <w:r w:rsidRPr="003F3374">
              <w:rPr>
                <w:rFonts w:eastAsia="Times New Roman"/>
                <w:sz w:val="22"/>
                <w:lang w:eastAsia="ru-RU"/>
              </w:rPr>
              <w:t>КОГУП «Облкоммунсервис»</w:t>
            </w:r>
          </w:p>
        </w:tc>
        <w:tc>
          <w:tcPr>
            <w:tcW w:w="2027" w:type="pct"/>
            <w:gridSpan w:val="2"/>
            <w:tcBorders>
              <w:top w:val="nil"/>
              <w:left w:val="nil"/>
              <w:bottom w:val="single" w:sz="4" w:space="0" w:color="000000"/>
              <w:right w:val="single" w:sz="4" w:space="0" w:color="000000"/>
            </w:tcBorders>
            <w:shd w:val="clear" w:color="000000" w:fill="FFFFFF"/>
            <w:vAlign w:val="center"/>
            <w:hideMark/>
          </w:tcPr>
          <w:p w:rsidR="001E09D2" w:rsidRPr="003F3374" w:rsidRDefault="001E09D2" w:rsidP="005D618D">
            <w:pPr>
              <w:rPr>
                <w:szCs w:val="24"/>
              </w:rPr>
            </w:pPr>
            <w:r w:rsidRPr="003F3374">
              <w:rPr>
                <w:szCs w:val="24"/>
              </w:rPr>
              <w:t>Котельная № 7,</w:t>
            </w:r>
          </w:p>
          <w:p w:rsidR="001E09D2" w:rsidRPr="003F3374" w:rsidRDefault="001E09D2" w:rsidP="005D618D">
            <w:pPr>
              <w:rPr>
                <w:szCs w:val="24"/>
              </w:rPr>
            </w:pPr>
            <w:r w:rsidRPr="003F3374">
              <w:rPr>
                <w:szCs w:val="24"/>
              </w:rPr>
              <w:t>пгт Санчурск, ул. Ленина, 46</w:t>
            </w:r>
          </w:p>
        </w:tc>
        <w:tc>
          <w:tcPr>
            <w:tcW w:w="511" w:type="pct"/>
            <w:gridSpan w:val="2"/>
            <w:tcBorders>
              <w:top w:val="nil"/>
              <w:left w:val="nil"/>
              <w:bottom w:val="single" w:sz="4" w:space="0" w:color="000000"/>
              <w:right w:val="single" w:sz="4" w:space="0" w:color="000000"/>
            </w:tcBorders>
            <w:shd w:val="clear" w:color="auto" w:fill="auto"/>
            <w:vAlign w:val="bottom"/>
            <w:hideMark/>
          </w:tcPr>
          <w:p w:rsidR="001E09D2" w:rsidRPr="0089017C" w:rsidRDefault="001E09D2" w:rsidP="006C5C05">
            <w:pPr>
              <w:spacing w:line="240" w:lineRule="auto"/>
              <w:jc w:val="center"/>
              <w:rPr>
                <w:color w:val="000000"/>
                <w:sz w:val="22"/>
                <w:szCs w:val="24"/>
              </w:rPr>
            </w:pPr>
            <w:r>
              <w:rPr>
                <w:color w:val="000000"/>
                <w:sz w:val="22"/>
              </w:rPr>
              <w:t>52,472</w:t>
            </w:r>
          </w:p>
        </w:tc>
        <w:tc>
          <w:tcPr>
            <w:tcW w:w="511" w:type="pct"/>
            <w:gridSpan w:val="2"/>
            <w:tcBorders>
              <w:top w:val="nil"/>
              <w:left w:val="nil"/>
              <w:bottom w:val="single" w:sz="4" w:space="0" w:color="000000"/>
              <w:right w:val="single" w:sz="4" w:space="0" w:color="000000"/>
            </w:tcBorders>
            <w:shd w:val="clear" w:color="000000" w:fill="FFFFFF"/>
            <w:vAlign w:val="bottom"/>
            <w:hideMark/>
          </w:tcPr>
          <w:p w:rsidR="001E09D2" w:rsidRPr="0089017C" w:rsidRDefault="001E09D2" w:rsidP="006C5C05">
            <w:pPr>
              <w:spacing w:line="240" w:lineRule="auto"/>
              <w:jc w:val="center"/>
              <w:rPr>
                <w:color w:val="000000"/>
                <w:sz w:val="22"/>
                <w:szCs w:val="24"/>
              </w:rPr>
            </w:pPr>
            <w:r>
              <w:rPr>
                <w:color w:val="000000"/>
                <w:sz w:val="22"/>
                <w:szCs w:val="24"/>
              </w:rPr>
              <w:t>-</w:t>
            </w:r>
          </w:p>
        </w:tc>
        <w:tc>
          <w:tcPr>
            <w:tcW w:w="504" w:type="pct"/>
            <w:gridSpan w:val="2"/>
            <w:tcBorders>
              <w:top w:val="nil"/>
              <w:left w:val="nil"/>
              <w:bottom w:val="single" w:sz="4" w:space="0" w:color="000000"/>
              <w:right w:val="single" w:sz="4" w:space="0" w:color="000000"/>
            </w:tcBorders>
            <w:shd w:val="clear" w:color="000000" w:fill="FFFFFF"/>
            <w:vAlign w:val="bottom"/>
            <w:hideMark/>
          </w:tcPr>
          <w:p w:rsidR="001E09D2" w:rsidRPr="0089017C" w:rsidRDefault="001E09D2" w:rsidP="005D618D">
            <w:pPr>
              <w:spacing w:line="240" w:lineRule="auto"/>
              <w:jc w:val="center"/>
              <w:rPr>
                <w:color w:val="000000"/>
                <w:sz w:val="22"/>
                <w:szCs w:val="24"/>
              </w:rPr>
            </w:pPr>
            <w:r>
              <w:rPr>
                <w:color w:val="000000"/>
                <w:sz w:val="22"/>
              </w:rPr>
              <w:t>52,472</w:t>
            </w:r>
          </w:p>
        </w:tc>
      </w:tr>
      <w:tr w:rsidR="001E09D2" w:rsidRPr="0089017C" w:rsidTr="006C5C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jc w:val="center"/>
        </w:trPr>
        <w:tc>
          <w:tcPr>
            <w:tcW w:w="368" w:type="pct"/>
            <w:tcBorders>
              <w:top w:val="nil"/>
              <w:left w:val="single" w:sz="4" w:space="0" w:color="000000"/>
              <w:bottom w:val="single" w:sz="4" w:space="0" w:color="000000"/>
              <w:right w:val="single" w:sz="4" w:space="0" w:color="000000"/>
            </w:tcBorders>
            <w:shd w:val="clear" w:color="auto" w:fill="auto"/>
            <w:vAlign w:val="center"/>
            <w:hideMark/>
          </w:tcPr>
          <w:p w:rsidR="001E09D2" w:rsidRPr="0089017C" w:rsidRDefault="001E09D2" w:rsidP="006C5C05">
            <w:pPr>
              <w:spacing w:line="240" w:lineRule="auto"/>
              <w:jc w:val="center"/>
              <w:rPr>
                <w:rFonts w:eastAsia="Times New Roman"/>
                <w:color w:val="000000"/>
                <w:sz w:val="22"/>
                <w:szCs w:val="24"/>
                <w:lang w:eastAsia="ru-RU"/>
              </w:rPr>
            </w:pPr>
            <w:r>
              <w:rPr>
                <w:rFonts w:eastAsia="Times New Roman"/>
                <w:color w:val="000000"/>
                <w:sz w:val="22"/>
                <w:szCs w:val="24"/>
                <w:lang w:eastAsia="ru-RU"/>
              </w:rPr>
              <w:t>8</w:t>
            </w:r>
          </w:p>
        </w:tc>
        <w:tc>
          <w:tcPr>
            <w:tcW w:w="1079" w:type="pct"/>
            <w:gridSpan w:val="2"/>
            <w:tcBorders>
              <w:top w:val="nil"/>
              <w:left w:val="nil"/>
              <w:bottom w:val="single" w:sz="4" w:space="0" w:color="000000"/>
              <w:right w:val="single" w:sz="4" w:space="0" w:color="000000"/>
            </w:tcBorders>
            <w:shd w:val="clear" w:color="000000" w:fill="FFFFFF"/>
            <w:hideMark/>
          </w:tcPr>
          <w:p w:rsidR="001E09D2" w:rsidRPr="003F3374" w:rsidRDefault="001E09D2" w:rsidP="005D618D">
            <w:r w:rsidRPr="003F3374">
              <w:rPr>
                <w:rFonts w:eastAsia="Times New Roman"/>
                <w:sz w:val="22"/>
                <w:lang w:eastAsia="ru-RU"/>
              </w:rPr>
              <w:t>КОГУП «Облкоммунсервис»</w:t>
            </w:r>
          </w:p>
        </w:tc>
        <w:tc>
          <w:tcPr>
            <w:tcW w:w="2027" w:type="pct"/>
            <w:gridSpan w:val="2"/>
            <w:tcBorders>
              <w:top w:val="nil"/>
              <w:left w:val="nil"/>
              <w:bottom w:val="single" w:sz="4" w:space="0" w:color="000000"/>
              <w:right w:val="single" w:sz="4" w:space="0" w:color="000000"/>
            </w:tcBorders>
            <w:shd w:val="clear" w:color="000000" w:fill="FFFFFF"/>
            <w:vAlign w:val="center"/>
            <w:hideMark/>
          </w:tcPr>
          <w:p w:rsidR="001E09D2" w:rsidRPr="003F3374" w:rsidRDefault="00C61664" w:rsidP="005D618D">
            <w:pPr>
              <w:rPr>
                <w:szCs w:val="24"/>
              </w:rPr>
            </w:pPr>
            <w:r>
              <w:rPr>
                <w:szCs w:val="24"/>
              </w:rPr>
              <w:t>Котельная №8</w:t>
            </w:r>
            <w:r w:rsidRPr="00113E6C">
              <w:rPr>
                <w:szCs w:val="24"/>
              </w:rPr>
              <w:t xml:space="preserve"> с. Матвинур </w:t>
            </w:r>
            <w:proofErr w:type="gramStart"/>
            <w:r w:rsidRPr="00113E6C">
              <w:rPr>
                <w:szCs w:val="24"/>
              </w:rPr>
              <w:t>ул</w:t>
            </w:r>
            <w:proofErr w:type="gramEnd"/>
            <w:r w:rsidRPr="00113E6C">
              <w:rPr>
                <w:szCs w:val="24"/>
              </w:rPr>
              <w:t xml:space="preserve"> </w:t>
            </w:r>
            <w:r>
              <w:rPr>
                <w:szCs w:val="24"/>
              </w:rPr>
              <w:t>Молодежная,6</w:t>
            </w:r>
          </w:p>
        </w:tc>
        <w:tc>
          <w:tcPr>
            <w:tcW w:w="511" w:type="pct"/>
            <w:gridSpan w:val="2"/>
            <w:tcBorders>
              <w:top w:val="nil"/>
              <w:left w:val="nil"/>
              <w:bottom w:val="single" w:sz="4" w:space="0" w:color="000000"/>
              <w:right w:val="single" w:sz="4" w:space="0" w:color="000000"/>
            </w:tcBorders>
            <w:shd w:val="clear" w:color="auto" w:fill="auto"/>
            <w:vAlign w:val="bottom"/>
            <w:hideMark/>
          </w:tcPr>
          <w:p w:rsidR="001E09D2" w:rsidRPr="0089017C" w:rsidRDefault="001E09D2" w:rsidP="006C5C05">
            <w:pPr>
              <w:spacing w:line="240" w:lineRule="auto"/>
              <w:jc w:val="center"/>
              <w:rPr>
                <w:color w:val="000000"/>
                <w:sz w:val="22"/>
                <w:szCs w:val="24"/>
              </w:rPr>
            </w:pPr>
            <w:r>
              <w:rPr>
                <w:color w:val="000000"/>
                <w:sz w:val="22"/>
              </w:rPr>
              <w:t>12,188</w:t>
            </w:r>
          </w:p>
        </w:tc>
        <w:tc>
          <w:tcPr>
            <w:tcW w:w="511" w:type="pct"/>
            <w:gridSpan w:val="2"/>
            <w:tcBorders>
              <w:top w:val="nil"/>
              <w:left w:val="nil"/>
              <w:bottom w:val="single" w:sz="4" w:space="0" w:color="000000"/>
              <w:right w:val="single" w:sz="4" w:space="0" w:color="000000"/>
            </w:tcBorders>
            <w:shd w:val="clear" w:color="000000" w:fill="FFFFFF"/>
            <w:vAlign w:val="bottom"/>
            <w:hideMark/>
          </w:tcPr>
          <w:p w:rsidR="001E09D2" w:rsidRPr="0089017C" w:rsidRDefault="001E09D2" w:rsidP="006C5C05">
            <w:pPr>
              <w:spacing w:line="240" w:lineRule="auto"/>
              <w:jc w:val="center"/>
              <w:rPr>
                <w:color w:val="000000"/>
                <w:sz w:val="22"/>
                <w:szCs w:val="24"/>
              </w:rPr>
            </w:pPr>
            <w:r>
              <w:rPr>
                <w:color w:val="000000"/>
                <w:sz w:val="22"/>
                <w:szCs w:val="24"/>
              </w:rPr>
              <w:t>-</w:t>
            </w:r>
          </w:p>
        </w:tc>
        <w:tc>
          <w:tcPr>
            <w:tcW w:w="504" w:type="pct"/>
            <w:gridSpan w:val="2"/>
            <w:tcBorders>
              <w:top w:val="nil"/>
              <w:left w:val="nil"/>
              <w:bottom w:val="single" w:sz="4" w:space="0" w:color="000000"/>
              <w:right w:val="single" w:sz="4" w:space="0" w:color="000000"/>
            </w:tcBorders>
            <w:shd w:val="clear" w:color="000000" w:fill="FFFFFF"/>
            <w:vAlign w:val="bottom"/>
            <w:hideMark/>
          </w:tcPr>
          <w:p w:rsidR="001E09D2" w:rsidRPr="0089017C" w:rsidRDefault="001E09D2" w:rsidP="005D618D">
            <w:pPr>
              <w:spacing w:line="240" w:lineRule="auto"/>
              <w:jc w:val="center"/>
              <w:rPr>
                <w:color w:val="000000"/>
                <w:sz w:val="22"/>
                <w:szCs w:val="24"/>
              </w:rPr>
            </w:pPr>
            <w:r>
              <w:rPr>
                <w:color w:val="000000"/>
                <w:sz w:val="22"/>
              </w:rPr>
              <w:t>12,188</w:t>
            </w:r>
          </w:p>
        </w:tc>
      </w:tr>
      <w:tr w:rsidR="001E09D2" w:rsidRPr="0089017C" w:rsidTr="006C5C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jc w:val="center"/>
        </w:trPr>
        <w:tc>
          <w:tcPr>
            <w:tcW w:w="368" w:type="pct"/>
            <w:tcBorders>
              <w:top w:val="nil"/>
              <w:left w:val="single" w:sz="4" w:space="0" w:color="000000"/>
              <w:bottom w:val="single" w:sz="4" w:space="0" w:color="000000"/>
              <w:right w:val="single" w:sz="4" w:space="0" w:color="000000"/>
            </w:tcBorders>
            <w:shd w:val="clear" w:color="auto" w:fill="auto"/>
            <w:vAlign w:val="center"/>
            <w:hideMark/>
          </w:tcPr>
          <w:p w:rsidR="001E09D2" w:rsidRPr="0089017C" w:rsidRDefault="001E09D2" w:rsidP="006C5C05">
            <w:pPr>
              <w:spacing w:line="240" w:lineRule="auto"/>
              <w:jc w:val="center"/>
              <w:rPr>
                <w:rFonts w:eastAsia="Times New Roman"/>
                <w:color w:val="000000"/>
                <w:sz w:val="22"/>
                <w:szCs w:val="24"/>
                <w:lang w:eastAsia="ru-RU"/>
              </w:rPr>
            </w:pPr>
          </w:p>
        </w:tc>
        <w:tc>
          <w:tcPr>
            <w:tcW w:w="1079" w:type="pct"/>
            <w:gridSpan w:val="2"/>
            <w:tcBorders>
              <w:top w:val="nil"/>
              <w:left w:val="nil"/>
              <w:bottom w:val="single" w:sz="4" w:space="0" w:color="000000"/>
              <w:right w:val="single" w:sz="4" w:space="0" w:color="000000"/>
            </w:tcBorders>
            <w:shd w:val="clear" w:color="000000" w:fill="FFFFFF"/>
            <w:hideMark/>
          </w:tcPr>
          <w:p w:rsidR="001E09D2" w:rsidRPr="00957374" w:rsidRDefault="001E09D2" w:rsidP="006C5C05">
            <w:pPr>
              <w:rPr>
                <w:b/>
                <w:szCs w:val="24"/>
              </w:rPr>
            </w:pPr>
            <w:r w:rsidRPr="00957374">
              <w:rPr>
                <w:b/>
                <w:szCs w:val="24"/>
              </w:rPr>
              <w:t>ИТОГО</w:t>
            </w:r>
          </w:p>
        </w:tc>
        <w:tc>
          <w:tcPr>
            <w:tcW w:w="2027" w:type="pct"/>
            <w:gridSpan w:val="2"/>
            <w:tcBorders>
              <w:top w:val="nil"/>
              <w:left w:val="nil"/>
              <w:bottom w:val="single" w:sz="4" w:space="0" w:color="000000"/>
              <w:right w:val="single" w:sz="4" w:space="0" w:color="000000"/>
            </w:tcBorders>
            <w:shd w:val="clear" w:color="000000" w:fill="FFFFFF"/>
            <w:vAlign w:val="center"/>
            <w:hideMark/>
          </w:tcPr>
          <w:p w:rsidR="001E09D2" w:rsidRPr="00957374" w:rsidRDefault="001E09D2" w:rsidP="006C5C05">
            <w:pPr>
              <w:spacing w:line="240" w:lineRule="auto"/>
              <w:ind w:left="-108" w:right="-113"/>
              <w:rPr>
                <w:rFonts w:eastAsia="Times New Roman"/>
                <w:b/>
                <w:szCs w:val="24"/>
                <w:lang w:eastAsia="ru-RU"/>
              </w:rPr>
            </w:pPr>
          </w:p>
        </w:tc>
        <w:tc>
          <w:tcPr>
            <w:tcW w:w="511" w:type="pct"/>
            <w:gridSpan w:val="2"/>
            <w:tcBorders>
              <w:top w:val="nil"/>
              <w:left w:val="nil"/>
              <w:bottom w:val="single" w:sz="4" w:space="0" w:color="000000"/>
              <w:right w:val="single" w:sz="4" w:space="0" w:color="000000"/>
            </w:tcBorders>
            <w:shd w:val="clear" w:color="auto" w:fill="auto"/>
            <w:vAlign w:val="bottom"/>
            <w:hideMark/>
          </w:tcPr>
          <w:p w:rsidR="001E09D2" w:rsidRPr="00957374" w:rsidRDefault="001E09D2" w:rsidP="006C5C05">
            <w:pPr>
              <w:spacing w:line="240" w:lineRule="auto"/>
              <w:jc w:val="center"/>
              <w:rPr>
                <w:b/>
                <w:color w:val="000000"/>
                <w:sz w:val="22"/>
                <w:szCs w:val="24"/>
              </w:rPr>
            </w:pPr>
            <w:r>
              <w:rPr>
                <w:b/>
                <w:color w:val="000000"/>
                <w:sz w:val="22"/>
                <w:szCs w:val="24"/>
              </w:rPr>
              <w:t>669,122</w:t>
            </w:r>
          </w:p>
        </w:tc>
        <w:tc>
          <w:tcPr>
            <w:tcW w:w="511" w:type="pct"/>
            <w:gridSpan w:val="2"/>
            <w:tcBorders>
              <w:top w:val="nil"/>
              <w:left w:val="nil"/>
              <w:bottom w:val="single" w:sz="4" w:space="0" w:color="000000"/>
              <w:right w:val="single" w:sz="4" w:space="0" w:color="000000"/>
            </w:tcBorders>
            <w:shd w:val="clear" w:color="000000" w:fill="FFFFFF"/>
            <w:vAlign w:val="bottom"/>
            <w:hideMark/>
          </w:tcPr>
          <w:p w:rsidR="001E09D2" w:rsidRPr="00957374" w:rsidRDefault="001E09D2" w:rsidP="006C5C05">
            <w:pPr>
              <w:spacing w:line="240" w:lineRule="auto"/>
              <w:jc w:val="center"/>
              <w:rPr>
                <w:b/>
                <w:color w:val="000000"/>
                <w:sz w:val="22"/>
                <w:szCs w:val="24"/>
              </w:rPr>
            </w:pPr>
            <w:r>
              <w:rPr>
                <w:b/>
                <w:color w:val="000000"/>
                <w:sz w:val="22"/>
                <w:szCs w:val="24"/>
              </w:rPr>
              <w:t>-</w:t>
            </w:r>
          </w:p>
        </w:tc>
        <w:tc>
          <w:tcPr>
            <w:tcW w:w="504" w:type="pct"/>
            <w:gridSpan w:val="2"/>
            <w:tcBorders>
              <w:top w:val="nil"/>
              <w:left w:val="nil"/>
              <w:bottom w:val="single" w:sz="4" w:space="0" w:color="000000"/>
              <w:right w:val="single" w:sz="4" w:space="0" w:color="000000"/>
            </w:tcBorders>
            <w:shd w:val="clear" w:color="000000" w:fill="FFFFFF"/>
            <w:vAlign w:val="bottom"/>
            <w:hideMark/>
          </w:tcPr>
          <w:p w:rsidR="001E09D2" w:rsidRPr="00957374" w:rsidRDefault="001E09D2" w:rsidP="005D618D">
            <w:pPr>
              <w:spacing w:line="240" w:lineRule="auto"/>
              <w:jc w:val="center"/>
              <w:rPr>
                <w:b/>
                <w:color w:val="000000"/>
                <w:sz w:val="22"/>
                <w:szCs w:val="24"/>
              </w:rPr>
            </w:pPr>
            <w:r>
              <w:rPr>
                <w:b/>
                <w:color w:val="000000"/>
                <w:sz w:val="22"/>
                <w:szCs w:val="24"/>
              </w:rPr>
              <w:t>669,122</w:t>
            </w:r>
          </w:p>
        </w:tc>
      </w:tr>
    </w:tbl>
    <w:p w:rsidR="006C5C05" w:rsidRPr="00EC7988" w:rsidRDefault="006C5C05" w:rsidP="001E3B6D">
      <w:pPr>
        <w:widowControl w:val="0"/>
        <w:autoSpaceDE w:val="0"/>
        <w:autoSpaceDN w:val="0"/>
        <w:adjustRightInd w:val="0"/>
        <w:spacing w:line="240" w:lineRule="auto"/>
        <w:rPr>
          <w:szCs w:val="24"/>
        </w:rPr>
      </w:pPr>
    </w:p>
    <w:p w:rsidR="006C5C05" w:rsidRPr="00EC7988" w:rsidRDefault="006C5C05" w:rsidP="002265FD">
      <w:pPr>
        <w:pStyle w:val="21"/>
        <w:spacing w:line="240" w:lineRule="auto"/>
        <w:rPr>
          <w:szCs w:val="24"/>
        </w:rPr>
      </w:pPr>
      <w:bookmarkStart w:id="12" w:name="_Toc178108699"/>
      <w:r w:rsidRPr="00EC7988">
        <w:t>Часть 8. Топливные балансы источников тепловой энергии и система обеспечения топливом.</w:t>
      </w:r>
      <w:bookmarkEnd w:id="12"/>
    </w:p>
    <w:p w:rsidR="006C5C05" w:rsidRPr="00EC7988" w:rsidRDefault="006C5C05" w:rsidP="002265FD">
      <w:pPr>
        <w:tabs>
          <w:tab w:val="left" w:pos="0"/>
        </w:tabs>
        <w:spacing w:line="240" w:lineRule="auto"/>
        <w:ind w:firstLine="709"/>
        <w:jc w:val="both"/>
        <w:rPr>
          <w:rFonts w:eastAsia="Times New Roman"/>
          <w:b/>
          <w:szCs w:val="24"/>
          <w:lang w:eastAsia="ru-RU"/>
        </w:rPr>
      </w:pPr>
      <w:r w:rsidRPr="00EC7988">
        <w:rPr>
          <w:rFonts w:eastAsia="Times New Roman"/>
          <w:b/>
          <w:szCs w:val="24"/>
          <w:lang w:eastAsia="ru-RU"/>
        </w:rPr>
        <w:t>а) описание видов и количества используемого основного топлива для каждого источника тепловой энергии;</w:t>
      </w:r>
    </w:p>
    <w:p w:rsidR="006C5C05" w:rsidRPr="00EC7988" w:rsidRDefault="006C5C05" w:rsidP="002265FD">
      <w:pPr>
        <w:tabs>
          <w:tab w:val="left" w:pos="0"/>
        </w:tabs>
        <w:spacing w:line="240" w:lineRule="auto"/>
        <w:ind w:firstLine="709"/>
        <w:jc w:val="both"/>
        <w:rPr>
          <w:rFonts w:eastAsia="Times New Roman"/>
          <w:bCs/>
          <w:szCs w:val="24"/>
          <w:lang w:eastAsia="ru-RU"/>
        </w:rPr>
      </w:pPr>
      <w:r w:rsidRPr="00EC7988">
        <w:rPr>
          <w:rFonts w:eastAsia="Microsoft YaHei"/>
          <w:szCs w:val="24"/>
        </w:rPr>
        <w:t>В системе теплоснаб</w:t>
      </w:r>
      <w:r w:rsidR="00320C23">
        <w:rPr>
          <w:rFonts w:eastAsia="Microsoft YaHei"/>
          <w:szCs w:val="24"/>
        </w:rPr>
        <w:t>жения Санчурского муниципального округа насчитывается 8</w:t>
      </w:r>
      <w:r w:rsidRPr="00EC7988">
        <w:rPr>
          <w:rFonts w:eastAsia="Microsoft YaHei"/>
          <w:szCs w:val="24"/>
        </w:rPr>
        <w:t xml:space="preserve"> котельных</w:t>
      </w:r>
      <w:r w:rsidR="00320C23">
        <w:rPr>
          <w:rFonts w:eastAsia="Microsoft YaHei"/>
          <w:szCs w:val="24"/>
        </w:rPr>
        <w:t>, обслуживаемых КОГУП «Облкомму</w:t>
      </w:r>
      <w:r w:rsidR="00320C23">
        <w:rPr>
          <w:rFonts w:eastAsia="Microsoft YaHei"/>
          <w:szCs w:val="24"/>
        </w:rPr>
        <w:t>н</w:t>
      </w:r>
      <w:r w:rsidR="00320C23">
        <w:rPr>
          <w:rFonts w:eastAsia="Microsoft YaHei"/>
          <w:szCs w:val="24"/>
        </w:rPr>
        <w:t>сервис» и</w:t>
      </w:r>
      <w:r w:rsidRPr="00EC7988">
        <w:rPr>
          <w:rFonts w:eastAsia="Microsoft YaHei"/>
          <w:szCs w:val="24"/>
        </w:rPr>
        <w:t xml:space="preserve"> отапливающих объекты жилого фонда и социальной сферы (объекты образования, культуры и здравоохранения). В качестве о</w:t>
      </w:r>
      <w:r w:rsidRPr="00EC7988">
        <w:rPr>
          <w:rFonts w:eastAsia="Microsoft YaHei"/>
          <w:szCs w:val="24"/>
        </w:rPr>
        <w:t>с</w:t>
      </w:r>
      <w:r w:rsidRPr="00EC7988">
        <w:rPr>
          <w:rFonts w:eastAsia="Microsoft YaHei"/>
          <w:szCs w:val="24"/>
        </w:rPr>
        <w:t xml:space="preserve">новного вида топлива на котельных используется твердое топливо, а именно  дрова, </w:t>
      </w:r>
      <w:r w:rsidR="00320C23">
        <w:rPr>
          <w:rFonts w:eastAsia="Microsoft YaHei"/>
          <w:szCs w:val="24"/>
        </w:rPr>
        <w:t>опил</w:t>
      </w:r>
      <w:r w:rsidRPr="00EC7988">
        <w:rPr>
          <w:rFonts w:eastAsia="Microsoft YaHei"/>
          <w:szCs w:val="24"/>
        </w:rPr>
        <w:t xml:space="preserve">. </w:t>
      </w:r>
    </w:p>
    <w:p w:rsidR="006C5C05" w:rsidRPr="00EC7988" w:rsidRDefault="006C5C05" w:rsidP="002265FD">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Сведения о потреблении котельно-печного топлива приведены в таблице 2</w:t>
      </w:r>
      <w:r w:rsidR="00FE6CEE">
        <w:rPr>
          <w:rFonts w:eastAsia="Times New Roman"/>
          <w:szCs w:val="24"/>
          <w:lang w:eastAsia="ru-RU"/>
        </w:rPr>
        <w:t>1</w:t>
      </w:r>
      <w:r w:rsidRPr="00EC7988">
        <w:rPr>
          <w:rFonts w:eastAsia="Times New Roman"/>
          <w:szCs w:val="24"/>
          <w:lang w:eastAsia="ru-RU"/>
        </w:rPr>
        <w:t>.</w:t>
      </w:r>
    </w:p>
    <w:p w:rsidR="006C5C05" w:rsidRPr="00EC7988" w:rsidRDefault="006C5C05" w:rsidP="006C5C05">
      <w:pPr>
        <w:spacing w:line="240" w:lineRule="auto"/>
        <w:ind w:firstLine="709"/>
        <w:rPr>
          <w:szCs w:val="24"/>
        </w:rPr>
      </w:pPr>
    </w:p>
    <w:p w:rsidR="006C5C05" w:rsidRPr="00EC7988" w:rsidRDefault="006C5C05" w:rsidP="006C5C05">
      <w:pPr>
        <w:widowControl w:val="0"/>
        <w:adjustRightInd w:val="0"/>
        <w:spacing w:line="240" w:lineRule="auto"/>
        <w:jc w:val="both"/>
        <w:textAlignment w:val="baseline"/>
        <w:rPr>
          <w:rFonts w:eastAsia="Microsoft YaHei"/>
          <w:bCs/>
          <w:szCs w:val="24"/>
        </w:rPr>
      </w:pPr>
      <w:r w:rsidRPr="00EC7988">
        <w:rPr>
          <w:rFonts w:eastAsia="Microsoft YaHei"/>
          <w:bCs/>
          <w:spacing w:val="-5"/>
          <w:szCs w:val="18"/>
        </w:rPr>
        <w:t xml:space="preserve">Таблица </w:t>
      </w:r>
      <w:r w:rsidR="00FE6CEE">
        <w:rPr>
          <w:rFonts w:eastAsia="Microsoft YaHei"/>
          <w:bCs/>
          <w:spacing w:val="-5"/>
          <w:szCs w:val="18"/>
        </w:rPr>
        <w:t>21</w:t>
      </w:r>
      <w:r w:rsidRPr="00EC7988">
        <w:rPr>
          <w:rFonts w:eastAsia="Microsoft YaHei"/>
          <w:bCs/>
          <w:spacing w:val="-5"/>
          <w:szCs w:val="18"/>
        </w:rPr>
        <w:t xml:space="preserve"> </w:t>
      </w:r>
      <w:r w:rsidRPr="00EC7988">
        <w:rPr>
          <w:rFonts w:eastAsia="Microsoft YaHei"/>
          <w:bCs/>
          <w:szCs w:val="24"/>
        </w:rPr>
        <w:t xml:space="preserve">– </w:t>
      </w:r>
      <w:r w:rsidR="00957374">
        <w:rPr>
          <w:rFonts w:eastAsia="Microsoft YaHei"/>
          <w:bCs/>
          <w:szCs w:val="24"/>
        </w:rPr>
        <w:t xml:space="preserve"> Фактическое п</w:t>
      </w:r>
      <w:r w:rsidRPr="00EC7988">
        <w:rPr>
          <w:rFonts w:eastAsia="Microsoft YaHei"/>
          <w:bCs/>
          <w:szCs w:val="24"/>
        </w:rPr>
        <w:t xml:space="preserve">отребление топлива в котельных на цели теплоснабжения </w:t>
      </w:r>
    </w:p>
    <w:tbl>
      <w:tblPr>
        <w:tblW w:w="5140" w:type="pct"/>
        <w:jc w:val="center"/>
        <w:tblLook w:val="04A0"/>
      </w:tblPr>
      <w:tblGrid>
        <w:gridCol w:w="683"/>
        <w:gridCol w:w="2456"/>
        <w:gridCol w:w="4013"/>
        <w:gridCol w:w="1432"/>
        <w:gridCol w:w="1672"/>
        <w:gridCol w:w="1180"/>
        <w:gridCol w:w="1569"/>
        <w:gridCol w:w="283"/>
        <w:gridCol w:w="237"/>
        <w:gridCol w:w="1675"/>
      </w:tblGrid>
      <w:tr w:rsidR="00957374" w:rsidRPr="00EC7988" w:rsidTr="00957374">
        <w:trPr>
          <w:trHeight w:val="1299"/>
          <w:tblHeader/>
          <w:jc w:val="center"/>
        </w:trPr>
        <w:tc>
          <w:tcPr>
            <w:tcW w:w="22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57374" w:rsidRPr="00EC7988" w:rsidRDefault="00957374" w:rsidP="006C5C05">
            <w:pPr>
              <w:spacing w:line="240" w:lineRule="auto"/>
              <w:jc w:val="center"/>
              <w:rPr>
                <w:rFonts w:eastAsia="Times New Roman"/>
                <w:color w:val="000000"/>
                <w:szCs w:val="24"/>
                <w:lang w:eastAsia="ru-RU"/>
              </w:rPr>
            </w:pPr>
            <w:r w:rsidRPr="00EC7988">
              <w:rPr>
                <w:rFonts w:eastAsia="Times New Roman"/>
                <w:color w:val="000000"/>
                <w:szCs w:val="24"/>
                <w:lang w:eastAsia="ru-RU"/>
              </w:rPr>
              <w:t xml:space="preserve">№ </w:t>
            </w:r>
            <w:proofErr w:type="gramStart"/>
            <w:r w:rsidRPr="00EC7988">
              <w:rPr>
                <w:rFonts w:eastAsia="Times New Roman"/>
                <w:color w:val="000000"/>
                <w:szCs w:val="24"/>
                <w:lang w:eastAsia="ru-RU"/>
              </w:rPr>
              <w:t>п</w:t>
            </w:r>
            <w:proofErr w:type="gramEnd"/>
            <w:r w:rsidRPr="00EC7988">
              <w:rPr>
                <w:rFonts w:eastAsia="Times New Roman"/>
                <w:color w:val="000000"/>
                <w:szCs w:val="24"/>
                <w:lang w:eastAsia="ru-RU"/>
              </w:rPr>
              <w:t>/п</w:t>
            </w:r>
          </w:p>
        </w:tc>
        <w:tc>
          <w:tcPr>
            <w:tcW w:w="808" w:type="pct"/>
            <w:tcBorders>
              <w:top w:val="single" w:sz="4" w:space="0" w:color="auto"/>
              <w:left w:val="nil"/>
              <w:bottom w:val="single" w:sz="4" w:space="0" w:color="auto"/>
              <w:right w:val="single" w:sz="4" w:space="0" w:color="auto"/>
            </w:tcBorders>
            <w:shd w:val="clear" w:color="000000" w:fill="F2F2F2"/>
            <w:vAlign w:val="center"/>
            <w:hideMark/>
          </w:tcPr>
          <w:p w:rsidR="00957374" w:rsidRPr="00EC7988" w:rsidRDefault="00957374" w:rsidP="006C5C05">
            <w:pPr>
              <w:spacing w:line="240" w:lineRule="auto"/>
              <w:jc w:val="center"/>
              <w:rPr>
                <w:rFonts w:eastAsia="Times New Roman"/>
                <w:color w:val="000000"/>
                <w:szCs w:val="24"/>
                <w:lang w:eastAsia="ru-RU"/>
              </w:rPr>
            </w:pPr>
            <w:r w:rsidRPr="00EC7988">
              <w:rPr>
                <w:rFonts w:eastAsia="Times New Roman"/>
                <w:color w:val="000000"/>
                <w:szCs w:val="24"/>
                <w:lang w:eastAsia="ru-RU"/>
              </w:rPr>
              <w:t>Наименование пре</w:t>
            </w:r>
            <w:r w:rsidRPr="00EC7988">
              <w:rPr>
                <w:rFonts w:eastAsia="Times New Roman"/>
                <w:color w:val="000000"/>
                <w:szCs w:val="24"/>
                <w:lang w:eastAsia="ru-RU"/>
              </w:rPr>
              <w:t>д</w:t>
            </w:r>
            <w:r w:rsidRPr="00EC7988">
              <w:rPr>
                <w:rFonts w:eastAsia="Times New Roman"/>
                <w:color w:val="000000"/>
                <w:szCs w:val="24"/>
                <w:lang w:eastAsia="ru-RU"/>
              </w:rPr>
              <w:t>приятия</w:t>
            </w:r>
          </w:p>
        </w:tc>
        <w:tc>
          <w:tcPr>
            <w:tcW w:w="1320" w:type="pct"/>
            <w:tcBorders>
              <w:top w:val="single" w:sz="4" w:space="0" w:color="auto"/>
              <w:left w:val="nil"/>
              <w:bottom w:val="single" w:sz="4" w:space="0" w:color="auto"/>
              <w:right w:val="single" w:sz="4" w:space="0" w:color="auto"/>
            </w:tcBorders>
            <w:shd w:val="clear" w:color="000000" w:fill="F2F2F2"/>
            <w:vAlign w:val="center"/>
            <w:hideMark/>
          </w:tcPr>
          <w:p w:rsidR="00957374" w:rsidRPr="00EC7988" w:rsidRDefault="00957374" w:rsidP="006C5C05">
            <w:pPr>
              <w:spacing w:line="240" w:lineRule="auto"/>
              <w:jc w:val="center"/>
              <w:rPr>
                <w:rFonts w:eastAsia="Times New Roman"/>
                <w:color w:val="000000"/>
                <w:szCs w:val="24"/>
                <w:lang w:eastAsia="ru-RU"/>
              </w:rPr>
            </w:pPr>
            <w:r w:rsidRPr="00EC7988">
              <w:rPr>
                <w:rFonts w:eastAsia="Times New Roman"/>
                <w:color w:val="000000"/>
                <w:szCs w:val="24"/>
                <w:lang w:eastAsia="ru-RU"/>
              </w:rPr>
              <w:t>Наименование источника</w:t>
            </w:r>
          </w:p>
        </w:tc>
        <w:tc>
          <w:tcPr>
            <w:tcW w:w="471" w:type="pct"/>
            <w:tcBorders>
              <w:top w:val="single" w:sz="4" w:space="0" w:color="auto"/>
              <w:left w:val="nil"/>
              <w:bottom w:val="single" w:sz="4" w:space="0" w:color="auto"/>
              <w:right w:val="single" w:sz="4" w:space="0" w:color="auto"/>
            </w:tcBorders>
            <w:shd w:val="clear" w:color="000000" w:fill="F2F2F2"/>
            <w:vAlign w:val="center"/>
            <w:hideMark/>
          </w:tcPr>
          <w:p w:rsidR="00957374" w:rsidRPr="00EC7988" w:rsidRDefault="00957374" w:rsidP="006C5C05">
            <w:pPr>
              <w:spacing w:line="240" w:lineRule="auto"/>
              <w:jc w:val="center"/>
              <w:rPr>
                <w:rFonts w:eastAsia="Times New Roman"/>
                <w:color w:val="000000"/>
                <w:szCs w:val="24"/>
                <w:lang w:eastAsia="ru-RU"/>
              </w:rPr>
            </w:pPr>
            <w:r w:rsidRPr="00EC7988">
              <w:rPr>
                <w:rFonts w:eastAsia="Times New Roman"/>
                <w:color w:val="000000"/>
                <w:szCs w:val="24"/>
                <w:lang w:eastAsia="ru-RU"/>
              </w:rPr>
              <w:t>Вид топл</w:t>
            </w:r>
            <w:r w:rsidRPr="00EC7988">
              <w:rPr>
                <w:rFonts w:eastAsia="Times New Roman"/>
                <w:color w:val="000000"/>
                <w:szCs w:val="24"/>
                <w:lang w:eastAsia="ru-RU"/>
              </w:rPr>
              <w:t>и</w:t>
            </w:r>
            <w:r w:rsidRPr="00EC7988">
              <w:rPr>
                <w:rFonts w:eastAsia="Times New Roman"/>
                <w:color w:val="000000"/>
                <w:szCs w:val="24"/>
                <w:lang w:eastAsia="ru-RU"/>
              </w:rPr>
              <w:t>ва</w:t>
            </w:r>
          </w:p>
        </w:tc>
        <w:tc>
          <w:tcPr>
            <w:tcW w:w="550" w:type="pct"/>
            <w:tcBorders>
              <w:top w:val="single" w:sz="4" w:space="0" w:color="auto"/>
              <w:left w:val="nil"/>
              <w:bottom w:val="single" w:sz="4" w:space="0" w:color="auto"/>
              <w:right w:val="single" w:sz="4" w:space="0" w:color="auto"/>
            </w:tcBorders>
            <w:shd w:val="clear" w:color="000000" w:fill="F2F2F2"/>
            <w:vAlign w:val="center"/>
            <w:hideMark/>
          </w:tcPr>
          <w:p w:rsidR="00957374" w:rsidRPr="00EC7988" w:rsidRDefault="00957374" w:rsidP="006C5C05">
            <w:pPr>
              <w:spacing w:line="240" w:lineRule="auto"/>
              <w:jc w:val="center"/>
              <w:rPr>
                <w:rFonts w:eastAsia="Times New Roman"/>
                <w:color w:val="000000"/>
                <w:szCs w:val="24"/>
                <w:lang w:eastAsia="ru-RU"/>
              </w:rPr>
            </w:pPr>
            <w:r w:rsidRPr="00EC7988">
              <w:rPr>
                <w:rFonts w:eastAsia="Times New Roman"/>
                <w:color w:val="000000"/>
                <w:szCs w:val="24"/>
                <w:lang w:eastAsia="ru-RU"/>
              </w:rPr>
              <w:t>Годовой ра</w:t>
            </w:r>
            <w:r w:rsidRPr="00EC7988">
              <w:rPr>
                <w:rFonts w:eastAsia="Times New Roman"/>
                <w:color w:val="000000"/>
                <w:szCs w:val="24"/>
                <w:lang w:eastAsia="ru-RU"/>
              </w:rPr>
              <w:t>с</w:t>
            </w:r>
            <w:r w:rsidRPr="00EC7988">
              <w:rPr>
                <w:rFonts w:eastAsia="Times New Roman"/>
                <w:color w:val="000000"/>
                <w:szCs w:val="24"/>
                <w:lang w:eastAsia="ru-RU"/>
              </w:rPr>
              <w:t>ход, т, м</w:t>
            </w:r>
            <w:r w:rsidRPr="00EC7988">
              <w:rPr>
                <w:rFonts w:eastAsia="Times New Roman"/>
                <w:color w:val="000000"/>
                <w:szCs w:val="24"/>
                <w:vertAlign w:val="superscript"/>
                <w:lang w:eastAsia="ru-RU"/>
              </w:rPr>
              <w:t>3</w:t>
            </w:r>
          </w:p>
        </w:tc>
        <w:tc>
          <w:tcPr>
            <w:tcW w:w="388" w:type="pct"/>
            <w:tcBorders>
              <w:top w:val="single" w:sz="4" w:space="0" w:color="auto"/>
              <w:left w:val="nil"/>
              <w:bottom w:val="single" w:sz="4" w:space="0" w:color="auto"/>
              <w:right w:val="single" w:sz="4" w:space="0" w:color="auto"/>
            </w:tcBorders>
            <w:shd w:val="clear" w:color="000000" w:fill="F2F2F2"/>
            <w:vAlign w:val="center"/>
            <w:hideMark/>
          </w:tcPr>
          <w:p w:rsidR="00957374" w:rsidRPr="00EC7988" w:rsidRDefault="00957374" w:rsidP="006C5C05">
            <w:pPr>
              <w:spacing w:line="240" w:lineRule="auto"/>
              <w:jc w:val="center"/>
              <w:rPr>
                <w:rFonts w:eastAsia="Times New Roman"/>
                <w:color w:val="000000"/>
                <w:szCs w:val="24"/>
                <w:lang w:eastAsia="ru-RU"/>
              </w:rPr>
            </w:pPr>
            <w:r>
              <w:rPr>
                <w:rFonts w:eastAsia="Times New Roman"/>
                <w:color w:val="000000"/>
                <w:szCs w:val="24"/>
                <w:lang w:eastAsia="ru-RU"/>
              </w:rPr>
              <w:t>Доля в</w:t>
            </w:r>
            <w:r>
              <w:rPr>
                <w:rFonts w:eastAsia="Times New Roman"/>
                <w:color w:val="000000"/>
                <w:szCs w:val="24"/>
                <w:lang w:eastAsia="ru-RU"/>
              </w:rPr>
              <w:t>и</w:t>
            </w:r>
            <w:r>
              <w:rPr>
                <w:rFonts w:eastAsia="Times New Roman"/>
                <w:color w:val="000000"/>
                <w:szCs w:val="24"/>
                <w:lang w:eastAsia="ru-RU"/>
              </w:rPr>
              <w:t>да то</w:t>
            </w:r>
            <w:r>
              <w:rPr>
                <w:rFonts w:eastAsia="Times New Roman"/>
                <w:color w:val="000000"/>
                <w:szCs w:val="24"/>
                <w:lang w:eastAsia="ru-RU"/>
              </w:rPr>
              <w:t>п</w:t>
            </w:r>
            <w:r>
              <w:rPr>
                <w:rFonts w:eastAsia="Times New Roman"/>
                <w:color w:val="000000"/>
                <w:szCs w:val="24"/>
                <w:lang w:eastAsia="ru-RU"/>
              </w:rPr>
              <w:t xml:space="preserve">лива </w:t>
            </w:r>
            <w:r w:rsidRPr="00EC7988">
              <w:rPr>
                <w:rFonts w:eastAsia="Times New Roman"/>
                <w:color w:val="000000"/>
                <w:szCs w:val="24"/>
                <w:lang w:eastAsia="ru-RU"/>
              </w:rPr>
              <w:t>%</w:t>
            </w:r>
          </w:p>
        </w:tc>
        <w:tc>
          <w:tcPr>
            <w:tcW w:w="516" w:type="pct"/>
            <w:tcBorders>
              <w:top w:val="single" w:sz="4" w:space="0" w:color="auto"/>
              <w:left w:val="nil"/>
              <w:bottom w:val="single" w:sz="4" w:space="0" w:color="auto"/>
              <w:right w:val="nil"/>
            </w:tcBorders>
            <w:shd w:val="clear" w:color="000000" w:fill="F2F2F2"/>
            <w:vAlign w:val="center"/>
          </w:tcPr>
          <w:p w:rsidR="00957374" w:rsidRPr="00EC7988" w:rsidRDefault="00957374" w:rsidP="00957374">
            <w:pPr>
              <w:spacing w:line="240" w:lineRule="auto"/>
              <w:jc w:val="center"/>
              <w:rPr>
                <w:rFonts w:eastAsia="Times New Roman"/>
                <w:color w:val="000000"/>
                <w:szCs w:val="24"/>
                <w:lang w:eastAsia="ru-RU"/>
              </w:rPr>
            </w:pPr>
            <w:r w:rsidRPr="00EC7988">
              <w:rPr>
                <w:rFonts w:eastAsia="Times New Roman"/>
                <w:color w:val="000000"/>
                <w:szCs w:val="24"/>
                <w:lang w:eastAsia="ru-RU"/>
              </w:rPr>
              <w:t>КПД, %</w:t>
            </w:r>
          </w:p>
        </w:tc>
        <w:tc>
          <w:tcPr>
            <w:tcW w:w="93" w:type="pct"/>
            <w:tcBorders>
              <w:top w:val="single" w:sz="4" w:space="0" w:color="auto"/>
              <w:left w:val="nil"/>
              <w:bottom w:val="single" w:sz="4" w:space="0" w:color="auto"/>
              <w:right w:val="single" w:sz="4" w:space="0" w:color="auto"/>
            </w:tcBorders>
            <w:shd w:val="clear" w:color="000000" w:fill="F2F2F2"/>
          </w:tcPr>
          <w:p w:rsidR="00957374" w:rsidRPr="00EC7988" w:rsidRDefault="00957374" w:rsidP="006C5C05">
            <w:pPr>
              <w:spacing w:line="240" w:lineRule="auto"/>
              <w:jc w:val="center"/>
              <w:rPr>
                <w:rFonts w:eastAsia="Times New Roman"/>
                <w:color w:val="000000"/>
                <w:szCs w:val="24"/>
                <w:lang w:eastAsia="ru-RU"/>
              </w:rPr>
            </w:pPr>
          </w:p>
        </w:tc>
        <w:tc>
          <w:tcPr>
            <w:tcW w:w="78" w:type="pct"/>
            <w:tcBorders>
              <w:top w:val="single" w:sz="4" w:space="0" w:color="auto"/>
              <w:left w:val="single" w:sz="4" w:space="0" w:color="auto"/>
              <w:bottom w:val="single" w:sz="4" w:space="0" w:color="auto"/>
              <w:right w:val="nil"/>
            </w:tcBorders>
            <w:shd w:val="clear" w:color="000000" w:fill="F2F2F2"/>
          </w:tcPr>
          <w:p w:rsidR="00957374" w:rsidRPr="00EC7988" w:rsidRDefault="00957374" w:rsidP="006C5C05">
            <w:pPr>
              <w:spacing w:line="240" w:lineRule="auto"/>
              <w:jc w:val="center"/>
              <w:rPr>
                <w:rFonts w:eastAsia="Times New Roman"/>
                <w:color w:val="000000"/>
                <w:szCs w:val="24"/>
                <w:lang w:eastAsia="ru-RU"/>
              </w:rPr>
            </w:pPr>
          </w:p>
        </w:tc>
        <w:tc>
          <w:tcPr>
            <w:tcW w:w="551" w:type="pct"/>
            <w:tcBorders>
              <w:top w:val="single" w:sz="4" w:space="0" w:color="auto"/>
              <w:left w:val="nil"/>
              <w:bottom w:val="single" w:sz="4" w:space="0" w:color="auto"/>
              <w:right w:val="single" w:sz="4" w:space="0" w:color="auto"/>
            </w:tcBorders>
            <w:shd w:val="clear" w:color="000000" w:fill="F2F2F2"/>
            <w:vAlign w:val="center"/>
            <w:hideMark/>
          </w:tcPr>
          <w:p w:rsidR="00957374" w:rsidRPr="00EC7988" w:rsidRDefault="00957374" w:rsidP="006C5C05">
            <w:pPr>
              <w:spacing w:line="240" w:lineRule="auto"/>
              <w:jc w:val="center"/>
              <w:rPr>
                <w:rFonts w:eastAsia="Times New Roman"/>
                <w:color w:val="000000"/>
                <w:szCs w:val="24"/>
                <w:lang w:eastAsia="ru-RU"/>
              </w:rPr>
            </w:pPr>
            <w:r w:rsidRPr="00EC7988">
              <w:rPr>
                <w:rFonts w:eastAsia="Times New Roman"/>
                <w:color w:val="000000"/>
                <w:szCs w:val="24"/>
                <w:lang w:eastAsia="ru-RU"/>
              </w:rPr>
              <w:t>Годовая в</w:t>
            </w:r>
            <w:r w:rsidRPr="00EC7988">
              <w:rPr>
                <w:rFonts w:eastAsia="Times New Roman"/>
                <w:color w:val="000000"/>
                <w:szCs w:val="24"/>
                <w:lang w:eastAsia="ru-RU"/>
              </w:rPr>
              <w:t>ы</w:t>
            </w:r>
            <w:r w:rsidRPr="00EC7988">
              <w:rPr>
                <w:rFonts w:eastAsia="Times New Roman"/>
                <w:color w:val="000000"/>
                <w:szCs w:val="24"/>
                <w:lang w:eastAsia="ru-RU"/>
              </w:rPr>
              <w:t>работка ТЭ, Гкал/год</w:t>
            </w:r>
          </w:p>
        </w:tc>
      </w:tr>
      <w:tr w:rsidR="00AD6B6E" w:rsidRPr="00EC7988" w:rsidTr="00BE6F2E">
        <w:trPr>
          <w:trHeight w:val="315"/>
          <w:jc w:val="center"/>
        </w:trPr>
        <w:tc>
          <w:tcPr>
            <w:tcW w:w="225" w:type="pct"/>
            <w:vMerge w:val="restart"/>
            <w:tcBorders>
              <w:top w:val="nil"/>
              <w:left w:val="single" w:sz="4" w:space="0" w:color="auto"/>
              <w:right w:val="single" w:sz="4" w:space="0" w:color="auto"/>
            </w:tcBorders>
            <w:shd w:val="clear" w:color="auto" w:fill="auto"/>
            <w:vAlign w:val="center"/>
            <w:hideMark/>
          </w:tcPr>
          <w:p w:rsidR="00AD6B6E" w:rsidRPr="00EC7988" w:rsidRDefault="00AD6B6E" w:rsidP="006C5C05">
            <w:pPr>
              <w:spacing w:line="240" w:lineRule="auto"/>
              <w:jc w:val="center"/>
              <w:rPr>
                <w:rFonts w:eastAsia="Times New Roman"/>
                <w:color w:val="000000"/>
                <w:szCs w:val="24"/>
                <w:lang w:eastAsia="ru-RU"/>
              </w:rPr>
            </w:pPr>
            <w:r w:rsidRPr="00EC7988">
              <w:rPr>
                <w:rFonts w:eastAsia="Times New Roman"/>
                <w:color w:val="000000"/>
                <w:szCs w:val="24"/>
                <w:lang w:eastAsia="ru-RU"/>
              </w:rPr>
              <w:t>1</w:t>
            </w:r>
          </w:p>
        </w:tc>
        <w:tc>
          <w:tcPr>
            <w:tcW w:w="808" w:type="pct"/>
            <w:vMerge w:val="restart"/>
            <w:tcBorders>
              <w:top w:val="nil"/>
              <w:left w:val="nil"/>
              <w:right w:val="single" w:sz="4" w:space="0" w:color="auto"/>
            </w:tcBorders>
            <w:shd w:val="clear" w:color="000000" w:fill="FFFFFF"/>
            <w:hideMark/>
          </w:tcPr>
          <w:p w:rsidR="00AD6B6E" w:rsidRPr="003F3374" w:rsidRDefault="00AD6B6E" w:rsidP="005D618D">
            <w:pPr>
              <w:rPr>
                <w:rFonts w:eastAsia="Times New Roman"/>
                <w:sz w:val="22"/>
                <w:lang w:eastAsia="ru-RU"/>
              </w:rPr>
            </w:pPr>
            <w:r w:rsidRPr="003F3374">
              <w:rPr>
                <w:rFonts w:eastAsia="Times New Roman"/>
                <w:sz w:val="22"/>
                <w:lang w:eastAsia="ru-RU"/>
              </w:rPr>
              <w:t>КОГУП</w:t>
            </w:r>
          </w:p>
          <w:p w:rsidR="00AD6B6E" w:rsidRPr="003F3374" w:rsidRDefault="00AD6B6E" w:rsidP="005D618D">
            <w:r w:rsidRPr="003F3374">
              <w:rPr>
                <w:rFonts w:eastAsia="Times New Roman"/>
                <w:sz w:val="22"/>
                <w:lang w:eastAsia="ru-RU"/>
              </w:rPr>
              <w:t xml:space="preserve"> «Облкоммунсервис»</w:t>
            </w:r>
          </w:p>
          <w:p w:rsidR="00AD6B6E" w:rsidRPr="003F3374" w:rsidRDefault="00AD6B6E" w:rsidP="005D618D">
            <w:r w:rsidRPr="003F3374">
              <w:rPr>
                <w:rFonts w:eastAsia="Times New Roman"/>
                <w:sz w:val="22"/>
                <w:lang w:eastAsia="ru-RU"/>
              </w:rPr>
              <w:t>КОГУП «Облкомму</w:t>
            </w:r>
            <w:r w:rsidRPr="003F3374">
              <w:rPr>
                <w:rFonts w:eastAsia="Times New Roman"/>
                <w:sz w:val="22"/>
                <w:lang w:eastAsia="ru-RU"/>
              </w:rPr>
              <w:t>н</w:t>
            </w:r>
            <w:r w:rsidRPr="003F3374">
              <w:rPr>
                <w:rFonts w:eastAsia="Times New Roman"/>
                <w:sz w:val="22"/>
                <w:lang w:eastAsia="ru-RU"/>
              </w:rPr>
              <w:t>сервис»</w:t>
            </w:r>
          </w:p>
        </w:tc>
        <w:tc>
          <w:tcPr>
            <w:tcW w:w="1320" w:type="pct"/>
            <w:vMerge w:val="restart"/>
            <w:tcBorders>
              <w:top w:val="nil"/>
              <w:left w:val="nil"/>
              <w:right w:val="single" w:sz="4" w:space="0" w:color="auto"/>
            </w:tcBorders>
            <w:shd w:val="clear" w:color="000000" w:fill="FFFFFF"/>
            <w:vAlign w:val="center"/>
            <w:hideMark/>
          </w:tcPr>
          <w:p w:rsidR="00AD6B6E" w:rsidRPr="003F3374" w:rsidRDefault="00AD6B6E" w:rsidP="005D618D">
            <w:pPr>
              <w:rPr>
                <w:szCs w:val="24"/>
              </w:rPr>
            </w:pPr>
            <w:r w:rsidRPr="003F3374">
              <w:rPr>
                <w:szCs w:val="24"/>
              </w:rPr>
              <w:t>Котельная № 1</w:t>
            </w:r>
          </w:p>
          <w:p w:rsidR="00AD6B6E" w:rsidRPr="003F3374" w:rsidRDefault="00AD6B6E" w:rsidP="005D618D">
            <w:pPr>
              <w:spacing w:line="240" w:lineRule="auto"/>
              <w:ind w:right="-113"/>
              <w:rPr>
                <w:rFonts w:eastAsia="Times New Roman"/>
                <w:szCs w:val="24"/>
                <w:lang w:eastAsia="ru-RU"/>
              </w:rPr>
            </w:pPr>
            <w:r w:rsidRPr="003F3374">
              <w:rPr>
                <w:szCs w:val="24"/>
              </w:rPr>
              <w:t>пгт Санчурск, пер. Мирный, 7</w:t>
            </w:r>
          </w:p>
          <w:p w:rsidR="00AD6B6E" w:rsidRPr="003F3374" w:rsidRDefault="00AD6B6E" w:rsidP="005D618D">
            <w:pPr>
              <w:rPr>
                <w:szCs w:val="24"/>
              </w:rPr>
            </w:pPr>
            <w:r w:rsidRPr="003F3374">
              <w:rPr>
                <w:szCs w:val="24"/>
              </w:rPr>
              <w:t xml:space="preserve">Котельная № 2, </w:t>
            </w:r>
          </w:p>
          <w:p w:rsidR="00AD6B6E" w:rsidRPr="003F3374" w:rsidRDefault="00AD6B6E" w:rsidP="005D618D">
            <w:pPr>
              <w:spacing w:line="240" w:lineRule="auto"/>
              <w:ind w:right="-113"/>
              <w:rPr>
                <w:rFonts w:eastAsia="Times New Roman"/>
                <w:szCs w:val="24"/>
                <w:lang w:eastAsia="ru-RU"/>
              </w:rPr>
            </w:pPr>
            <w:r w:rsidRPr="003F3374">
              <w:rPr>
                <w:szCs w:val="24"/>
              </w:rPr>
              <w:t xml:space="preserve">пгт Санчурск, ул. </w:t>
            </w:r>
            <w:proofErr w:type="gramStart"/>
            <w:r w:rsidRPr="003F3374">
              <w:rPr>
                <w:szCs w:val="24"/>
              </w:rPr>
              <w:t>Первомайская</w:t>
            </w:r>
            <w:proofErr w:type="gramEnd"/>
            <w:r w:rsidRPr="003F3374">
              <w:rPr>
                <w:szCs w:val="24"/>
              </w:rPr>
              <w:t>, 21</w:t>
            </w:r>
          </w:p>
        </w:tc>
        <w:tc>
          <w:tcPr>
            <w:tcW w:w="471" w:type="pct"/>
            <w:tcBorders>
              <w:top w:val="nil"/>
              <w:left w:val="nil"/>
              <w:bottom w:val="single" w:sz="4" w:space="0" w:color="auto"/>
              <w:right w:val="single" w:sz="4" w:space="0" w:color="auto"/>
            </w:tcBorders>
            <w:shd w:val="clear" w:color="auto" w:fill="auto"/>
            <w:vAlign w:val="center"/>
            <w:hideMark/>
          </w:tcPr>
          <w:p w:rsidR="00AD6B6E" w:rsidRPr="00EC7988" w:rsidRDefault="00AD6B6E" w:rsidP="00957374">
            <w:pPr>
              <w:spacing w:line="240" w:lineRule="auto"/>
              <w:jc w:val="center"/>
              <w:rPr>
                <w:rFonts w:eastAsia="Times New Roman"/>
                <w:color w:val="000000"/>
                <w:szCs w:val="24"/>
                <w:lang w:eastAsia="ru-RU"/>
              </w:rPr>
            </w:pPr>
            <w:r>
              <w:rPr>
                <w:rFonts w:eastAsia="Times New Roman"/>
                <w:color w:val="000000"/>
                <w:szCs w:val="24"/>
                <w:lang w:eastAsia="ru-RU"/>
              </w:rPr>
              <w:t>дрова</w:t>
            </w:r>
          </w:p>
        </w:tc>
        <w:tc>
          <w:tcPr>
            <w:tcW w:w="550" w:type="pct"/>
            <w:tcBorders>
              <w:top w:val="nil"/>
              <w:left w:val="nil"/>
              <w:bottom w:val="single" w:sz="4" w:space="0" w:color="auto"/>
              <w:right w:val="single" w:sz="4" w:space="0" w:color="auto"/>
            </w:tcBorders>
            <w:shd w:val="clear" w:color="auto" w:fill="auto"/>
            <w:vAlign w:val="center"/>
            <w:hideMark/>
          </w:tcPr>
          <w:p w:rsidR="00AD6B6E" w:rsidRDefault="00AD6B6E" w:rsidP="006C5C05">
            <w:pPr>
              <w:spacing w:line="240" w:lineRule="auto"/>
              <w:jc w:val="center"/>
              <w:rPr>
                <w:color w:val="000000"/>
                <w:szCs w:val="24"/>
              </w:rPr>
            </w:pPr>
            <w:r>
              <w:rPr>
                <w:color w:val="000000"/>
              </w:rPr>
              <w:t>4259</w:t>
            </w:r>
          </w:p>
        </w:tc>
        <w:tc>
          <w:tcPr>
            <w:tcW w:w="388" w:type="pct"/>
            <w:tcBorders>
              <w:top w:val="nil"/>
              <w:left w:val="nil"/>
              <w:bottom w:val="single" w:sz="4" w:space="0" w:color="auto"/>
              <w:right w:val="single" w:sz="4" w:space="0" w:color="auto"/>
            </w:tcBorders>
            <w:shd w:val="clear" w:color="auto" w:fill="auto"/>
            <w:vAlign w:val="center"/>
            <w:hideMark/>
          </w:tcPr>
          <w:p w:rsidR="00AD6B6E" w:rsidRPr="00957374" w:rsidRDefault="00AD6B6E" w:rsidP="006C5C05">
            <w:pPr>
              <w:spacing w:line="240" w:lineRule="auto"/>
              <w:jc w:val="center"/>
              <w:rPr>
                <w:szCs w:val="24"/>
              </w:rPr>
            </w:pPr>
            <w:r w:rsidRPr="00957374">
              <w:rPr>
                <w:szCs w:val="24"/>
              </w:rPr>
              <w:t>96,3</w:t>
            </w:r>
          </w:p>
        </w:tc>
        <w:tc>
          <w:tcPr>
            <w:tcW w:w="516" w:type="pct"/>
            <w:vMerge w:val="restart"/>
            <w:tcBorders>
              <w:top w:val="nil"/>
              <w:left w:val="nil"/>
              <w:right w:val="nil"/>
            </w:tcBorders>
            <w:vAlign w:val="center"/>
          </w:tcPr>
          <w:p w:rsidR="00AD6B6E" w:rsidRPr="00E67EB4" w:rsidRDefault="00AD6B6E" w:rsidP="005649DB">
            <w:pPr>
              <w:spacing w:line="240" w:lineRule="auto"/>
              <w:jc w:val="center"/>
              <w:rPr>
                <w:szCs w:val="24"/>
              </w:rPr>
            </w:pPr>
            <w:r>
              <w:rPr>
                <w:szCs w:val="24"/>
              </w:rPr>
              <w:t>59,2</w:t>
            </w:r>
          </w:p>
        </w:tc>
        <w:tc>
          <w:tcPr>
            <w:tcW w:w="93" w:type="pct"/>
            <w:vMerge w:val="restart"/>
            <w:tcBorders>
              <w:top w:val="nil"/>
              <w:left w:val="nil"/>
              <w:right w:val="single" w:sz="4" w:space="0" w:color="auto"/>
            </w:tcBorders>
            <w:vAlign w:val="center"/>
          </w:tcPr>
          <w:p w:rsidR="00AD6B6E" w:rsidRPr="00E67EB4" w:rsidRDefault="00AD6B6E" w:rsidP="006C5C05">
            <w:pPr>
              <w:spacing w:line="240" w:lineRule="auto"/>
              <w:jc w:val="center"/>
              <w:rPr>
                <w:sz w:val="22"/>
              </w:rPr>
            </w:pPr>
          </w:p>
        </w:tc>
        <w:tc>
          <w:tcPr>
            <w:tcW w:w="78" w:type="pct"/>
            <w:vMerge w:val="restart"/>
            <w:tcBorders>
              <w:top w:val="nil"/>
              <w:left w:val="single" w:sz="4" w:space="0" w:color="auto"/>
              <w:right w:val="nil"/>
            </w:tcBorders>
            <w:vAlign w:val="center"/>
          </w:tcPr>
          <w:p w:rsidR="00AD6B6E" w:rsidRPr="00E67EB4" w:rsidRDefault="00AD6B6E" w:rsidP="006C5C05">
            <w:pPr>
              <w:spacing w:line="240" w:lineRule="auto"/>
              <w:jc w:val="center"/>
              <w:rPr>
                <w:sz w:val="22"/>
              </w:rPr>
            </w:pPr>
          </w:p>
        </w:tc>
        <w:tc>
          <w:tcPr>
            <w:tcW w:w="551" w:type="pct"/>
            <w:vMerge w:val="restart"/>
            <w:tcBorders>
              <w:top w:val="nil"/>
              <w:left w:val="nil"/>
              <w:right w:val="single" w:sz="4" w:space="0" w:color="auto"/>
            </w:tcBorders>
            <w:shd w:val="clear" w:color="auto" w:fill="auto"/>
            <w:vAlign w:val="bottom"/>
            <w:hideMark/>
          </w:tcPr>
          <w:p w:rsidR="00AD6B6E" w:rsidRPr="00AD6B6E" w:rsidRDefault="00AD6B6E" w:rsidP="00BE6F2E">
            <w:pPr>
              <w:spacing w:line="240" w:lineRule="auto"/>
              <w:jc w:val="center"/>
              <w:rPr>
                <w:sz w:val="20"/>
                <w:szCs w:val="20"/>
              </w:rPr>
            </w:pPr>
            <w:r w:rsidRPr="00AD6B6E">
              <w:rPr>
                <w:sz w:val="20"/>
                <w:szCs w:val="20"/>
              </w:rPr>
              <w:t>3470,5</w:t>
            </w:r>
          </w:p>
          <w:p w:rsidR="00AD6B6E" w:rsidRPr="00AD6B6E" w:rsidRDefault="00AD6B6E" w:rsidP="00BE6F2E">
            <w:pPr>
              <w:spacing w:line="240" w:lineRule="auto"/>
              <w:jc w:val="center"/>
              <w:rPr>
                <w:sz w:val="20"/>
                <w:szCs w:val="20"/>
              </w:rPr>
            </w:pPr>
          </w:p>
        </w:tc>
      </w:tr>
      <w:tr w:rsidR="00AD6B6E" w:rsidRPr="00EC7988" w:rsidTr="00BE6F2E">
        <w:trPr>
          <w:trHeight w:val="315"/>
          <w:jc w:val="center"/>
        </w:trPr>
        <w:tc>
          <w:tcPr>
            <w:tcW w:w="225" w:type="pct"/>
            <w:vMerge/>
            <w:tcBorders>
              <w:left w:val="single" w:sz="4" w:space="0" w:color="auto"/>
              <w:bottom w:val="single" w:sz="4" w:space="0" w:color="auto"/>
              <w:right w:val="single" w:sz="4" w:space="0" w:color="auto"/>
            </w:tcBorders>
            <w:shd w:val="clear" w:color="auto" w:fill="auto"/>
            <w:vAlign w:val="center"/>
            <w:hideMark/>
          </w:tcPr>
          <w:p w:rsidR="00AD6B6E" w:rsidRPr="00EC7988" w:rsidRDefault="00AD6B6E" w:rsidP="006C5C05">
            <w:pPr>
              <w:spacing w:line="240" w:lineRule="auto"/>
              <w:jc w:val="center"/>
              <w:rPr>
                <w:rFonts w:eastAsia="Times New Roman"/>
                <w:color w:val="000000"/>
                <w:szCs w:val="24"/>
                <w:lang w:eastAsia="ru-RU"/>
              </w:rPr>
            </w:pPr>
          </w:p>
        </w:tc>
        <w:tc>
          <w:tcPr>
            <w:tcW w:w="808" w:type="pct"/>
            <w:vMerge/>
            <w:tcBorders>
              <w:left w:val="nil"/>
              <w:bottom w:val="single" w:sz="4" w:space="0" w:color="auto"/>
              <w:right w:val="single" w:sz="4" w:space="0" w:color="auto"/>
            </w:tcBorders>
            <w:shd w:val="clear" w:color="000000" w:fill="FFFFFF"/>
            <w:vAlign w:val="center"/>
            <w:hideMark/>
          </w:tcPr>
          <w:p w:rsidR="00AD6B6E" w:rsidRPr="008F527B" w:rsidRDefault="00AD6B6E" w:rsidP="006C5C05">
            <w:pPr>
              <w:spacing w:line="240" w:lineRule="auto"/>
              <w:rPr>
                <w:rFonts w:eastAsia="Times New Roman"/>
                <w:szCs w:val="24"/>
                <w:lang w:eastAsia="ru-RU"/>
              </w:rPr>
            </w:pPr>
          </w:p>
        </w:tc>
        <w:tc>
          <w:tcPr>
            <w:tcW w:w="1320" w:type="pct"/>
            <w:vMerge/>
            <w:tcBorders>
              <w:left w:val="nil"/>
              <w:bottom w:val="single" w:sz="4" w:space="0" w:color="auto"/>
              <w:right w:val="single" w:sz="4" w:space="0" w:color="auto"/>
            </w:tcBorders>
            <w:shd w:val="clear" w:color="000000" w:fill="FFFFFF"/>
            <w:vAlign w:val="center"/>
            <w:hideMark/>
          </w:tcPr>
          <w:p w:rsidR="00AD6B6E" w:rsidRPr="008F527B" w:rsidRDefault="00AD6B6E" w:rsidP="006C5C05">
            <w:pPr>
              <w:rPr>
                <w:szCs w:val="24"/>
              </w:rPr>
            </w:pPr>
          </w:p>
        </w:tc>
        <w:tc>
          <w:tcPr>
            <w:tcW w:w="471" w:type="pct"/>
            <w:tcBorders>
              <w:top w:val="nil"/>
              <w:left w:val="nil"/>
              <w:bottom w:val="single" w:sz="4" w:space="0" w:color="auto"/>
              <w:right w:val="single" w:sz="4" w:space="0" w:color="auto"/>
            </w:tcBorders>
            <w:shd w:val="clear" w:color="auto" w:fill="auto"/>
            <w:vAlign w:val="center"/>
            <w:hideMark/>
          </w:tcPr>
          <w:p w:rsidR="00AD6B6E" w:rsidRDefault="00AD6B6E" w:rsidP="00957374">
            <w:pPr>
              <w:spacing w:line="240" w:lineRule="auto"/>
              <w:jc w:val="center"/>
              <w:rPr>
                <w:rFonts w:eastAsia="Times New Roman"/>
                <w:color w:val="000000"/>
                <w:szCs w:val="24"/>
                <w:lang w:eastAsia="ru-RU"/>
              </w:rPr>
            </w:pPr>
            <w:r>
              <w:rPr>
                <w:rFonts w:eastAsia="Times New Roman"/>
                <w:color w:val="000000"/>
                <w:szCs w:val="24"/>
                <w:lang w:eastAsia="ru-RU"/>
              </w:rPr>
              <w:t>опил</w:t>
            </w:r>
          </w:p>
        </w:tc>
        <w:tc>
          <w:tcPr>
            <w:tcW w:w="550" w:type="pct"/>
            <w:tcBorders>
              <w:top w:val="nil"/>
              <w:left w:val="nil"/>
              <w:bottom w:val="single" w:sz="4" w:space="0" w:color="auto"/>
              <w:right w:val="single" w:sz="4" w:space="0" w:color="auto"/>
            </w:tcBorders>
            <w:shd w:val="clear" w:color="auto" w:fill="auto"/>
            <w:vAlign w:val="center"/>
            <w:hideMark/>
          </w:tcPr>
          <w:p w:rsidR="00AD6B6E" w:rsidRDefault="00AD6B6E" w:rsidP="006C5C05">
            <w:pPr>
              <w:spacing w:line="240" w:lineRule="auto"/>
              <w:jc w:val="center"/>
              <w:rPr>
                <w:color w:val="000000"/>
              </w:rPr>
            </w:pPr>
            <w:r>
              <w:rPr>
                <w:color w:val="000000"/>
              </w:rPr>
              <w:t>389</w:t>
            </w:r>
          </w:p>
        </w:tc>
        <w:tc>
          <w:tcPr>
            <w:tcW w:w="388" w:type="pct"/>
            <w:tcBorders>
              <w:top w:val="nil"/>
              <w:left w:val="nil"/>
              <w:bottom w:val="single" w:sz="4" w:space="0" w:color="auto"/>
              <w:right w:val="single" w:sz="4" w:space="0" w:color="auto"/>
            </w:tcBorders>
            <w:shd w:val="clear" w:color="auto" w:fill="auto"/>
            <w:vAlign w:val="center"/>
            <w:hideMark/>
          </w:tcPr>
          <w:p w:rsidR="00AD6B6E" w:rsidRPr="00957374" w:rsidRDefault="00AD6B6E" w:rsidP="006C5C05">
            <w:pPr>
              <w:spacing w:line="240" w:lineRule="auto"/>
              <w:jc w:val="center"/>
            </w:pPr>
            <w:r w:rsidRPr="00957374">
              <w:t>3,7</w:t>
            </w:r>
          </w:p>
        </w:tc>
        <w:tc>
          <w:tcPr>
            <w:tcW w:w="516" w:type="pct"/>
            <w:vMerge/>
            <w:tcBorders>
              <w:left w:val="nil"/>
              <w:bottom w:val="single" w:sz="4" w:space="0" w:color="auto"/>
              <w:right w:val="nil"/>
            </w:tcBorders>
            <w:vAlign w:val="center"/>
          </w:tcPr>
          <w:p w:rsidR="00AD6B6E" w:rsidRPr="00E67EB4" w:rsidRDefault="00AD6B6E" w:rsidP="005649DB">
            <w:pPr>
              <w:spacing w:line="240" w:lineRule="auto"/>
              <w:jc w:val="center"/>
            </w:pPr>
          </w:p>
        </w:tc>
        <w:tc>
          <w:tcPr>
            <w:tcW w:w="93" w:type="pct"/>
            <w:vMerge/>
            <w:tcBorders>
              <w:left w:val="nil"/>
              <w:bottom w:val="single" w:sz="4" w:space="0" w:color="auto"/>
              <w:right w:val="single" w:sz="4" w:space="0" w:color="auto"/>
            </w:tcBorders>
            <w:vAlign w:val="center"/>
          </w:tcPr>
          <w:p w:rsidR="00AD6B6E" w:rsidRPr="00E67EB4" w:rsidRDefault="00AD6B6E" w:rsidP="006C5C05">
            <w:pPr>
              <w:spacing w:line="240" w:lineRule="auto"/>
              <w:jc w:val="center"/>
              <w:rPr>
                <w:sz w:val="22"/>
              </w:rPr>
            </w:pPr>
          </w:p>
        </w:tc>
        <w:tc>
          <w:tcPr>
            <w:tcW w:w="78" w:type="pct"/>
            <w:vMerge/>
            <w:tcBorders>
              <w:left w:val="single" w:sz="4" w:space="0" w:color="auto"/>
              <w:bottom w:val="single" w:sz="4" w:space="0" w:color="auto"/>
              <w:right w:val="nil"/>
            </w:tcBorders>
            <w:vAlign w:val="center"/>
          </w:tcPr>
          <w:p w:rsidR="00AD6B6E" w:rsidRPr="00E67EB4" w:rsidRDefault="00AD6B6E" w:rsidP="006C5C05">
            <w:pPr>
              <w:spacing w:line="240" w:lineRule="auto"/>
              <w:jc w:val="center"/>
              <w:rPr>
                <w:sz w:val="22"/>
              </w:rPr>
            </w:pPr>
          </w:p>
        </w:tc>
        <w:tc>
          <w:tcPr>
            <w:tcW w:w="551" w:type="pct"/>
            <w:vMerge/>
            <w:tcBorders>
              <w:left w:val="nil"/>
              <w:bottom w:val="single" w:sz="4" w:space="0" w:color="auto"/>
              <w:right w:val="single" w:sz="4" w:space="0" w:color="auto"/>
            </w:tcBorders>
            <w:shd w:val="clear" w:color="auto" w:fill="auto"/>
            <w:vAlign w:val="bottom"/>
            <w:hideMark/>
          </w:tcPr>
          <w:p w:rsidR="00AD6B6E" w:rsidRPr="00AD6B6E" w:rsidRDefault="00AD6B6E" w:rsidP="006C5C05">
            <w:pPr>
              <w:spacing w:line="240" w:lineRule="auto"/>
              <w:jc w:val="center"/>
              <w:rPr>
                <w:sz w:val="22"/>
              </w:rPr>
            </w:pPr>
          </w:p>
        </w:tc>
      </w:tr>
      <w:tr w:rsidR="00AD6B6E" w:rsidRPr="00EC7988" w:rsidTr="005D618D">
        <w:trPr>
          <w:trHeight w:val="315"/>
          <w:jc w:val="center"/>
        </w:trPr>
        <w:tc>
          <w:tcPr>
            <w:tcW w:w="225" w:type="pct"/>
            <w:vMerge w:val="restart"/>
            <w:tcBorders>
              <w:top w:val="nil"/>
              <w:left w:val="single" w:sz="4" w:space="0" w:color="auto"/>
              <w:right w:val="single" w:sz="4" w:space="0" w:color="auto"/>
            </w:tcBorders>
            <w:shd w:val="clear" w:color="auto" w:fill="auto"/>
            <w:vAlign w:val="center"/>
            <w:hideMark/>
          </w:tcPr>
          <w:p w:rsidR="00AD6B6E" w:rsidRPr="00EC7988" w:rsidRDefault="00AD6B6E" w:rsidP="006C5C05">
            <w:pPr>
              <w:spacing w:line="240" w:lineRule="auto"/>
              <w:jc w:val="center"/>
              <w:rPr>
                <w:rFonts w:eastAsia="Times New Roman"/>
                <w:color w:val="000000"/>
                <w:szCs w:val="24"/>
                <w:lang w:eastAsia="ru-RU"/>
              </w:rPr>
            </w:pPr>
            <w:r>
              <w:rPr>
                <w:rFonts w:eastAsia="Times New Roman"/>
                <w:color w:val="000000"/>
                <w:szCs w:val="24"/>
                <w:lang w:eastAsia="ru-RU"/>
              </w:rPr>
              <w:t>2</w:t>
            </w:r>
          </w:p>
        </w:tc>
        <w:tc>
          <w:tcPr>
            <w:tcW w:w="808" w:type="pct"/>
            <w:vMerge w:val="restart"/>
            <w:tcBorders>
              <w:top w:val="nil"/>
              <w:left w:val="nil"/>
              <w:right w:val="single" w:sz="4" w:space="0" w:color="auto"/>
            </w:tcBorders>
            <w:shd w:val="clear" w:color="000000" w:fill="FFFFFF"/>
            <w:hideMark/>
          </w:tcPr>
          <w:p w:rsidR="00AD6B6E" w:rsidRPr="003F3374" w:rsidRDefault="00AD6B6E" w:rsidP="005D618D">
            <w:r w:rsidRPr="003F3374">
              <w:rPr>
                <w:rFonts w:eastAsia="Times New Roman"/>
                <w:sz w:val="22"/>
                <w:lang w:eastAsia="ru-RU"/>
              </w:rPr>
              <w:t>КОГУП «Облкомму</w:t>
            </w:r>
            <w:r w:rsidRPr="003F3374">
              <w:rPr>
                <w:rFonts w:eastAsia="Times New Roman"/>
                <w:sz w:val="22"/>
                <w:lang w:eastAsia="ru-RU"/>
              </w:rPr>
              <w:t>н</w:t>
            </w:r>
            <w:r w:rsidRPr="003F3374">
              <w:rPr>
                <w:rFonts w:eastAsia="Times New Roman"/>
                <w:sz w:val="22"/>
                <w:lang w:eastAsia="ru-RU"/>
              </w:rPr>
              <w:t>сервис»</w:t>
            </w:r>
          </w:p>
        </w:tc>
        <w:tc>
          <w:tcPr>
            <w:tcW w:w="1320" w:type="pct"/>
            <w:vMerge w:val="restart"/>
            <w:tcBorders>
              <w:top w:val="nil"/>
              <w:left w:val="nil"/>
              <w:right w:val="single" w:sz="4" w:space="0" w:color="auto"/>
            </w:tcBorders>
            <w:shd w:val="clear" w:color="000000" w:fill="FFFFFF"/>
            <w:vAlign w:val="center"/>
            <w:hideMark/>
          </w:tcPr>
          <w:p w:rsidR="00AD6B6E" w:rsidRPr="003F3374" w:rsidRDefault="00AD6B6E" w:rsidP="005649DB">
            <w:pPr>
              <w:rPr>
                <w:szCs w:val="24"/>
              </w:rPr>
            </w:pPr>
            <w:r w:rsidRPr="003F3374">
              <w:rPr>
                <w:szCs w:val="24"/>
              </w:rPr>
              <w:t xml:space="preserve">Котельная № 2, </w:t>
            </w:r>
          </w:p>
          <w:p w:rsidR="00AD6B6E" w:rsidRPr="003F3374" w:rsidRDefault="00AD6B6E" w:rsidP="005649DB">
            <w:pPr>
              <w:spacing w:line="240" w:lineRule="auto"/>
              <w:ind w:right="-113"/>
              <w:rPr>
                <w:rFonts w:eastAsia="Times New Roman"/>
                <w:szCs w:val="24"/>
                <w:lang w:eastAsia="ru-RU"/>
              </w:rPr>
            </w:pPr>
            <w:r w:rsidRPr="003F3374">
              <w:rPr>
                <w:szCs w:val="24"/>
              </w:rPr>
              <w:t xml:space="preserve">пгт Санчурск, ул. </w:t>
            </w:r>
            <w:proofErr w:type="gramStart"/>
            <w:r w:rsidRPr="003F3374">
              <w:rPr>
                <w:szCs w:val="24"/>
              </w:rPr>
              <w:t>Первомайская</w:t>
            </w:r>
            <w:proofErr w:type="gramEnd"/>
            <w:r w:rsidRPr="003F3374">
              <w:rPr>
                <w:szCs w:val="24"/>
              </w:rPr>
              <w:t>, 21</w:t>
            </w:r>
          </w:p>
        </w:tc>
        <w:tc>
          <w:tcPr>
            <w:tcW w:w="471" w:type="pct"/>
            <w:tcBorders>
              <w:top w:val="nil"/>
              <w:left w:val="nil"/>
              <w:bottom w:val="single" w:sz="4" w:space="0" w:color="auto"/>
              <w:right w:val="single" w:sz="4" w:space="0" w:color="auto"/>
            </w:tcBorders>
            <w:shd w:val="clear" w:color="auto" w:fill="auto"/>
            <w:vAlign w:val="center"/>
            <w:hideMark/>
          </w:tcPr>
          <w:p w:rsidR="00AD6B6E" w:rsidRPr="00EC7988" w:rsidRDefault="00AD6B6E" w:rsidP="00957374">
            <w:pPr>
              <w:spacing w:line="240" w:lineRule="auto"/>
              <w:jc w:val="center"/>
              <w:rPr>
                <w:rFonts w:eastAsia="Times New Roman"/>
                <w:color w:val="000000"/>
                <w:szCs w:val="24"/>
                <w:lang w:eastAsia="ru-RU"/>
              </w:rPr>
            </w:pPr>
            <w:r>
              <w:rPr>
                <w:rFonts w:eastAsia="Times New Roman"/>
                <w:color w:val="000000"/>
                <w:szCs w:val="24"/>
                <w:lang w:eastAsia="ru-RU"/>
              </w:rPr>
              <w:t>дрова</w:t>
            </w:r>
          </w:p>
        </w:tc>
        <w:tc>
          <w:tcPr>
            <w:tcW w:w="550" w:type="pct"/>
            <w:tcBorders>
              <w:top w:val="nil"/>
              <w:left w:val="nil"/>
              <w:bottom w:val="single" w:sz="4" w:space="0" w:color="auto"/>
              <w:right w:val="single" w:sz="4" w:space="0" w:color="auto"/>
            </w:tcBorders>
            <w:shd w:val="clear" w:color="auto" w:fill="auto"/>
            <w:vAlign w:val="center"/>
            <w:hideMark/>
          </w:tcPr>
          <w:p w:rsidR="00AD6B6E" w:rsidRDefault="00AD6B6E" w:rsidP="006C5C05">
            <w:pPr>
              <w:spacing w:line="240" w:lineRule="auto"/>
              <w:jc w:val="center"/>
              <w:rPr>
                <w:color w:val="000000"/>
                <w:szCs w:val="24"/>
              </w:rPr>
            </w:pPr>
            <w:r>
              <w:rPr>
                <w:color w:val="000000"/>
              </w:rPr>
              <w:t>1497</w:t>
            </w:r>
          </w:p>
        </w:tc>
        <w:tc>
          <w:tcPr>
            <w:tcW w:w="388" w:type="pct"/>
            <w:tcBorders>
              <w:top w:val="nil"/>
              <w:left w:val="nil"/>
              <w:bottom w:val="single" w:sz="4" w:space="0" w:color="auto"/>
              <w:right w:val="single" w:sz="4" w:space="0" w:color="auto"/>
            </w:tcBorders>
            <w:shd w:val="clear" w:color="auto" w:fill="auto"/>
            <w:vAlign w:val="center"/>
            <w:hideMark/>
          </w:tcPr>
          <w:p w:rsidR="00AD6B6E" w:rsidRPr="00957374" w:rsidRDefault="00AD6B6E" w:rsidP="00957374">
            <w:pPr>
              <w:spacing w:line="240" w:lineRule="auto"/>
              <w:jc w:val="center"/>
              <w:rPr>
                <w:szCs w:val="24"/>
              </w:rPr>
            </w:pPr>
            <w:r w:rsidRPr="00957374">
              <w:rPr>
                <w:szCs w:val="24"/>
              </w:rPr>
              <w:t>94,9</w:t>
            </w:r>
          </w:p>
        </w:tc>
        <w:tc>
          <w:tcPr>
            <w:tcW w:w="609" w:type="pct"/>
            <w:gridSpan w:val="2"/>
            <w:vMerge w:val="restart"/>
            <w:tcBorders>
              <w:top w:val="nil"/>
              <w:left w:val="nil"/>
              <w:right w:val="single" w:sz="4" w:space="0" w:color="auto"/>
            </w:tcBorders>
            <w:vAlign w:val="center"/>
          </w:tcPr>
          <w:p w:rsidR="00AD6B6E" w:rsidRPr="00E67EB4" w:rsidRDefault="00AD6B6E" w:rsidP="005649DB">
            <w:pPr>
              <w:spacing w:line="240" w:lineRule="auto"/>
              <w:jc w:val="center"/>
              <w:rPr>
                <w:sz w:val="22"/>
              </w:rPr>
            </w:pPr>
            <w:r>
              <w:rPr>
                <w:sz w:val="22"/>
              </w:rPr>
              <w:t>63,6</w:t>
            </w:r>
          </w:p>
        </w:tc>
        <w:tc>
          <w:tcPr>
            <w:tcW w:w="78" w:type="pct"/>
            <w:vMerge w:val="restart"/>
            <w:tcBorders>
              <w:top w:val="nil"/>
              <w:left w:val="single" w:sz="4" w:space="0" w:color="auto"/>
              <w:right w:val="nil"/>
            </w:tcBorders>
            <w:vAlign w:val="center"/>
          </w:tcPr>
          <w:p w:rsidR="00AD6B6E" w:rsidRPr="00E67EB4" w:rsidRDefault="00AD6B6E" w:rsidP="006C5C05">
            <w:pPr>
              <w:spacing w:line="240" w:lineRule="auto"/>
              <w:jc w:val="center"/>
              <w:rPr>
                <w:sz w:val="22"/>
              </w:rPr>
            </w:pPr>
          </w:p>
        </w:tc>
        <w:tc>
          <w:tcPr>
            <w:tcW w:w="551" w:type="pct"/>
            <w:vMerge w:val="restart"/>
            <w:tcBorders>
              <w:top w:val="nil"/>
              <w:left w:val="nil"/>
              <w:right w:val="single" w:sz="4" w:space="0" w:color="auto"/>
            </w:tcBorders>
            <w:shd w:val="clear" w:color="auto" w:fill="auto"/>
            <w:vAlign w:val="center"/>
            <w:hideMark/>
          </w:tcPr>
          <w:p w:rsidR="00AD6B6E" w:rsidRPr="00AD6B6E" w:rsidRDefault="00AD6B6E" w:rsidP="006C5C05">
            <w:pPr>
              <w:spacing w:line="240" w:lineRule="auto"/>
              <w:jc w:val="center"/>
              <w:rPr>
                <w:sz w:val="22"/>
              </w:rPr>
            </w:pPr>
            <w:r w:rsidRPr="00AD6B6E">
              <w:rPr>
                <w:sz w:val="22"/>
              </w:rPr>
              <w:t>929,5</w:t>
            </w:r>
          </w:p>
        </w:tc>
      </w:tr>
      <w:tr w:rsidR="00AD6B6E" w:rsidRPr="00EC7988" w:rsidTr="005D618D">
        <w:trPr>
          <w:trHeight w:val="315"/>
          <w:jc w:val="center"/>
        </w:trPr>
        <w:tc>
          <w:tcPr>
            <w:tcW w:w="225" w:type="pct"/>
            <w:vMerge/>
            <w:tcBorders>
              <w:left w:val="single" w:sz="4" w:space="0" w:color="auto"/>
              <w:bottom w:val="single" w:sz="4" w:space="0" w:color="auto"/>
              <w:right w:val="single" w:sz="4" w:space="0" w:color="auto"/>
            </w:tcBorders>
            <w:shd w:val="clear" w:color="auto" w:fill="auto"/>
            <w:vAlign w:val="center"/>
            <w:hideMark/>
          </w:tcPr>
          <w:p w:rsidR="00AD6B6E" w:rsidRPr="00EC7988" w:rsidRDefault="00AD6B6E" w:rsidP="006C5C05">
            <w:pPr>
              <w:spacing w:line="240" w:lineRule="auto"/>
              <w:jc w:val="center"/>
              <w:rPr>
                <w:rFonts w:eastAsia="Times New Roman"/>
                <w:color w:val="000000"/>
                <w:szCs w:val="24"/>
                <w:lang w:eastAsia="ru-RU"/>
              </w:rPr>
            </w:pPr>
          </w:p>
        </w:tc>
        <w:tc>
          <w:tcPr>
            <w:tcW w:w="808" w:type="pct"/>
            <w:vMerge/>
            <w:tcBorders>
              <w:left w:val="nil"/>
              <w:bottom w:val="single" w:sz="4" w:space="0" w:color="auto"/>
              <w:right w:val="single" w:sz="4" w:space="0" w:color="auto"/>
            </w:tcBorders>
            <w:shd w:val="clear" w:color="000000" w:fill="FFFFFF"/>
            <w:hideMark/>
          </w:tcPr>
          <w:p w:rsidR="00AD6B6E" w:rsidRPr="008F527B" w:rsidRDefault="00AD6B6E" w:rsidP="006C5C05">
            <w:pPr>
              <w:spacing w:line="240" w:lineRule="auto"/>
              <w:rPr>
                <w:rFonts w:eastAsia="Times New Roman"/>
                <w:szCs w:val="24"/>
                <w:lang w:eastAsia="ru-RU"/>
              </w:rPr>
            </w:pPr>
          </w:p>
        </w:tc>
        <w:tc>
          <w:tcPr>
            <w:tcW w:w="1320" w:type="pct"/>
            <w:vMerge/>
            <w:tcBorders>
              <w:left w:val="nil"/>
              <w:bottom w:val="single" w:sz="4" w:space="0" w:color="auto"/>
              <w:right w:val="single" w:sz="4" w:space="0" w:color="auto"/>
            </w:tcBorders>
            <w:shd w:val="clear" w:color="000000" w:fill="FFFFFF"/>
            <w:vAlign w:val="center"/>
            <w:hideMark/>
          </w:tcPr>
          <w:p w:rsidR="00AD6B6E" w:rsidRPr="008F527B" w:rsidRDefault="00AD6B6E" w:rsidP="006C5C05">
            <w:pPr>
              <w:rPr>
                <w:szCs w:val="24"/>
              </w:rPr>
            </w:pPr>
          </w:p>
        </w:tc>
        <w:tc>
          <w:tcPr>
            <w:tcW w:w="471" w:type="pct"/>
            <w:tcBorders>
              <w:top w:val="nil"/>
              <w:left w:val="nil"/>
              <w:bottom w:val="single" w:sz="4" w:space="0" w:color="auto"/>
              <w:right w:val="single" w:sz="4" w:space="0" w:color="auto"/>
            </w:tcBorders>
            <w:shd w:val="clear" w:color="auto" w:fill="auto"/>
            <w:vAlign w:val="center"/>
            <w:hideMark/>
          </w:tcPr>
          <w:p w:rsidR="00AD6B6E" w:rsidRDefault="00AD6B6E" w:rsidP="00957374">
            <w:pPr>
              <w:spacing w:line="240" w:lineRule="auto"/>
              <w:jc w:val="center"/>
              <w:rPr>
                <w:rFonts w:eastAsia="Times New Roman"/>
                <w:color w:val="000000"/>
                <w:szCs w:val="24"/>
                <w:lang w:eastAsia="ru-RU"/>
              </w:rPr>
            </w:pPr>
            <w:r>
              <w:rPr>
                <w:rFonts w:eastAsia="Times New Roman"/>
                <w:color w:val="000000"/>
                <w:szCs w:val="24"/>
                <w:lang w:eastAsia="ru-RU"/>
              </w:rPr>
              <w:t>опил</w:t>
            </w:r>
          </w:p>
        </w:tc>
        <w:tc>
          <w:tcPr>
            <w:tcW w:w="550" w:type="pct"/>
            <w:tcBorders>
              <w:top w:val="nil"/>
              <w:left w:val="nil"/>
              <w:bottom w:val="single" w:sz="4" w:space="0" w:color="auto"/>
              <w:right w:val="single" w:sz="4" w:space="0" w:color="auto"/>
            </w:tcBorders>
            <w:shd w:val="clear" w:color="auto" w:fill="auto"/>
            <w:vAlign w:val="center"/>
            <w:hideMark/>
          </w:tcPr>
          <w:p w:rsidR="00AD6B6E" w:rsidRDefault="00AD6B6E" w:rsidP="006C5C05">
            <w:pPr>
              <w:spacing w:line="240" w:lineRule="auto"/>
              <w:jc w:val="center"/>
              <w:rPr>
                <w:color w:val="000000"/>
              </w:rPr>
            </w:pPr>
            <w:r>
              <w:rPr>
                <w:color w:val="000000"/>
              </w:rPr>
              <w:t>193</w:t>
            </w:r>
          </w:p>
        </w:tc>
        <w:tc>
          <w:tcPr>
            <w:tcW w:w="388" w:type="pct"/>
            <w:tcBorders>
              <w:top w:val="nil"/>
              <w:left w:val="nil"/>
              <w:bottom w:val="single" w:sz="4" w:space="0" w:color="auto"/>
              <w:right w:val="single" w:sz="4" w:space="0" w:color="auto"/>
            </w:tcBorders>
            <w:shd w:val="clear" w:color="auto" w:fill="auto"/>
            <w:vAlign w:val="center"/>
            <w:hideMark/>
          </w:tcPr>
          <w:p w:rsidR="00AD6B6E" w:rsidRPr="00957374" w:rsidRDefault="00AD6B6E" w:rsidP="00957374">
            <w:pPr>
              <w:spacing w:line="240" w:lineRule="auto"/>
              <w:jc w:val="center"/>
            </w:pPr>
            <w:r w:rsidRPr="00957374">
              <w:t>5,1</w:t>
            </w:r>
          </w:p>
        </w:tc>
        <w:tc>
          <w:tcPr>
            <w:tcW w:w="609" w:type="pct"/>
            <w:gridSpan w:val="2"/>
            <w:vMerge/>
            <w:tcBorders>
              <w:left w:val="nil"/>
              <w:bottom w:val="single" w:sz="4" w:space="0" w:color="auto"/>
              <w:right w:val="single" w:sz="4" w:space="0" w:color="auto"/>
            </w:tcBorders>
            <w:vAlign w:val="center"/>
          </w:tcPr>
          <w:p w:rsidR="00AD6B6E" w:rsidRPr="00E67EB4" w:rsidRDefault="00AD6B6E" w:rsidP="005649DB">
            <w:pPr>
              <w:spacing w:line="240" w:lineRule="auto"/>
              <w:jc w:val="center"/>
              <w:rPr>
                <w:sz w:val="22"/>
              </w:rPr>
            </w:pPr>
          </w:p>
        </w:tc>
        <w:tc>
          <w:tcPr>
            <w:tcW w:w="78" w:type="pct"/>
            <w:vMerge/>
            <w:tcBorders>
              <w:left w:val="single" w:sz="4" w:space="0" w:color="auto"/>
              <w:bottom w:val="single" w:sz="4" w:space="0" w:color="auto"/>
              <w:right w:val="nil"/>
            </w:tcBorders>
            <w:vAlign w:val="center"/>
          </w:tcPr>
          <w:p w:rsidR="00AD6B6E" w:rsidRPr="00E67EB4" w:rsidRDefault="00AD6B6E" w:rsidP="00E27D1C">
            <w:pPr>
              <w:spacing w:line="240" w:lineRule="auto"/>
              <w:jc w:val="center"/>
              <w:rPr>
                <w:sz w:val="22"/>
              </w:rPr>
            </w:pPr>
          </w:p>
        </w:tc>
        <w:tc>
          <w:tcPr>
            <w:tcW w:w="551" w:type="pct"/>
            <w:vMerge/>
            <w:tcBorders>
              <w:left w:val="nil"/>
              <w:bottom w:val="single" w:sz="4" w:space="0" w:color="auto"/>
              <w:right w:val="single" w:sz="4" w:space="0" w:color="auto"/>
            </w:tcBorders>
            <w:shd w:val="clear" w:color="auto" w:fill="auto"/>
            <w:vAlign w:val="center"/>
            <w:hideMark/>
          </w:tcPr>
          <w:p w:rsidR="00AD6B6E" w:rsidRPr="00AD6B6E" w:rsidRDefault="00AD6B6E" w:rsidP="006C5C05">
            <w:pPr>
              <w:spacing w:line="240" w:lineRule="auto"/>
              <w:jc w:val="center"/>
              <w:rPr>
                <w:sz w:val="22"/>
              </w:rPr>
            </w:pPr>
          </w:p>
        </w:tc>
      </w:tr>
      <w:tr w:rsidR="00AD6B6E" w:rsidRPr="00EC7988" w:rsidTr="005D618D">
        <w:trPr>
          <w:trHeight w:val="315"/>
          <w:jc w:val="center"/>
        </w:trPr>
        <w:tc>
          <w:tcPr>
            <w:tcW w:w="225" w:type="pct"/>
            <w:tcBorders>
              <w:left w:val="single" w:sz="4" w:space="0" w:color="auto"/>
              <w:bottom w:val="single" w:sz="4" w:space="0" w:color="auto"/>
              <w:right w:val="single" w:sz="4" w:space="0" w:color="auto"/>
            </w:tcBorders>
            <w:shd w:val="clear" w:color="auto" w:fill="auto"/>
            <w:vAlign w:val="center"/>
            <w:hideMark/>
          </w:tcPr>
          <w:p w:rsidR="00AD6B6E" w:rsidRPr="00EC7988" w:rsidRDefault="00AD6B6E" w:rsidP="006C5C05">
            <w:pPr>
              <w:spacing w:line="240" w:lineRule="auto"/>
              <w:jc w:val="center"/>
              <w:rPr>
                <w:rFonts w:eastAsia="Times New Roman"/>
                <w:color w:val="000000"/>
                <w:szCs w:val="24"/>
                <w:lang w:eastAsia="ru-RU"/>
              </w:rPr>
            </w:pPr>
            <w:r>
              <w:rPr>
                <w:rFonts w:eastAsia="Times New Roman"/>
                <w:color w:val="000000"/>
                <w:szCs w:val="24"/>
                <w:lang w:eastAsia="ru-RU"/>
              </w:rPr>
              <w:t>3</w:t>
            </w:r>
          </w:p>
        </w:tc>
        <w:tc>
          <w:tcPr>
            <w:tcW w:w="808" w:type="pct"/>
            <w:tcBorders>
              <w:left w:val="nil"/>
              <w:bottom w:val="single" w:sz="4" w:space="0" w:color="auto"/>
              <w:right w:val="single" w:sz="4" w:space="0" w:color="auto"/>
            </w:tcBorders>
            <w:shd w:val="clear" w:color="000000" w:fill="FFFFFF"/>
            <w:hideMark/>
          </w:tcPr>
          <w:p w:rsidR="00AD6B6E" w:rsidRPr="003F3374" w:rsidRDefault="00AD6B6E" w:rsidP="005D618D">
            <w:r w:rsidRPr="003F3374">
              <w:rPr>
                <w:rFonts w:eastAsia="Times New Roman"/>
                <w:sz w:val="22"/>
                <w:lang w:eastAsia="ru-RU"/>
              </w:rPr>
              <w:t>КОГУП «Облкомму</w:t>
            </w:r>
            <w:r w:rsidRPr="003F3374">
              <w:rPr>
                <w:rFonts w:eastAsia="Times New Roman"/>
                <w:sz w:val="22"/>
                <w:lang w:eastAsia="ru-RU"/>
              </w:rPr>
              <w:t>н</w:t>
            </w:r>
            <w:r w:rsidRPr="003F3374">
              <w:rPr>
                <w:rFonts w:eastAsia="Times New Roman"/>
                <w:sz w:val="22"/>
                <w:lang w:eastAsia="ru-RU"/>
              </w:rPr>
              <w:t>сервис»</w:t>
            </w:r>
          </w:p>
        </w:tc>
        <w:tc>
          <w:tcPr>
            <w:tcW w:w="1320" w:type="pct"/>
            <w:tcBorders>
              <w:left w:val="nil"/>
              <w:bottom w:val="single" w:sz="4" w:space="0" w:color="auto"/>
              <w:right w:val="single" w:sz="4" w:space="0" w:color="auto"/>
            </w:tcBorders>
            <w:shd w:val="clear" w:color="000000" w:fill="FFFFFF"/>
            <w:vAlign w:val="center"/>
            <w:hideMark/>
          </w:tcPr>
          <w:p w:rsidR="00AD6B6E" w:rsidRPr="003F3374" w:rsidRDefault="00AD6B6E" w:rsidP="005D618D">
            <w:pPr>
              <w:rPr>
                <w:szCs w:val="24"/>
              </w:rPr>
            </w:pPr>
            <w:r w:rsidRPr="003F3374">
              <w:rPr>
                <w:szCs w:val="24"/>
              </w:rPr>
              <w:t>Котельная № 3,</w:t>
            </w:r>
          </w:p>
          <w:p w:rsidR="00AD6B6E" w:rsidRPr="003F3374" w:rsidRDefault="00AD6B6E" w:rsidP="005D618D">
            <w:pPr>
              <w:spacing w:line="240" w:lineRule="auto"/>
              <w:ind w:right="-113"/>
              <w:rPr>
                <w:rFonts w:eastAsia="Times New Roman"/>
                <w:szCs w:val="24"/>
                <w:lang w:eastAsia="ru-RU"/>
              </w:rPr>
            </w:pPr>
            <w:r w:rsidRPr="003F3374">
              <w:rPr>
                <w:szCs w:val="24"/>
              </w:rPr>
              <w:t>пгт Санчурск, ул. Свердлова, 17а</w:t>
            </w:r>
          </w:p>
        </w:tc>
        <w:tc>
          <w:tcPr>
            <w:tcW w:w="471" w:type="pct"/>
            <w:tcBorders>
              <w:top w:val="nil"/>
              <w:left w:val="nil"/>
              <w:bottom w:val="single" w:sz="4" w:space="0" w:color="auto"/>
              <w:right w:val="single" w:sz="4" w:space="0" w:color="auto"/>
            </w:tcBorders>
            <w:shd w:val="clear" w:color="auto" w:fill="auto"/>
            <w:vAlign w:val="center"/>
            <w:hideMark/>
          </w:tcPr>
          <w:p w:rsidR="00AD6B6E" w:rsidRPr="00EC7988" w:rsidRDefault="00AD6B6E" w:rsidP="005D618D">
            <w:pPr>
              <w:spacing w:line="240" w:lineRule="auto"/>
              <w:jc w:val="center"/>
              <w:rPr>
                <w:rFonts w:eastAsia="Times New Roman"/>
                <w:color w:val="000000"/>
                <w:szCs w:val="24"/>
                <w:lang w:eastAsia="ru-RU"/>
              </w:rPr>
            </w:pPr>
            <w:r>
              <w:rPr>
                <w:rFonts w:eastAsia="Times New Roman"/>
                <w:color w:val="000000"/>
                <w:szCs w:val="24"/>
                <w:lang w:eastAsia="ru-RU"/>
              </w:rPr>
              <w:t>дрова</w:t>
            </w:r>
          </w:p>
        </w:tc>
        <w:tc>
          <w:tcPr>
            <w:tcW w:w="550" w:type="pct"/>
            <w:tcBorders>
              <w:top w:val="nil"/>
              <w:left w:val="nil"/>
              <w:bottom w:val="single" w:sz="4" w:space="0" w:color="auto"/>
              <w:right w:val="single" w:sz="4" w:space="0" w:color="auto"/>
            </w:tcBorders>
            <w:shd w:val="clear" w:color="auto" w:fill="auto"/>
            <w:vAlign w:val="center"/>
            <w:hideMark/>
          </w:tcPr>
          <w:p w:rsidR="00AD6B6E" w:rsidRDefault="00AD6B6E" w:rsidP="005D618D">
            <w:pPr>
              <w:spacing w:line="240" w:lineRule="auto"/>
              <w:jc w:val="center"/>
              <w:rPr>
                <w:color w:val="000000"/>
                <w:szCs w:val="24"/>
              </w:rPr>
            </w:pPr>
            <w:r>
              <w:rPr>
                <w:color w:val="000000"/>
              </w:rPr>
              <w:t>845</w:t>
            </w:r>
          </w:p>
        </w:tc>
        <w:tc>
          <w:tcPr>
            <w:tcW w:w="388" w:type="pct"/>
            <w:tcBorders>
              <w:top w:val="nil"/>
              <w:left w:val="nil"/>
              <w:bottom w:val="single" w:sz="4" w:space="0" w:color="auto"/>
              <w:right w:val="single" w:sz="4" w:space="0" w:color="auto"/>
            </w:tcBorders>
            <w:shd w:val="clear" w:color="auto" w:fill="auto"/>
            <w:vAlign w:val="center"/>
            <w:hideMark/>
          </w:tcPr>
          <w:p w:rsidR="00AD6B6E" w:rsidRPr="00957374" w:rsidRDefault="00AD6B6E" w:rsidP="005D618D">
            <w:pPr>
              <w:spacing w:line="240" w:lineRule="auto"/>
              <w:jc w:val="center"/>
              <w:rPr>
                <w:szCs w:val="24"/>
              </w:rPr>
            </w:pPr>
            <w:r w:rsidRPr="00957374">
              <w:rPr>
                <w:szCs w:val="24"/>
              </w:rPr>
              <w:t>100</w:t>
            </w:r>
          </w:p>
        </w:tc>
        <w:tc>
          <w:tcPr>
            <w:tcW w:w="609" w:type="pct"/>
            <w:gridSpan w:val="2"/>
            <w:tcBorders>
              <w:left w:val="nil"/>
              <w:bottom w:val="single" w:sz="4" w:space="0" w:color="auto"/>
              <w:right w:val="single" w:sz="4" w:space="0" w:color="auto"/>
            </w:tcBorders>
            <w:vAlign w:val="center"/>
          </w:tcPr>
          <w:p w:rsidR="00AD6B6E" w:rsidRPr="00E67EB4" w:rsidRDefault="00AD6B6E" w:rsidP="005649DB">
            <w:pPr>
              <w:spacing w:line="240" w:lineRule="auto"/>
              <w:jc w:val="center"/>
              <w:rPr>
                <w:szCs w:val="24"/>
              </w:rPr>
            </w:pPr>
            <w:r>
              <w:rPr>
                <w:szCs w:val="24"/>
              </w:rPr>
              <w:t>60,7</w:t>
            </w:r>
          </w:p>
        </w:tc>
        <w:tc>
          <w:tcPr>
            <w:tcW w:w="78" w:type="pct"/>
            <w:tcBorders>
              <w:left w:val="single" w:sz="4" w:space="0" w:color="auto"/>
              <w:bottom w:val="single" w:sz="4" w:space="0" w:color="auto"/>
              <w:right w:val="nil"/>
            </w:tcBorders>
            <w:vAlign w:val="center"/>
          </w:tcPr>
          <w:p w:rsidR="00AD6B6E" w:rsidRPr="00E67EB4" w:rsidRDefault="00AD6B6E" w:rsidP="005D618D">
            <w:pPr>
              <w:spacing w:line="240" w:lineRule="auto"/>
              <w:jc w:val="center"/>
              <w:rPr>
                <w:sz w:val="22"/>
              </w:rPr>
            </w:pPr>
          </w:p>
        </w:tc>
        <w:tc>
          <w:tcPr>
            <w:tcW w:w="551" w:type="pct"/>
            <w:tcBorders>
              <w:left w:val="nil"/>
              <w:bottom w:val="single" w:sz="4" w:space="0" w:color="auto"/>
              <w:right w:val="single" w:sz="4" w:space="0" w:color="auto"/>
            </w:tcBorders>
            <w:shd w:val="clear" w:color="auto" w:fill="auto"/>
            <w:vAlign w:val="center"/>
            <w:hideMark/>
          </w:tcPr>
          <w:p w:rsidR="00AD6B6E" w:rsidRPr="00AD6B6E" w:rsidRDefault="00AD6B6E" w:rsidP="005D618D">
            <w:pPr>
              <w:spacing w:line="240" w:lineRule="auto"/>
              <w:jc w:val="center"/>
              <w:rPr>
                <w:sz w:val="22"/>
              </w:rPr>
            </w:pPr>
            <w:r w:rsidRPr="00AD6B6E">
              <w:rPr>
                <w:sz w:val="22"/>
              </w:rPr>
              <w:t>335,7</w:t>
            </w:r>
          </w:p>
        </w:tc>
      </w:tr>
      <w:tr w:rsidR="00AD6B6E" w:rsidRPr="00EC7988" w:rsidTr="005D618D">
        <w:trPr>
          <w:trHeight w:val="315"/>
          <w:jc w:val="center"/>
        </w:trPr>
        <w:tc>
          <w:tcPr>
            <w:tcW w:w="225" w:type="pct"/>
            <w:tcBorders>
              <w:left w:val="single" w:sz="4" w:space="0" w:color="auto"/>
              <w:bottom w:val="single" w:sz="4" w:space="0" w:color="auto"/>
              <w:right w:val="single" w:sz="4" w:space="0" w:color="auto"/>
            </w:tcBorders>
            <w:shd w:val="clear" w:color="auto" w:fill="auto"/>
            <w:vAlign w:val="center"/>
            <w:hideMark/>
          </w:tcPr>
          <w:p w:rsidR="00AD6B6E" w:rsidRDefault="00AD6B6E" w:rsidP="006C5C05">
            <w:pPr>
              <w:spacing w:line="240" w:lineRule="auto"/>
              <w:jc w:val="center"/>
              <w:rPr>
                <w:rFonts w:eastAsia="Times New Roman"/>
                <w:color w:val="000000"/>
                <w:szCs w:val="24"/>
                <w:lang w:eastAsia="ru-RU"/>
              </w:rPr>
            </w:pPr>
            <w:r>
              <w:rPr>
                <w:rFonts w:eastAsia="Times New Roman"/>
                <w:color w:val="000000"/>
                <w:szCs w:val="24"/>
                <w:lang w:eastAsia="ru-RU"/>
              </w:rPr>
              <w:t>4</w:t>
            </w:r>
          </w:p>
        </w:tc>
        <w:tc>
          <w:tcPr>
            <w:tcW w:w="808" w:type="pct"/>
            <w:tcBorders>
              <w:left w:val="nil"/>
              <w:bottom w:val="single" w:sz="4" w:space="0" w:color="auto"/>
              <w:right w:val="single" w:sz="4" w:space="0" w:color="auto"/>
            </w:tcBorders>
            <w:shd w:val="clear" w:color="000000" w:fill="FFFFFF"/>
            <w:hideMark/>
          </w:tcPr>
          <w:p w:rsidR="00AD6B6E" w:rsidRPr="003F3374" w:rsidRDefault="00AD6B6E" w:rsidP="005D618D">
            <w:pPr>
              <w:rPr>
                <w:rFonts w:eastAsia="Times New Roman"/>
                <w:sz w:val="22"/>
                <w:lang w:eastAsia="ru-RU"/>
              </w:rPr>
            </w:pPr>
            <w:r w:rsidRPr="003F3374">
              <w:rPr>
                <w:rFonts w:eastAsia="Times New Roman"/>
                <w:sz w:val="22"/>
                <w:lang w:eastAsia="ru-RU"/>
              </w:rPr>
              <w:t>КОГУП «Облкомму</w:t>
            </w:r>
            <w:r w:rsidRPr="003F3374">
              <w:rPr>
                <w:rFonts w:eastAsia="Times New Roman"/>
                <w:sz w:val="22"/>
                <w:lang w:eastAsia="ru-RU"/>
              </w:rPr>
              <w:t>н</w:t>
            </w:r>
            <w:r w:rsidRPr="003F3374">
              <w:rPr>
                <w:rFonts w:eastAsia="Times New Roman"/>
                <w:sz w:val="22"/>
                <w:lang w:eastAsia="ru-RU"/>
              </w:rPr>
              <w:t>сервис»</w:t>
            </w:r>
          </w:p>
        </w:tc>
        <w:tc>
          <w:tcPr>
            <w:tcW w:w="1320" w:type="pct"/>
            <w:tcBorders>
              <w:left w:val="nil"/>
              <w:bottom w:val="single" w:sz="4" w:space="0" w:color="auto"/>
              <w:right w:val="single" w:sz="4" w:space="0" w:color="auto"/>
            </w:tcBorders>
            <w:shd w:val="clear" w:color="000000" w:fill="FFFFFF"/>
            <w:vAlign w:val="center"/>
            <w:hideMark/>
          </w:tcPr>
          <w:p w:rsidR="00AD6B6E" w:rsidRPr="003F3374" w:rsidRDefault="00AD6B6E" w:rsidP="005D618D">
            <w:pPr>
              <w:spacing w:line="240" w:lineRule="auto"/>
              <w:ind w:right="-113"/>
              <w:rPr>
                <w:rFonts w:eastAsia="Times New Roman"/>
                <w:szCs w:val="24"/>
                <w:lang w:eastAsia="ru-RU"/>
              </w:rPr>
            </w:pPr>
            <w:r w:rsidRPr="003F3374">
              <w:rPr>
                <w:szCs w:val="24"/>
              </w:rPr>
              <w:t>Котельная № 4, пгт Санчурск, ул. З</w:t>
            </w:r>
            <w:r w:rsidRPr="003F3374">
              <w:rPr>
                <w:szCs w:val="24"/>
              </w:rPr>
              <w:t>а</w:t>
            </w:r>
            <w:r w:rsidRPr="003F3374">
              <w:rPr>
                <w:szCs w:val="24"/>
              </w:rPr>
              <w:t>водская, д14</w:t>
            </w:r>
          </w:p>
        </w:tc>
        <w:tc>
          <w:tcPr>
            <w:tcW w:w="471" w:type="pct"/>
            <w:tcBorders>
              <w:top w:val="nil"/>
              <w:left w:val="nil"/>
              <w:bottom w:val="single" w:sz="4" w:space="0" w:color="auto"/>
              <w:right w:val="single" w:sz="4" w:space="0" w:color="auto"/>
            </w:tcBorders>
            <w:shd w:val="clear" w:color="auto" w:fill="auto"/>
            <w:hideMark/>
          </w:tcPr>
          <w:p w:rsidR="00AD6B6E" w:rsidRDefault="00AD6B6E" w:rsidP="005649DB">
            <w:pPr>
              <w:jc w:val="center"/>
            </w:pPr>
            <w:r w:rsidRPr="00B223F2">
              <w:rPr>
                <w:rFonts w:eastAsia="Times New Roman"/>
                <w:color w:val="000000"/>
                <w:szCs w:val="24"/>
                <w:lang w:eastAsia="ru-RU"/>
              </w:rPr>
              <w:t>дрова</w:t>
            </w:r>
          </w:p>
        </w:tc>
        <w:tc>
          <w:tcPr>
            <w:tcW w:w="550" w:type="pct"/>
            <w:tcBorders>
              <w:top w:val="nil"/>
              <w:left w:val="nil"/>
              <w:bottom w:val="single" w:sz="4" w:space="0" w:color="auto"/>
              <w:right w:val="single" w:sz="4" w:space="0" w:color="auto"/>
            </w:tcBorders>
            <w:shd w:val="clear" w:color="auto" w:fill="auto"/>
            <w:vAlign w:val="center"/>
            <w:hideMark/>
          </w:tcPr>
          <w:p w:rsidR="00AD6B6E" w:rsidRDefault="00AD6B6E" w:rsidP="005D618D">
            <w:pPr>
              <w:spacing w:line="240" w:lineRule="auto"/>
              <w:jc w:val="center"/>
              <w:rPr>
                <w:color w:val="000000"/>
              </w:rPr>
            </w:pPr>
            <w:r>
              <w:rPr>
                <w:color w:val="000000"/>
              </w:rPr>
              <w:t>230,4</w:t>
            </w:r>
          </w:p>
        </w:tc>
        <w:tc>
          <w:tcPr>
            <w:tcW w:w="388" w:type="pct"/>
            <w:tcBorders>
              <w:top w:val="nil"/>
              <w:left w:val="nil"/>
              <w:bottom w:val="single" w:sz="4" w:space="0" w:color="auto"/>
              <w:right w:val="single" w:sz="4" w:space="0" w:color="auto"/>
            </w:tcBorders>
            <w:shd w:val="clear" w:color="auto" w:fill="auto"/>
            <w:vAlign w:val="center"/>
            <w:hideMark/>
          </w:tcPr>
          <w:p w:rsidR="00AD6B6E" w:rsidRPr="00957374" w:rsidRDefault="00AD6B6E" w:rsidP="005D618D">
            <w:pPr>
              <w:spacing w:line="240" w:lineRule="auto"/>
              <w:jc w:val="center"/>
              <w:rPr>
                <w:szCs w:val="24"/>
              </w:rPr>
            </w:pPr>
            <w:r>
              <w:rPr>
                <w:szCs w:val="24"/>
              </w:rPr>
              <w:t>100</w:t>
            </w:r>
          </w:p>
        </w:tc>
        <w:tc>
          <w:tcPr>
            <w:tcW w:w="609" w:type="pct"/>
            <w:gridSpan w:val="2"/>
            <w:tcBorders>
              <w:left w:val="nil"/>
              <w:bottom w:val="single" w:sz="4" w:space="0" w:color="auto"/>
              <w:right w:val="single" w:sz="4" w:space="0" w:color="auto"/>
            </w:tcBorders>
            <w:vAlign w:val="center"/>
          </w:tcPr>
          <w:p w:rsidR="00AD6B6E" w:rsidRPr="00E67EB4" w:rsidRDefault="00AD6B6E" w:rsidP="005649DB">
            <w:pPr>
              <w:spacing w:line="240" w:lineRule="auto"/>
              <w:jc w:val="center"/>
            </w:pPr>
            <w:r>
              <w:t>57,4</w:t>
            </w:r>
          </w:p>
        </w:tc>
        <w:tc>
          <w:tcPr>
            <w:tcW w:w="78" w:type="pct"/>
            <w:tcBorders>
              <w:left w:val="single" w:sz="4" w:space="0" w:color="auto"/>
              <w:bottom w:val="single" w:sz="4" w:space="0" w:color="auto"/>
              <w:right w:val="nil"/>
            </w:tcBorders>
            <w:vAlign w:val="center"/>
          </w:tcPr>
          <w:p w:rsidR="00AD6B6E" w:rsidRPr="00E67EB4" w:rsidRDefault="00AD6B6E" w:rsidP="005D618D">
            <w:pPr>
              <w:spacing w:line="240" w:lineRule="auto"/>
              <w:jc w:val="center"/>
              <w:rPr>
                <w:sz w:val="22"/>
              </w:rPr>
            </w:pPr>
          </w:p>
        </w:tc>
        <w:tc>
          <w:tcPr>
            <w:tcW w:w="551" w:type="pct"/>
            <w:tcBorders>
              <w:left w:val="nil"/>
              <w:bottom w:val="single" w:sz="4" w:space="0" w:color="auto"/>
              <w:right w:val="single" w:sz="4" w:space="0" w:color="auto"/>
            </w:tcBorders>
            <w:shd w:val="clear" w:color="auto" w:fill="auto"/>
            <w:vAlign w:val="center"/>
            <w:hideMark/>
          </w:tcPr>
          <w:p w:rsidR="00AD6B6E" w:rsidRPr="00AD6B6E" w:rsidRDefault="00AD6B6E" w:rsidP="005D618D">
            <w:pPr>
              <w:spacing w:line="240" w:lineRule="auto"/>
              <w:jc w:val="center"/>
              <w:rPr>
                <w:sz w:val="22"/>
              </w:rPr>
            </w:pPr>
            <w:r w:rsidRPr="00AD6B6E">
              <w:rPr>
                <w:sz w:val="22"/>
              </w:rPr>
              <w:t>106,1</w:t>
            </w:r>
          </w:p>
        </w:tc>
      </w:tr>
      <w:tr w:rsidR="00AD6B6E" w:rsidRPr="00EC7988" w:rsidTr="00BE6F2E">
        <w:trPr>
          <w:trHeight w:val="315"/>
          <w:jc w:val="center"/>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AD6B6E" w:rsidRPr="00EC7988" w:rsidRDefault="00AD6B6E" w:rsidP="006C5C05">
            <w:pPr>
              <w:spacing w:line="240" w:lineRule="auto"/>
              <w:jc w:val="center"/>
              <w:rPr>
                <w:rFonts w:eastAsia="Times New Roman"/>
                <w:color w:val="000000"/>
                <w:szCs w:val="24"/>
                <w:lang w:eastAsia="ru-RU"/>
              </w:rPr>
            </w:pPr>
            <w:r>
              <w:rPr>
                <w:rFonts w:eastAsia="Times New Roman"/>
                <w:color w:val="000000"/>
                <w:szCs w:val="24"/>
                <w:lang w:eastAsia="ru-RU"/>
              </w:rPr>
              <w:t>5</w:t>
            </w:r>
          </w:p>
        </w:tc>
        <w:tc>
          <w:tcPr>
            <w:tcW w:w="808" w:type="pct"/>
            <w:tcBorders>
              <w:top w:val="nil"/>
              <w:left w:val="nil"/>
              <w:bottom w:val="single" w:sz="4" w:space="0" w:color="auto"/>
              <w:right w:val="single" w:sz="4" w:space="0" w:color="auto"/>
            </w:tcBorders>
            <w:shd w:val="clear" w:color="000000" w:fill="FFFFFF"/>
            <w:hideMark/>
          </w:tcPr>
          <w:p w:rsidR="00AD6B6E" w:rsidRPr="003F3374" w:rsidRDefault="00AD6B6E" w:rsidP="005D618D">
            <w:r w:rsidRPr="003F3374">
              <w:rPr>
                <w:rFonts w:eastAsia="Times New Roman"/>
                <w:sz w:val="22"/>
                <w:lang w:eastAsia="ru-RU"/>
              </w:rPr>
              <w:t>КОГУП «Облкомму</w:t>
            </w:r>
            <w:r w:rsidRPr="003F3374">
              <w:rPr>
                <w:rFonts w:eastAsia="Times New Roman"/>
                <w:sz w:val="22"/>
                <w:lang w:eastAsia="ru-RU"/>
              </w:rPr>
              <w:t>н</w:t>
            </w:r>
            <w:r w:rsidRPr="003F3374">
              <w:rPr>
                <w:rFonts w:eastAsia="Times New Roman"/>
                <w:sz w:val="22"/>
                <w:lang w:eastAsia="ru-RU"/>
              </w:rPr>
              <w:t>сервис»</w:t>
            </w:r>
          </w:p>
        </w:tc>
        <w:tc>
          <w:tcPr>
            <w:tcW w:w="1320" w:type="pct"/>
            <w:tcBorders>
              <w:top w:val="nil"/>
              <w:left w:val="nil"/>
              <w:bottom w:val="single" w:sz="4" w:space="0" w:color="auto"/>
              <w:right w:val="single" w:sz="4" w:space="0" w:color="auto"/>
            </w:tcBorders>
            <w:shd w:val="clear" w:color="000000" w:fill="FFFFFF"/>
            <w:vAlign w:val="center"/>
            <w:hideMark/>
          </w:tcPr>
          <w:p w:rsidR="00AD6B6E" w:rsidRPr="003F3374" w:rsidRDefault="00AD6B6E" w:rsidP="005D618D">
            <w:pPr>
              <w:rPr>
                <w:szCs w:val="24"/>
              </w:rPr>
            </w:pPr>
            <w:r w:rsidRPr="003F3374">
              <w:rPr>
                <w:szCs w:val="24"/>
              </w:rPr>
              <w:t>Котельная № 5,</w:t>
            </w:r>
          </w:p>
          <w:p w:rsidR="00AD6B6E" w:rsidRPr="003F3374" w:rsidRDefault="00AD6B6E" w:rsidP="005D618D">
            <w:pPr>
              <w:spacing w:line="240" w:lineRule="auto"/>
              <w:ind w:right="-113"/>
              <w:rPr>
                <w:rFonts w:eastAsia="Times New Roman"/>
                <w:szCs w:val="24"/>
                <w:lang w:eastAsia="ru-RU"/>
              </w:rPr>
            </w:pPr>
            <w:r w:rsidRPr="003F3374">
              <w:rPr>
                <w:szCs w:val="24"/>
              </w:rPr>
              <w:t>пгт Санчурск, ул. Розы Люксембург, 6а</w:t>
            </w:r>
          </w:p>
        </w:tc>
        <w:tc>
          <w:tcPr>
            <w:tcW w:w="471" w:type="pct"/>
            <w:tcBorders>
              <w:top w:val="nil"/>
              <w:left w:val="nil"/>
              <w:bottom w:val="single" w:sz="4" w:space="0" w:color="auto"/>
              <w:right w:val="single" w:sz="4" w:space="0" w:color="auto"/>
            </w:tcBorders>
            <w:shd w:val="clear" w:color="auto" w:fill="auto"/>
            <w:hideMark/>
          </w:tcPr>
          <w:p w:rsidR="00AD6B6E" w:rsidRDefault="00AD6B6E" w:rsidP="005649DB">
            <w:pPr>
              <w:jc w:val="center"/>
            </w:pPr>
            <w:r w:rsidRPr="00B223F2">
              <w:rPr>
                <w:rFonts w:eastAsia="Times New Roman"/>
                <w:color w:val="000000"/>
                <w:szCs w:val="24"/>
                <w:lang w:eastAsia="ru-RU"/>
              </w:rPr>
              <w:t>дрова</w:t>
            </w:r>
          </w:p>
        </w:tc>
        <w:tc>
          <w:tcPr>
            <w:tcW w:w="550" w:type="pct"/>
            <w:tcBorders>
              <w:top w:val="nil"/>
              <w:left w:val="nil"/>
              <w:bottom w:val="single" w:sz="4" w:space="0" w:color="auto"/>
              <w:right w:val="single" w:sz="4" w:space="0" w:color="auto"/>
            </w:tcBorders>
            <w:shd w:val="clear" w:color="auto" w:fill="auto"/>
            <w:vAlign w:val="center"/>
            <w:hideMark/>
          </w:tcPr>
          <w:p w:rsidR="00AD6B6E" w:rsidRDefault="00AD6B6E" w:rsidP="005D618D">
            <w:pPr>
              <w:spacing w:line="240" w:lineRule="auto"/>
              <w:jc w:val="center"/>
              <w:rPr>
                <w:color w:val="000000"/>
                <w:szCs w:val="24"/>
              </w:rPr>
            </w:pPr>
            <w:r>
              <w:rPr>
                <w:color w:val="000000"/>
              </w:rPr>
              <w:t>412,6</w:t>
            </w:r>
          </w:p>
        </w:tc>
        <w:tc>
          <w:tcPr>
            <w:tcW w:w="388" w:type="pct"/>
            <w:tcBorders>
              <w:top w:val="nil"/>
              <w:left w:val="nil"/>
              <w:bottom w:val="single" w:sz="4" w:space="0" w:color="auto"/>
              <w:right w:val="single" w:sz="4" w:space="0" w:color="auto"/>
            </w:tcBorders>
            <w:shd w:val="clear" w:color="auto" w:fill="auto"/>
            <w:vAlign w:val="center"/>
            <w:hideMark/>
          </w:tcPr>
          <w:p w:rsidR="00AD6B6E" w:rsidRPr="00957374" w:rsidRDefault="00AD6B6E" w:rsidP="005D618D">
            <w:pPr>
              <w:spacing w:line="240" w:lineRule="auto"/>
              <w:jc w:val="center"/>
              <w:rPr>
                <w:szCs w:val="24"/>
              </w:rPr>
            </w:pPr>
            <w:r w:rsidRPr="00957374">
              <w:rPr>
                <w:szCs w:val="24"/>
              </w:rPr>
              <w:t>100</w:t>
            </w:r>
          </w:p>
        </w:tc>
        <w:tc>
          <w:tcPr>
            <w:tcW w:w="516" w:type="pct"/>
            <w:tcBorders>
              <w:top w:val="nil"/>
              <w:left w:val="nil"/>
              <w:bottom w:val="single" w:sz="4" w:space="0" w:color="auto"/>
              <w:right w:val="nil"/>
            </w:tcBorders>
            <w:vAlign w:val="center"/>
          </w:tcPr>
          <w:p w:rsidR="00AD6B6E" w:rsidRPr="00E67EB4" w:rsidRDefault="00AD6B6E" w:rsidP="005649DB">
            <w:pPr>
              <w:spacing w:line="240" w:lineRule="auto"/>
              <w:jc w:val="center"/>
              <w:rPr>
                <w:szCs w:val="24"/>
              </w:rPr>
            </w:pPr>
            <w:r>
              <w:rPr>
                <w:szCs w:val="24"/>
              </w:rPr>
              <w:t>52,2</w:t>
            </w:r>
          </w:p>
        </w:tc>
        <w:tc>
          <w:tcPr>
            <w:tcW w:w="93" w:type="pct"/>
            <w:tcBorders>
              <w:top w:val="nil"/>
              <w:left w:val="nil"/>
              <w:bottom w:val="single" w:sz="4" w:space="0" w:color="auto"/>
              <w:right w:val="single" w:sz="4" w:space="0" w:color="auto"/>
            </w:tcBorders>
            <w:vAlign w:val="center"/>
          </w:tcPr>
          <w:p w:rsidR="00AD6B6E" w:rsidRPr="00E67EB4" w:rsidRDefault="00AD6B6E" w:rsidP="006C5C05">
            <w:pPr>
              <w:spacing w:line="240" w:lineRule="auto"/>
              <w:jc w:val="center"/>
              <w:rPr>
                <w:sz w:val="22"/>
              </w:rPr>
            </w:pPr>
          </w:p>
        </w:tc>
        <w:tc>
          <w:tcPr>
            <w:tcW w:w="78" w:type="pct"/>
            <w:tcBorders>
              <w:top w:val="nil"/>
              <w:left w:val="single" w:sz="4" w:space="0" w:color="auto"/>
              <w:bottom w:val="single" w:sz="4" w:space="0" w:color="auto"/>
              <w:right w:val="nil"/>
            </w:tcBorders>
            <w:vAlign w:val="center"/>
          </w:tcPr>
          <w:p w:rsidR="00AD6B6E" w:rsidRPr="00E67EB4" w:rsidRDefault="00AD6B6E" w:rsidP="006C5C05">
            <w:pPr>
              <w:spacing w:line="240" w:lineRule="auto"/>
              <w:jc w:val="center"/>
              <w:rPr>
                <w:sz w:val="22"/>
              </w:rPr>
            </w:pPr>
          </w:p>
        </w:tc>
        <w:tc>
          <w:tcPr>
            <w:tcW w:w="551" w:type="pct"/>
            <w:tcBorders>
              <w:top w:val="nil"/>
              <w:left w:val="nil"/>
              <w:bottom w:val="single" w:sz="4" w:space="0" w:color="auto"/>
              <w:right w:val="single" w:sz="4" w:space="0" w:color="auto"/>
            </w:tcBorders>
            <w:shd w:val="clear" w:color="auto" w:fill="auto"/>
            <w:vAlign w:val="bottom"/>
            <w:hideMark/>
          </w:tcPr>
          <w:p w:rsidR="00AD6B6E" w:rsidRPr="00AD6B6E" w:rsidRDefault="00AD6B6E" w:rsidP="00BE6F2E">
            <w:pPr>
              <w:spacing w:line="240" w:lineRule="auto"/>
              <w:jc w:val="center"/>
              <w:rPr>
                <w:sz w:val="20"/>
                <w:szCs w:val="20"/>
              </w:rPr>
            </w:pPr>
            <w:r w:rsidRPr="00AD6B6E">
              <w:rPr>
                <w:sz w:val="20"/>
                <w:szCs w:val="20"/>
              </w:rPr>
              <w:t>274,9</w:t>
            </w:r>
          </w:p>
        </w:tc>
      </w:tr>
      <w:tr w:rsidR="00AD6B6E" w:rsidRPr="00EC7988" w:rsidTr="00BE6F2E">
        <w:trPr>
          <w:trHeight w:val="315"/>
          <w:jc w:val="center"/>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AD6B6E" w:rsidRPr="00EC7988" w:rsidRDefault="00AD6B6E" w:rsidP="006C5C05">
            <w:pPr>
              <w:spacing w:line="240" w:lineRule="auto"/>
              <w:jc w:val="center"/>
              <w:rPr>
                <w:rFonts w:eastAsia="Times New Roman"/>
                <w:color w:val="000000"/>
                <w:szCs w:val="24"/>
                <w:lang w:eastAsia="ru-RU"/>
              </w:rPr>
            </w:pPr>
            <w:r>
              <w:rPr>
                <w:rFonts w:eastAsia="Times New Roman"/>
                <w:color w:val="000000"/>
                <w:szCs w:val="24"/>
                <w:lang w:eastAsia="ru-RU"/>
              </w:rPr>
              <w:t>6</w:t>
            </w:r>
          </w:p>
        </w:tc>
        <w:tc>
          <w:tcPr>
            <w:tcW w:w="808" w:type="pct"/>
            <w:tcBorders>
              <w:top w:val="nil"/>
              <w:left w:val="nil"/>
              <w:bottom w:val="single" w:sz="4" w:space="0" w:color="auto"/>
              <w:right w:val="single" w:sz="4" w:space="0" w:color="auto"/>
            </w:tcBorders>
            <w:shd w:val="clear" w:color="000000" w:fill="FFFFFF"/>
            <w:hideMark/>
          </w:tcPr>
          <w:p w:rsidR="00AD6B6E" w:rsidRPr="003F3374" w:rsidRDefault="00AD6B6E" w:rsidP="005D618D">
            <w:r w:rsidRPr="003F3374">
              <w:rPr>
                <w:rFonts w:eastAsia="Times New Roman"/>
                <w:sz w:val="22"/>
                <w:lang w:eastAsia="ru-RU"/>
              </w:rPr>
              <w:t>КОГУП «Облкомму</w:t>
            </w:r>
            <w:r w:rsidRPr="003F3374">
              <w:rPr>
                <w:rFonts w:eastAsia="Times New Roman"/>
                <w:sz w:val="22"/>
                <w:lang w:eastAsia="ru-RU"/>
              </w:rPr>
              <w:t>н</w:t>
            </w:r>
            <w:r w:rsidRPr="003F3374">
              <w:rPr>
                <w:rFonts w:eastAsia="Times New Roman"/>
                <w:sz w:val="22"/>
                <w:lang w:eastAsia="ru-RU"/>
              </w:rPr>
              <w:t>сервис»</w:t>
            </w:r>
          </w:p>
        </w:tc>
        <w:tc>
          <w:tcPr>
            <w:tcW w:w="1320" w:type="pct"/>
            <w:tcBorders>
              <w:top w:val="nil"/>
              <w:left w:val="nil"/>
              <w:bottom w:val="single" w:sz="4" w:space="0" w:color="auto"/>
              <w:right w:val="single" w:sz="4" w:space="0" w:color="auto"/>
            </w:tcBorders>
            <w:shd w:val="clear" w:color="000000" w:fill="FFFFFF"/>
            <w:vAlign w:val="center"/>
            <w:hideMark/>
          </w:tcPr>
          <w:p w:rsidR="00AD6B6E" w:rsidRPr="003F3374" w:rsidRDefault="00AD6B6E" w:rsidP="005D618D">
            <w:pPr>
              <w:rPr>
                <w:szCs w:val="24"/>
              </w:rPr>
            </w:pPr>
            <w:r w:rsidRPr="003F3374">
              <w:rPr>
                <w:szCs w:val="24"/>
              </w:rPr>
              <w:t>Котельная № 6,</w:t>
            </w:r>
          </w:p>
          <w:p w:rsidR="00AD6B6E" w:rsidRPr="003F3374" w:rsidRDefault="00AD6B6E" w:rsidP="005D618D">
            <w:pPr>
              <w:spacing w:line="240" w:lineRule="auto"/>
              <w:ind w:right="-113"/>
              <w:rPr>
                <w:rFonts w:eastAsia="Times New Roman"/>
                <w:szCs w:val="24"/>
                <w:lang w:eastAsia="ru-RU"/>
              </w:rPr>
            </w:pPr>
            <w:r w:rsidRPr="003F3374">
              <w:rPr>
                <w:szCs w:val="24"/>
              </w:rPr>
              <w:t>пгт Санчурск, ул. Горького, 2</w:t>
            </w:r>
          </w:p>
        </w:tc>
        <w:tc>
          <w:tcPr>
            <w:tcW w:w="471" w:type="pct"/>
            <w:tcBorders>
              <w:top w:val="nil"/>
              <w:left w:val="nil"/>
              <w:bottom w:val="single" w:sz="4" w:space="0" w:color="auto"/>
              <w:right w:val="single" w:sz="4" w:space="0" w:color="auto"/>
            </w:tcBorders>
            <w:shd w:val="clear" w:color="auto" w:fill="auto"/>
            <w:hideMark/>
          </w:tcPr>
          <w:p w:rsidR="00AD6B6E" w:rsidRDefault="00AD6B6E" w:rsidP="005649DB">
            <w:pPr>
              <w:jc w:val="center"/>
            </w:pPr>
            <w:r w:rsidRPr="00B223F2">
              <w:rPr>
                <w:rFonts w:eastAsia="Times New Roman"/>
                <w:color w:val="000000"/>
                <w:szCs w:val="24"/>
                <w:lang w:eastAsia="ru-RU"/>
              </w:rPr>
              <w:t>дрова</w:t>
            </w:r>
          </w:p>
        </w:tc>
        <w:tc>
          <w:tcPr>
            <w:tcW w:w="550" w:type="pct"/>
            <w:tcBorders>
              <w:top w:val="nil"/>
              <w:left w:val="nil"/>
              <w:bottom w:val="single" w:sz="4" w:space="0" w:color="auto"/>
              <w:right w:val="single" w:sz="4" w:space="0" w:color="auto"/>
            </w:tcBorders>
            <w:shd w:val="clear" w:color="auto" w:fill="auto"/>
            <w:vAlign w:val="center"/>
            <w:hideMark/>
          </w:tcPr>
          <w:p w:rsidR="00AD6B6E" w:rsidRDefault="00AD6B6E" w:rsidP="005D618D">
            <w:pPr>
              <w:spacing w:line="240" w:lineRule="auto"/>
              <w:jc w:val="center"/>
              <w:rPr>
                <w:color w:val="000000"/>
                <w:szCs w:val="24"/>
              </w:rPr>
            </w:pPr>
            <w:r>
              <w:rPr>
                <w:color w:val="000000"/>
              </w:rPr>
              <w:t>431,6</w:t>
            </w:r>
          </w:p>
        </w:tc>
        <w:tc>
          <w:tcPr>
            <w:tcW w:w="388" w:type="pct"/>
            <w:tcBorders>
              <w:top w:val="nil"/>
              <w:left w:val="nil"/>
              <w:bottom w:val="single" w:sz="4" w:space="0" w:color="auto"/>
              <w:right w:val="single" w:sz="4" w:space="0" w:color="auto"/>
            </w:tcBorders>
            <w:shd w:val="clear" w:color="auto" w:fill="auto"/>
            <w:vAlign w:val="center"/>
            <w:hideMark/>
          </w:tcPr>
          <w:p w:rsidR="00AD6B6E" w:rsidRPr="00957374" w:rsidRDefault="00AD6B6E" w:rsidP="005D618D">
            <w:pPr>
              <w:spacing w:line="240" w:lineRule="auto"/>
              <w:jc w:val="center"/>
              <w:rPr>
                <w:szCs w:val="24"/>
              </w:rPr>
            </w:pPr>
            <w:r w:rsidRPr="00957374">
              <w:rPr>
                <w:szCs w:val="24"/>
              </w:rPr>
              <w:t>100</w:t>
            </w:r>
          </w:p>
        </w:tc>
        <w:tc>
          <w:tcPr>
            <w:tcW w:w="516" w:type="pct"/>
            <w:tcBorders>
              <w:top w:val="nil"/>
              <w:left w:val="nil"/>
              <w:bottom w:val="single" w:sz="4" w:space="0" w:color="auto"/>
              <w:right w:val="nil"/>
            </w:tcBorders>
            <w:vAlign w:val="center"/>
          </w:tcPr>
          <w:p w:rsidR="00AD6B6E" w:rsidRPr="00E67EB4" w:rsidRDefault="00AD6B6E" w:rsidP="005649DB">
            <w:pPr>
              <w:spacing w:line="240" w:lineRule="auto"/>
              <w:jc w:val="center"/>
            </w:pPr>
            <w:r>
              <w:t>51,5</w:t>
            </w:r>
          </w:p>
        </w:tc>
        <w:tc>
          <w:tcPr>
            <w:tcW w:w="93" w:type="pct"/>
            <w:tcBorders>
              <w:top w:val="nil"/>
              <w:left w:val="nil"/>
              <w:bottom w:val="single" w:sz="4" w:space="0" w:color="auto"/>
              <w:right w:val="single" w:sz="4" w:space="0" w:color="auto"/>
            </w:tcBorders>
            <w:vAlign w:val="center"/>
          </w:tcPr>
          <w:p w:rsidR="00AD6B6E" w:rsidRPr="00E67EB4" w:rsidRDefault="00AD6B6E" w:rsidP="006C5C05">
            <w:pPr>
              <w:spacing w:line="240" w:lineRule="auto"/>
              <w:jc w:val="center"/>
              <w:rPr>
                <w:sz w:val="22"/>
              </w:rPr>
            </w:pPr>
          </w:p>
        </w:tc>
        <w:tc>
          <w:tcPr>
            <w:tcW w:w="78" w:type="pct"/>
            <w:tcBorders>
              <w:top w:val="nil"/>
              <w:left w:val="single" w:sz="4" w:space="0" w:color="auto"/>
              <w:bottom w:val="single" w:sz="4" w:space="0" w:color="auto"/>
              <w:right w:val="nil"/>
            </w:tcBorders>
            <w:vAlign w:val="center"/>
          </w:tcPr>
          <w:p w:rsidR="00AD6B6E" w:rsidRPr="00E67EB4" w:rsidRDefault="00AD6B6E" w:rsidP="006C5C05">
            <w:pPr>
              <w:spacing w:line="240" w:lineRule="auto"/>
              <w:jc w:val="center"/>
              <w:rPr>
                <w:sz w:val="22"/>
              </w:rPr>
            </w:pPr>
          </w:p>
        </w:tc>
        <w:tc>
          <w:tcPr>
            <w:tcW w:w="551" w:type="pct"/>
            <w:tcBorders>
              <w:top w:val="nil"/>
              <w:left w:val="nil"/>
              <w:bottom w:val="single" w:sz="4" w:space="0" w:color="auto"/>
              <w:right w:val="single" w:sz="4" w:space="0" w:color="auto"/>
            </w:tcBorders>
            <w:shd w:val="clear" w:color="auto" w:fill="auto"/>
            <w:vAlign w:val="bottom"/>
            <w:hideMark/>
          </w:tcPr>
          <w:p w:rsidR="00AD6B6E" w:rsidRPr="00AD6B6E" w:rsidRDefault="00AD6B6E" w:rsidP="00BE6F2E">
            <w:pPr>
              <w:spacing w:line="240" w:lineRule="auto"/>
              <w:jc w:val="center"/>
              <w:rPr>
                <w:sz w:val="20"/>
                <w:szCs w:val="20"/>
              </w:rPr>
            </w:pPr>
            <w:r w:rsidRPr="00AD6B6E">
              <w:rPr>
                <w:sz w:val="20"/>
                <w:szCs w:val="20"/>
              </w:rPr>
              <w:t>272,3</w:t>
            </w:r>
          </w:p>
        </w:tc>
      </w:tr>
      <w:tr w:rsidR="00AD6B6E" w:rsidRPr="00EC7988" w:rsidTr="00BE6F2E">
        <w:trPr>
          <w:trHeight w:val="315"/>
          <w:jc w:val="center"/>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AD6B6E" w:rsidRPr="00EC7988" w:rsidRDefault="00AD6B6E" w:rsidP="006C5C05">
            <w:pPr>
              <w:spacing w:line="240" w:lineRule="auto"/>
              <w:jc w:val="center"/>
              <w:rPr>
                <w:rFonts w:eastAsia="Times New Roman"/>
                <w:color w:val="000000"/>
                <w:szCs w:val="24"/>
                <w:lang w:eastAsia="ru-RU"/>
              </w:rPr>
            </w:pPr>
            <w:r>
              <w:rPr>
                <w:rFonts w:eastAsia="Times New Roman"/>
                <w:color w:val="000000"/>
                <w:szCs w:val="24"/>
                <w:lang w:eastAsia="ru-RU"/>
              </w:rPr>
              <w:t>7</w:t>
            </w:r>
          </w:p>
        </w:tc>
        <w:tc>
          <w:tcPr>
            <w:tcW w:w="808" w:type="pct"/>
            <w:tcBorders>
              <w:top w:val="nil"/>
              <w:left w:val="nil"/>
              <w:bottom w:val="single" w:sz="4" w:space="0" w:color="auto"/>
              <w:right w:val="single" w:sz="4" w:space="0" w:color="auto"/>
            </w:tcBorders>
            <w:shd w:val="clear" w:color="000000" w:fill="FFFFFF"/>
            <w:hideMark/>
          </w:tcPr>
          <w:p w:rsidR="00AD6B6E" w:rsidRPr="003F3374" w:rsidRDefault="00AD6B6E" w:rsidP="005D618D">
            <w:r w:rsidRPr="003F3374">
              <w:rPr>
                <w:rFonts w:eastAsia="Times New Roman"/>
                <w:sz w:val="22"/>
                <w:lang w:eastAsia="ru-RU"/>
              </w:rPr>
              <w:t>КОГУП «Облкомму</w:t>
            </w:r>
            <w:r w:rsidRPr="003F3374">
              <w:rPr>
                <w:rFonts w:eastAsia="Times New Roman"/>
                <w:sz w:val="22"/>
                <w:lang w:eastAsia="ru-RU"/>
              </w:rPr>
              <w:t>н</w:t>
            </w:r>
            <w:r w:rsidRPr="003F3374">
              <w:rPr>
                <w:rFonts w:eastAsia="Times New Roman"/>
                <w:sz w:val="22"/>
                <w:lang w:eastAsia="ru-RU"/>
              </w:rPr>
              <w:t>сервис»</w:t>
            </w:r>
          </w:p>
        </w:tc>
        <w:tc>
          <w:tcPr>
            <w:tcW w:w="1320" w:type="pct"/>
            <w:tcBorders>
              <w:top w:val="nil"/>
              <w:left w:val="nil"/>
              <w:bottom w:val="single" w:sz="4" w:space="0" w:color="auto"/>
              <w:right w:val="single" w:sz="4" w:space="0" w:color="auto"/>
            </w:tcBorders>
            <w:shd w:val="clear" w:color="000000" w:fill="FFFFFF"/>
            <w:vAlign w:val="center"/>
            <w:hideMark/>
          </w:tcPr>
          <w:p w:rsidR="00AD6B6E" w:rsidRPr="003F3374" w:rsidRDefault="00AD6B6E" w:rsidP="005D618D">
            <w:pPr>
              <w:rPr>
                <w:szCs w:val="24"/>
              </w:rPr>
            </w:pPr>
            <w:r w:rsidRPr="003F3374">
              <w:rPr>
                <w:szCs w:val="24"/>
              </w:rPr>
              <w:t>Котельная № 7,</w:t>
            </w:r>
          </w:p>
          <w:p w:rsidR="00AD6B6E" w:rsidRPr="003F3374" w:rsidRDefault="00AD6B6E" w:rsidP="005D618D">
            <w:pPr>
              <w:rPr>
                <w:szCs w:val="24"/>
              </w:rPr>
            </w:pPr>
            <w:r w:rsidRPr="003F3374">
              <w:rPr>
                <w:szCs w:val="24"/>
              </w:rPr>
              <w:t>пгт Санчурск, ул. Ленина, 46</w:t>
            </w:r>
          </w:p>
        </w:tc>
        <w:tc>
          <w:tcPr>
            <w:tcW w:w="471" w:type="pct"/>
            <w:tcBorders>
              <w:top w:val="nil"/>
              <w:left w:val="nil"/>
              <w:bottom w:val="single" w:sz="4" w:space="0" w:color="auto"/>
              <w:right w:val="single" w:sz="4" w:space="0" w:color="auto"/>
            </w:tcBorders>
            <w:shd w:val="clear" w:color="auto" w:fill="auto"/>
            <w:hideMark/>
          </w:tcPr>
          <w:p w:rsidR="00AD6B6E" w:rsidRDefault="00AD6B6E" w:rsidP="005649DB">
            <w:pPr>
              <w:jc w:val="center"/>
            </w:pPr>
            <w:r w:rsidRPr="00B223F2">
              <w:rPr>
                <w:rFonts w:eastAsia="Times New Roman"/>
                <w:color w:val="000000"/>
                <w:szCs w:val="24"/>
                <w:lang w:eastAsia="ru-RU"/>
              </w:rPr>
              <w:t>дрова</w:t>
            </w:r>
          </w:p>
        </w:tc>
        <w:tc>
          <w:tcPr>
            <w:tcW w:w="550" w:type="pct"/>
            <w:tcBorders>
              <w:top w:val="nil"/>
              <w:left w:val="nil"/>
              <w:bottom w:val="single" w:sz="4" w:space="0" w:color="auto"/>
              <w:right w:val="single" w:sz="4" w:space="0" w:color="auto"/>
            </w:tcBorders>
            <w:shd w:val="clear" w:color="auto" w:fill="auto"/>
            <w:vAlign w:val="center"/>
            <w:hideMark/>
          </w:tcPr>
          <w:p w:rsidR="00AD6B6E" w:rsidRDefault="00AD6B6E" w:rsidP="005D618D">
            <w:pPr>
              <w:spacing w:line="240" w:lineRule="auto"/>
              <w:jc w:val="center"/>
              <w:rPr>
                <w:color w:val="000000"/>
                <w:szCs w:val="24"/>
              </w:rPr>
            </w:pPr>
            <w:r>
              <w:rPr>
                <w:color w:val="000000"/>
              </w:rPr>
              <w:t>1211</w:t>
            </w:r>
          </w:p>
        </w:tc>
        <w:tc>
          <w:tcPr>
            <w:tcW w:w="388" w:type="pct"/>
            <w:tcBorders>
              <w:top w:val="nil"/>
              <w:left w:val="nil"/>
              <w:bottom w:val="single" w:sz="4" w:space="0" w:color="auto"/>
              <w:right w:val="single" w:sz="4" w:space="0" w:color="auto"/>
            </w:tcBorders>
            <w:shd w:val="clear" w:color="auto" w:fill="auto"/>
            <w:vAlign w:val="center"/>
            <w:hideMark/>
          </w:tcPr>
          <w:p w:rsidR="00AD6B6E" w:rsidRPr="00957374" w:rsidRDefault="00AD6B6E" w:rsidP="005D618D">
            <w:pPr>
              <w:spacing w:line="240" w:lineRule="auto"/>
              <w:jc w:val="center"/>
              <w:rPr>
                <w:szCs w:val="24"/>
              </w:rPr>
            </w:pPr>
            <w:r w:rsidRPr="00957374">
              <w:rPr>
                <w:szCs w:val="24"/>
              </w:rPr>
              <w:t>100</w:t>
            </w:r>
          </w:p>
        </w:tc>
        <w:tc>
          <w:tcPr>
            <w:tcW w:w="516" w:type="pct"/>
            <w:tcBorders>
              <w:top w:val="nil"/>
              <w:left w:val="nil"/>
              <w:bottom w:val="single" w:sz="4" w:space="0" w:color="auto"/>
              <w:right w:val="nil"/>
            </w:tcBorders>
            <w:vAlign w:val="center"/>
          </w:tcPr>
          <w:p w:rsidR="00AD6B6E" w:rsidRPr="00E67EB4" w:rsidRDefault="00AD6B6E" w:rsidP="005649DB">
            <w:pPr>
              <w:spacing w:line="240" w:lineRule="auto"/>
              <w:jc w:val="center"/>
              <w:rPr>
                <w:szCs w:val="24"/>
              </w:rPr>
            </w:pPr>
            <w:r>
              <w:rPr>
                <w:szCs w:val="24"/>
              </w:rPr>
              <w:t>60,0</w:t>
            </w:r>
          </w:p>
        </w:tc>
        <w:tc>
          <w:tcPr>
            <w:tcW w:w="93" w:type="pct"/>
            <w:tcBorders>
              <w:top w:val="nil"/>
              <w:left w:val="nil"/>
              <w:bottom w:val="single" w:sz="4" w:space="0" w:color="auto"/>
              <w:right w:val="single" w:sz="4" w:space="0" w:color="auto"/>
            </w:tcBorders>
            <w:vAlign w:val="center"/>
          </w:tcPr>
          <w:p w:rsidR="00AD6B6E" w:rsidRPr="00E67EB4" w:rsidRDefault="00AD6B6E" w:rsidP="006C5C05">
            <w:pPr>
              <w:spacing w:line="240" w:lineRule="auto"/>
              <w:jc w:val="center"/>
              <w:rPr>
                <w:sz w:val="22"/>
              </w:rPr>
            </w:pPr>
          </w:p>
        </w:tc>
        <w:tc>
          <w:tcPr>
            <w:tcW w:w="78" w:type="pct"/>
            <w:tcBorders>
              <w:top w:val="nil"/>
              <w:left w:val="single" w:sz="4" w:space="0" w:color="auto"/>
              <w:bottom w:val="single" w:sz="4" w:space="0" w:color="auto"/>
              <w:right w:val="nil"/>
            </w:tcBorders>
            <w:vAlign w:val="center"/>
          </w:tcPr>
          <w:p w:rsidR="00AD6B6E" w:rsidRPr="00E67EB4" w:rsidRDefault="00AD6B6E" w:rsidP="006C5C05">
            <w:pPr>
              <w:spacing w:line="240" w:lineRule="auto"/>
              <w:jc w:val="center"/>
              <w:rPr>
                <w:sz w:val="22"/>
              </w:rPr>
            </w:pPr>
          </w:p>
        </w:tc>
        <w:tc>
          <w:tcPr>
            <w:tcW w:w="551" w:type="pct"/>
            <w:tcBorders>
              <w:top w:val="nil"/>
              <w:left w:val="nil"/>
              <w:bottom w:val="single" w:sz="4" w:space="0" w:color="auto"/>
              <w:right w:val="single" w:sz="4" w:space="0" w:color="auto"/>
            </w:tcBorders>
            <w:shd w:val="clear" w:color="auto" w:fill="auto"/>
            <w:vAlign w:val="bottom"/>
            <w:hideMark/>
          </w:tcPr>
          <w:p w:rsidR="00AD6B6E" w:rsidRPr="00AD6B6E" w:rsidRDefault="00AD6B6E" w:rsidP="00BE6F2E">
            <w:pPr>
              <w:spacing w:line="240" w:lineRule="auto"/>
              <w:jc w:val="center"/>
              <w:rPr>
                <w:b/>
                <w:sz w:val="20"/>
                <w:szCs w:val="20"/>
              </w:rPr>
            </w:pPr>
            <w:r w:rsidRPr="00AD6B6E">
              <w:rPr>
                <w:b/>
                <w:sz w:val="20"/>
                <w:szCs w:val="20"/>
              </w:rPr>
              <w:t>997,4</w:t>
            </w:r>
          </w:p>
        </w:tc>
      </w:tr>
      <w:tr w:rsidR="00AD6B6E" w:rsidRPr="00EC7988" w:rsidTr="00BE6F2E">
        <w:trPr>
          <w:trHeight w:val="315"/>
          <w:jc w:val="center"/>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AD6B6E" w:rsidRPr="00EC7988" w:rsidRDefault="00AD6B6E" w:rsidP="005D618D">
            <w:pPr>
              <w:spacing w:line="240" w:lineRule="auto"/>
              <w:jc w:val="center"/>
              <w:rPr>
                <w:rFonts w:eastAsia="Times New Roman"/>
                <w:color w:val="000000"/>
                <w:szCs w:val="24"/>
                <w:lang w:eastAsia="ru-RU"/>
              </w:rPr>
            </w:pPr>
            <w:r>
              <w:rPr>
                <w:rFonts w:eastAsia="Times New Roman"/>
                <w:color w:val="000000"/>
                <w:szCs w:val="24"/>
                <w:lang w:eastAsia="ru-RU"/>
              </w:rPr>
              <w:t>8</w:t>
            </w:r>
          </w:p>
        </w:tc>
        <w:tc>
          <w:tcPr>
            <w:tcW w:w="808" w:type="pct"/>
            <w:tcBorders>
              <w:top w:val="nil"/>
              <w:left w:val="nil"/>
              <w:bottom w:val="single" w:sz="4" w:space="0" w:color="auto"/>
              <w:right w:val="single" w:sz="4" w:space="0" w:color="auto"/>
            </w:tcBorders>
            <w:shd w:val="clear" w:color="000000" w:fill="FFFFFF"/>
            <w:hideMark/>
          </w:tcPr>
          <w:p w:rsidR="00AD6B6E" w:rsidRPr="003F3374" w:rsidRDefault="00AD6B6E" w:rsidP="005D618D">
            <w:r w:rsidRPr="003F3374">
              <w:rPr>
                <w:rFonts w:eastAsia="Times New Roman"/>
                <w:sz w:val="22"/>
                <w:lang w:eastAsia="ru-RU"/>
              </w:rPr>
              <w:t>КОГУП «Облкомму</w:t>
            </w:r>
            <w:r w:rsidRPr="003F3374">
              <w:rPr>
                <w:rFonts w:eastAsia="Times New Roman"/>
                <w:sz w:val="22"/>
                <w:lang w:eastAsia="ru-RU"/>
              </w:rPr>
              <w:t>н</w:t>
            </w:r>
            <w:r w:rsidRPr="003F3374">
              <w:rPr>
                <w:rFonts w:eastAsia="Times New Roman"/>
                <w:sz w:val="22"/>
                <w:lang w:eastAsia="ru-RU"/>
              </w:rPr>
              <w:t>сервис»</w:t>
            </w:r>
          </w:p>
        </w:tc>
        <w:tc>
          <w:tcPr>
            <w:tcW w:w="1320" w:type="pct"/>
            <w:tcBorders>
              <w:top w:val="nil"/>
              <w:left w:val="nil"/>
              <w:bottom w:val="single" w:sz="4" w:space="0" w:color="auto"/>
              <w:right w:val="single" w:sz="4" w:space="0" w:color="auto"/>
            </w:tcBorders>
            <w:shd w:val="clear" w:color="000000" w:fill="FFFFFF"/>
            <w:vAlign w:val="center"/>
            <w:hideMark/>
          </w:tcPr>
          <w:p w:rsidR="00AD6B6E" w:rsidRPr="003F3374" w:rsidRDefault="00C61664" w:rsidP="005D618D">
            <w:pPr>
              <w:rPr>
                <w:szCs w:val="24"/>
              </w:rPr>
            </w:pPr>
            <w:r>
              <w:rPr>
                <w:szCs w:val="24"/>
              </w:rPr>
              <w:t>Котельная №8</w:t>
            </w:r>
            <w:r w:rsidRPr="00113E6C">
              <w:rPr>
                <w:szCs w:val="24"/>
              </w:rPr>
              <w:t xml:space="preserve"> с. Матвинур </w:t>
            </w:r>
            <w:proofErr w:type="gramStart"/>
            <w:r w:rsidRPr="00113E6C">
              <w:rPr>
                <w:szCs w:val="24"/>
              </w:rPr>
              <w:t>ул</w:t>
            </w:r>
            <w:proofErr w:type="gramEnd"/>
            <w:r w:rsidRPr="00113E6C">
              <w:rPr>
                <w:szCs w:val="24"/>
              </w:rPr>
              <w:t xml:space="preserve"> </w:t>
            </w:r>
            <w:r>
              <w:rPr>
                <w:szCs w:val="24"/>
              </w:rPr>
              <w:t>М</w:t>
            </w:r>
            <w:r>
              <w:rPr>
                <w:szCs w:val="24"/>
              </w:rPr>
              <w:t>о</w:t>
            </w:r>
            <w:r>
              <w:rPr>
                <w:szCs w:val="24"/>
              </w:rPr>
              <w:t>лодежная,6</w:t>
            </w:r>
          </w:p>
        </w:tc>
        <w:tc>
          <w:tcPr>
            <w:tcW w:w="471" w:type="pct"/>
            <w:tcBorders>
              <w:top w:val="nil"/>
              <w:left w:val="nil"/>
              <w:bottom w:val="single" w:sz="4" w:space="0" w:color="auto"/>
              <w:right w:val="single" w:sz="4" w:space="0" w:color="auto"/>
            </w:tcBorders>
            <w:shd w:val="clear" w:color="auto" w:fill="auto"/>
            <w:hideMark/>
          </w:tcPr>
          <w:p w:rsidR="00AD6B6E" w:rsidRDefault="00AD6B6E" w:rsidP="005D618D">
            <w:pPr>
              <w:jc w:val="center"/>
            </w:pPr>
            <w:r w:rsidRPr="00B223F2">
              <w:rPr>
                <w:rFonts w:eastAsia="Times New Roman"/>
                <w:color w:val="000000"/>
                <w:szCs w:val="24"/>
                <w:lang w:eastAsia="ru-RU"/>
              </w:rPr>
              <w:t>дрова</w:t>
            </w:r>
          </w:p>
        </w:tc>
        <w:tc>
          <w:tcPr>
            <w:tcW w:w="550" w:type="pct"/>
            <w:tcBorders>
              <w:top w:val="nil"/>
              <w:left w:val="nil"/>
              <w:bottom w:val="single" w:sz="4" w:space="0" w:color="auto"/>
              <w:right w:val="single" w:sz="4" w:space="0" w:color="auto"/>
            </w:tcBorders>
            <w:shd w:val="clear" w:color="auto" w:fill="auto"/>
            <w:vAlign w:val="center"/>
            <w:hideMark/>
          </w:tcPr>
          <w:p w:rsidR="00AD6B6E" w:rsidRDefault="00AD6B6E" w:rsidP="005D618D">
            <w:pPr>
              <w:spacing w:line="240" w:lineRule="auto"/>
              <w:jc w:val="center"/>
              <w:rPr>
                <w:color w:val="000000"/>
                <w:szCs w:val="24"/>
              </w:rPr>
            </w:pPr>
            <w:r>
              <w:rPr>
                <w:color w:val="000000"/>
              </w:rPr>
              <w:t>256,4</w:t>
            </w:r>
          </w:p>
        </w:tc>
        <w:tc>
          <w:tcPr>
            <w:tcW w:w="388" w:type="pct"/>
            <w:tcBorders>
              <w:top w:val="nil"/>
              <w:left w:val="nil"/>
              <w:bottom w:val="single" w:sz="4" w:space="0" w:color="auto"/>
              <w:right w:val="single" w:sz="4" w:space="0" w:color="auto"/>
            </w:tcBorders>
            <w:shd w:val="clear" w:color="auto" w:fill="auto"/>
            <w:vAlign w:val="center"/>
            <w:hideMark/>
          </w:tcPr>
          <w:p w:rsidR="00AD6B6E" w:rsidRPr="00957374" w:rsidRDefault="00AD6B6E" w:rsidP="005D618D">
            <w:pPr>
              <w:spacing w:line="240" w:lineRule="auto"/>
              <w:jc w:val="center"/>
              <w:rPr>
                <w:szCs w:val="24"/>
              </w:rPr>
            </w:pPr>
            <w:r w:rsidRPr="00957374">
              <w:rPr>
                <w:szCs w:val="24"/>
              </w:rPr>
              <w:t>100</w:t>
            </w:r>
          </w:p>
        </w:tc>
        <w:tc>
          <w:tcPr>
            <w:tcW w:w="516" w:type="pct"/>
            <w:tcBorders>
              <w:top w:val="nil"/>
              <w:left w:val="nil"/>
              <w:bottom w:val="single" w:sz="4" w:space="0" w:color="auto"/>
              <w:right w:val="nil"/>
            </w:tcBorders>
            <w:vAlign w:val="center"/>
          </w:tcPr>
          <w:p w:rsidR="00AD6B6E" w:rsidRPr="00E67EB4" w:rsidRDefault="00AD6B6E" w:rsidP="005D618D">
            <w:pPr>
              <w:spacing w:line="240" w:lineRule="auto"/>
              <w:jc w:val="center"/>
              <w:rPr>
                <w:szCs w:val="24"/>
              </w:rPr>
            </w:pPr>
            <w:r>
              <w:rPr>
                <w:szCs w:val="24"/>
              </w:rPr>
              <w:t>52,4</w:t>
            </w:r>
          </w:p>
        </w:tc>
        <w:tc>
          <w:tcPr>
            <w:tcW w:w="93" w:type="pct"/>
            <w:tcBorders>
              <w:top w:val="nil"/>
              <w:left w:val="nil"/>
              <w:bottom w:val="single" w:sz="4" w:space="0" w:color="auto"/>
              <w:right w:val="single" w:sz="4" w:space="0" w:color="auto"/>
            </w:tcBorders>
            <w:vAlign w:val="center"/>
          </w:tcPr>
          <w:p w:rsidR="00AD6B6E" w:rsidRPr="00E67EB4" w:rsidRDefault="00AD6B6E" w:rsidP="005D618D">
            <w:pPr>
              <w:spacing w:line="240" w:lineRule="auto"/>
              <w:jc w:val="center"/>
              <w:rPr>
                <w:sz w:val="22"/>
              </w:rPr>
            </w:pPr>
          </w:p>
        </w:tc>
        <w:tc>
          <w:tcPr>
            <w:tcW w:w="78" w:type="pct"/>
            <w:tcBorders>
              <w:top w:val="nil"/>
              <w:left w:val="single" w:sz="4" w:space="0" w:color="auto"/>
              <w:bottom w:val="single" w:sz="4" w:space="0" w:color="auto"/>
              <w:right w:val="nil"/>
            </w:tcBorders>
            <w:vAlign w:val="center"/>
          </w:tcPr>
          <w:p w:rsidR="00AD6B6E" w:rsidRPr="00E67EB4" w:rsidRDefault="00AD6B6E" w:rsidP="005D618D">
            <w:pPr>
              <w:spacing w:line="240" w:lineRule="auto"/>
              <w:jc w:val="center"/>
              <w:rPr>
                <w:sz w:val="22"/>
              </w:rPr>
            </w:pPr>
          </w:p>
        </w:tc>
        <w:tc>
          <w:tcPr>
            <w:tcW w:w="551" w:type="pct"/>
            <w:tcBorders>
              <w:top w:val="nil"/>
              <w:left w:val="nil"/>
              <w:bottom w:val="single" w:sz="4" w:space="0" w:color="auto"/>
              <w:right w:val="single" w:sz="4" w:space="0" w:color="auto"/>
            </w:tcBorders>
            <w:shd w:val="clear" w:color="auto" w:fill="auto"/>
            <w:vAlign w:val="bottom"/>
            <w:hideMark/>
          </w:tcPr>
          <w:p w:rsidR="00AD6B6E" w:rsidRPr="00AD6B6E" w:rsidRDefault="00AD6B6E" w:rsidP="00BE6F2E">
            <w:pPr>
              <w:spacing w:line="240" w:lineRule="auto"/>
              <w:jc w:val="center"/>
              <w:rPr>
                <w:sz w:val="20"/>
                <w:szCs w:val="20"/>
              </w:rPr>
            </w:pPr>
            <w:r w:rsidRPr="00AD6B6E">
              <w:rPr>
                <w:sz w:val="20"/>
                <w:szCs w:val="20"/>
              </w:rPr>
              <w:t>183,5</w:t>
            </w:r>
          </w:p>
        </w:tc>
      </w:tr>
      <w:tr w:rsidR="00AD6B6E" w:rsidRPr="00EC7988" w:rsidTr="00BE6F2E">
        <w:trPr>
          <w:trHeight w:val="315"/>
          <w:jc w:val="center"/>
        </w:trPr>
        <w:tc>
          <w:tcPr>
            <w:tcW w:w="225" w:type="pct"/>
            <w:tcBorders>
              <w:top w:val="nil"/>
              <w:left w:val="single" w:sz="4" w:space="0" w:color="auto"/>
              <w:bottom w:val="nil"/>
              <w:right w:val="single" w:sz="4" w:space="0" w:color="auto"/>
            </w:tcBorders>
            <w:shd w:val="clear" w:color="auto" w:fill="auto"/>
            <w:vAlign w:val="center"/>
            <w:hideMark/>
          </w:tcPr>
          <w:p w:rsidR="00AD6B6E" w:rsidRPr="001E3B6D" w:rsidRDefault="00AD6B6E" w:rsidP="006C5C05">
            <w:pPr>
              <w:spacing w:line="240" w:lineRule="auto"/>
              <w:jc w:val="center"/>
              <w:rPr>
                <w:rFonts w:eastAsia="Times New Roman"/>
                <w:b/>
                <w:color w:val="000000"/>
                <w:szCs w:val="24"/>
                <w:lang w:eastAsia="ru-RU"/>
              </w:rPr>
            </w:pPr>
          </w:p>
        </w:tc>
        <w:tc>
          <w:tcPr>
            <w:tcW w:w="808" w:type="pct"/>
            <w:tcBorders>
              <w:top w:val="nil"/>
              <w:left w:val="nil"/>
              <w:bottom w:val="nil"/>
              <w:right w:val="single" w:sz="4" w:space="0" w:color="auto"/>
            </w:tcBorders>
            <w:shd w:val="clear" w:color="000000" w:fill="FFFFFF"/>
            <w:hideMark/>
          </w:tcPr>
          <w:p w:rsidR="00AD6B6E" w:rsidRPr="001E3B6D" w:rsidRDefault="00AD6B6E" w:rsidP="005D618D">
            <w:pPr>
              <w:rPr>
                <w:b/>
              </w:rPr>
            </w:pPr>
          </w:p>
        </w:tc>
        <w:tc>
          <w:tcPr>
            <w:tcW w:w="1320" w:type="pct"/>
            <w:tcBorders>
              <w:top w:val="nil"/>
              <w:left w:val="nil"/>
              <w:bottom w:val="nil"/>
              <w:right w:val="single" w:sz="4" w:space="0" w:color="auto"/>
            </w:tcBorders>
            <w:shd w:val="clear" w:color="000000" w:fill="FFFFFF"/>
            <w:vAlign w:val="center"/>
            <w:hideMark/>
          </w:tcPr>
          <w:p w:rsidR="00AD6B6E" w:rsidRPr="001E3B6D" w:rsidRDefault="00AD6B6E" w:rsidP="005D618D">
            <w:pPr>
              <w:rPr>
                <w:b/>
                <w:szCs w:val="24"/>
              </w:rPr>
            </w:pPr>
          </w:p>
        </w:tc>
        <w:tc>
          <w:tcPr>
            <w:tcW w:w="471" w:type="pct"/>
            <w:tcBorders>
              <w:top w:val="nil"/>
              <w:left w:val="nil"/>
              <w:bottom w:val="nil"/>
              <w:right w:val="single" w:sz="4" w:space="0" w:color="auto"/>
            </w:tcBorders>
            <w:shd w:val="clear" w:color="auto" w:fill="auto"/>
            <w:hideMark/>
          </w:tcPr>
          <w:p w:rsidR="00AD6B6E" w:rsidRPr="001E3B6D" w:rsidRDefault="00AD6B6E" w:rsidP="005649DB">
            <w:pPr>
              <w:jc w:val="center"/>
              <w:rPr>
                <w:b/>
              </w:rPr>
            </w:pPr>
          </w:p>
        </w:tc>
        <w:tc>
          <w:tcPr>
            <w:tcW w:w="550" w:type="pct"/>
            <w:tcBorders>
              <w:top w:val="nil"/>
              <w:left w:val="nil"/>
              <w:bottom w:val="nil"/>
              <w:right w:val="single" w:sz="4" w:space="0" w:color="auto"/>
            </w:tcBorders>
            <w:shd w:val="clear" w:color="auto" w:fill="auto"/>
            <w:vAlign w:val="center"/>
            <w:hideMark/>
          </w:tcPr>
          <w:p w:rsidR="00AD6B6E" w:rsidRPr="001E3B6D" w:rsidRDefault="00AD6B6E" w:rsidP="005D618D">
            <w:pPr>
              <w:spacing w:line="240" w:lineRule="auto"/>
              <w:jc w:val="center"/>
              <w:rPr>
                <w:b/>
                <w:color w:val="000000"/>
                <w:szCs w:val="24"/>
              </w:rPr>
            </w:pPr>
          </w:p>
        </w:tc>
        <w:tc>
          <w:tcPr>
            <w:tcW w:w="388" w:type="pct"/>
            <w:tcBorders>
              <w:top w:val="nil"/>
              <w:left w:val="nil"/>
              <w:bottom w:val="nil"/>
              <w:right w:val="single" w:sz="4" w:space="0" w:color="auto"/>
            </w:tcBorders>
            <w:shd w:val="clear" w:color="auto" w:fill="auto"/>
            <w:vAlign w:val="center"/>
            <w:hideMark/>
          </w:tcPr>
          <w:p w:rsidR="00AD6B6E" w:rsidRPr="001E3B6D" w:rsidRDefault="00AD6B6E" w:rsidP="005D618D">
            <w:pPr>
              <w:spacing w:line="240" w:lineRule="auto"/>
              <w:jc w:val="center"/>
              <w:rPr>
                <w:b/>
                <w:szCs w:val="24"/>
              </w:rPr>
            </w:pPr>
          </w:p>
        </w:tc>
        <w:tc>
          <w:tcPr>
            <w:tcW w:w="516" w:type="pct"/>
            <w:tcBorders>
              <w:top w:val="nil"/>
              <w:left w:val="nil"/>
              <w:bottom w:val="nil"/>
              <w:right w:val="nil"/>
            </w:tcBorders>
            <w:vAlign w:val="center"/>
          </w:tcPr>
          <w:p w:rsidR="00AD6B6E" w:rsidRPr="001E3B6D" w:rsidRDefault="00AD6B6E" w:rsidP="005649DB">
            <w:pPr>
              <w:spacing w:line="240" w:lineRule="auto"/>
              <w:jc w:val="center"/>
              <w:rPr>
                <w:b/>
                <w:szCs w:val="24"/>
              </w:rPr>
            </w:pPr>
            <w:r w:rsidRPr="001E3B6D">
              <w:rPr>
                <w:b/>
                <w:szCs w:val="24"/>
              </w:rPr>
              <w:t>60,0</w:t>
            </w:r>
          </w:p>
        </w:tc>
        <w:tc>
          <w:tcPr>
            <w:tcW w:w="93" w:type="pct"/>
            <w:tcBorders>
              <w:top w:val="nil"/>
              <w:left w:val="nil"/>
              <w:bottom w:val="nil"/>
              <w:right w:val="single" w:sz="4" w:space="0" w:color="auto"/>
            </w:tcBorders>
            <w:vAlign w:val="center"/>
          </w:tcPr>
          <w:p w:rsidR="00AD6B6E" w:rsidRPr="001E3B6D" w:rsidRDefault="00AD6B6E" w:rsidP="006C5C05">
            <w:pPr>
              <w:spacing w:line="240" w:lineRule="auto"/>
              <w:jc w:val="center"/>
              <w:rPr>
                <w:b/>
                <w:sz w:val="22"/>
              </w:rPr>
            </w:pPr>
          </w:p>
        </w:tc>
        <w:tc>
          <w:tcPr>
            <w:tcW w:w="78" w:type="pct"/>
            <w:tcBorders>
              <w:top w:val="nil"/>
              <w:left w:val="single" w:sz="4" w:space="0" w:color="auto"/>
              <w:bottom w:val="nil"/>
              <w:right w:val="nil"/>
            </w:tcBorders>
            <w:vAlign w:val="center"/>
          </w:tcPr>
          <w:p w:rsidR="00AD6B6E" w:rsidRPr="001E3B6D" w:rsidRDefault="00AD6B6E" w:rsidP="006C5C05">
            <w:pPr>
              <w:spacing w:line="240" w:lineRule="auto"/>
              <w:jc w:val="center"/>
              <w:rPr>
                <w:b/>
                <w:sz w:val="22"/>
              </w:rPr>
            </w:pPr>
          </w:p>
        </w:tc>
        <w:tc>
          <w:tcPr>
            <w:tcW w:w="551" w:type="pct"/>
            <w:tcBorders>
              <w:top w:val="nil"/>
              <w:left w:val="nil"/>
              <w:bottom w:val="nil"/>
              <w:right w:val="single" w:sz="4" w:space="0" w:color="auto"/>
            </w:tcBorders>
            <w:shd w:val="clear" w:color="auto" w:fill="auto"/>
            <w:vAlign w:val="bottom"/>
            <w:hideMark/>
          </w:tcPr>
          <w:p w:rsidR="00AD6B6E" w:rsidRPr="001E3B6D" w:rsidRDefault="00AD6B6E" w:rsidP="00BE6F2E">
            <w:pPr>
              <w:spacing w:line="240" w:lineRule="auto"/>
              <w:jc w:val="center"/>
              <w:rPr>
                <w:b/>
                <w:sz w:val="20"/>
                <w:szCs w:val="20"/>
              </w:rPr>
            </w:pPr>
            <w:r w:rsidRPr="001E3B6D">
              <w:rPr>
                <w:b/>
                <w:sz w:val="20"/>
                <w:szCs w:val="20"/>
              </w:rPr>
              <w:t>6570,3</w:t>
            </w:r>
          </w:p>
        </w:tc>
      </w:tr>
      <w:tr w:rsidR="00E67EB4" w:rsidRPr="00EC7988" w:rsidTr="00957374">
        <w:trPr>
          <w:trHeight w:val="315"/>
          <w:jc w:val="center"/>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E67EB4" w:rsidRPr="001E3B6D" w:rsidRDefault="00E67EB4" w:rsidP="006C5C05">
            <w:pPr>
              <w:spacing w:line="240" w:lineRule="auto"/>
              <w:jc w:val="center"/>
              <w:rPr>
                <w:rFonts w:eastAsia="Times New Roman"/>
                <w:b/>
                <w:color w:val="000000"/>
                <w:szCs w:val="24"/>
                <w:lang w:eastAsia="ru-RU"/>
              </w:rPr>
            </w:pPr>
          </w:p>
        </w:tc>
        <w:tc>
          <w:tcPr>
            <w:tcW w:w="808" w:type="pct"/>
            <w:tcBorders>
              <w:top w:val="nil"/>
              <w:left w:val="nil"/>
              <w:bottom w:val="single" w:sz="4" w:space="0" w:color="auto"/>
              <w:right w:val="single" w:sz="4" w:space="0" w:color="auto"/>
            </w:tcBorders>
            <w:shd w:val="clear" w:color="000000" w:fill="FFFFFF"/>
            <w:hideMark/>
          </w:tcPr>
          <w:p w:rsidR="00E67EB4" w:rsidRPr="001E3B6D" w:rsidRDefault="00E67EB4" w:rsidP="005D618D">
            <w:pPr>
              <w:rPr>
                <w:rFonts w:eastAsia="Times New Roman"/>
                <w:b/>
                <w:sz w:val="22"/>
                <w:lang w:eastAsia="ru-RU"/>
              </w:rPr>
            </w:pPr>
          </w:p>
        </w:tc>
        <w:tc>
          <w:tcPr>
            <w:tcW w:w="1320" w:type="pct"/>
            <w:tcBorders>
              <w:top w:val="nil"/>
              <w:left w:val="nil"/>
              <w:bottom w:val="single" w:sz="4" w:space="0" w:color="auto"/>
              <w:right w:val="single" w:sz="4" w:space="0" w:color="auto"/>
            </w:tcBorders>
            <w:shd w:val="clear" w:color="000000" w:fill="FFFFFF"/>
            <w:vAlign w:val="center"/>
            <w:hideMark/>
          </w:tcPr>
          <w:p w:rsidR="00E67EB4" w:rsidRPr="001E3B6D" w:rsidRDefault="00E67EB4" w:rsidP="005D618D">
            <w:pPr>
              <w:rPr>
                <w:b/>
                <w:szCs w:val="24"/>
              </w:rPr>
            </w:pPr>
            <w:r w:rsidRPr="001E3B6D">
              <w:rPr>
                <w:b/>
                <w:szCs w:val="24"/>
              </w:rPr>
              <w:t>ИТОГО</w:t>
            </w:r>
          </w:p>
        </w:tc>
        <w:tc>
          <w:tcPr>
            <w:tcW w:w="471" w:type="pct"/>
            <w:tcBorders>
              <w:top w:val="nil"/>
              <w:left w:val="nil"/>
              <w:bottom w:val="single" w:sz="4" w:space="0" w:color="auto"/>
              <w:right w:val="single" w:sz="4" w:space="0" w:color="auto"/>
            </w:tcBorders>
            <w:shd w:val="clear" w:color="auto" w:fill="auto"/>
            <w:hideMark/>
          </w:tcPr>
          <w:p w:rsidR="00E67EB4" w:rsidRPr="001E3B6D" w:rsidRDefault="00E67EB4" w:rsidP="005649DB">
            <w:pPr>
              <w:jc w:val="center"/>
              <w:rPr>
                <w:rFonts w:eastAsia="Times New Roman"/>
                <w:b/>
                <w:color w:val="000000"/>
                <w:szCs w:val="24"/>
                <w:lang w:eastAsia="ru-RU"/>
              </w:rPr>
            </w:pPr>
          </w:p>
        </w:tc>
        <w:tc>
          <w:tcPr>
            <w:tcW w:w="550" w:type="pct"/>
            <w:tcBorders>
              <w:top w:val="nil"/>
              <w:left w:val="nil"/>
              <w:bottom w:val="single" w:sz="4" w:space="0" w:color="auto"/>
              <w:right w:val="single" w:sz="4" w:space="0" w:color="auto"/>
            </w:tcBorders>
            <w:shd w:val="clear" w:color="auto" w:fill="auto"/>
            <w:vAlign w:val="center"/>
            <w:hideMark/>
          </w:tcPr>
          <w:p w:rsidR="00E67EB4" w:rsidRPr="001E3B6D" w:rsidRDefault="00E67EB4" w:rsidP="005D618D">
            <w:pPr>
              <w:spacing w:line="240" w:lineRule="auto"/>
              <w:jc w:val="center"/>
              <w:rPr>
                <w:b/>
                <w:color w:val="000000"/>
              </w:rPr>
            </w:pPr>
          </w:p>
        </w:tc>
        <w:tc>
          <w:tcPr>
            <w:tcW w:w="388" w:type="pct"/>
            <w:tcBorders>
              <w:top w:val="nil"/>
              <w:left w:val="nil"/>
              <w:bottom w:val="single" w:sz="4" w:space="0" w:color="auto"/>
              <w:right w:val="single" w:sz="4" w:space="0" w:color="auto"/>
            </w:tcBorders>
            <w:shd w:val="clear" w:color="auto" w:fill="auto"/>
            <w:vAlign w:val="center"/>
            <w:hideMark/>
          </w:tcPr>
          <w:p w:rsidR="00E67EB4" w:rsidRPr="001E3B6D" w:rsidRDefault="00E67EB4" w:rsidP="005D618D">
            <w:pPr>
              <w:spacing w:line="240" w:lineRule="auto"/>
              <w:jc w:val="center"/>
              <w:rPr>
                <w:b/>
                <w:szCs w:val="24"/>
              </w:rPr>
            </w:pPr>
          </w:p>
        </w:tc>
        <w:tc>
          <w:tcPr>
            <w:tcW w:w="516" w:type="pct"/>
            <w:tcBorders>
              <w:top w:val="nil"/>
              <w:left w:val="nil"/>
              <w:bottom w:val="single" w:sz="4" w:space="0" w:color="auto"/>
              <w:right w:val="nil"/>
            </w:tcBorders>
            <w:vAlign w:val="center"/>
          </w:tcPr>
          <w:p w:rsidR="00E67EB4" w:rsidRPr="001E3B6D" w:rsidRDefault="00E67EB4" w:rsidP="005649DB">
            <w:pPr>
              <w:spacing w:line="240" w:lineRule="auto"/>
              <w:jc w:val="center"/>
              <w:rPr>
                <w:b/>
                <w:color w:val="FF0000"/>
                <w:szCs w:val="24"/>
              </w:rPr>
            </w:pPr>
          </w:p>
        </w:tc>
        <w:tc>
          <w:tcPr>
            <w:tcW w:w="93" w:type="pct"/>
            <w:tcBorders>
              <w:top w:val="nil"/>
              <w:left w:val="nil"/>
              <w:bottom w:val="single" w:sz="4" w:space="0" w:color="auto"/>
              <w:right w:val="single" w:sz="4" w:space="0" w:color="auto"/>
            </w:tcBorders>
            <w:vAlign w:val="center"/>
          </w:tcPr>
          <w:p w:rsidR="00E67EB4" w:rsidRPr="001E3B6D" w:rsidRDefault="00E67EB4" w:rsidP="006C5C05">
            <w:pPr>
              <w:spacing w:line="240" w:lineRule="auto"/>
              <w:jc w:val="center"/>
              <w:rPr>
                <w:b/>
                <w:color w:val="FF0000"/>
                <w:sz w:val="22"/>
              </w:rPr>
            </w:pPr>
          </w:p>
        </w:tc>
        <w:tc>
          <w:tcPr>
            <w:tcW w:w="78" w:type="pct"/>
            <w:tcBorders>
              <w:top w:val="nil"/>
              <w:left w:val="single" w:sz="4" w:space="0" w:color="auto"/>
              <w:bottom w:val="single" w:sz="4" w:space="0" w:color="auto"/>
              <w:right w:val="nil"/>
            </w:tcBorders>
            <w:vAlign w:val="center"/>
          </w:tcPr>
          <w:p w:rsidR="00E67EB4" w:rsidRPr="001E3B6D" w:rsidRDefault="00E67EB4" w:rsidP="006C5C05">
            <w:pPr>
              <w:spacing w:line="240" w:lineRule="auto"/>
              <w:jc w:val="center"/>
              <w:rPr>
                <w:b/>
                <w:color w:val="FF0000"/>
                <w:sz w:val="22"/>
              </w:rPr>
            </w:pPr>
          </w:p>
        </w:tc>
        <w:tc>
          <w:tcPr>
            <w:tcW w:w="551" w:type="pct"/>
            <w:tcBorders>
              <w:top w:val="nil"/>
              <w:left w:val="nil"/>
              <w:bottom w:val="single" w:sz="4" w:space="0" w:color="auto"/>
              <w:right w:val="single" w:sz="4" w:space="0" w:color="auto"/>
            </w:tcBorders>
            <w:shd w:val="clear" w:color="auto" w:fill="auto"/>
            <w:vAlign w:val="center"/>
            <w:hideMark/>
          </w:tcPr>
          <w:p w:rsidR="00E67EB4" w:rsidRPr="001E3B6D" w:rsidRDefault="00E67EB4" w:rsidP="006C5C05">
            <w:pPr>
              <w:spacing w:line="240" w:lineRule="auto"/>
              <w:jc w:val="center"/>
              <w:rPr>
                <w:b/>
                <w:color w:val="FF0000"/>
                <w:sz w:val="22"/>
              </w:rPr>
            </w:pPr>
          </w:p>
        </w:tc>
      </w:tr>
    </w:tbl>
    <w:p w:rsidR="006C5C05" w:rsidRDefault="006C5C05" w:rsidP="006C5C05">
      <w:pPr>
        <w:widowControl w:val="0"/>
        <w:autoSpaceDE w:val="0"/>
        <w:autoSpaceDN w:val="0"/>
        <w:adjustRightInd w:val="0"/>
        <w:spacing w:line="240" w:lineRule="auto"/>
        <w:ind w:firstLine="566"/>
        <w:rPr>
          <w:szCs w:val="24"/>
        </w:rPr>
      </w:pPr>
    </w:p>
    <w:p w:rsidR="00957374" w:rsidRPr="00EC7988" w:rsidRDefault="00957374" w:rsidP="00957374">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 xml:space="preserve">С момента разаработки схемы теплоснабжения </w:t>
      </w:r>
      <w:r>
        <w:rPr>
          <w:rFonts w:eastAsia="Times New Roman"/>
          <w:szCs w:val="24"/>
          <w:lang w:eastAsia="ru-RU"/>
        </w:rPr>
        <w:t xml:space="preserve"> и актуализации схемы теплоснабжения в 2020 году </w:t>
      </w:r>
      <w:r w:rsidRPr="00EC7988">
        <w:rPr>
          <w:rFonts w:eastAsia="Times New Roman"/>
          <w:szCs w:val="24"/>
          <w:lang w:eastAsia="ru-RU"/>
        </w:rPr>
        <w:t>значительных изменений в стру</w:t>
      </w:r>
      <w:r w:rsidRPr="00EC7988">
        <w:rPr>
          <w:rFonts w:eastAsia="Times New Roman"/>
          <w:szCs w:val="24"/>
          <w:lang w:eastAsia="ru-RU"/>
        </w:rPr>
        <w:t>к</w:t>
      </w:r>
      <w:r w:rsidRPr="00EC7988">
        <w:rPr>
          <w:rFonts w:eastAsia="Times New Roman"/>
          <w:szCs w:val="24"/>
          <w:lang w:eastAsia="ru-RU"/>
        </w:rPr>
        <w:t>туре потребления котельно-печного топлива не произошло.</w:t>
      </w:r>
    </w:p>
    <w:p w:rsidR="00957374" w:rsidRPr="00EC7988" w:rsidRDefault="00957374" w:rsidP="00957374">
      <w:pPr>
        <w:tabs>
          <w:tab w:val="left" w:pos="0"/>
        </w:tabs>
        <w:spacing w:line="240" w:lineRule="auto"/>
        <w:ind w:firstLine="709"/>
        <w:jc w:val="both"/>
        <w:rPr>
          <w:rFonts w:eastAsia="Times New Roman"/>
          <w:b/>
          <w:szCs w:val="24"/>
          <w:lang w:eastAsia="ru-RU"/>
        </w:rPr>
      </w:pPr>
      <w:r w:rsidRPr="00EC7988">
        <w:rPr>
          <w:rFonts w:eastAsia="Times New Roman"/>
          <w:b/>
          <w:szCs w:val="24"/>
          <w:lang w:eastAsia="ru-RU"/>
        </w:rPr>
        <w:t>б) описание видов резервного и аварийного топлива и возможности их обеспечения в соответствии с нормативными требов</w:t>
      </w:r>
      <w:r w:rsidRPr="00EC7988">
        <w:rPr>
          <w:rFonts w:eastAsia="Times New Roman"/>
          <w:b/>
          <w:szCs w:val="24"/>
          <w:lang w:eastAsia="ru-RU"/>
        </w:rPr>
        <w:t>а</w:t>
      </w:r>
      <w:r w:rsidRPr="00EC7988">
        <w:rPr>
          <w:rFonts w:eastAsia="Times New Roman"/>
          <w:b/>
          <w:szCs w:val="24"/>
          <w:lang w:eastAsia="ru-RU"/>
        </w:rPr>
        <w:t>ниями;</w:t>
      </w:r>
    </w:p>
    <w:p w:rsidR="006C5C05" w:rsidRDefault="00957374" w:rsidP="002265FD">
      <w:pPr>
        <w:widowControl w:val="0"/>
        <w:autoSpaceDE w:val="0"/>
        <w:autoSpaceDN w:val="0"/>
        <w:adjustRightInd w:val="0"/>
        <w:spacing w:line="240" w:lineRule="auto"/>
        <w:ind w:firstLine="566"/>
        <w:jc w:val="both"/>
        <w:rPr>
          <w:szCs w:val="24"/>
        </w:rPr>
      </w:pPr>
      <w:r w:rsidRPr="005649DB">
        <w:rPr>
          <w:szCs w:val="24"/>
        </w:rPr>
        <w:lastRenderedPageBreak/>
        <w:t>При использовании в качестве основного топлива  – дрова, резервное топливо не  подразумевается.</w:t>
      </w:r>
    </w:p>
    <w:p w:rsidR="00957374" w:rsidRPr="00EC7988" w:rsidRDefault="00957374" w:rsidP="002265FD">
      <w:pPr>
        <w:tabs>
          <w:tab w:val="left" w:pos="0"/>
        </w:tabs>
        <w:spacing w:line="240" w:lineRule="auto"/>
        <w:ind w:firstLine="709"/>
        <w:jc w:val="both"/>
        <w:rPr>
          <w:rFonts w:eastAsia="Times New Roman"/>
          <w:b/>
          <w:szCs w:val="24"/>
          <w:lang w:eastAsia="ru-RU"/>
        </w:rPr>
      </w:pPr>
      <w:r w:rsidRPr="00EC7988">
        <w:rPr>
          <w:rFonts w:eastAsia="Times New Roman"/>
          <w:b/>
          <w:szCs w:val="24"/>
          <w:lang w:eastAsia="ru-RU"/>
        </w:rPr>
        <w:t>г) описание использования местных видов топлива.</w:t>
      </w:r>
    </w:p>
    <w:p w:rsidR="00957374" w:rsidRPr="00EC7988" w:rsidRDefault="00957374" w:rsidP="002265FD">
      <w:pPr>
        <w:spacing w:line="240" w:lineRule="auto"/>
        <w:ind w:firstLine="709"/>
        <w:jc w:val="both"/>
        <w:rPr>
          <w:szCs w:val="24"/>
        </w:rPr>
      </w:pPr>
      <w:r w:rsidRPr="00EC7988">
        <w:rPr>
          <w:szCs w:val="24"/>
        </w:rPr>
        <w:t>Для территории Кировской области к местным видам топлива можно отнести дро</w:t>
      </w:r>
      <w:r w:rsidR="00320C23">
        <w:rPr>
          <w:szCs w:val="24"/>
        </w:rPr>
        <w:t>ва, отходы лесопиления</w:t>
      </w:r>
      <w:r w:rsidRPr="00EC7988">
        <w:rPr>
          <w:szCs w:val="24"/>
        </w:rPr>
        <w:t>. Данные виды топлива и</w:t>
      </w:r>
      <w:r w:rsidRPr="00EC7988">
        <w:rPr>
          <w:szCs w:val="24"/>
        </w:rPr>
        <w:t>с</w:t>
      </w:r>
      <w:r w:rsidRPr="00EC7988">
        <w:rPr>
          <w:szCs w:val="24"/>
        </w:rPr>
        <w:t xml:space="preserve">пользуются на котельных </w:t>
      </w:r>
      <w:r>
        <w:rPr>
          <w:szCs w:val="24"/>
        </w:rPr>
        <w:t xml:space="preserve"> Санчурского </w:t>
      </w:r>
      <w:r w:rsidRPr="00EC7988">
        <w:rPr>
          <w:szCs w:val="24"/>
        </w:rPr>
        <w:t>городского округа</w:t>
      </w:r>
      <w:r>
        <w:rPr>
          <w:szCs w:val="24"/>
        </w:rPr>
        <w:t xml:space="preserve"> </w:t>
      </w:r>
      <w:r w:rsidRPr="00EC7988">
        <w:rPr>
          <w:szCs w:val="24"/>
        </w:rPr>
        <w:t xml:space="preserve"> в качестве основного вида топлив</w:t>
      </w:r>
      <w:r>
        <w:rPr>
          <w:szCs w:val="24"/>
        </w:rPr>
        <w:t>а</w:t>
      </w:r>
      <w:r w:rsidRPr="00EC7988">
        <w:rPr>
          <w:szCs w:val="24"/>
        </w:rPr>
        <w:t>.</w:t>
      </w:r>
    </w:p>
    <w:p w:rsidR="005B159F" w:rsidRPr="005649DB" w:rsidRDefault="005B159F" w:rsidP="002265FD">
      <w:pPr>
        <w:widowControl w:val="0"/>
        <w:autoSpaceDE w:val="0"/>
        <w:autoSpaceDN w:val="0"/>
        <w:adjustRightInd w:val="0"/>
        <w:spacing w:line="240" w:lineRule="auto"/>
        <w:ind w:firstLine="566"/>
        <w:jc w:val="both"/>
        <w:rPr>
          <w:szCs w:val="24"/>
        </w:rPr>
      </w:pPr>
      <w:r>
        <w:rPr>
          <w:szCs w:val="24"/>
        </w:rPr>
        <w:t xml:space="preserve">В связи с включением территории Санчурского муниципального округа </w:t>
      </w:r>
      <w:r w:rsidR="00320C23">
        <w:rPr>
          <w:szCs w:val="24"/>
        </w:rPr>
        <w:t xml:space="preserve">в программу газификации территории Кировской области, </w:t>
      </w:r>
      <w:r>
        <w:rPr>
          <w:szCs w:val="24"/>
        </w:rPr>
        <w:t xml:space="preserve"> к</w:t>
      </w:r>
      <w:r>
        <w:rPr>
          <w:szCs w:val="24"/>
        </w:rPr>
        <w:t>о</w:t>
      </w:r>
      <w:r>
        <w:rPr>
          <w:szCs w:val="24"/>
        </w:rPr>
        <w:t>тельные пгт Сансурск планируются переводу на природный газ.</w:t>
      </w:r>
    </w:p>
    <w:p w:rsidR="00957374" w:rsidRDefault="00957374" w:rsidP="002265FD">
      <w:pPr>
        <w:spacing w:line="240" w:lineRule="auto"/>
        <w:ind w:firstLine="709"/>
        <w:jc w:val="both"/>
        <w:rPr>
          <w:rStyle w:val="mark"/>
          <w:szCs w:val="24"/>
        </w:rPr>
      </w:pPr>
    </w:p>
    <w:p w:rsidR="00957374" w:rsidRDefault="00957374" w:rsidP="002265FD">
      <w:pPr>
        <w:spacing w:line="240" w:lineRule="auto"/>
        <w:ind w:firstLine="709"/>
        <w:jc w:val="both"/>
        <w:rPr>
          <w:rStyle w:val="mark"/>
          <w:szCs w:val="24"/>
        </w:rPr>
      </w:pPr>
      <w:r w:rsidRPr="00EC7988">
        <w:rPr>
          <w:rStyle w:val="mark"/>
          <w:szCs w:val="24"/>
        </w:rPr>
        <w:t xml:space="preserve">Сведения об объемах потребления каждого вида топлива по каждой системе теплоснабжения приведено в таблице </w:t>
      </w:r>
      <w:r w:rsidR="00FE6CEE">
        <w:rPr>
          <w:rStyle w:val="mark"/>
          <w:szCs w:val="24"/>
        </w:rPr>
        <w:t>21</w:t>
      </w:r>
      <w:r w:rsidRPr="00EC7988">
        <w:rPr>
          <w:rStyle w:val="mark"/>
          <w:szCs w:val="24"/>
        </w:rPr>
        <w:t>.</w:t>
      </w:r>
    </w:p>
    <w:p w:rsidR="00C75B26" w:rsidRDefault="00C75B26" w:rsidP="002265FD">
      <w:pPr>
        <w:spacing w:line="240" w:lineRule="auto"/>
        <w:ind w:firstLine="709"/>
        <w:jc w:val="both"/>
        <w:rPr>
          <w:rStyle w:val="mark"/>
          <w:szCs w:val="24"/>
        </w:rPr>
        <w:sectPr w:rsidR="00C75B26" w:rsidSect="00943A29">
          <w:pgSz w:w="16838" w:h="11906" w:orient="landscape"/>
          <w:pgMar w:top="1134" w:right="1134" w:bottom="992" w:left="1134" w:header="709" w:footer="709" w:gutter="0"/>
          <w:cols w:space="708"/>
          <w:docGrid w:linePitch="360"/>
        </w:sectPr>
      </w:pPr>
    </w:p>
    <w:p w:rsidR="00957374" w:rsidRPr="00EC7988" w:rsidRDefault="00957374" w:rsidP="00283B19">
      <w:pPr>
        <w:spacing w:line="240" w:lineRule="auto"/>
        <w:ind w:firstLine="709"/>
        <w:jc w:val="both"/>
        <w:rPr>
          <w:rStyle w:val="mark"/>
          <w:b/>
          <w:szCs w:val="24"/>
        </w:rPr>
      </w:pPr>
      <w:r w:rsidRPr="00EC7988">
        <w:rPr>
          <w:rStyle w:val="ed"/>
          <w:b/>
          <w:szCs w:val="24"/>
        </w:rPr>
        <w:lastRenderedPageBreak/>
        <w:t xml:space="preserve">е) описание преобладающего в </w:t>
      </w:r>
      <w:r w:rsidR="00283B19">
        <w:rPr>
          <w:rStyle w:val="ed"/>
          <w:b/>
          <w:szCs w:val="24"/>
        </w:rPr>
        <w:t>муниципальном</w:t>
      </w:r>
      <w:r w:rsidRPr="00EC7988">
        <w:rPr>
          <w:rStyle w:val="ed"/>
          <w:b/>
          <w:szCs w:val="24"/>
        </w:rPr>
        <w:t xml:space="preserve"> округе вида топлива, определя</w:t>
      </w:r>
      <w:r w:rsidRPr="00EC7988">
        <w:rPr>
          <w:rStyle w:val="ed"/>
          <w:b/>
          <w:szCs w:val="24"/>
        </w:rPr>
        <w:t>е</w:t>
      </w:r>
      <w:r w:rsidRPr="00EC7988">
        <w:rPr>
          <w:rStyle w:val="ed"/>
          <w:b/>
          <w:szCs w:val="24"/>
        </w:rPr>
        <w:t>мого по совокупности всех систем теплоснабжения, находящихся в соответствующем г</w:t>
      </w:r>
      <w:r w:rsidRPr="00EC7988">
        <w:rPr>
          <w:rStyle w:val="ed"/>
          <w:b/>
          <w:szCs w:val="24"/>
        </w:rPr>
        <w:t>о</w:t>
      </w:r>
      <w:r w:rsidRPr="00EC7988">
        <w:rPr>
          <w:rStyle w:val="ed"/>
          <w:b/>
          <w:szCs w:val="24"/>
        </w:rPr>
        <w:t>родском округе;</w:t>
      </w:r>
      <w:r w:rsidRPr="00EC7988">
        <w:rPr>
          <w:rStyle w:val="mark"/>
          <w:b/>
          <w:szCs w:val="24"/>
        </w:rPr>
        <w:t> </w:t>
      </w:r>
    </w:p>
    <w:p w:rsidR="006C5C05" w:rsidRDefault="00FE6CEE" w:rsidP="00320C23">
      <w:pPr>
        <w:spacing w:line="240" w:lineRule="auto"/>
        <w:ind w:firstLine="709"/>
        <w:jc w:val="both"/>
        <w:rPr>
          <w:szCs w:val="24"/>
        </w:rPr>
      </w:pPr>
      <w:r>
        <w:rPr>
          <w:rStyle w:val="mark"/>
          <w:szCs w:val="24"/>
        </w:rPr>
        <w:t>По данным таблицы 21</w:t>
      </w:r>
      <w:r w:rsidR="00957374" w:rsidRPr="00EC7988">
        <w:rPr>
          <w:rStyle w:val="mark"/>
          <w:szCs w:val="24"/>
        </w:rPr>
        <w:t xml:space="preserve"> видно, что основным видом топлива на территории муниц</w:t>
      </w:r>
      <w:r w:rsidR="00957374" w:rsidRPr="00EC7988">
        <w:rPr>
          <w:rStyle w:val="mark"/>
          <w:szCs w:val="24"/>
        </w:rPr>
        <w:t>и</w:t>
      </w:r>
      <w:r w:rsidR="00957374" w:rsidRPr="00EC7988">
        <w:rPr>
          <w:rStyle w:val="mark"/>
          <w:szCs w:val="24"/>
        </w:rPr>
        <w:t>пального образования явля</w:t>
      </w:r>
      <w:r w:rsidR="00957374">
        <w:rPr>
          <w:rStyle w:val="mark"/>
          <w:szCs w:val="24"/>
        </w:rPr>
        <w:t>ю</w:t>
      </w:r>
      <w:r w:rsidR="00957374" w:rsidRPr="00EC7988">
        <w:rPr>
          <w:rStyle w:val="mark"/>
          <w:szCs w:val="24"/>
        </w:rPr>
        <w:t xml:space="preserve">тся </w:t>
      </w:r>
      <w:r w:rsidR="00957374">
        <w:rPr>
          <w:rStyle w:val="mark"/>
          <w:szCs w:val="24"/>
        </w:rPr>
        <w:t xml:space="preserve"> дрова</w:t>
      </w:r>
      <w:r w:rsidR="00957374" w:rsidRPr="00EC7988">
        <w:rPr>
          <w:rStyle w:val="mark"/>
          <w:szCs w:val="24"/>
        </w:rPr>
        <w:t xml:space="preserve">, в процентном соотношении потребление </w:t>
      </w:r>
      <w:r w:rsidR="00957374">
        <w:rPr>
          <w:rStyle w:val="mark"/>
          <w:szCs w:val="24"/>
        </w:rPr>
        <w:t xml:space="preserve"> дров</w:t>
      </w:r>
      <w:r w:rsidR="00957374" w:rsidRPr="00EC7988">
        <w:rPr>
          <w:rStyle w:val="mark"/>
          <w:szCs w:val="24"/>
        </w:rPr>
        <w:t xml:space="preserve"> соста</w:t>
      </w:r>
      <w:r w:rsidR="00957374" w:rsidRPr="00EC7988">
        <w:rPr>
          <w:rStyle w:val="mark"/>
          <w:szCs w:val="24"/>
        </w:rPr>
        <w:t>в</w:t>
      </w:r>
      <w:r w:rsidR="00957374" w:rsidRPr="00EC7988">
        <w:rPr>
          <w:rStyle w:val="mark"/>
          <w:szCs w:val="24"/>
        </w:rPr>
        <w:t>ля</w:t>
      </w:r>
      <w:r w:rsidR="00B4595F">
        <w:rPr>
          <w:rStyle w:val="mark"/>
          <w:szCs w:val="24"/>
        </w:rPr>
        <w:t>ет  97,4</w:t>
      </w:r>
      <w:r w:rsidR="00957374">
        <w:rPr>
          <w:rStyle w:val="mark"/>
          <w:szCs w:val="24"/>
        </w:rPr>
        <w:t xml:space="preserve"> </w:t>
      </w:r>
      <w:r w:rsidR="00957374" w:rsidRPr="00EC7988">
        <w:rPr>
          <w:rStyle w:val="mark"/>
          <w:szCs w:val="24"/>
        </w:rPr>
        <w:t xml:space="preserve">% от общего объема потребления котельно-печного топлива. Доля </w:t>
      </w:r>
      <w:r w:rsidR="00957374">
        <w:rPr>
          <w:rStyle w:val="mark"/>
          <w:szCs w:val="24"/>
        </w:rPr>
        <w:t xml:space="preserve">  </w:t>
      </w:r>
      <w:proofErr w:type="gramStart"/>
      <w:r w:rsidR="00957374">
        <w:rPr>
          <w:rStyle w:val="mark"/>
          <w:szCs w:val="24"/>
        </w:rPr>
        <w:t xml:space="preserve">опила </w:t>
      </w:r>
      <w:r w:rsidR="00957374" w:rsidRPr="00EC7988">
        <w:rPr>
          <w:rStyle w:val="mark"/>
          <w:szCs w:val="24"/>
        </w:rPr>
        <w:t xml:space="preserve"> в общем потребле</w:t>
      </w:r>
      <w:r w:rsidR="00B4595F">
        <w:rPr>
          <w:rStyle w:val="mark"/>
          <w:szCs w:val="24"/>
        </w:rPr>
        <w:t>нии топлива составляет</w:t>
      </w:r>
      <w:proofErr w:type="gramEnd"/>
      <w:r w:rsidR="00B4595F">
        <w:rPr>
          <w:rStyle w:val="mark"/>
          <w:szCs w:val="24"/>
        </w:rPr>
        <w:t xml:space="preserve"> 2,6</w:t>
      </w:r>
      <w:r w:rsidR="00957374">
        <w:rPr>
          <w:rStyle w:val="mark"/>
          <w:szCs w:val="24"/>
        </w:rPr>
        <w:t xml:space="preserve"> %.</w:t>
      </w:r>
    </w:p>
    <w:p w:rsidR="00C75B26" w:rsidRPr="00EC7988" w:rsidRDefault="00C75B26" w:rsidP="00283B19">
      <w:pPr>
        <w:spacing w:line="240" w:lineRule="auto"/>
        <w:ind w:firstLine="709"/>
        <w:jc w:val="both"/>
        <w:rPr>
          <w:b/>
          <w:szCs w:val="24"/>
        </w:rPr>
      </w:pPr>
      <w:r w:rsidRPr="00EC7988">
        <w:rPr>
          <w:rStyle w:val="ed"/>
          <w:b/>
          <w:szCs w:val="24"/>
        </w:rPr>
        <w:t>ж) описание приоритетного направления развития топливного баланса городского округа.</w:t>
      </w:r>
    </w:p>
    <w:p w:rsidR="00C75B26" w:rsidRPr="00EC7988" w:rsidRDefault="00C75B26" w:rsidP="00283B19">
      <w:pPr>
        <w:spacing w:line="240" w:lineRule="auto"/>
        <w:ind w:firstLine="709"/>
        <w:jc w:val="both"/>
      </w:pPr>
      <w:r w:rsidRPr="00EC7988">
        <w:t>В рамках развития системы теплоснабжения и повышения эффективности использов</w:t>
      </w:r>
      <w:r w:rsidRPr="00EC7988">
        <w:t>а</w:t>
      </w:r>
      <w:r w:rsidRPr="00EC7988">
        <w:t>ния котельно-печного топлива рекомендуется провести работы по реконструкции сущес</w:t>
      </w:r>
      <w:r w:rsidRPr="00EC7988">
        <w:t>т</w:t>
      </w:r>
      <w:r w:rsidRPr="00EC7988">
        <w:t>вующих твердотопливных котельных с их переводом на газообразное топливо.</w:t>
      </w:r>
    </w:p>
    <w:p w:rsidR="00C75B26" w:rsidRPr="00EC7988" w:rsidRDefault="00320C23" w:rsidP="00283B19">
      <w:pPr>
        <w:pStyle w:val="21"/>
        <w:spacing w:line="240" w:lineRule="auto"/>
      </w:pPr>
      <w:bookmarkStart w:id="13" w:name="_Toc178108700"/>
      <w:r>
        <w:t>Ч</w:t>
      </w:r>
      <w:r w:rsidR="00C75B26" w:rsidRPr="00EC7988">
        <w:t>сть 9. Надежность теплоснабжения.</w:t>
      </w:r>
      <w:bookmarkEnd w:id="13"/>
    </w:p>
    <w:p w:rsidR="00C75B26" w:rsidRPr="00EC7988" w:rsidRDefault="00C75B26" w:rsidP="00283B19">
      <w:pPr>
        <w:spacing w:line="240" w:lineRule="auto"/>
        <w:ind w:firstLine="709"/>
        <w:jc w:val="both"/>
        <w:rPr>
          <w:rStyle w:val="ed"/>
          <w:szCs w:val="24"/>
        </w:rPr>
      </w:pPr>
      <w:r w:rsidRPr="00EC7988">
        <w:rPr>
          <w:rStyle w:val="ed"/>
          <w:szCs w:val="24"/>
        </w:rPr>
        <w:t>В настоящее время надежность системы теплоснабжения поддерживается проведением текущих ремонтов и аварийно-восстановительных работ при необходимости.</w:t>
      </w:r>
    </w:p>
    <w:p w:rsidR="00C75B26" w:rsidRPr="00EC7988" w:rsidRDefault="00C75B26" w:rsidP="00283B19">
      <w:pPr>
        <w:spacing w:line="240" w:lineRule="auto"/>
        <w:ind w:firstLine="709"/>
        <w:jc w:val="both"/>
        <w:rPr>
          <w:rStyle w:val="ed"/>
          <w:b/>
          <w:szCs w:val="24"/>
        </w:rPr>
      </w:pPr>
      <w:r w:rsidRPr="00EC7988">
        <w:rPr>
          <w:rStyle w:val="ed"/>
          <w:b/>
          <w:szCs w:val="24"/>
        </w:rPr>
        <w:t>a) поток отказов (частота отказов) участков тепловых сетей;</w:t>
      </w:r>
    </w:p>
    <w:p w:rsidR="00C75B26" w:rsidRPr="00EC7988" w:rsidRDefault="00C75B26" w:rsidP="00283B19">
      <w:pPr>
        <w:spacing w:line="240" w:lineRule="auto"/>
        <w:ind w:firstLine="567"/>
        <w:jc w:val="both"/>
      </w:pPr>
      <w:proofErr w:type="gramStart"/>
      <w:r w:rsidRPr="00EC7988">
        <w:t>В соответствии с пунктом 6.28 СНиП 41-02-2003 «Тепловые сети» и с пунктом 6.25 Св</w:t>
      </w:r>
      <w:r w:rsidRPr="00EC7988">
        <w:t>о</w:t>
      </w:r>
      <w:r w:rsidRPr="00EC7988">
        <w:t>да правил Тепловые сети актуализированная редакция СНиП 41-02-2003 (СП 124.13330. 2012 способность действующих источников теплоты, тепловых сетей и в целом системы централ</w:t>
      </w:r>
      <w:r w:rsidRPr="00EC7988">
        <w:t>и</w:t>
      </w:r>
      <w:r w:rsidRPr="00EC7988">
        <w:t>зованного теплоснабжения обеспечивать в течение заданного времени требуемые режимы, п</w:t>
      </w:r>
      <w:r w:rsidRPr="00EC7988">
        <w:t>а</w:t>
      </w:r>
      <w:r w:rsidRPr="00EC7988">
        <w:t>раметры и качество теплоснабжения (отопления, вентиляции, горячего водоснабжения, а та</w:t>
      </w:r>
      <w:r w:rsidRPr="00EC7988">
        <w:t>к</w:t>
      </w:r>
      <w:r w:rsidRPr="00EC7988">
        <w:t>же технологических потребностей предприятий в паре и горячей</w:t>
      </w:r>
      <w:proofErr w:type="gramEnd"/>
      <w:r w:rsidRPr="00EC7988">
        <w:t xml:space="preserve"> воде) следует определять по трем показателям (критериям): вероятности безотказной работы (Р), коэффициенту готовности (</w:t>
      </w:r>
      <w:proofErr w:type="gramStart"/>
      <w:r w:rsidRPr="00EC7988">
        <w:t>Кг</w:t>
      </w:r>
      <w:proofErr w:type="gramEnd"/>
      <w:r w:rsidRPr="00EC7988">
        <w:t>), живучести (Ж).</w:t>
      </w:r>
    </w:p>
    <w:p w:rsidR="00C75B26" w:rsidRPr="00EC7988" w:rsidRDefault="00C75B26" w:rsidP="00283B19">
      <w:pPr>
        <w:spacing w:line="240" w:lineRule="auto"/>
        <w:ind w:firstLine="567"/>
        <w:jc w:val="both"/>
      </w:pPr>
      <w:r w:rsidRPr="00EC7988">
        <w:t>В настоящей главе используются термины и определения в соответствии со СНиП 41-02-2003 «Тепловые сети» и Свода правил Тепловые сети актуализированная редакция СНиП 41-02-2003 (СП 124.13330. 2012).</w:t>
      </w:r>
    </w:p>
    <w:p w:rsidR="00C75B26" w:rsidRPr="00EC7988" w:rsidRDefault="00C75B26" w:rsidP="00283B19">
      <w:pPr>
        <w:spacing w:line="240" w:lineRule="auto"/>
        <w:ind w:firstLine="567"/>
        <w:jc w:val="both"/>
      </w:pPr>
      <w:r w:rsidRPr="00EC7988">
        <w:t>Потребители теплоты по надежности теплоснабжения делятся на три категории:</w:t>
      </w:r>
    </w:p>
    <w:p w:rsidR="00C75B26" w:rsidRPr="00EC7988" w:rsidRDefault="00C75B26" w:rsidP="00283B19">
      <w:pPr>
        <w:spacing w:line="240" w:lineRule="auto"/>
        <w:ind w:firstLine="567"/>
        <w:jc w:val="both"/>
      </w:pPr>
      <w:r w:rsidRPr="00EC7988">
        <w:t>Первая категория – потребители, не допускающие перерывов в подаче расчетного кол</w:t>
      </w:r>
      <w:r w:rsidRPr="00EC7988">
        <w:t>и</w:t>
      </w:r>
      <w:r w:rsidRPr="00EC7988">
        <w:t>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w:t>
      </w:r>
      <w:r w:rsidRPr="00EC7988">
        <w:t>е</w:t>
      </w:r>
      <w:r w:rsidRPr="00EC7988">
        <w:t>быванием детей и т.п.).</w:t>
      </w:r>
    </w:p>
    <w:p w:rsidR="00C75B26" w:rsidRPr="00EC7988" w:rsidRDefault="00C75B26" w:rsidP="00817BAF">
      <w:pPr>
        <w:spacing w:line="240" w:lineRule="auto"/>
        <w:ind w:firstLine="567"/>
        <w:jc w:val="both"/>
      </w:pPr>
      <w:r w:rsidRPr="00EC7988">
        <w:t>Вторая категория – потребители, допускающие снижение температуры в отапливаемых помещениях на период ликвидации аварии, но не более 54 ч:</w:t>
      </w:r>
    </w:p>
    <w:p w:rsidR="00C75B26" w:rsidRPr="00EC7988" w:rsidRDefault="00C75B26" w:rsidP="00817BAF">
      <w:pPr>
        <w:spacing w:line="240" w:lineRule="auto"/>
        <w:ind w:firstLine="567"/>
        <w:jc w:val="both"/>
      </w:pPr>
      <w:r w:rsidRPr="00EC7988">
        <w:t>жилые и общественные здания до +12</w:t>
      </w:r>
      <w:proofErr w:type="gramStart"/>
      <w:r w:rsidRPr="00EC7988">
        <w:t xml:space="preserve"> ºС</w:t>
      </w:r>
      <w:proofErr w:type="gramEnd"/>
      <w:r w:rsidRPr="00EC7988">
        <w:t>;</w:t>
      </w:r>
    </w:p>
    <w:p w:rsidR="00C75B26" w:rsidRPr="00EC7988" w:rsidRDefault="00C75B26" w:rsidP="00817BAF">
      <w:pPr>
        <w:spacing w:line="240" w:lineRule="auto"/>
        <w:ind w:firstLine="567"/>
        <w:jc w:val="both"/>
      </w:pPr>
      <w:r w:rsidRPr="00EC7988">
        <w:t>промышленные здания до +8</w:t>
      </w:r>
      <w:proofErr w:type="gramStart"/>
      <w:r w:rsidRPr="00EC7988">
        <w:t xml:space="preserve"> ºС</w:t>
      </w:r>
      <w:proofErr w:type="gramEnd"/>
      <w:r w:rsidRPr="00EC7988">
        <w:t>;</w:t>
      </w:r>
    </w:p>
    <w:p w:rsidR="00C75B26" w:rsidRPr="00EC7988" w:rsidRDefault="00C75B26" w:rsidP="00817BAF">
      <w:pPr>
        <w:spacing w:line="240" w:lineRule="auto"/>
        <w:ind w:firstLine="567"/>
        <w:jc w:val="both"/>
      </w:pPr>
      <w:r w:rsidRPr="00EC7988">
        <w:t>Третья категория – остальные здания.</w:t>
      </w:r>
    </w:p>
    <w:p w:rsidR="00C75B26" w:rsidRPr="00EC7988" w:rsidRDefault="00C75B26" w:rsidP="00817BAF">
      <w:pPr>
        <w:widowControl w:val="0"/>
        <w:spacing w:line="240" w:lineRule="auto"/>
        <w:ind w:firstLine="567"/>
        <w:jc w:val="both"/>
        <w:rPr>
          <w:rFonts w:eastAsia="Times New Roman"/>
          <w:szCs w:val="24"/>
        </w:rPr>
      </w:pPr>
      <w:r w:rsidRPr="00EC7988">
        <w:rPr>
          <w:rFonts w:eastAsia="Times New Roman"/>
          <w:szCs w:val="24"/>
        </w:rPr>
        <w:t>Надежность теплоснабжения оценивается двумя вероятностными показателями, опред</w:t>
      </w:r>
      <w:r w:rsidRPr="00EC7988">
        <w:rPr>
          <w:rFonts w:eastAsia="Times New Roman"/>
          <w:szCs w:val="24"/>
        </w:rPr>
        <w:t>е</w:t>
      </w:r>
      <w:r w:rsidRPr="00EC7988">
        <w:rPr>
          <w:rFonts w:eastAsia="Times New Roman"/>
          <w:szCs w:val="24"/>
        </w:rPr>
        <w:t>ляемыми за отопительный период для расчетной схемы, к которым подключены потребители.</w:t>
      </w:r>
    </w:p>
    <w:p w:rsidR="00C75B26" w:rsidRPr="00EC7988" w:rsidRDefault="00C75B26" w:rsidP="00817BAF">
      <w:pPr>
        <w:widowControl w:val="0"/>
        <w:spacing w:line="240" w:lineRule="auto"/>
        <w:ind w:firstLine="567"/>
        <w:jc w:val="both"/>
        <w:rPr>
          <w:rFonts w:eastAsia="Times New Roman"/>
          <w:szCs w:val="24"/>
        </w:rPr>
      </w:pPr>
      <w:r w:rsidRPr="00EC7988">
        <w:rPr>
          <w:rFonts w:eastAsia="Times New Roman"/>
          <w:szCs w:val="24"/>
        </w:rPr>
        <w:t>Надежность расчетного уровня теплоснабжения оценивается коэффициентами готовн</w:t>
      </w:r>
      <w:r w:rsidRPr="00EC7988">
        <w:rPr>
          <w:rFonts w:eastAsia="Times New Roman"/>
          <w:szCs w:val="24"/>
        </w:rPr>
        <w:t>о</w:t>
      </w:r>
      <w:r w:rsidRPr="00EC7988">
        <w:rPr>
          <w:rFonts w:eastAsia="Times New Roman"/>
          <w:szCs w:val="24"/>
        </w:rPr>
        <w:t xml:space="preserve">сти </w:t>
      </w:r>
      <w:r w:rsidRPr="00EC7988">
        <w:rPr>
          <w:position w:val="-16"/>
          <w:szCs w:val="24"/>
        </w:rPr>
        <w:object w:dxaOrig="38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22.55pt" o:ole="">
            <v:imagedata r:id="rId18" o:title=""/>
          </v:shape>
          <o:OLEObject Type="Embed" ProgID="Equation.DSMT4" ShapeID="_x0000_i1025" DrawAspect="Content" ObjectID="_1789374022" r:id="rId19"/>
        </w:object>
      </w:r>
      <w:r w:rsidRPr="00EC7988">
        <w:rPr>
          <w:szCs w:val="24"/>
        </w:rPr>
        <w:t>,</w:t>
      </w:r>
      <w:r w:rsidRPr="00EC7988">
        <w:rPr>
          <w:rFonts w:eastAsia="Times New Roman"/>
          <w:szCs w:val="24"/>
        </w:rPr>
        <w:t xml:space="preserve"> представляющими собой вероятности того, что в произвольный момент времени в течение отопительного периода в </w:t>
      </w:r>
      <w:r w:rsidRPr="00EC7988">
        <w:rPr>
          <w:position w:val="-12"/>
          <w:szCs w:val="24"/>
        </w:rPr>
        <w:object w:dxaOrig="220" w:dyaOrig="340">
          <v:shape id="_x0000_i1026" type="#_x0000_t75" style="width:12.9pt;height:15.05pt" o:ole="">
            <v:imagedata r:id="rId20" o:title=""/>
          </v:shape>
          <o:OLEObject Type="Embed" ProgID="Equation.DSMT4" ShapeID="_x0000_i1026" DrawAspect="Content" ObjectID="_1789374023" r:id="rId21"/>
        </w:object>
      </w:r>
      <w:r w:rsidRPr="00EC7988">
        <w:rPr>
          <w:rFonts w:eastAsia="Times New Roman"/>
          <w:szCs w:val="24"/>
        </w:rPr>
        <w:t>-</w:t>
      </w:r>
      <w:r w:rsidRPr="00EC7988">
        <w:rPr>
          <w:rFonts w:eastAsia="Times New Roman"/>
          <w:szCs w:val="24"/>
        </w:rPr>
        <w:t>й узел будет обеспечена подача расчетного количества теплоты.</w:t>
      </w:r>
    </w:p>
    <w:p w:rsidR="00C75B26" w:rsidRPr="00EC7988" w:rsidRDefault="00C75B26" w:rsidP="00817BAF">
      <w:pPr>
        <w:widowControl w:val="0"/>
        <w:spacing w:line="240" w:lineRule="auto"/>
        <w:ind w:firstLine="567"/>
        <w:jc w:val="both"/>
        <w:rPr>
          <w:rFonts w:eastAsia="Times New Roman"/>
          <w:szCs w:val="24"/>
        </w:rPr>
      </w:pPr>
      <w:r w:rsidRPr="00EC7988">
        <w:rPr>
          <w:rFonts w:eastAsia="Times New Roman"/>
          <w:szCs w:val="24"/>
        </w:rPr>
        <w:t>Надежность пониженного уровня теплоснабжения потребителей оценивается вероятн</w:t>
      </w:r>
      <w:r w:rsidRPr="00EC7988">
        <w:rPr>
          <w:rFonts w:eastAsia="Times New Roman"/>
          <w:szCs w:val="24"/>
        </w:rPr>
        <w:t>о</w:t>
      </w:r>
      <w:r w:rsidRPr="00EC7988">
        <w:rPr>
          <w:rFonts w:eastAsia="Times New Roman"/>
          <w:szCs w:val="24"/>
        </w:rPr>
        <w:t xml:space="preserve">стями безотказной работы </w:t>
      </w:r>
      <w:r w:rsidRPr="00EC7988">
        <w:rPr>
          <w:position w:val="-16"/>
          <w:szCs w:val="24"/>
        </w:rPr>
        <w:object w:dxaOrig="340" w:dyaOrig="460">
          <v:shape id="_x0000_i1027" type="#_x0000_t75" style="width:16.65pt;height:22.55pt" o:ole="">
            <v:imagedata r:id="rId22" o:title=""/>
          </v:shape>
          <o:OLEObject Type="Embed" ProgID="Equation.DSMT4" ShapeID="_x0000_i1027" DrawAspect="Content" ObjectID="_1789374024" r:id="rId23"/>
        </w:object>
      </w:r>
      <w:r w:rsidRPr="00EC7988">
        <w:rPr>
          <w:rFonts w:eastAsia="Times New Roman"/>
          <w:szCs w:val="24"/>
        </w:rPr>
        <w:t>, представляющими собой вероятности того, что в течение от</w:t>
      </w:r>
      <w:r w:rsidRPr="00EC7988">
        <w:rPr>
          <w:rFonts w:eastAsia="Times New Roman"/>
          <w:szCs w:val="24"/>
        </w:rPr>
        <w:t>о</w:t>
      </w:r>
      <w:r w:rsidRPr="00EC7988">
        <w:rPr>
          <w:rFonts w:eastAsia="Times New Roman"/>
          <w:szCs w:val="24"/>
        </w:rPr>
        <w:t>пительного периода температура воздуха в зданиях не опустится ниже граничного значения.</w:t>
      </w:r>
    </w:p>
    <w:p w:rsidR="00C75B26" w:rsidRPr="00EC7988" w:rsidRDefault="00C75B26" w:rsidP="00283B19">
      <w:pPr>
        <w:autoSpaceDE w:val="0"/>
        <w:autoSpaceDN w:val="0"/>
        <w:adjustRightInd w:val="0"/>
        <w:spacing w:line="240" w:lineRule="auto"/>
        <w:ind w:firstLine="567"/>
        <w:jc w:val="both"/>
        <w:rPr>
          <w:szCs w:val="24"/>
        </w:rPr>
      </w:pPr>
      <w:r w:rsidRPr="00EC7988">
        <w:rPr>
          <w:szCs w:val="24"/>
        </w:rPr>
        <w:t xml:space="preserve">Тепловые сети подразделяются на магистральные, распределительные, квартальные и ответвления от магистральных и распределительных тепловых сетей к отдельным зданиям и сооружениям. Разделение тепловых сетей устанавливается проектом или эксплуатационной организацией. </w:t>
      </w:r>
    </w:p>
    <w:p w:rsidR="00C75B26" w:rsidRPr="00EC7988" w:rsidRDefault="00C75B26" w:rsidP="00283B19">
      <w:pPr>
        <w:autoSpaceDE w:val="0"/>
        <w:autoSpaceDN w:val="0"/>
        <w:adjustRightInd w:val="0"/>
        <w:spacing w:line="240" w:lineRule="auto"/>
        <w:ind w:firstLine="567"/>
        <w:jc w:val="both"/>
        <w:rPr>
          <w:szCs w:val="24"/>
        </w:rPr>
      </w:pPr>
      <w:r w:rsidRPr="00EC7988">
        <w:rPr>
          <w:szCs w:val="24"/>
        </w:rPr>
        <w:lastRenderedPageBreak/>
        <w:t>Расчет надежности теплоснабжения не резервируемых участков тепловой сети произв</w:t>
      </w:r>
      <w:r w:rsidRPr="00EC7988">
        <w:rPr>
          <w:szCs w:val="24"/>
        </w:rPr>
        <w:t>о</w:t>
      </w:r>
      <w:r w:rsidRPr="00EC7988">
        <w:rPr>
          <w:szCs w:val="24"/>
        </w:rPr>
        <w:t>дится на основе данных по отказам и восстановлениям (времени, затраченном на ремонт уч</w:t>
      </w:r>
      <w:r w:rsidRPr="00EC7988">
        <w:rPr>
          <w:szCs w:val="24"/>
        </w:rPr>
        <w:t>а</w:t>
      </w:r>
      <w:r w:rsidRPr="00EC7988">
        <w:rPr>
          <w:szCs w:val="24"/>
        </w:rPr>
        <w:t>стка) всех участков тепловых сетей за несколько лет их работы.</w:t>
      </w:r>
    </w:p>
    <w:p w:rsidR="00C75B26" w:rsidRPr="00EC7988" w:rsidRDefault="00C75B26" w:rsidP="00283B19">
      <w:pPr>
        <w:autoSpaceDE w:val="0"/>
        <w:autoSpaceDN w:val="0"/>
        <w:adjustRightInd w:val="0"/>
        <w:spacing w:line="240" w:lineRule="auto"/>
        <w:ind w:firstLine="567"/>
        <w:jc w:val="both"/>
        <w:rPr>
          <w:rFonts w:eastAsia="Times New Roman"/>
          <w:szCs w:val="24"/>
        </w:rPr>
      </w:pPr>
      <w:r w:rsidRPr="00EC7988">
        <w:rPr>
          <w:rFonts w:eastAsia="Times New Roman"/>
          <w:szCs w:val="24"/>
        </w:rPr>
        <w:t>Надежность теплоснабжения потребителей оценивается вероятностями безотказной р</w:t>
      </w:r>
      <w:r w:rsidRPr="00EC7988">
        <w:rPr>
          <w:rFonts w:eastAsia="Times New Roman"/>
          <w:szCs w:val="24"/>
        </w:rPr>
        <w:t>а</w:t>
      </w:r>
      <w:r w:rsidRPr="00EC7988">
        <w:rPr>
          <w:rFonts w:eastAsia="Times New Roman"/>
          <w:szCs w:val="24"/>
        </w:rPr>
        <w:t xml:space="preserve">боты </w:t>
      </w:r>
      <w:r w:rsidRPr="00EC7988">
        <w:rPr>
          <w:position w:val="-16"/>
          <w:szCs w:val="24"/>
        </w:rPr>
        <w:object w:dxaOrig="340" w:dyaOrig="460">
          <v:shape id="_x0000_i1028" type="#_x0000_t75" style="width:16.65pt;height:22.55pt" o:ole="">
            <v:imagedata r:id="rId22" o:title=""/>
          </v:shape>
          <o:OLEObject Type="Embed" ProgID="Equation.DSMT4" ShapeID="_x0000_i1028" DrawAspect="Content" ObjectID="_1789374025" r:id="rId24"/>
        </w:object>
      </w:r>
      <w:r w:rsidRPr="00EC7988">
        <w:rPr>
          <w:rFonts w:eastAsia="Times New Roman"/>
          <w:szCs w:val="24"/>
        </w:rPr>
        <w:t>, представляющей собой вероятности того, что в течение отопительного периода те</w:t>
      </w:r>
      <w:r w:rsidRPr="00EC7988">
        <w:rPr>
          <w:rFonts w:eastAsia="Times New Roman"/>
          <w:szCs w:val="24"/>
        </w:rPr>
        <w:t>м</w:t>
      </w:r>
      <w:r w:rsidRPr="00EC7988">
        <w:rPr>
          <w:rFonts w:eastAsia="Times New Roman"/>
          <w:szCs w:val="24"/>
        </w:rPr>
        <w:t>пература воздуха в зданиях не опустится ниже граничного значения.</w:t>
      </w:r>
    </w:p>
    <w:p w:rsidR="00C75B26" w:rsidRPr="00EC7988" w:rsidRDefault="00C75B26" w:rsidP="00283B19">
      <w:pPr>
        <w:autoSpaceDE w:val="0"/>
        <w:autoSpaceDN w:val="0"/>
        <w:adjustRightInd w:val="0"/>
        <w:spacing w:line="240" w:lineRule="auto"/>
        <w:ind w:firstLine="567"/>
        <w:jc w:val="both"/>
        <w:rPr>
          <w:szCs w:val="24"/>
        </w:rPr>
      </w:pPr>
      <w:r w:rsidRPr="00EC7988">
        <w:rPr>
          <w:szCs w:val="24"/>
        </w:rPr>
        <w:t>В соответствии со СП 124.13330. 2012 расчет надежности теплоснабжения должен пр</w:t>
      </w:r>
      <w:r w:rsidRPr="00EC7988">
        <w:rPr>
          <w:szCs w:val="24"/>
        </w:rPr>
        <w:t>о</w:t>
      </w:r>
      <w:r w:rsidRPr="00EC7988">
        <w:rPr>
          <w:szCs w:val="24"/>
        </w:rPr>
        <w:t>изводиться для каждого потребителя, при этом минимально допустимые показатели вероятн</w:t>
      </w:r>
      <w:r w:rsidRPr="00EC7988">
        <w:rPr>
          <w:szCs w:val="24"/>
        </w:rPr>
        <w:t>о</w:t>
      </w:r>
      <w:r w:rsidRPr="00EC7988">
        <w:rPr>
          <w:szCs w:val="24"/>
        </w:rPr>
        <w:t xml:space="preserve">сти безотказной работы следует принимать (пункт «6.28») </w:t>
      </w:r>
      <w:proofErr w:type="gramStart"/>
      <w:r w:rsidRPr="00EC7988">
        <w:rPr>
          <w:szCs w:val="24"/>
        </w:rPr>
        <w:t>для</w:t>
      </w:r>
      <w:proofErr w:type="gramEnd"/>
      <w:r w:rsidRPr="00EC7988">
        <w:rPr>
          <w:szCs w:val="24"/>
        </w:rPr>
        <w:t xml:space="preserve">: </w:t>
      </w:r>
    </w:p>
    <w:p w:rsidR="00C75B26" w:rsidRPr="00EC7988" w:rsidRDefault="00C75B26" w:rsidP="00283B19">
      <w:pPr>
        <w:numPr>
          <w:ilvl w:val="0"/>
          <w:numId w:val="1"/>
        </w:numPr>
        <w:autoSpaceDE w:val="0"/>
        <w:autoSpaceDN w:val="0"/>
        <w:adjustRightInd w:val="0"/>
        <w:spacing w:line="240" w:lineRule="auto"/>
        <w:ind w:left="567" w:firstLine="0"/>
        <w:jc w:val="both"/>
        <w:rPr>
          <w:szCs w:val="24"/>
        </w:rPr>
      </w:pPr>
      <w:r w:rsidRPr="00EC7988">
        <w:rPr>
          <w:szCs w:val="24"/>
        </w:rPr>
        <w:t xml:space="preserve">источника теплоты Рит = 0,97; </w:t>
      </w:r>
    </w:p>
    <w:p w:rsidR="00C75B26" w:rsidRPr="00EC7988" w:rsidRDefault="00C75B26" w:rsidP="00283B19">
      <w:pPr>
        <w:numPr>
          <w:ilvl w:val="0"/>
          <w:numId w:val="1"/>
        </w:numPr>
        <w:autoSpaceDE w:val="0"/>
        <w:autoSpaceDN w:val="0"/>
        <w:adjustRightInd w:val="0"/>
        <w:spacing w:line="240" w:lineRule="auto"/>
        <w:ind w:left="567" w:firstLine="0"/>
        <w:jc w:val="both"/>
        <w:rPr>
          <w:szCs w:val="24"/>
        </w:rPr>
      </w:pPr>
      <w:r w:rsidRPr="00EC7988">
        <w:rPr>
          <w:szCs w:val="24"/>
        </w:rPr>
        <w:t xml:space="preserve">тепловых сетей Ртс = 0,9; </w:t>
      </w:r>
    </w:p>
    <w:p w:rsidR="00C75B26" w:rsidRPr="00EC7988" w:rsidRDefault="00C75B26" w:rsidP="00283B19">
      <w:pPr>
        <w:numPr>
          <w:ilvl w:val="0"/>
          <w:numId w:val="1"/>
        </w:numPr>
        <w:autoSpaceDE w:val="0"/>
        <w:autoSpaceDN w:val="0"/>
        <w:adjustRightInd w:val="0"/>
        <w:spacing w:line="240" w:lineRule="auto"/>
        <w:ind w:left="567" w:firstLine="0"/>
        <w:jc w:val="both"/>
        <w:rPr>
          <w:szCs w:val="24"/>
        </w:rPr>
      </w:pPr>
      <w:r w:rsidRPr="00EC7988">
        <w:rPr>
          <w:szCs w:val="24"/>
        </w:rPr>
        <w:t xml:space="preserve">потребителя теплоты Рпт = 0,99; </w:t>
      </w:r>
    </w:p>
    <w:p w:rsidR="00C75B26" w:rsidRPr="00EC7988" w:rsidRDefault="00C75B26" w:rsidP="00283B19">
      <w:pPr>
        <w:numPr>
          <w:ilvl w:val="0"/>
          <w:numId w:val="1"/>
        </w:numPr>
        <w:spacing w:line="240" w:lineRule="auto"/>
        <w:ind w:left="567" w:firstLine="0"/>
        <w:contextualSpacing/>
        <w:jc w:val="both"/>
        <w:rPr>
          <w:b/>
          <w:szCs w:val="24"/>
        </w:rPr>
      </w:pPr>
      <w:r w:rsidRPr="00EC7988">
        <w:rPr>
          <w:szCs w:val="24"/>
        </w:rPr>
        <w:t>СЦТ в целом Рсцт = 0,9*0,97*0,99 = 0,86.</w:t>
      </w:r>
    </w:p>
    <w:p w:rsidR="00C75B26" w:rsidRPr="006442DC" w:rsidRDefault="00C75B26" w:rsidP="006442DC">
      <w:pPr>
        <w:spacing w:line="240" w:lineRule="auto"/>
        <w:ind w:firstLine="567"/>
        <w:contextualSpacing/>
        <w:jc w:val="both"/>
        <w:rPr>
          <w:rStyle w:val="ed"/>
          <w:szCs w:val="24"/>
        </w:rPr>
      </w:pPr>
      <w:r w:rsidRPr="00EC7988">
        <w:rPr>
          <w:szCs w:val="24"/>
        </w:rPr>
        <w:t xml:space="preserve">Минимально допустимый показатель готовности СЦТ к исправной работе СП 124.13330.2012 Тепловые сети. Актуализированная редакция СНиП 41-02-2003 принимается </w:t>
      </w:r>
      <w:proofErr w:type="gramStart"/>
      <w:r w:rsidRPr="00EC7988">
        <w:rPr>
          <w:szCs w:val="24"/>
        </w:rPr>
        <w:t>равным</w:t>
      </w:r>
      <w:proofErr w:type="gramEnd"/>
      <w:r w:rsidRPr="00EC7988">
        <w:rPr>
          <w:szCs w:val="24"/>
        </w:rPr>
        <w:t xml:space="preserve"> 0,97.</w:t>
      </w:r>
    </w:p>
    <w:p w:rsidR="00C75B26" w:rsidRPr="00EC7988" w:rsidRDefault="00C75B26" w:rsidP="00283B19">
      <w:pPr>
        <w:spacing w:line="240" w:lineRule="auto"/>
        <w:ind w:firstLine="709"/>
        <w:jc w:val="both"/>
        <w:rPr>
          <w:rStyle w:val="ed"/>
          <w:b/>
          <w:szCs w:val="24"/>
        </w:rPr>
      </w:pPr>
      <w:r w:rsidRPr="00EC7988">
        <w:rPr>
          <w:rStyle w:val="ed"/>
          <w:b/>
          <w:szCs w:val="24"/>
        </w:rPr>
        <w:t>б) частота отключений потребителей;</w:t>
      </w:r>
    </w:p>
    <w:p w:rsidR="00C75B26" w:rsidRPr="00EC7988" w:rsidRDefault="00C75B26" w:rsidP="00283B19">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Ограничений в подаче тепла не отмечено.</w:t>
      </w:r>
    </w:p>
    <w:p w:rsidR="00C75B26" w:rsidRPr="00EC7988" w:rsidRDefault="00C75B26" w:rsidP="00283B19">
      <w:pPr>
        <w:spacing w:line="240" w:lineRule="auto"/>
        <w:ind w:firstLine="567"/>
        <w:jc w:val="both"/>
      </w:pPr>
      <w:r w:rsidRPr="00EC7988">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w:t>
      </w:r>
    </w:p>
    <w:p w:rsidR="00C75B26" w:rsidRPr="00EC7988" w:rsidRDefault="00C75B26" w:rsidP="00283B19">
      <w:pPr>
        <w:spacing w:line="240" w:lineRule="auto"/>
        <w:ind w:firstLine="709"/>
        <w:jc w:val="both"/>
        <w:rPr>
          <w:rStyle w:val="ed"/>
          <w:b/>
          <w:szCs w:val="24"/>
        </w:rPr>
      </w:pPr>
      <w:r w:rsidRPr="00EC7988">
        <w:rPr>
          <w:rStyle w:val="ed"/>
          <w:b/>
          <w:szCs w:val="24"/>
        </w:rPr>
        <w:t>в) поток (частота) и время восстановления теплоснабжения потребителей после отключений;</w:t>
      </w:r>
    </w:p>
    <w:p w:rsidR="00C75B26" w:rsidRPr="00EC7988" w:rsidRDefault="00C75B26" w:rsidP="00283B19">
      <w:pPr>
        <w:spacing w:line="240" w:lineRule="auto"/>
        <w:ind w:firstLine="567"/>
        <w:jc w:val="both"/>
      </w:pPr>
      <w:r w:rsidRPr="00EC7988">
        <w:t>Нормативное время восстановления тепловых сетей в зависимости от диаметра привед</w:t>
      </w:r>
      <w:r w:rsidRPr="00EC7988">
        <w:t>е</w:t>
      </w:r>
      <w:r w:rsidR="00FE6CEE">
        <w:t>но в таблице 22</w:t>
      </w:r>
      <w:r w:rsidRPr="00EC7988">
        <w:t>.</w:t>
      </w:r>
    </w:p>
    <w:p w:rsidR="00C75B26" w:rsidRPr="00EC7988" w:rsidRDefault="00C75B26" w:rsidP="00283B19">
      <w:pPr>
        <w:spacing w:line="240" w:lineRule="auto"/>
        <w:ind w:firstLine="567"/>
        <w:jc w:val="both"/>
      </w:pPr>
    </w:p>
    <w:p w:rsidR="00C75B26" w:rsidRPr="00EC7988" w:rsidRDefault="00C75B26" w:rsidP="00283B19">
      <w:pPr>
        <w:widowControl w:val="0"/>
        <w:adjustRightInd w:val="0"/>
        <w:spacing w:line="240" w:lineRule="auto"/>
        <w:jc w:val="both"/>
        <w:textAlignment w:val="baseline"/>
        <w:rPr>
          <w:rFonts w:eastAsia="Microsoft YaHei"/>
          <w:bCs/>
          <w:szCs w:val="24"/>
        </w:rPr>
      </w:pPr>
      <w:r w:rsidRPr="00EC7988">
        <w:rPr>
          <w:rFonts w:eastAsia="Microsoft YaHei"/>
          <w:bCs/>
          <w:spacing w:val="-5"/>
          <w:szCs w:val="18"/>
        </w:rPr>
        <w:t xml:space="preserve">Таблица </w:t>
      </w:r>
      <w:r>
        <w:rPr>
          <w:rFonts w:eastAsia="Microsoft YaHei"/>
          <w:bCs/>
          <w:spacing w:val="-5"/>
          <w:szCs w:val="18"/>
        </w:rPr>
        <w:t>2</w:t>
      </w:r>
      <w:r w:rsidR="00FE6CEE">
        <w:rPr>
          <w:rFonts w:eastAsia="Microsoft YaHei"/>
          <w:bCs/>
          <w:spacing w:val="-5"/>
          <w:szCs w:val="18"/>
        </w:rPr>
        <w:t>2</w:t>
      </w:r>
      <w:r w:rsidRPr="00EC7988">
        <w:rPr>
          <w:rFonts w:eastAsia="Microsoft YaHei"/>
          <w:bCs/>
          <w:szCs w:val="18"/>
        </w:rPr>
        <w:t xml:space="preserve"> </w:t>
      </w:r>
      <w:r w:rsidRPr="00EC7988">
        <w:rPr>
          <w:rFonts w:eastAsia="Microsoft YaHei"/>
          <w:bCs/>
          <w:szCs w:val="24"/>
        </w:rPr>
        <w:t>– Нормативное время восстановления тепловых сетей в зависимости от диаметра (СНиП 41-02-2003 таблица 2)</w:t>
      </w:r>
    </w:p>
    <w:tbl>
      <w:tblPr>
        <w:tblW w:w="5000" w:type="pct"/>
        <w:jc w:val="center"/>
        <w:tblLook w:val="0000"/>
      </w:tblPr>
      <w:tblGrid>
        <w:gridCol w:w="5304"/>
        <w:gridCol w:w="4692"/>
      </w:tblGrid>
      <w:tr w:rsidR="00C75B26" w:rsidRPr="00EC7988" w:rsidTr="00E27D1C">
        <w:trPr>
          <w:jc w:val="center"/>
        </w:trPr>
        <w:tc>
          <w:tcPr>
            <w:tcW w:w="2653" w:type="pct"/>
            <w:tcBorders>
              <w:top w:val="single" w:sz="4" w:space="0" w:color="auto"/>
              <w:left w:val="single" w:sz="4" w:space="0" w:color="auto"/>
              <w:bottom w:val="single" w:sz="4" w:space="0" w:color="auto"/>
              <w:right w:val="single" w:sz="4" w:space="0" w:color="auto"/>
            </w:tcBorders>
            <w:shd w:val="clear" w:color="auto" w:fill="FFFFFF"/>
            <w:vAlign w:val="center"/>
          </w:tcPr>
          <w:p w:rsidR="00C75B26" w:rsidRPr="00EC7988" w:rsidRDefault="00C75B26" w:rsidP="00320C23">
            <w:pPr>
              <w:spacing w:line="240" w:lineRule="auto"/>
              <w:jc w:val="center"/>
              <w:rPr>
                <w:rFonts w:eastAsia="Times New Roman"/>
                <w:szCs w:val="24"/>
                <w:lang w:eastAsia="ru-RU"/>
              </w:rPr>
            </w:pPr>
            <w:r w:rsidRPr="00EC7988">
              <w:rPr>
                <w:rFonts w:eastAsia="Times New Roman"/>
                <w:szCs w:val="24"/>
                <w:lang w:eastAsia="ru-RU"/>
              </w:rPr>
              <w:t>Диаметр трубопровода</w:t>
            </w:r>
          </w:p>
        </w:tc>
        <w:tc>
          <w:tcPr>
            <w:tcW w:w="2347" w:type="pct"/>
            <w:tcBorders>
              <w:top w:val="single" w:sz="4" w:space="0" w:color="auto"/>
              <w:left w:val="nil"/>
              <w:bottom w:val="single" w:sz="4" w:space="0" w:color="auto"/>
              <w:right w:val="single" w:sz="4" w:space="0" w:color="auto"/>
            </w:tcBorders>
            <w:shd w:val="clear" w:color="auto" w:fill="FFFFFF"/>
          </w:tcPr>
          <w:p w:rsidR="00C75B26" w:rsidRPr="006442DC" w:rsidRDefault="00C75B26" w:rsidP="006442DC">
            <w:pPr>
              <w:spacing w:line="240" w:lineRule="auto"/>
              <w:jc w:val="center"/>
              <w:rPr>
                <w:rFonts w:eastAsia="Times New Roman"/>
                <w:sz w:val="22"/>
                <w:szCs w:val="24"/>
                <w:lang w:eastAsia="ru-RU"/>
              </w:rPr>
            </w:pPr>
            <w:r w:rsidRPr="006442DC">
              <w:rPr>
                <w:rFonts w:eastAsia="Times New Roman"/>
                <w:sz w:val="22"/>
                <w:szCs w:val="24"/>
                <w:lang w:eastAsia="ru-RU"/>
              </w:rPr>
              <w:t xml:space="preserve">Время восстановления, </w:t>
            </w:r>
            <w:proofErr w:type="gramStart"/>
            <w:r w:rsidRPr="006442DC">
              <w:rPr>
                <w:rFonts w:eastAsia="Times New Roman"/>
                <w:sz w:val="22"/>
                <w:szCs w:val="24"/>
                <w:lang w:eastAsia="ru-RU"/>
              </w:rPr>
              <w:t>ч</w:t>
            </w:r>
            <w:proofErr w:type="gramEnd"/>
          </w:p>
        </w:tc>
      </w:tr>
      <w:tr w:rsidR="00C75B26" w:rsidRPr="00EC7988" w:rsidTr="00E27D1C">
        <w:trPr>
          <w:jc w:val="center"/>
        </w:trPr>
        <w:tc>
          <w:tcPr>
            <w:tcW w:w="2653" w:type="pct"/>
            <w:tcBorders>
              <w:top w:val="single" w:sz="4" w:space="0" w:color="auto"/>
              <w:left w:val="single" w:sz="4" w:space="0" w:color="auto"/>
              <w:bottom w:val="single" w:sz="4" w:space="0" w:color="auto"/>
              <w:right w:val="single" w:sz="4" w:space="0" w:color="auto"/>
            </w:tcBorders>
            <w:shd w:val="clear" w:color="auto" w:fill="FFFFFF"/>
            <w:vAlign w:val="center"/>
          </w:tcPr>
          <w:p w:rsidR="00C75B26" w:rsidRPr="00EC7988" w:rsidRDefault="00C75B26" w:rsidP="00320C23">
            <w:pPr>
              <w:spacing w:line="240" w:lineRule="auto"/>
              <w:jc w:val="center"/>
              <w:rPr>
                <w:rFonts w:eastAsia="Times New Roman"/>
                <w:szCs w:val="24"/>
                <w:lang w:eastAsia="ru-RU"/>
              </w:rPr>
            </w:pPr>
            <w:r w:rsidRPr="00EC7988">
              <w:rPr>
                <w:rFonts w:eastAsia="Times New Roman"/>
                <w:szCs w:val="24"/>
                <w:lang w:eastAsia="ru-RU"/>
              </w:rPr>
              <w:t xml:space="preserve">До </w:t>
            </w:r>
            <w:smartTag w:uri="urn:schemas-microsoft-com:office:smarttags" w:element="metricconverter">
              <w:smartTagPr>
                <w:attr w:name="ProductID" w:val="300 мм"/>
              </w:smartTagPr>
              <w:r w:rsidRPr="00EC7988">
                <w:rPr>
                  <w:rFonts w:eastAsia="Times New Roman"/>
                  <w:szCs w:val="24"/>
                  <w:lang w:eastAsia="ru-RU"/>
                </w:rPr>
                <w:t>300 мм</w:t>
              </w:r>
            </w:smartTag>
          </w:p>
        </w:tc>
        <w:tc>
          <w:tcPr>
            <w:tcW w:w="2347" w:type="pct"/>
            <w:tcBorders>
              <w:top w:val="single" w:sz="4" w:space="0" w:color="auto"/>
              <w:left w:val="nil"/>
              <w:bottom w:val="single" w:sz="4" w:space="0" w:color="auto"/>
              <w:right w:val="single" w:sz="4" w:space="0" w:color="auto"/>
            </w:tcBorders>
            <w:shd w:val="clear" w:color="auto" w:fill="FFFFFF"/>
          </w:tcPr>
          <w:p w:rsidR="00C75B26" w:rsidRPr="006442DC" w:rsidRDefault="00C75B26" w:rsidP="006442DC">
            <w:pPr>
              <w:spacing w:line="240" w:lineRule="auto"/>
              <w:jc w:val="center"/>
              <w:rPr>
                <w:szCs w:val="24"/>
              </w:rPr>
            </w:pPr>
            <w:r w:rsidRPr="006442DC">
              <w:rPr>
                <w:szCs w:val="24"/>
              </w:rPr>
              <w:t>15</w:t>
            </w:r>
          </w:p>
        </w:tc>
      </w:tr>
      <w:tr w:rsidR="00C75B26" w:rsidRPr="00EC7988" w:rsidTr="00E27D1C">
        <w:trPr>
          <w:jc w:val="center"/>
        </w:trPr>
        <w:tc>
          <w:tcPr>
            <w:tcW w:w="2653" w:type="pct"/>
            <w:tcBorders>
              <w:top w:val="single" w:sz="4" w:space="0" w:color="auto"/>
              <w:left w:val="single" w:sz="4" w:space="0" w:color="auto"/>
              <w:bottom w:val="single" w:sz="4" w:space="0" w:color="auto"/>
              <w:right w:val="single" w:sz="4" w:space="0" w:color="auto"/>
            </w:tcBorders>
            <w:shd w:val="clear" w:color="auto" w:fill="FFFFFF"/>
            <w:vAlign w:val="center"/>
          </w:tcPr>
          <w:p w:rsidR="00C75B26" w:rsidRPr="00EC7988" w:rsidRDefault="00C75B26" w:rsidP="00320C23">
            <w:pPr>
              <w:spacing w:line="240" w:lineRule="auto"/>
              <w:jc w:val="center"/>
              <w:rPr>
                <w:rFonts w:eastAsia="Times New Roman"/>
                <w:szCs w:val="24"/>
                <w:lang w:eastAsia="ru-RU"/>
              </w:rPr>
            </w:pPr>
            <w:smartTag w:uri="urn:schemas-microsoft-com:office:smarttags" w:element="metricconverter">
              <w:smartTagPr>
                <w:attr w:name="ProductID" w:val="400 мм"/>
              </w:smartTagPr>
              <w:r w:rsidRPr="00EC7988">
                <w:rPr>
                  <w:rFonts w:eastAsia="Times New Roman"/>
                  <w:szCs w:val="24"/>
                  <w:lang w:eastAsia="ru-RU"/>
                </w:rPr>
                <w:t>400 мм</w:t>
              </w:r>
            </w:smartTag>
          </w:p>
        </w:tc>
        <w:tc>
          <w:tcPr>
            <w:tcW w:w="2347" w:type="pct"/>
            <w:tcBorders>
              <w:top w:val="single" w:sz="4" w:space="0" w:color="auto"/>
              <w:left w:val="nil"/>
              <w:bottom w:val="single" w:sz="4" w:space="0" w:color="auto"/>
              <w:right w:val="single" w:sz="4" w:space="0" w:color="auto"/>
            </w:tcBorders>
            <w:shd w:val="clear" w:color="auto" w:fill="FFFFFF"/>
          </w:tcPr>
          <w:p w:rsidR="00C75B26" w:rsidRPr="006442DC" w:rsidRDefault="00C75B26" w:rsidP="006442DC">
            <w:pPr>
              <w:spacing w:line="240" w:lineRule="auto"/>
              <w:jc w:val="center"/>
              <w:rPr>
                <w:szCs w:val="24"/>
              </w:rPr>
            </w:pPr>
            <w:r w:rsidRPr="006442DC">
              <w:rPr>
                <w:szCs w:val="24"/>
              </w:rPr>
              <w:t>18</w:t>
            </w:r>
          </w:p>
        </w:tc>
      </w:tr>
      <w:tr w:rsidR="00C75B26" w:rsidRPr="00EC7988" w:rsidTr="00E27D1C">
        <w:trPr>
          <w:jc w:val="center"/>
        </w:trPr>
        <w:tc>
          <w:tcPr>
            <w:tcW w:w="2653" w:type="pct"/>
            <w:tcBorders>
              <w:top w:val="single" w:sz="4" w:space="0" w:color="auto"/>
              <w:left w:val="single" w:sz="4" w:space="0" w:color="auto"/>
              <w:bottom w:val="single" w:sz="4" w:space="0" w:color="auto"/>
              <w:right w:val="single" w:sz="4" w:space="0" w:color="auto"/>
            </w:tcBorders>
            <w:shd w:val="clear" w:color="auto" w:fill="FFFFFF"/>
            <w:vAlign w:val="center"/>
          </w:tcPr>
          <w:p w:rsidR="00C75B26" w:rsidRPr="00EC7988" w:rsidRDefault="00C75B26" w:rsidP="00320C23">
            <w:pPr>
              <w:spacing w:line="240" w:lineRule="auto"/>
              <w:jc w:val="center"/>
              <w:rPr>
                <w:rFonts w:eastAsia="Times New Roman"/>
                <w:szCs w:val="24"/>
                <w:lang w:eastAsia="ru-RU"/>
              </w:rPr>
            </w:pPr>
            <w:smartTag w:uri="urn:schemas-microsoft-com:office:smarttags" w:element="metricconverter">
              <w:smartTagPr>
                <w:attr w:name="ProductID" w:val="500 мм"/>
              </w:smartTagPr>
              <w:r w:rsidRPr="00EC7988">
                <w:rPr>
                  <w:rFonts w:eastAsia="Times New Roman"/>
                  <w:szCs w:val="24"/>
                  <w:lang w:eastAsia="ru-RU"/>
                </w:rPr>
                <w:t>500 мм</w:t>
              </w:r>
            </w:smartTag>
          </w:p>
        </w:tc>
        <w:tc>
          <w:tcPr>
            <w:tcW w:w="2347" w:type="pct"/>
            <w:tcBorders>
              <w:top w:val="single" w:sz="4" w:space="0" w:color="auto"/>
              <w:left w:val="nil"/>
              <w:bottom w:val="single" w:sz="4" w:space="0" w:color="auto"/>
              <w:right w:val="single" w:sz="4" w:space="0" w:color="auto"/>
            </w:tcBorders>
            <w:shd w:val="clear" w:color="auto" w:fill="FFFFFF"/>
          </w:tcPr>
          <w:p w:rsidR="00C75B26" w:rsidRPr="006442DC" w:rsidRDefault="00C75B26" w:rsidP="006442DC">
            <w:pPr>
              <w:spacing w:line="240" w:lineRule="auto"/>
              <w:jc w:val="center"/>
              <w:rPr>
                <w:szCs w:val="24"/>
              </w:rPr>
            </w:pPr>
            <w:r w:rsidRPr="006442DC">
              <w:rPr>
                <w:szCs w:val="24"/>
              </w:rPr>
              <w:t>22</w:t>
            </w:r>
          </w:p>
        </w:tc>
      </w:tr>
    </w:tbl>
    <w:p w:rsidR="00C75B26" w:rsidRPr="00EC7988" w:rsidRDefault="00C75B26" w:rsidP="00C75B26">
      <w:pPr>
        <w:spacing w:line="240" w:lineRule="auto"/>
        <w:ind w:firstLine="709"/>
        <w:rPr>
          <w:b/>
          <w:szCs w:val="24"/>
        </w:rPr>
      </w:pPr>
    </w:p>
    <w:p w:rsidR="00C75B26" w:rsidRPr="00EC7988" w:rsidRDefault="00C75B26" w:rsidP="00C75B26">
      <w:pPr>
        <w:spacing w:line="240" w:lineRule="auto"/>
        <w:ind w:firstLine="709"/>
        <w:jc w:val="both"/>
        <w:rPr>
          <w:rStyle w:val="ed"/>
          <w:b/>
          <w:szCs w:val="24"/>
        </w:rPr>
      </w:pPr>
      <w:r w:rsidRPr="00EC7988">
        <w:rPr>
          <w:rStyle w:val="ed"/>
          <w:b/>
          <w:szCs w:val="24"/>
        </w:rPr>
        <w:t>г) графические материалы (карты-схемы тепловых сетей и зон ненормативной надежности и безопасности теплоснабжения);</w:t>
      </w:r>
    </w:p>
    <w:p w:rsidR="006C5C05" w:rsidRPr="00C75B26" w:rsidRDefault="00C75B26" w:rsidP="00C75B26">
      <w:pPr>
        <w:spacing w:line="240" w:lineRule="auto"/>
        <w:ind w:firstLine="567"/>
        <w:jc w:val="both"/>
      </w:pPr>
      <w:r w:rsidRPr="00EC7988">
        <w:t>Надежность работы системы теплоснабжения соответствует нормативным требованиям.</w:t>
      </w:r>
    </w:p>
    <w:p w:rsidR="006442DC" w:rsidRDefault="006442DC" w:rsidP="00C75B26">
      <w:pPr>
        <w:spacing w:line="240" w:lineRule="auto"/>
        <w:ind w:firstLine="709"/>
        <w:jc w:val="both"/>
        <w:rPr>
          <w:rStyle w:val="ed"/>
          <w:b/>
          <w:szCs w:val="24"/>
        </w:rPr>
      </w:pPr>
    </w:p>
    <w:p w:rsidR="00C75B26" w:rsidRDefault="00C75B26" w:rsidP="00C75B26">
      <w:pPr>
        <w:spacing w:line="240" w:lineRule="auto"/>
        <w:ind w:firstLine="709"/>
        <w:jc w:val="both"/>
        <w:rPr>
          <w:rStyle w:val="ed"/>
          <w:b/>
          <w:szCs w:val="24"/>
        </w:rPr>
      </w:pPr>
      <w:r w:rsidRPr="00EC7988">
        <w:rPr>
          <w:rStyle w:val="ed"/>
          <w:b/>
          <w:szCs w:val="24"/>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w:t>
      </w:r>
      <w:r w:rsidRPr="00EC7988">
        <w:rPr>
          <w:rStyle w:val="ed"/>
          <w:b/>
          <w:szCs w:val="24"/>
        </w:rPr>
        <w:t>л</w:t>
      </w:r>
      <w:r w:rsidRPr="00EC7988">
        <w:rPr>
          <w:rStyle w:val="ed"/>
          <w:b/>
          <w:szCs w:val="24"/>
        </w:rPr>
        <w:t>номоченным на осуществление федерального государственного энергетического надз</w:t>
      </w:r>
      <w:r w:rsidRPr="00EC7988">
        <w:rPr>
          <w:rStyle w:val="ed"/>
          <w:b/>
          <w:szCs w:val="24"/>
        </w:rPr>
        <w:t>о</w:t>
      </w:r>
      <w:r w:rsidRPr="00EC7988">
        <w:rPr>
          <w:rStyle w:val="ed"/>
          <w:b/>
          <w:szCs w:val="24"/>
        </w:rPr>
        <w:t>ра, в соответствии с Правилами расследования причин аварийных ситуаций при тепл</w:t>
      </w:r>
      <w:r w:rsidRPr="00EC7988">
        <w:rPr>
          <w:rStyle w:val="ed"/>
          <w:b/>
          <w:szCs w:val="24"/>
        </w:rPr>
        <w:t>о</w:t>
      </w:r>
      <w:r w:rsidRPr="00EC7988">
        <w:rPr>
          <w:rStyle w:val="ed"/>
          <w:b/>
          <w:szCs w:val="24"/>
        </w:rPr>
        <w:t xml:space="preserve">снабжении, утвержденными постановлением Правительства Российской Федерации от 17 октября 2015 г. № 1114 "О расследовании причин аварийных ситуаций </w:t>
      </w:r>
      <w:proofErr w:type="gramStart"/>
      <w:r w:rsidRPr="00EC7988">
        <w:rPr>
          <w:rStyle w:val="ed"/>
          <w:b/>
          <w:szCs w:val="24"/>
        </w:rPr>
        <w:t>при</w:t>
      </w:r>
      <w:proofErr w:type="gramEnd"/>
      <w:r w:rsidRPr="00EC7988">
        <w:rPr>
          <w:rStyle w:val="ed"/>
          <w:b/>
          <w:szCs w:val="24"/>
        </w:rPr>
        <w:t xml:space="preserve"> тепло</w:t>
      </w:r>
    </w:p>
    <w:p w:rsidR="00C75B26" w:rsidRDefault="00C75B26" w:rsidP="00C75B26">
      <w:pPr>
        <w:spacing w:line="240" w:lineRule="auto"/>
        <w:ind w:firstLine="709"/>
        <w:jc w:val="both"/>
        <w:rPr>
          <w:rStyle w:val="ed"/>
          <w:b/>
          <w:szCs w:val="24"/>
        </w:rPr>
        <w:sectPr w:rsidR="00C75B26" w:rsidSect="00C75B26">
          <w:pgSz w:w="11906" w:h="16838"/>
          <w:pgMar w:top="1134" w:right="992" w:bottom="1134" w:left="1134" w:header="709" w:footer="709" w:gutter="0"/>
          <w:cols w:space="708"/>
          <w:docGrid w:linePitch="360"/>
        </w:sectPr>
      </w:pPr>
    </w:p>
    <w:p w:rsidR="00C75B26" w:rsidRDefault="00C75B26" w:rsidP="00C75B26">
      <w:pPr>
        <w:spacing w:line="240" w:lineRule="auto"/>
        <w:ind w:firstLine="709"/>
        <w:jc w:val="both"/>
        <w:rPr>
          <w:rStyle w:val="ed"/>
          <w:b/>
          <w:szCs w:val="24"/>
        </w:rPr>
      </w:pPr>
    </w:p>
    <w:p w:rsidR="00C75B26" w:rsidRPr="00EC7988" w:rsidRDefault="00C75B26" w:rsidP="00C75B26">
      <w:pPr>
        <w:spacing w:line="240" w:lineRule="auto"/>
        <w:ind w:firstLine="709"/>
        <w:jc w:val="both"/>
        <w:rPr>
          <w:rStyle w:val="ed"/>
          <w:b/>
          <w:szCs w:val="24"/>
        </w:rPr>
      </w:pPr>
      <w:r w:rsidRPr="00EC7988">
        <w:rPr>
          <w:rStyle w:val="ed"/>
          <w:b/>
          <w:szCs w:val="24"/>
        </w:rPr>
        <w:t xml:space="preserve">снабжении и о признании утратившими силу отдельных </w:t>
      </w:r>
      <w:proofErr w:type="gramStart"/>
      <w:r w:rsidRPr="00EC7988">
        <w:rPr>
          <w:rStyle w:val="ed"/>
          <w:b/>
          <w:szCs w:val="24"/>
        </w:rPr>
        <w:t>положений Правил расследования причин аварий</w:t>
      </w:r>
      <w:proofErr w:type="gramEnd"/>
      <w:r w:rsidRPr="00EC7988">
        <w:rPr>
          <w:rStyle w:val="ed"/>
          <w:b/>
          <w:szCs w:val="24"/>
        </w:rPr>
        <w:t xml:space="preserve"> в электроэнерг</w:t>
      </w:r>
      <w:r w:rsidRPr="00EC7988">
        <w:rPr>
          <w:rStyle w:val="ed"/>
          <w:b/>
          <w:szCs w:val="24"/>
        </w:rPr>
        <w:t>е</w:t>
      </w:r>
      <w:r w:rsidRPr="00EC7988">
        <w:rPr>
          <w:rStyle w:val="ed"/>
          <w:b/>
          <w:szCs w:val="24"/>
        </w:rPr>
        <w:t>тике";</w:t>
      </w:r>
    </w:p>
    <w:p w:rsidR="006C5C05" w:rsidRDefault="00C75B26" w:rsidP="00320C23">
      <w:pPr>
        <w:spacing w:line="240" w:lineRule="auto"/>
        <w:ind w:firstLine="709"/>
        <w:jc w:val="both"/>
        <w:rPr>
          <w:szCs w:val="24"/>
        </w:rPr>
      </w:pPr>
      <w:r w:rsidRPr="00EC7988">
        <w:rPr>
          <w:rStyle w:val="ed"/>
          <w:szCs w:val="24"/>
        </w:rPr>
        <w:t xml:space="preserve">Аварийных ситуаций расследование </w:t>
      </w:r>
      <w:proofErr w:type="gramStart"/>
      <w:r w:rsidRPr="00EC7988">
        <w:rPr>
          <w:rStyle w:val="ed"/>
          <w:szCs w:val="24"/>
        </w:rPr>
        <w:t>причин</w:t>
      </w:r>
      <w:proofErr w:type="gramEnd"/>
      <w:r w:rsidRPr="00EC7988">
        <w:rPr>
          <w:rStyle w:val="ed"/>
          <w:szCs w:val="24"/>
        </w:rPr>
        <w:t xml:space="preserve"> которых осуществляется федеральным органом исполнительной власти, уполномоче</w:t>
      </w:r>
      <w:r w:rsidRPr="00EC7988">
        <w:rPr>
          <w:rStyle w:val="ed"/>
          <w:szCs w:val="24"/>
        </w:rPr>
        <w:t>н</w:t>
      </w:r>
      <w:r w:rsidRPr="00EC7988">
        <w:rPr>
          <w:rStyle w:val="ed"/>
          <w:szCs w:val="24"/>
        </w:rPr>
        <w:t>ным на осуществление федерального государственного энергетического надзора, в соответствии с Правилами расследования причин ав</w:t>
      </w:r>
      <w:r w:rsidRPr="00EC7988">
        <w:rPr>
          <w:rStyle w:val="ed"/>
          <w:szCs w:val="24"/>
        </w:rPr>
        <w:t>а</w:t>
      </w:r>
      <w:r w:rsidRPr="00EC7988">
        <w:rPr>
          <w:rStyle w:val="ed"/>
          <w:szCs w:val="24"/>
        </w:rPr>
        <w:t>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w:t>
      </w:r>
      <w:r w:rsidRPr="00EC7988">
        <w:rPr>
          <w:rStyle w:val="ed"/>
          <w:szCs w:val="24"/>
        </w:rPr>
        <w:t>с</w:t>
      </w:r>
      <w:r w:rsidRPr="00EC7988">
        <w:rPr>
          <w:rStyle w:val="ed"/>
          <w:szCs w:val="24"/>
        </w:rPr>
        <w:t>следования причин аварий в электроэнергетике" зафиксированно не было</w:t>
      </w:r>
      <w:r>
        <w:rPr>
          <w:rStyle w:val="ed"/>
          <w:szCs w:val="24"/>
        </w:rPr>
        <w:t>.</w:t>
      </w:r>
    </w:p>
    <w:p w:rsidR="00C75B26" w:rsidRPr="00EC7988" w:rsidRDefault="00C75B26" w:rsidP="00C75B26">
      <w:pPr>
        <w:pStyle w:val="21"/>
        <w:spacing w:line="240" w:lineRule="auto"/>
      </w:pPr>
      <w:bookmarkStart w:id="14" w:name="_Toc178108701"/>
      <w:r w:rsidRPr="00EC7988">
        <w:t>Часть 10. Технико-экономические показатели теплоснабжающих и теплосетевых организаций.</w:t>
      </w:r>
      <w:bookmarkEnd w:id="14"/>
    </w:p>
    <w:p w:rsidR="00817BAF" w:rsidRDefault="00817BAF" w:rsidP="00C75B26">
      <w:pPr>
        <w:suppressAutoHyphens/>
        <w:spacing w:line="240" w:lineRule="auto"/>
        <w:ind w:firstLine="454"/>
        <w:rPr>
          <w:szCs w:val="24"/>
          <w:lang w:eastAsia="ar-SA"/>
        </w:rPr>
      </w:pPr>
    </w:p>
    <w:p w:rsidR="00C75B26" w:rsidRPr="00EC7988" w:rsidRDefault="00C75B26" w:rsidP="00C75B26">
      <w:pPr>
        <w:suppressAutoHyphens/>
        <w:spacing w:line="240" w:lineRule="auto"/>
        <w:ind w:firstLine="454"/>
        <w:rPr>
          <w:szCs w:val="24"/>
          <w:lang w:eastAsia="ar-SA"/>
        </w:rPr>
      </w:pPr>
      <w:r w:rsidRPr="00EC7988">
        <w:rPr>
          <w:szCs w:val="24"/>
          <w:lang w:eastAsia="ar-SA"/>
        </w:rPr>
        <w:t xml:space="preserve">Технико-экономические показатели работы котельных представлены в Таблицах </w:t>
      </w:r>
      <w:r w:rsidR="00FE6CEE">
        <w:rPr>
          <w:szCs w:val="24"/>
          <w:lang w:eastAsia="ar-SA"/>
        </w:rPr>
        <w:t>23</w:t>
      </w:r>
      <w:r>
        <w:rPr>
          <w:szCs w:val="24"/>
          <w:lang w:eastAsia="ar-SA"/>
        </w:rPr>
        <w:t>-</w:t>
      </w:r>
      <w:r w:rsidR="00FE6CEE">
        <w:rPr>
          <w:szCs w:val="24"/>
          <w:lang w:eastAsia="ar-SA"/>
        </w:rPr>
        <w:t xml:space="preserve"> 24</w:t>
      </w:r>
      <w:r w:rsidRPr="00EC7988">
        <w:rPr>
          <w:szCs w:val="24"/>
          <w:lang w:eastAsia="ar-SA"/>
        </w:rPr>
        <w:t>.</w:t>
      </w:r>
    </w:p>
    <w:p w:rsidR="00C75B26" w:rsidRPr="00EC7988" w:rsidRDefault="00C75B26" w:rsidP="00C75B26">
      <w:pPr>
        <w:suppressAutoHyphens/>
        <w:spacing w:line="240" w:lineRule="auto"/>
        <w:ind w:firstLine="454"/>
        <w:rPr>
          <w:szCs w:val="24"/>
          <w:lang w:eastAsia="ar-SA"/>
        </w:rPr>
      </w:pPr>
    </w:p>
    <w:p w:rsidR="00C75B26" w:rsidRPr="00EC7988" w:rsidRDefault="00C75B26" w:rsidP="00AA3EBE">
      <w:pPr>
        <w:widowControl w:val="0"/>
        <w:adjustRightInd w:val="0"/>
        <w:spacing w:line="240" w:lineRule="auto"/>
        <w:jc w:val="both"/>
        <w:textAlignment w:val="baseline"/>
        <w:rPr>
          <w:rFonts w:eastAsia="Microsoft YaHei"/>
          <w:bCs/>
          <w:spacing w:val="-5"/>
          <w:szCs w:val="18"/>
        </w:rPr>
      </w:pPr>
      <w:r w:rsidRPr="00EC7988">
        <w:rPr>
          <w:rFonts w:eastAsia="Microsoft YaHei"/>
          <w:bCs/>
          <w:spacing w:val="-5"/>
          <w:szCs w:val="18"/>
        </w:rPr>
        <w:t xml:space="preserve">Таблица </w:t>
      </w:r>
      <w:r w:rsidR="00FE6CEE">
        <w:rPr>
          <w:rFonts w:eastAsia="Microsoft YaHei"/>
          <w:bCs/>
          <w:spacing w:val="-5"/>
          <w:szCs w:val="18"/>
        </w:rPr>
        <w:t>23</w:t>
      </w:r>
      <w:r w:rsidRPr="00EC7988">
        <w:rPr>
          <w:rFonts w:eastAsia="Microsoft YaHei"/>
          <w:bCs/>
          <w:spacing w:val="-5"/>
          <w:szCs w:val="18"/>
        </w:rPr>
        <w:t xml:space="preserve"> - Технико-экономические показатели </w:t>
      </w:r>
      <w:r w:rsidRPr="00EC7988">
        <w:rPr>
          <w:rFonts w:eastAsia="Microsoft YaHei"/>
          <w:bCs/>
          <w:spacing w:val="-5"/>
          <w:szCs w:val="24"/>
        </w:rPr>
        <w:t>котельных</w:t>
      </w:r>
      <w:r w:rsidRPr="00EC7988">
        <w:rPr>
          <w:rFonts w:eastAsia="Times New Roman"/>
          <w:color w:val="000000"/>
          <w:szCs w:val="24"/>
          <w:lang w:eastAsia="ru-RU"/>
        </w:rPr>
        <w:t xml:space="preserve"> </w:t>
      </w:r>
      <w:r>
        <w:rPr>
          <w:rFonts w:eastAsia="Times New Roman"/>
          <w:color w:val="000000"/>
          <w:szCs w:val="24"/>
          <w:lang w:eastAsia="ru-RU"/>
        </w:rPr>
        <w:t>КОГУП «Облкоммунсервис»</w:t>
      </w:r>
      <w:r w:rsidR="006442DC">
        <w:rPr>
          <w:rFonts w:eastAsia="Times New Roman"/>
          <w:color w:val="000000"/>
          <w:szCs w:val="24"/>
          <w:lang w:eastAsia="ru-RU"/>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7"/>
        <w:gridCol w:w="1514"/>
        <w:gridCol w:w="1319"/>
        <w:gridCol w:w="1316"/>
        <w:gridCol w:w="1316"/>
        <w:gridCol w:w="1316"/>
        <w:gridCol w:w="1316"/>
        <w:gridCol w:w="1316"/>
        <w:gridCol w:w="1316"/>
        <w:gridCol w:w="1310"/>
      </w:tblGrid>
      <w:tr w:rsidR="00FE6CEE" w:rsidRPr="00EC7988" w:rsidTr="00FE6CEE">
        <w:tc>
          <w:tcPr>
            <w:tcW w:w="929" w:type="pct"/>
            <w:shd w:val="clear" w:color="auto" w:fill="auto"/>
            <w:vAlign w:val="center"/>
          </w:tcPr>
          <w:p w:rsidR="00FE6CEE" w:rsidRPr="00EC7988" w:rsidRDefault="00FE6CEE" w:rsidP="00E27D1C">
            <w:pPr>
              <w:suppressAutoHyphens/>
              <w:spacing w:line="240" w:lineRule="auto"/>
              <w:ind w:left="-676"/>
              <w:jc w:val="center"/>
              <w:rPr>
                <w:sz w:val="20"/>
                <w:szCs w:val="24"/>
                <w:lang w:eastAsia="ar-SA"/>
              </w:rPr>
            </w:pPr>
            <w:r w:rsidRPr="00EC7988">
              <w:rPr>
                <w:sz w:val="20"/>
                <w:szCs w:val="24"/>
                <w:lang w:eastAsia="ar-SA"/>
              </w:rPr>
              <w:t>Параметры</w:t>
            </w:r>
          </w:p>
        </w:tc>
        <w:tc>
          <w:tcPr>
            <w:tcW w:w="512" w:type="pct"/>
            <w:vAlign w:val="center"/>
          </w:tcPr>
          <w:p w:rsidR="00FE6CEE" w:rsidRPr="00EC7988" w:rsidRDefault="00FE6CEE" w:rsidP="00E27D1C">
            <w:pPr>
              <w:suppressAutoHyphens/>
              <w:spacing w:line="240" w:lineRule="auto"/>
              <w:ind w:left="-63" w:right="-87"/>
              <w:jc w:val="center"/>
              <w:rPr>
                <w:sz w:val="20"/>
                <w:lang w:eastAsia="ar-SA"/>
              </w:rPr>
            </w:pPr>
            <w:r w:rsidRPr="00EC7988">
              <w:rPr>
                <w:rFonts w:eastAsia="Times New Roman"/>
                <w:color w:val="000000"/>
                <w:sz w:val="20"/>
                <w:lang w:eastAsia="ru-RU"/>
              </w:rPr>
              <w:t>Котельная №1</w:t>
            </w:r>
            <w:r>
              <w:rPr>
                <w:rFonts w:eastAsia="Times New Roman"/>
                <w:color w:val="000000"/>
                <w:sz w:val="20"/>
                <w:lang w:eastAsia="ru-RU"/>
              </w:rPr>
              <w:t xml:space="preserve"> пгт Санчурск</w:t>
            </w:r>
          </w:p>
        </w:tc>
        <w:tc>
          <w:tcPr>
            <w:tcW w:w="446" w:type="pct"/>
            <w:vAlign w:val="center"/>
          </w:tcPr>
          <w:p w:rsidR="00FE6CEE" w:rsidRPr="00EC7988" w:rsidRDefault="00FE6CEE" w:rsidP="00E27D1C">
            <w:pPr>
              <w:suppressAutoHyphens/>
              <w:spacing w:line="240" w:lineRule="auto"/>
              <w:ind w:left="-63" w:right="-87"/>
              <w:jc w:val="center"/>
              <w:rPr>
                <w:sz w:val="20"/>
                <w:lang w:eastAsia="ar-SA"/>
              </w:rPr>
            </w:pPr>
            <w:r w:rsidRPr="00EC7988">
              <w:rPr>
                <w:rFonts w:eastAsia="Times New Roman"/>
                <w:color w:val="000000"/>
                <w:sz w:val="20"/>
                <w:lang w:eastAsia="ru-RU"/>
              </w:rPr>
              <w:t>Котельная №</w:t>
            </w:r>
            <w:r>
              <w:rPr>
                <w:rFonts w:eastAsia="Times New Roman"/>
                <w:color w:val="000000"/>
                <w:sz w:val="20"/>
                <w:lang w:eastAsia="ru-RU"/>
              </w:rPr>
              <w:t>2 пгт Санчурск</w:t>
            </w:r>
          </w:p>
        </w:tc>
        <w:tc>
          <w:tcPr>
            <w:tcW w:w="445" w:type="pct"/>
            <w:vAlign w:val="center"/>
          </w:tcPr>
          <w:p w:rsidR="00FE6CEE" w:rsidRPr="00EC7988" w:rsidRDefault="00FE6CEE" w:rsidP="00E27D1C">
            <w:pPr>
              <w:suppressAutoHyphens/>
              <w:spacing w:line="240" w:lineRule="auto"/>
              <w:ind w:left="-63" w:right="-87"/>
              <w:jc w:val="center"/>
              <w:rPr>
                <w:sz w:val="20"/>
                <w:lang w:eastAsia="ar-SA"/>
              </w:rPr>
            </w:pPr>
            <w:r w:rsidRPr="00EC7988">
              <w:rPr>
                <w:rFonts w:eastAsia="Times New Roman"/>
                <w:color w:val="000000"/>
                <w:sz w:val="20"/>
                <w:lang w:eastAsia="ru-RU"/>
              </w:rPr>
              <w:t>Котельная №</w:t>
            </w:r>
            <w:r>
              <w:rPr>
                <w:rFonts w:eastAsia="Times New Roman"/>
                <w:color w:val="000000"/>
                <w:sz w:val="20"/>
                <w:lang w:eastAsia="ru-RU"/>
              </w:rPr>
              <w:t>3 пгт Санчурск</w:t>
            </w:r>
          </w:p>
        </w:tc>
        <w:tc>
          <w:tcPr>
            <w:tcW w:w="445" w:type="pct"/>
            <w:vAlign w:val="center"/>
          </w:tcPr>
          <w:p w:rsidR="00FE6CEE" w:rsidRPr="00EC7988" w:rsidRDefault="00FE6CEE" w:rsidP="00FE6CEE">
            <w:pPr>
              <w:suppressAutoHyphens/>
              <w:spacing w:line="240" w:lineRule="auto"/>
              <w:ind w:left="-63" w:right="-87"/>
              <w:jc w:val="center"/>
              <w:rPr>
                <w:sz w:val="20"/>
                <w:lang w:eastAsia="ar-SA"/>
              </w:rPr>
            </w:pPr>
            <w:r w:rsidRPr="00EC7988">
              <w:rPr>
                <w:rFonts w:eastAsia="Times New Roman"/>
                <w:color w:val="000000"/>
                <w:sz w:val="20"/>
                <w:lang w:eastAsia="ru-RU"/>
              </w:rPr>
              <w:t>Котельная №</w:t>
            </w:r>
            <w:r>
              <w:rPr>
                <w:rFonts w:eastAsia="Times New Roman"/>
                <w:color w:val="000000"/>
                <w:sz w:val="20"/>
                <w:lang w:eastAsia="ru-RU"/>
              </w:rPr>
              <w:t>4 пгт Санчурск</w:t>
            </w:r>
          </w:p>
        </w:tc>
        <w:tc>
          <w:tcPr>
            <w:tcW w:w="445" w:type="pct"/>
          </w:tcPr>
          <w:p w:rsidR="00FE6CEE" w:rsidRPr="00EC7988" w:rsidRDefault="00FE6CEE" w:rsidP="00E27D1C">
            <w:pPr>
              <w:suppressAutoHyphens/>
              <w:spacing w:line="240" w:lineRule="auto"/>
              <w:ind w:left="-63" w:right="-87"/>
              <w:jc w:val="center"/>
              <w:rPr>
                <w:rFonts w:eastAsia="Times New Roman"/>
                <w:color w:val="000000"/>
                <w:sz w:val="20"/>
                <w:lang w:eastAsia="ru-RU"/>
              </w:rPr>
            </w:pPr>
            <w:r w:rsidRPr="00EC7988">
              <w:rPr>
                <w:rFonts w:eastAsia="Times New Roman"/>
                <w:color w:val="000000"/>
                <w:sz w:val="20"/>
                <w:lang w:eastAsia="ru-RU"/>
              </w:rPr>
              <w:t>Котельная №</w:t>
            </w:r>
            <w:r>
              <w:rPr>
                <w:rFonts w:eastAsia="Times New Roman"/>
                <w:color w:val="000000"/>
                <w:sz w:val="20"/>
                <w:lang w:eastAsia="ru-RU"/>
              </w:rPr>
              <w:t>5 пгт Санчурск</w:t>
            </w:r>
          </w:p>
        </w:tc>
        <w:tc>
          <w:tcPr>
            <w:tcW w:w="445" w:type="pct"/>
            <w:vAlign w:val="center"/>
          </w:tcPr>
          <w:p w:rsidR="00FE6CEE" w:rsidRPr="00EC7988" w:rsidRDefault="00FE6CEE" w:rsidP="00E27D1C">
            <w:pPr>
              <w:suppressAutoHyphens/>
              <w:spacing w:line="240" w:lineRule="auto"/>
              <w:ind w:left="-63" w:right="-87"/>
              <w:jc w:val="center"/>
              <w:rPr>
                <w:sz w:val="20"/>
                <w:lang w:eastAsia="ar-SA"/>
              </w:rPr>
            </w:pPr>
            <w:r w:rsidRPr="00EC7988">
              <w:rPr>
                <w:rFonts w:eastAsia="Times New Roman"/>
                <w:color w:val="000000"/>
                <w:sz w:val="20"/>
                <w:lang w:eastAsia="ru-RU"/>
              </w:rPr>
              <w:t>Котельная №</w:t>
            </w:r>
            <w:r>
              <w:rPr>
                <w:rFonts w:eastAsia="Times New Roman"/>
                <w:color w:val="000000"/>
                <w:sz w:val="20"/>
                <w:lang w:eastAsia="ru-RU"/>
              </w:rPr>
              <w:t>6 пгт Санчурск</w:t>
            </w:r>
          </w:p>
        </w:tc>
        <w:tc>
          <w:tcPr>
            <w:tcW w:w="445" w:type="pct"/>
            <w:vAlign w:val="center"/>
          </w:tcPr>
          <w:p w:rsidR="00FE6CEE" w:rsidRPr="00EC7988" w:rsidRDefault="00FE6CEE" w:rsidP="00E27D1C">
            <w:pPr>
              <w:suppressAutoHyphens/>
              <w:spacing w:line="240" w:lineRule="auto"/>
              <w:ind w:left="-63" w:right="-87"/>
              <w:jc w:val="center"/>
              <w:rPr>
                <w:sz w:val="20"/>
                <w:lang w:eastAsia="ar-SA"/>
              </w:rPr>
            </w:pPr>
            <w:r w:rsidRPr="00EC7988">
              <w:rPr>
                <w:rFonts w:eastAsia="Times New Roman"/>
                <w:color w:val="000000"/>
                <w:sz w:val="20"/>
                <w:lang w:eastAsia="ru-RU"/>
              </w:rPr>
              <w:t>Котельная №</w:t>
            </w:r>
            <w:r>
              <w:rPr>
                <w:rFonts w:eastAsia="Times New Roman"/>
                <w:color w:val="000000"/>
                <w:sz w:val="20"/>
                <w:lang w:eastAsia="ru-RU"/>
              </w:rPr>
              <w:t>7 пгт Санчурск</w:t>
            </w:r>
          </w:p>
        </w:tc>
        <w:tc>
          <w:tcPr>
            <w:tcW w:w="445" w:type="pct"/>
            <w:vAlign w:val="center"/>
          </w:tcPr>
          <w:p w:rsidR="00FE6CEE" w:rsidRPr="00EC7988" w:rsidRDefault="00FE6CEE" w:rsidP="00E27D1C">
            <w:pPr>
              <w:suppressAutoHyphens/>
              <w:spacing w:line="240" w:lineRule="auto"/>
              <w:ind w:left="-63" w:right="-87"/>
              <w:jc w:val="center"/>
              <w:rPr>
                <w:sz w:val="20"/>
                <w:lang w:eastAsia="ar-SA"/>
              </w:rPr>
            </w:pPr>
            <w:r>
              <w:rPr>
                <w:rFonts w:eastAsia="Times New Roman"/>
                <w:color w:val="000000"/>
                <w:sz w:val="20"/>
                <w:lang w:eastAsia="ru-RU"/>
              </w:rPr>
              <w:t>Котельная №1 с. Матвинур</w:t>
            </w:r>
          </w:p>
        </w:tc>
        <w:tc>
          <w:tcPr>
            <w:tcW w:w="443" w:type="pct"/>
          </w:tcPr>
          <w:p w:rsidR="00FE6CEE" w:rsidRPr="001D120B" w:rsidRDefault="00FE6CEE" w:rsidP="00E27D1C">
            <w:pPr>
              <w:suppressAutoHyphens/>
              <w:spacing w:line="240" w:lineRule="auto"/>
              <w:ind w:left="-63" w:right="-87"/>
              <w:jc w:val="center"/>
              <w:rPr>
                <w:rFonts w:eastAsia="Times New Roman"/>
                <w:b/>
                <w:color w:val="000000"/>
                <w:sz w:val="20"/>
                <w:lang w:eastAsia="ru-RU"/>
              </w:rPr>
            </w:pPr>
            <w:r w:rsidRPr="001D120B">
              <w:rPr>
                <w:rFonts w:eastAsia="Times New Roman"/>
                <w:b/>
                <w:color w:val="000000"/>
                <w:sz w:val="20"/>
                <w:lang w:eastAsia="ru-RU"/>
              </w:rPr>
              <w:t>ВСЕГО</w:t>
            </w:r>
          </w:p>
        </w:tc>
      </w:tr>
      <w:tr w:rsidR="00FE6CEE" w:rsidRPr="00EC7988" w:rsidTr="001D120B">
        <w:tc>
          <w:tcPr>
            <w:tcW w:w="929" w:type="pct"/>
            <w:shd w:val="clear" w:color="auto" w:fill="auto"/>
            <w:vAlign w:val="center"/>
          </w:tcPr>
          <w:p w:rsidR="00FE6CEE" w:rsidRPr="00EC7988" w:rsidRDefault="00FE6CEE" w:rsidP="00E27D1C">
            <w:pPr>
              <w:suppressAutoHyphens/>
              <w:spacing w:line="240" w:lineRule="auto"/>
              <w:rPr>
                <w:sz w:val="20"/>
                <w:szCs w:val="24"/>
                <w:lang w:eastAsia="ar-SA"/>
              </w:rPr>
            </w:pPr>
            <w:r w:rsidRPr="00EC7988">
              <w:rPr>
                <w:sz w:val="20"/>
                <w:szCs w:val="24"/>
                <w:lang w:eastAsia="ar-SA"/>
              </w:rPr>
              <w:t>Установленная мощность котельной, Гкал/</w:t>
            </w:r>
            <w:proofErr w:type="gramStart"/>
            <w:r w:rsidRPr="00EC7988">
              <w:rPr>
                <w:sz w:val="20"/>
                <w:szCs w:val="24"/>
                <w:lang w:eastAsia="ar-SA"/>
              </w:rPr>
              <w:t>ч</w:t>
            </w:r>
            <w:proofErr w:type="gramEnd"/>
          </w:p>
        </w:tc>
        <w:tc>
          <w:tcPr>
            <w:tcW w:w="512" w:type="pct"/>
            <w:vAlign w:val="center"/>
          </w:tcPr>
          <w:p w:rsidR="00FE6CEE" w:rsidRPr="001D120B" w:rsidRDefault="00FE6CEE" w:rsidP="00E27D1C">
            <w:pPr>
              <w:spacing w:line="240" w:lineRule="auto"/>
              <w:ind w:left="-63" w:right="-87"/>
              <w:jc w:val="center"/>
              <w:rPr>
                <w:sz w:val="20"/>
              </w:rPr>
            </w:pPr>
            <w:r w:rsidRPr="001D120B">
              <w:rPr>
                <w:sz w:val="20"/>
              </w:rPr>
              <w:t>3,25</w:t>
            </w:r>
          </w:p>
        </w:tc>
        <w:tc>
          <w:tcPr>
            <w:tcW w:w="446" w:type="pct"/>
            <w:shd w:val="clear" w:color="auto" w:fill="auto"/>
            <w:vAlign w:val="center"/>
          </w:tcPr>
          <w:p w:rsidR="00FE6CEE" w:rsidRPr="001D120B" w:rsidRDefault="00FE6CEE" w:rsidP="00E27D1C">
            <w:pPr>
              <w:spacing w:line="240" w:lineRule="auto"/>
              <w:ind w:left="-63" w:right="-87"/>
              <w:jc w:val="center"/>
              <w:rPr>
                <w:sz w:val="20"/>
              </w:rPr>
            </w:pPr>
            <w:r w:rsidRPr="001D120B">
              <w:rPr>
                <w:sz w:val="20"/>
              </w:rPr>
              <w:t>1,23</w:t>
            </w:r>
          </w:p>
        </w:tc>
        <w:tc>
          <w:tcPr>
            <w:tcW w:w="445" w:type="pct"/>
            <w:vAlign w:val="center"/>
          </w:tcPr>
          <w:p w:rsidR="00FE6CEE" w:rsidRPr="001D120B" w:rsidRDefault="00FE6CEE" w:rsidP="00E27D1C">
            <w:pPr>
              <w:spacing w:line="240" w:lineRule="auto"/>
              <w:ind w:left="-63" w:right="-87"/>
              <w:jc w:val="center"/>
              <w:rPr>
                <w:sz w:val="20"/>
              </w:rPr>
            </w:pPr>
            <w:r w:rsidRPr="001D120B">
              <w:rPr>
                <w:sz w:val="20"/>
              </w:rPr>
              <w:t>1,08</w:t>
            </w:r>
          </w:p>
        </w:tc>
        <w:tc>
          <w:tcPr>
            <w:tcW w:w="445" w:type="pct"/>
            <w:vAlign w:val="center"/>
          </w:tcPr>
          <w:p w:rsidR="00FE6CEE" w:rsidRPr="001D120B" w:rsidRDefault="00FE6CEE" w:rsidP="00E27D1C">
            <w:pPr>
              <w:spacing w:line="240" w:lineRule="auto"/>
              <w:ind w:left="-63" w:right="-87"/>
              <w:jc w:val="center"/>
              <w:rPr>
                <w:sz w:val="20"/>
              </w:rPr>
            </w:pPr>
            <w:r w:rsidRPr="001D120B">
              <w:rPr>
                <w:sz w:val="20"/>
              </w:rPr>
              <w:t>0,17</w:t>
            </w:r>
          </w:p>
        </w:tc>
        <w:tc>
          <w:tcPr>
            <w:tcW w:w="445" w:type="pct"/>
            <w:vAlign w:val="center"/>
          </w:tcPr>
          <w:p w:rsidR="00FE6CEE" w:rsidRPr="001D120B" w:rsidRDefault="00FE6CEE" w:rsidP="00FE6CEE">
            <w:pPr>
              <w:spacing w:line="240" w:lineRule="auto"/>
              <w:ind w:left="-63" w:right="-87"/>
              <w:jc w:val="center"/>
              <w:rPr>
                <w:sz w:val="20"/>
              </w:rPr>
            </w:pPr>
            <w:r w:rsidRPr="001D120B">
              <w:rPr>
                <w:sz w:val="20"/>
              </w:rPr>
              <w:t>0,26</w:t>
            </w:r>
          </w:p>
        </w:tc>
        <w:tc>
          <w:tcPr>
            <w:tcW w:w="445" w:type="pct"/>
            <w:vAlign w:val="center"/>
          </w:tcPr>
          <w:p w:rsidR="00FE6CEE" w:rsidRPr="001D120B" w:rsidRDefault="00FE6CEE" w:rsidP="00FE6CEE">
            <w:pPr>
              <w:spacing w:line="240" w:lineRule="auto"/>
              <w:ind w:left="-63" w:right="-87"/>
              <w:jc w:val="center"/>
              <w:rPr>
                <w:sz w:val="20"/>
              </w:rPr>
            </w:pPr>
            <w:r w:rsidRPr="001D120B">
              <w:rPr>
                <w:sz w:val="20"/>
              </w:rPr>
              <w:t>0,86</w:t>
            </w:r>
          </w:p>
        </w:tc>
        <w:tc>
          <w:tcPr>
            <w:tcW w:w="445" w:type="pct"/>
            <w:vAlign w:val="center"/>
          </w:tcPr>
          <w:p w:rsidR="00FE6CEE" w:rsidRPr="001D120B" w:rsidRDefault="00FE6CEE" w:rsidP="00E27D1C">
            <w:pPr>
              <w:spacing w:line="240" w:lineRule="auto"/>
              <w:ind w:left="-63" w:right="-87"/>
              <w:jc w:val="center"/>
              <w:rPr>
                <w:sz w:val="20"/>
              </w:rPr>
            </w:pPr>
            <w:r w:rsidRPr="001D120B">
              <w:rPr>
                <w:sz w:val="20"/>
              </w:rPr>
              <w:t>1,51</w:t>
            </w:r>
          </w:p>
        </w:tc>
        <w:tc>
          <w:tcPr>
            <w:tcW w:w="445" w:type="pct"/>
            <w:vAlign w:val="center"/>
          </w:tcPr>
          <w:p w:rsidR="00FE6CEE" w:rsidRPr="001D120B" w:rsidRDefault="00FE6CEE" w:rsidP="00E27D1C">
            <w:pPr>
              <w:spacing w:line="240" w:lineRule="auto"/>
              <w:ind w:left="-63" w:right="-87"/>
              <w:jc w:val="center"/>
              <w:rPr>
                <w:sz w:val="20"/>
              </w:rPr>
            </w:pPr>
            <w:r w:rsidRPr="001D120B">
              <w:rPr>
                <w:sz w:val="20"/>
              </w:rPr>
              <w:t>0,86</w:t>
            </w:r>
          </w:p>
        </w:tc>
        <w:tc>
          <w:tcPr>
            <w:tcW w:w="443" w:type="pct"/>
            <w:vAlign w:val="center"/>
          </w:tcPr>
          <w:p w:rsidR="00FE6CEE" w:rsidRPr="001D120B" w:rsidRDefault="00FE6CEE" w:rsidP="00E27D1C">
            <w:pPr>
              <w:spacing w:line="240" w:lineRule="auto"/>
              <w:ind w:left="-63" w:right="-87"/>
              <w:jc w:val="center"/>
              <w:rPr>
                <w:b/>
                <w:sz w:val="20"/>
              </w:rPr>
            </w:pPr>
            <w:r w:rsidRPr="001D120B">
              <w:rPr>
                <w:b/>
                <w:sz w:val="20"/>
              </w:rPr>
              <w:t>9,22</w:t>
            </w:r>
          </w:p>
        </w:tc>
      </w:tr>
      <w:tr w:rsidR="00FE6CEE" w:rsidRPr="00EC7988" w:rsidTr="001D120B">
        <w:tc>
          <w:tcPr>
            <w:tcW w:w="929" w:type="pct"/>
            <w:shd w:val="clear" w:color="auto" w:fill="auto"/>
            <w:vAlign w:val="center"/>
          </w:tcPr>
          <w:p w:rsidR="00FE6CEE" w:rsidRPr="00EC7988" w:rsidRDefault="00FE6CEE" w:rsidP="00E27D1C">
            <w:pPr>
              <w:suppressAutoHyphens/>
              <w:spacing w:line="240" w:lineRule="auto"/>
              <w:rPr>
                <w:sz w:val="20"/>
                <w:szCs w:val="24"/>
                <w:lang w:eastAsia="ar-SA"/>
              </w:rPr>
            </w:pPr>
            <w:r w:rsidRPr="00EC7988">
              <w:rPr>
                <w:sz w:val="20"/>
                <w:szCs w:val="24"/>
                <w:lang w:eastAsia="ar-SA"/>
              </w:rPr>
              <w:t>Располагаемая мощность котельной, Гкал/</w:t>
            </w:r>
            <w:proofErr w:type="gramStart"/>
            <w:r w:rsidRPr="00EC7988">
              <w:rPr>
                <w:sz w:val="20"/>
                <w:szCs w:val="24"/>
                <w:lang w:eastAsia="ar-SA"/>
              </w:rPr>
              <w:t>ч</w:t>
            </w:r>
            <w:proofErr w:type="gramEnd"/>
          </w:p>
        </w:tc>
        <w:tc>
          <w:tcPr>
            <w:tcW w:w="512" w:type="pct"/>
            <w:vAlign w:val="center"/>
          </w:tcPr>
          <w:p w:rsidR="00FE6CEE" w:rsidRPr="001D120B" w:rsidRDefault="008A54E7" w:rsidP="005D618D">
            <w:pPr>
              <w:spacing w:line="240" w:lineRule="auto"/>
              <w:ind w:left="-63" w:right="-87"/>
              <w:jc w:val="center"/>
              <w:rPr>
                <w:sz w:val="20"/>
              </w:rPr>
            </w:pPr>
            <w:r>
              <w:rPr>
                <w:sz w:val="20"/>
              </w:rPr>
              <w:t>3,172</w:t>
            </w:r>
          </w:p>
        </w:tc>
        <w:tc>
          <w:tcPr>
            <w:tcW w:w="446" w:type="pct"/>
            <w:shd w:val="clear" w:color="auto" w:fill="auto"/>
            <w:vAlign w:val="center"/>
          </w:tcPr>
          <w:p w:rsidR="00FE6CEE" w:rsidRPr="001D120B" w:rsidRDefault="008A54E7" w:rsidP="005D618D">
            <w:pPr>
              <w:spacing w:line="240" w:lineRule="auto"/>
              <w:ind w:left="-63" w:right="-87"/>
              <w:jc w:val="center"/>
              <w:rPr>
                <w:sz w:val="20"/>
              </w:rPr>
            </w:pPr>
            <w:r>
              <w:rPr>
                <w:sz w:val="20"/>
              </w:rPr>
              <w:t>1,2</w:t>
            </w:r>
          </w:p>
        </w:tc>
        <w:tc>
          <w:tcPr>
            <w:tcW w:w="445" w:type="pct"/>
            <w:vAlign w:val="center"/>
          </w:tcPr>
          <w:p w:rsidR="00FE6CEE" w:rsidRPr="001D120B" w:rsidRDefault="00FE6CEE" w:rsidP="008A54E7">
            <w:pPr>
              <w:spacing w:line="240" w:lineRule="auto"/>
              <w:ind w:left="-63" w:right="-87"/>
              <w:jc w:val="center"/>
              <w:rPr>
                <w:sz w:val="20"/>
              </w:rPr>
            </w:pPr>
            <w:r w:rsidRPr="001D120B">
              <w:rPr>
                <w:sz w:val="20"/>
              </w:rPr>
              <w:t>1,0</w:t>
            </w:r>
            <w:r w:rsidR="008A54E7">
              <w:rPr>
                <w:sz w:val="20"/>
              </w:rPr>
              <w:t>6</w:t>
            </w:r>
          </w:p>
        </w:tc>
        <w:tc>
          <w:tcPr>
            <w:tcW w:w="445" w:type="pct"/>
            <w:vAlign w:val="center"/>
          </w:tcPr>
          <w:p w:rsidR="00FE6CEE" w:rsidRPr="001D120B" w:rsidRDefault="00FE6CEE" w:rsidP="008A54E7">
            <w:pPr>
              <w:spacing w:line="240" w:lineRule="auto"/>
              <w:ind w:left="-63" w:right="-87"/>
              <w:jc w:val="center"/>
              <w:rPr>
                <w:sz w:val="20"/>
              </w:rPr>
            </w:pPr>
            <w:r w:rsidRPr="001D120B">
              <w:rPr>
                <w:sz w:val="20"/>
              </w:rPr>
              <w:t>0,1</w:t>
            </w:r>
            <w:r w:rsidR="008A54E7">
              <w:rPr>
                <w:sz w:val="20"/>
              </w:rPr>
              <w:t>66</w:t>
            </w:r>
          </w:p>
        </w:tc>
        <w:tc>
          <w:tcPr>
            <w:tcW w:w="445" w:type="pct"/>
            <w:vAlign w:val="center"/>
          </w:tcPr>
          <w:p w:rsidR="00FE6CEE" w:rsidRPr="001D120B" w:rsidRDefault="00FE6CEE" w:rsidP="008A54E7">
            <w:pPr>
              <w:spacing w:line="240" w:lineRule="auto"/>
              <w:ind w:left="-63" w:right="-87"/>
              <w:jc w:val="center"/>
              <w:rPr>
                <w:sz w:val="20"/>
              </w:rPr>
            </w:pPr>
            <w:r w:rsidRPr="001D120B">
              <w:rPr>
                <w:sz w:val="20"/>
              </w:rPr>
              <w:t>0,2</w:t>
            </w:r>
            <w:r w:rsidR="008A54E7">
              <w:rPr>
                <w:sz w:val="20"/>
              </w:rPr>
              <w:t>54</w:t>
            </w:r>
          </w:p>
        </w:tc>
        <w:tc>
          <w:tcPr>
            <w:tcW w:w="445" w:type="pct"/>
            <w:vAlign w:val="center"/>
          </w:tcPr>
          <w:p w:rsidR="00FE6CEE" w:rsidRPr="001D120B" w:rsidRDefault="00FE6CEE" w:rsidP="005D618D">
            <w:pPr>
              <w:spacing w:line="240" w:lineRule="auto"/>
              <w:ind w:left="-63" w:right="-87"/>
              <w:jc w:val="center"/>
              <w:rPr>
                <w:sz w:val="20"/>
              </w:rPr>
            </w:pPr>
            <w:r w:rsidRPr="001D120B">
              <w:rPr>
                <w:sz w:val="20"/>
              </w:rPr>
              <w:t>0,8</w:t>
            </w:r>
            <w:r w:rsidR="008A54E7">
              <w:rPr>
                <w:sz w:val="20"/>
              </w:rPr>
              <w:t>4</w:t>
            </w:r>
          </w:p>
        </w:tc>
        <w:tc>
          <w:tcPr>
            <w:tcW w:w="445" w:type="pct"/>
            <w:vAlign w:val="center"/>
          </w:tcPr>
          <w:p w:rsidR="00FE6CEE" w:rsidRPr="001D120B" w:rsidRDefault="00FE6CEE" w:rsidP="008A54E7">
            <w:pPr>
              <w:spacing w:line="240" w:lineRule="auto"/>
              <w:ind w:left="-63" w:right="-87"/>
              <w:jc w:val="center"/>
              <w:rPr>
                <w:sz w:val="20"/>
              </w:rPr>
            </w:pPr>
            <w:r w:rsidRPr="001D120B">
              <w:rPr>
                <w:sz w:val="20"/>
              </w:rPr>
              <w:t>1,</w:t>
            </w:r>
            <w:r w:rsidR="008A54E7">
              <w:rPr>
                <w:sz w:val="20"/>
              </w:rPr>
              <w:t>47</w:t>
            </w:r>
          </w:p>
        </w:tc>
        <w:tc>
          <w:tcPr>
            <w:tcW w:w="445" w:type="pct"/>
            <w:vAlign w:val="center"/>
          </w:tcPr>
          <w:p w:rsidR="00FE6CEE" w:rsidRPr="001D120B" w:rsidRDefault="00FE6CEE" w:rsidP="008A54E7">
            <w:pPr>
              <w:spacing w:line="240" w:lineRule="auto"/>
              <w:ind w:left="-63" w:right="-87"/>
              <w:jc w:val="center"/>
              <w:rPr>
                <w:sz w:val="20"/>
              </w:rPr>
            </w:pPr>
            <w:r w:rsidRPr="001D120B">
              <w:rPr>
                <w:sz w:val="20"/>
              </w:rPr>
              <w:t>0,8</w:t>
            </w:r>
            <w:r w:rsidR="008A54E7">
              <w:rPr>
                <w:sz w:val="20"/>
              </w:rPr>
              <w:t>4</w:t>
            </w:r>
          </w:p>
        </w:tc>
        <w:tc>
          <w:tcPr>
            <w:tcW w:w="443" w:type="pct"/>
            <w:vAlign w:val="center"/>
          </w:tcPr>
          <w:p w:rsidR="00FE6CEE" w:rsidRPr="001D120B" w:rsidRDefault="008A54E7" w:rsidP="005D618D">
            <w:pPr>
              <w:spacing w:line="240" w:lineRule="auto"/>
              <w:ind w:left="-63" w:right="-87"/>
              <w:jc w:val="center"/>
              <w:rPr>
                <w:b/>
                <w:sz w:val="20"/>
              </w:rPr>
            </w:pPr>
            <w:r>
              <w:rPr>
                <w:b/>
                <w:sz w:val="20"/>
              </w:rPr>
              <w:t>9,0</w:t>
            </w:r>
          </w:p>
        </w:tc>
      </w:tr>
      <w:tr w:rsidR="00FE6CEE" w:rsidRPr="00EC7988" w:rsidTr="001D120B">
        <w:tc>
          <w:tcPr>
            <w:tcW w:w="929" w:type="pct"/>
            <w:shd w:val="clear" w:color="auto" w:fill="auto"/>
            <w:vAlign w:val="center"/>
          </w:tcPr>
          <w:p w:rsidR="00FE6CEE" w:rsidRPr="00EC7988" w:rsidRDefault="00FE6CEE" w:rsidP="00E27D1C">
            <w:pPr>
              <w:suppressAutoHyphens/>
              <w:spacing w:line="240" w:lineRule="auto"/>
              <w:rPr>
                <w:sz w:val="20"/>
                <w:szCs w:val="24"/>
                <w:lang w:eastAsia="ar-SA"/>
              </w:rPr>
            </w:pPr>
            <w:r w:rsidRPr="00EC7988">
              <w:rPr>
                <w:sz w:val="20"/>
                <w:szCs w:val="24"/>
                <w:lang w:eastAsia="ar-SA"/>
              </w:rPr>
              <w:t>Собственные нужды котельной, Гкал/час</w:t>
            </w:r>
          </w:p>
        </w:tc>
        <w:tc>
          <w:tcPr>
            <w:tcW w:w="512" w:type="pct"/>
            <w:vAlign w:val="center"/>
          </w:tcPr>
          <w:p w:rsidR="00FE6CEE" w:rsidRPr="001D120B" w:rsidRDefault="00FE6CEE" w:rsidP="00E27D1C">
            <w:pPr>
              <w:spacing w:line="240" w:lineRule="auto"/>
              <w:ind w:left="-63" w:right="-87"/>
              <w:jc w:val="center"/>
              <w:rPr>
                <w:sz w:val="20"/>
              </w:rPr>
            </w:pPr>
            <w:r w:rsidRPr="001D120B">
              <w:rPr>
                <w:sz w:val="20"/>
              </w:rPr>
              <w:t>0,078</w:t>
            </w:r>
          </w:p>
        </w:tc>
        <w:tc>
          <w:tcPr>
            <w:tcW w:w="446" w:type="pct"/>
            <w:vAlign w:val="center"/>
          </w:tcPr>
          <w:p w:rsidR="00FE6CEE" w:rsidRPr="001D120B" w:rsidRDefault="00FE6CEE" w:rsidP="00E27D1C">
            <w:pPr>
              <w:spacing w:line="240" w:lineRule="auto"/>
              <w:ind w:left="-63" w:right="-87"/>
              <w:jc w:val="center"/>
              <w:rPr>
                <w:sz w:val="20"/>
              </w:rPr>
            </w:pPr>
            <w:r w:rsidRPr="001D120B">
              <w:rPr>
                <w:sz w:val="20"/>
              </w:rPr>
              <w:t>0,03</w:t>
            </w:r>
          </w:p>
        </w:tc>
        <w:tc>
          <w:tcPr>
            <w:tcW w:w="445" w:type="pct"/>
            <w:vAlign w:val="center"/>
          </w:tcPr>
          <w:p w:rsidR="00FE6CEE" w:rsidRPr="001D120B" w:rsidRDefault="00FE6CEE" w:rsidP="00E27D1C">
            <w:pPr>
              <w:spacing w:line="240" w:lineRule="auto"/>
              <w:ind w:left="-63" w:right="-87"/>
              <w:jc w:val="center"/>
              <w:rPr>
                <w:sz w:val="20"/>
              </w:rPr>
            </w:pPr>
            <w:r w:rsidRPr="001D120B">
              <w:rPr>
                <w:sz w:val="20"/>
              </w:rPr>
              <w:t>0,02</w:t>
            </w:r>
          </w:p>
        </w:tc>
        <w:tc>
          <w:tcPr>
            <w:tcW w:w="445" w:type="pct"/>
            <w:vAlign w:val="center"/>
          </w:tcPr>
          <w:p w:rsidR="00FE6CEE" w:rsidRPr="001D120B" w:rsidRDefault="00FE6CEE" w:rsidP="00E27D1C">
            <w:pPr>
              <w:spacing w:line="240" w:lineRule="auto"/>
              <w:ind w:left="-63" w:right="-87"/>
              <w:jc w:val="center"/>
              <w:rPr>
                <w:sz w:val="20"/>
              </w:rPr>
            </w:pPr>
            <w:r w:rsidRPr="001D120B">
              <w:rPr>
                <w:sz w:val="20"/>
              </w:rPr>
              <w:t>0,004</w:t>
            </w:r>
          </w:p>
        </w:tc>
        <w:tc>
          <w:tcPr>
            <w:tcW w:w="445" w:type="pct"/>
            <w:vAlign w:val="center"/>
          </w:tcPr>
          <w:p w:rsidR="00FE6CEE" w:rsidRPr="001D120B" w:rsidRDefault="00FE6CEE" w:rsidP="00E27D1C">
            <w:pPr>
              <w:spacing w:line="240" w:lineRule="auto"/>
              <w:ind w:left="-63" w:right="-87"/>
              <w:jc w:val="center"/>
              <w:rPr>
                <w:sz w:val="20"/>
              </w:rPr>
            </w:pPr>
            <w:r w:rsidRPr="001D120B">
              <w:rPr>
                <w:sz w:val="20"/>
              </w:rPr>
              <w:t>0,006</w:t>
            </w:r>
          </w:p>
        </w:tc>
        <w:tc>
          <w:tcPr>
            <w:tcW w:w="445" w:type="pct"/>
            <w:vAlign w:val="center"/>
          </w:tcPr>
          <w:p w:rsidR="00FE6CEE" w:rsidRPr="001D120B" w:rsidRDefault="00FE6CEE" w:rsidP="00E27D1C">
            <w:pPr>
              <w:spacing w:line="240" w:lineRule="auto"/>
              <w:ind w:left="-63" w:right="-87"/>
              <w:jc w:val="center"/>
              <w:rPr>
                <w:sz w:val="20"/>
              </w:rPr>
            </w:pPr>
            <w:r w:rsidRPr="001D120B">
              <w:rPr>
                <w:sz w:val="20"/>
              </w:rPr>
              <w:t>0,02</w:t>
            </w:r>
          </w:p>
        </w:tc>
        <w:tc>
          <w:tcPr>
            <w:tcW w:w="445" w:type="pct"/>
            <w:vAlign w:val="center"/>
          </w:tcPr>
          <w:p w:rsidR="00FE6CEE" w:rsidRPr="001D120B" w:rsidRDefault="00FE6CEE" w:rsidP="00E27D1C">
            <w:pPr>
              <w:spacing w:line="240" w:lineRule="auto"/>
              <w:ind w:left="-63" w:right="-87"/>
              <w:jc w:val="center"/>
              <w:rPr>
                <w:sz w:val="20"/>
              </w:rPr>
            </w:pPr>
            <w:r w:rsidRPr="001D120B">
              <w:rPr>
                <w:sz w:val="20"/>
              </w:rPr>
              <w:t>0,04</w:t>
            </w:r>
          </w:p>
        </w:tc>
        <w:tc>
          <w:tcPr>
            <w:tcW w:w="445" w:type="pct"/>
            <w:vAlign w:val="center"/>
          </w:tcPr>
          <w:p w:rsidR="00FE6CEE" w:rsidRPr="001D120B" w:rsidRDefault="00FE6CEE" w:rsidP="00E27D1C">
            <w:pPr>
              <w:spacing w:line="240" w:lineRule="auto"/>
              <w:ind w:left="-63" w:right="-87"/>
              <w:jc w:val="center"/>
              <w:rPr>
                <w:sz w:val="20"/>
              </w:rPr>
            </w:pPr>
            <w:r w:rsidRPr="001D120B">
              <w:rPr>
                <w:sz w:val="20"/>
              </w:rPr>
              <w:t>0,02</w:t>
            </w:r>
          </w:p>
        </w:tc>
        <w:tc>
          <w:tcPr>
            <w:tcW w:w="443" w:type="pct"/>
            <w:vAlign w:val="center"/>
          </w:tcPr>
          <w:p w:rsidR="00FE6CEE" w:rsidRPr="001D120B" w:rsidRDefault="00FE6CEE" w:rsidP="00E27D1C">
            <w:pPr>
              <w:spacing w:line="240" w:lineRule="auto"/>
              <w:ind w:left="-63" w:right="-87"/>
              <w:jc w:val="center"/>
              <w:rPr>
                <w:b/>
                <w:sz w:val="20"/>
              </w:rPr>
            </w:pPr>
            <w:r w:rsidRPr="001D120B">
              <w:rPr>
                <w:b/>
                <w:sz w:val="20"/>
              </w:rPr>
              <w:t>0,2</w:t>
            </w:r>
            <w:r w:rsidR="00C275E7">
              <w:rPr>
                <w:b/>
                <w:sz w:val="20"/>
              </w:rPr>
              <w:t>2</w:t>
            </w:r>
          </w:p>
        </w:tc>
      </w:tr>
      <w:tr w:rsidR="00FE6CEE" w:rsidRPr="00EC7988" w:rsidTr="001D120B">
        <w:tc>
          <w:tcPr>
            <w:tcW w:w="929" w:type="pct"/>
            <w:shd w:val="clear" w:color="auto" w:fill="auto"/>
            <w:vAlign w:val="center"/>
          </w:tcPr>
          <w:p w:rsidR="00FE6CEE" w:rsidRPr="00EC7988" w:rsidRDefault="00FE6CEE" w:rsidP="00E27D1C">
            <w:pPr>
              <w:suppressAutoHyphens/>
              <w:spacing w:line="240" w:lineRule="auto"/>
              <w:rPr>
                <w:sz w:val="20"/>
                <w:szCs w:val="24"/>
                <w:lang w:eastAsia="ar-SA"/>
              </w:rPr>
            </w:pPr>
            <w:r w:rsidRPr="00EC7988">
              <w:rPr>
                <w:sz w:val="20"/>
                <w:szCs w:val="24"/>
                <w:lang w:eastAsia="ar-SA"/>
              </w:rPr>
              <w:t>Присоединенная нагрузка, Гкал/</w:t>
            </w:r>
            <w:proofErr w:type="gramStart"/>
            <w:r w:rsidRPr="00EC7988">
              <w:rPr>
                <w:sz w:val="20"/>
                <w:szCs w:val="24"/>
                <w:lang w:eastAsia="ar-SA"/>
              </w:rPr>
              <w:t>ч</w:t>
            </w:r>
            <w:proofErr w:type="gramEnd"/>
          </w:p>
        </w:tc>
        <w:tc>
          <w:tcPr>
            <w:tcW w:w="512" w:type="pct"/>
            <w:vAlign w:val="center"/>
          </w:tcPr>
          <w:p w:rsidR="00FE6CEE" w:rsidRPr="001D120B" w:rsidRDefault="008A54E7" w:rsidP="00E27D1C">
            <w:pPr>
              <w:spacing w:line="240" w:lineRule="auto"/>
              <w:jc w:val="center"/>
              <w:rPr>
                <w:sz w:val="20"/>
                <w:szCs w:val="24"/>
              </w:rPr>
            </w:pPr>
            <w:r>
              <w:rPr>
                <w:sz w:val="20"/>
              </w:rPr>
              <w:t>2,16</w:t>
            </w:r>
          </w:p>
        </w:tc>
        <w:tc>
          <w:tcPr>
            <w:tcW w:w="446" w:type="pct"/>
            <w:vAlign w:val="center"/>
          </w:tcPr>
          <w:p w:rsidR="00FE6CEE" w:rsidRPr="001D120B" w:rsidRDefault="008A54E7" w:rsidP="00E27D1C">
            <w:pPr>
              <w:spacing w:line="240" w:lineRule="auto"/>
              <w:jc w:val="center"/>
              <w:rPr>
                <w:sz w:val="20"/>
                <w:szCs w:val="24"/>
              </w:rPr>
            </w:pPr>
            <w:r>
              <w:rPr>
                <w:sz w:val="20"/>
              </w:rPr>
              <w:t>0,72</w:t>
            </w:r>
          </w:p>
        </w:tc>
        <w:tc>
          <w:tcPr>
            <w:tcW w:w="445" w:type="pct"/>
            <w:vAlign w:val="center"/>
          </w:tcPr>
          <w:p w:rsidR="00FE6CEE" w:rsidRPr="001D120B" w:rsidRDefault="008A54E7" w:rsidP="00E27D1C">
            <w:pPr>
              <w:spacing w:line="240" w:lineRule="auto"/>
              <w:jc w:val="center"/>
              <w:rPr>
                <w:sz w:val="20"/>
                <w:szCs w:val="24"/>
              </w:rPr>
            </w:pPr>
            <w:r>
              <w:rPr>
                <w:sz w:val="20"/>
              </w:rPr>
              <w:t>0,47</w:t>
            </w:r>
          </w:p>
        </w:tc>
        <w:tc>
          <w:tcPr>
            <w:tcW w:w="445" w:type="pct"/>
            <w:vAlign w:val="center"/>
          </w:tcPr>
          <w:p w:rsidR="00FE6CEE" w:rsidRPr="001D120B" w:rsidRDefault="00FE6CEE" w:rsidP="00E27D1C">
            <w:pPr>
              <w:spacing w:line="240" w:lineRule="auto"/>
              <w:jc w:val="center"/>
              <w:rPr>
                <w:sz w:val="20"/>
                <w:szCs w:val="24"/>
              </w:rPr>
            </w:pPr>
            <w:r w:rsidRPr="001D120B">
              <w:rPr>
                <w:sz w:val="20"/>
              </w:rPr>
              <w:t>0,04</w:t>
            </w:r>
          </w:p>
        </w:tc>
        <w:tc>
          <w:tcPr>
            <w:tcW w:w="445" w:type="pct"/>
            <w:vAlign w:val="center"/>
          </w:tcPr>
          <w:p w:rsidR="00FE6CEE" w:rsidRPr="001D120B" w:rsidRDefault="008A54E7" w:rsidP="00E27D1C">
            <w:pPr>
              <w:spacing w:line="240" w:lineRule="auto"/>
              <w:jc w:val="center"/>
              <w:rPr>
                <w:sz w:val="20"/>
              </w:rPr>
            </w:pPr>
            <w:r>
              <w:rPr>
                <w:sz w:val="20"/>
              </w:rPr>
              <w:t>0,16</w:t>
            </w:r>
          </w:p>
        </w:tc>
        <w:tc>
          <w:tcPr>
            <w:tcW w:w="445" w:type="pct"/>
            <w:vAlign w:val="center"/>
          </w:tcPr>
          <w:p w:rsidR="00FE6CEE" w:rsidRPr="001D120B" w:rsidRDefault="008A54E7" w:rsidP="00E27D1C">
            <w:pPr>
              <w:spacing w:line="240" w:lineRule="auto"/>
              <w:jc w:val="center"/>
              <w:rPr>
                <w:sz w:val="20"/>
                <w:szCs w:val="24"/>
              </w:rPr>
            </w:pPr>
            <w:r>
              <w:rPr>
                <w:sz w:val="20"/>
              </w:rPr>
              <w:t>0,18</w:t>
            </w:r>
          </w:p>
        </w:tc>
        <w:tc>
          <w:tcPr>
            <w:tcW w:w="445" w:type="pct"/>
            <w:vAlign w:val="center"/>
          </w:tcPr>
          <w:p w:rsidR="00FE6CEE" w:rsidRPr="001D120B" w:rsidRDefault="008A54E7" w:rsidP="00E27D1C">
            <w:pPr>
              <w:spacing w:line="240" w:lineRule="auto"/>
              <w:jc w:val="center"/>
              <w:rPr>
                <w:sz w:val="20"/>
                <w:szCs w:val="24"/>
              </w:rPr>
            </w:pPr>
            <w:r>
              <w:rPr>
                <w:sz w:val="20"/>
              </w:rPr>
              <w:t>0,45</w:t>
            </w:r>
          </w:p>
        </w:tc>
        <w:tc>
          <w:tcPr>
            <w:tcW w:w="445" w:type="pct"/>
            <w:vAlign w:val="center"/>
          </w:tcPr>
          <w:p w:rsidR="00FE6CEE" w:rsidRPr="001D120B" w:rsidRDefault="008A54E7" w:rsidP="00E27D1C">
            <w:pPr>
              <w:spacing w:line="240" w:lineRule="auto"/>
              <w:jc w:val="center"/>
              <w:rPr>
                <w:sz w:val="20"/>
                <w:szCs w:val="24"/>
              </w:rPr>
            </w:pPr>
            <w:r>
              <w:rPr>
                <w:sz w:val="20"/>
              </w:rPr>
              <w:t>0,27</w:t>
            </w:r>
          </w:p>
        </w:tc>
        <w:tc>
          <w:tcPr>
            <w:tcW w:w="443" w:type="pct"/>
            <w:vAlign w:val="center"/>
          </w:tcPr>
          <w:p w:rsidR="00FE6CEE" w:rsidRPr="001D120B" w:rsidRDefault="008A54E7" w:rsidP="00E27D1C">
            <w:pPr>
              <w:spacing w:line="240" w:lineRule="auto"/>
              <w:jc w:val="center"/>
              <w:rPr>
                <w:b/>
                <w:sz w:val="20"/>
              </w:rPr>
            </w:pPr>
            <w:r>
              <w:rPr>
                <w:b/>
                <w:sz w:val="20"/>
              </w:rPr>
              <w:t>4,45</w:t>
            </w:r>
          </w:p>
        </w:tc>
      </w:tr>
      <w:tr w:rsidR="00FE6CEE" w:rsidRPr="00EC7988" w:rsidTr="001D120B">
        <w:tc>
          <w:tcPr>
            <w:tcW w:w="929" w:type="pct"/>
            <w:shd w:val="clear" w:color="auto" w:fill="auto"/>
            <w:vAlign w:val="center"/>
          </w:tcPr>
          <w:p w:rsidR="00FE6CEE" w:rsidRPr="00EC7988" w:rsidRDefault="00FE6CEE" w:rsidP="00E27D1C">
            <w:pPr>
              <w:suppressAutoHyphens/>
              <w:spacing w:line="240" w:lineRule="auto"/>
              <w:rPr>
                <w:sz w:val="20"/>
                <w:szCs w:val="24"/>
                <w:lang w:eastAsia="ar-SA"/>
              </w:rPr>
            </w:pPr>
            <w:r w:rsidRPr="00EC7988">
              <w:rPr>
                <w:sz w:val="20"/>
                <w:szCs w:val="24"/>
                <w:lang w:eastAsia="ar-SA"/>
              </w:rPr>
              <w:t>Вид топлива</w:t>
            </w:r>
          </w:p>
        </w:tc>
        <w:tc>
          <w:tcPr>
            <w:tcW w:w="512" w:type="pct"/>
            <w:vAlign w:val="center"/>
          </w:tcPr>
          <w:p w:rsidR="00FE6CEE" w:rsidRPr="001D120B" w:rsidRDefault="00FE6CEE" w:rsidP="00FE6CEE">
            <w:pPr>
              <w:suppressAutoHyphens/>
              <w:spacing w:line="240" w:lineRule="auto"/>
              <w:ind w:left="-63" w:right="-87"/>
              <w:jc w:val="center"/>
              <w:rPr>
                <w:sz w:val="20"/>
                <w:lang w:eastAsia="ar-SA"/>
              </w:rPr>
            </w:pPr>
            <w:r w:rsidRPr="001D120B">
              <w:rPr>
                <w:sz w:val="20"/>
                <w:lang w:eastAsia="ar-SA"/>
              </w:rPr>
              <w:t>дрова, опил</w:t>
            </w:r>
          </w:p>
        </w:tc>
        <w:tc>
          <w:tcPr>
            <w:tcW w:w="446" w:type="pct"/>
            <w:vAlign w:val="center"/>
          </w:tcPr>
          <w:p w:rsidR="00FE6CEE" w:rsidRPr="001D120B" w:rsidRDefault="00FE6CEE" w:rsidP="00FE6CEE">
            <w:pPr>
              <w:suppressAutoHyphens/>
              <w:spacing w:line="240" w:lineRule="auto"/>
              <w:ind w:left="-63" w:right="-87"/>
              <w:jc w:val="center"/>
              <w:rPr>
                <w:sz w:val="20"/>
                <w:lang w:eastAsia="ar-SA"/>
              </w:rPr>
            </w:pPr>
            <w:r w:rsidRPr="001D120B">
              <w:rPr>
                <w:sz w:val="20"/>
                <w:lang w:eastAsia="ar-SA"/>
              </w:rPr>
              <w:t>дрова, опил</w:t>
            </w:r>
          </w:p>
        </w:tc>
        <w:tc>
          <w:tcPr>
            <w:tcW w:w="445" w:type="pct"/>
            <w:vAlign w:val="center"/>
          </w:tcPr>
          <w:p w:rsidR="00FE6CEE" w:rsidRPr="001D120B" w:rsidRDefault="00FE6CEE" w:rsidP="00FE6CEE">
            <w:pPr>
              <w:suppressAutoHyphens/>
              <w:spacing w:line="240" w:lineRule="auto"/>
              <w:ind w:left="-63" w:right="-87"/>
              <w:jc w:val="center"/>
              <w:rPr>
                <w:sz w:val="20"/>
                <w:lang w:eastAsia="ar-SA"/>
              </w:rPr>
            </w:pPr>
            <w:r w:rsidRPr="001D120B">
              <w:rPr>
                <w:sz w:val="20"/>
                <w:lang w:eastAsia="ar-SA"/>
              </w:rPr>
              <w:t>дрова</w:t>
            </w:r>
          </w:p>
        </w:tc>
        <w:tc>
          <w:tcPr>
            <w:tcW w:w="445" w:type="pct"/>
          </w:tcPr>
          <w:p w:rsidR="00FE6CEE" w:rsidRPr="001D120B" w:rsidRDefault="00FE6CEE" w:rsidP="00FE6CEE">
            <w:pPr>
              <w:jc w:val="center"/>
            </w:pPr>
            <w:r w:rsidRPr="001D120B">
              <w:rPr>
                <w:sz w:val="20"/>
                <w:lang w:eastAsia="ar-SA"/>
              </w:rPr>
              <w:t>дрова</w:t>
            </w:r>
          </w:p>
        </w:tc>
        <w:tc>
          <w:tcPr>
            <w:tcW w:w="445" w:type="pct"/>
          </w:tcPr>
          <w:p w:rsidR="00FE6CEE" w:rsidRPr="001D120B" w:rsidRDefault="00FE6CEE" w:rsidP="00FE6CEE">
            <w:pPr>
              <w:jc w:val="center"/>
            </w:pPr>
            <w:r w:rsidRPr="001D120B">
              <w:rPr>
                <w:sz w:val="20"/>
                <w:lang w:eastAsia="ar-SA"/>
              </w:rPr>
              <w:t>дрова</w:t>
            </w:r>
          </w:p>
        </w:tc>
        <w:tc>
          <w:tcPr>
            <w:tcW w:w="445" w:type="pct"/>
          </w:tcPr>
          <w:p w:rsidR="00FE6CEE" w:rsidRPr="001D120B" w:rsidRDefault="00FE6CEE" w:rsidP="00FE6CEE">
            <w:pPr>
              <w:jc w:val="center"/>
            </w:pPr>
            <w:r w:rsidRPr="001D120B">
              <w:rPr>
                <w:sz w:val="20"/>
                <w:lang w:eastAsia="ar-SA"/>
              </w:rPr>
              <w:t>дрова</w:t>
            </w:r>
          </w:p>
        </w:tc>
        <w:tc>
          <w:tcPr>
            <w:tcW w:w="445" w:type="pct"/>
          </w:tcPr>
          <w:p w:rsidR="00FE6CEE" w:rsidRPr="001D120B" w:rsidRDefault="00FE6CEE" w:rsidP="00FE6CEE">
            <w:pPr>
              <w:jc w:val="center"/>
            </w:pPr>
            <w:r w:rsidRPr="001D120B">
              <w:rPr>
                <w:sz w:val="20"/>
                <w:lang w:eastAsia="ar-SA"/>
              </w:rPr>
              <w:t>дрова</w:t>
            </w:r>
          </w:p>
        </w:tc>
        <w:tc>
          <w:tcPr>
            <w:tcW w:w="445" w:type="pct"/>
          </w:tcPr>
          <w:p w:rsidR="00FE6CEE" w:rsidRPr="001D120B" w:rsidRDefault="00FE6CEE" w:rsidP="00FE6CEE">
            <w:pPr>
              <w:jc w:val="center"/>
            </w:pPr>
            <w:r w:rsidRPr="001D120B">
              <w:rPr>
                <w:sz w:val="20"/>
                <w:lang w:eastAsia="ar-SA"/>
              </w:rPr>
              <w:t>дрова</w:t>
            </w:r>
          </w:p>
        </w:tc>
        <w:tc>
          <w:tcPr>
            <w:tcW w:w="443" w:type="pct"/>
            <w:vAlign w:val="center"/>
          </w:tcPr>
          <w:p w:rsidR="00FE6CEE" w:rsidRPr="001D120B" w:rsidRDefault="00FE6CEE" w:rsidP="00FE6CEE">
            <w:pPr>
              <w:jc w:val="center"/>
              <w:rPr>
                <w:b/>
                <w:sz w:val="20"/>
                <w:lang w:eastAsia="ar-SA"/>
              </w:rPr>
            </w:pPr>
          </w:p>
        </w:tc>
      </w:tr>
      <w:tr w:rsidR="00FE6CEE" w:rsidRPr="00EC7988" w:rsidTr="001D120B">
        <w:tc>
          <w:tcPr>
            <w:tcW w:w="929" w:type="pct"/>
            <w:shd w:val="clear" w:color="auto" w:fill="auto"/>
            <w:vAlign w:val="center"/>
          </w:tcPr>
          <w:p w:rsidR="00FE6CEE" w:rsidRPr="00EC7988" w:rsidRDefault="00FE6CEE" w:rsidP="00E27D1C">
            <w:pPr>
              <w:spacing w:line="240" w:lineRule="auto"/>
              <w:jc w:val="center"/>
              <w:rPr>
                <w:rFonts w:eastAsia="Times New Roman"/>
                <w:sz w:val="20"/>
                <w:lang w:eastAsia="ru-RU"/>
              </w:rPr>
            </w:pPr>
            <w:r w:rsidRPr="00EC7988">
              <w:rPr>
                <w:rFonts w:eastAsia="Times New Roman"/>
                <w:sz w:val="20"/>
                <w:lang w:eastAsia="ru-RU"/>
              </w:rPr>
              <w:t>Выработка тепловой эне</w:t>
            </w:r>
            <w:r w:rsidRPr="00EC7988">
              <w:rPr>
                <w:rFonts w:eastAsia="Times New Roman"/>
                <w:sz w:val="20"/>
                <w:lang w:eastAsia="ru-RU"/>
              </w:rPr>
              <w:t>р</w:t>
            </w:r>
            <w:r w:rsidRPr="00EC7988">
              <w:rPr>
                <w:rFonts w:eastAsia="Times New Roman"/>
                <w:sz w:val="20"/>
                <w:lang w:eastAsia="ru-RU"/>
              </w:rPr>
              <w:t>гии</w:t>
            </w:r>
            <w:r w:rsidRPr="00EC7988">
              <w:rPr>
                <w:rFonts w:eastAsia="Times New Roman"/>
                <w:sz w:val="22"/>
                <w:lang w:eastAsia="ru-RU"/>
              </w:rPr>
              <w:t>, Гкал</w:t>
            </w:r>
          </w:p>
        </w:tc>
        <w:tc>
          <w:tcPr>
            <w:tcW w:w="512" w:type="pct"/>
            <w:vAlign w:val="center"/>
          </w:tcPr>
          <w:p w:rsidR="00FE6CEE" w:rsidRPr="001D120B" w:rsidRDefault="00AD6B6E" w:rsidP="00E27D1C">
            <w:pPr>
              <w:spacing w:line="240" w:lineRule="auto"/>
              <w:ind w:left="-63" w:right="-108"/>
              <w:jc w:val="center"/>
              <w:rPr>
                <w:sz w:val="20"/>
                <w:szCs w:val="24"/>
              </w:rPr>
            </w:pPr>
            <w:r>
              <w:rPr>
                <w:sz w:val="20"/>
                <w:szCs w:val="24"/>
              </w:rPr>
              <w:t>3470,5</w:t>
            </w:r>
          </w:p>
        </w:tc>
        <w:tc>
          <w:tcPr>
            <w:tcW w:w="446" w:type="pct"/>
            <w:vAlign w:val="center"/>
          </w:tcPr>
          <w:p w:rsidR="00FE6CEE" w:rsidRPr="001D120B" w:rsidRDefault="00AD6B6E" w:rsidP="00E27D1C">
            <w:pPr>
              <w:spacing w:line="240" w:lineRule="auto"/>
              <w:ind w:left="-63" w:right="-108"/>
              <w:jc w:val="center"/>
              <w:rPr>
                <w:sz w:val="20"/>
                <w:szCs w:val="24"/>
              </w:rPr>
            </w:pPr>
            <w:r>
              <w:rPr>
                <w:sz w:val="20"/>
                <w:szCs w:val="24"/>
              </w:rPr>
              <w:t>929,9</w:t>
            </w:r>
          </w:p>
        </w:tc>
        <w:tc>
          <w:tcPr>
            <w:tcW w:w="445" w:type="pct"/>
            <w:vAlign w:val="center"/>
          </w:tcPr>
          <w:p w:rsidR="00FE6CEE" w:rsidRPr="001D120B" w:rsidRDefault="00AD6B6E" w:rsidP="00E27D1C">
            <w:pPr>
              <w:spacing w:line="240" w:lineRule="auto"/>
              <w:ind w:left="-63" w:right="-108"/>
              <w:jc w:val="center"/>
              <w:rPr>
                <w:sz w:val="20"/>
                <w:szCs w:val="24"/>
              </w:rPr>
            </w:pPr>
            <w:r>
              <w:rPr>
                <w:sz w:val="20"/>
                <w:szCs w:val="24"/>
              </w:rPr>
              <w:t>335,7</w:t>
            </w:r>
          </w:p>
        </w:tc>
        <w:tc>
          <w:tcPr>
            <w:tcW w:w="445" w:type="pct"/>
            <w:vAlign w:val="center"/>
          </w:tcPr>
          <w:p w:rsidR="00FE6CEE" w:rsidRPr="001D120B" w:rsidRDefault="00AD6B6E" w:rsidP="00E27D1C">
            <w:pPr>
              <w:spacing w:line="240" w:lineRule="auto"/>
              <w:ind w:left="-63" w:right="-108"/>
              <w:jc w:val="center"/>
              <w:rPr>
                <w:sz w:val="20"/>
                <w:szCs w:val="24"/>
              </w:rPr>
            </w:pPr>
            <w:r>
              <w:rPr>
                <w:sz w:val="20"/>
                <w:szCs w:val="24"/>
              </w:rPr>
              <w:t>106,1</w:t>
            </w:r>
          </w:p>
        </w:tc>
        <w:tc>
          <w:tcPr>
            <w:tcW w:w="445" w:type="pct"/>
            <w:vAlign w:val="center"/>
          </w:tcPr>
          <w:p w:rsidR="00FE6CEE" w:rsidRPr="001D120B" w:rsidRDefault="00AD6B6E" w:rsidP="00E27D1C">
            <w:pPr>
              <w:spacing w:line="240" w:lineRule="auto"/>
              <w:ind w:left="-63" w:right="-108"/>
              <w:jc w:val="center"/>
              <w:rPr>
                <w:sz w:val="20"/>
              </w:rPr>
            </w:pPr>
            <w:r>
              <w:rPr>
                <w:sz w:val="20"/>
              </w:rPr>
              <w:t>274,9</w:t>
            </w:r>
          </w:p>
        </w:tc>
        <w:tc>
          <w:tcPr>
            <w:tcW w:w="445" w:type="pct"/>
            <w:vAlign w:val="center"/>
          </w:tcPr>
          <w:p w:rsidR="00FE6CEE" w:rsidRPr="001D120B" w:rsidRDefault="00AD6B6E" w:rsidP="00E27D1C">
            <w:pPr>
              <w:spacing w:line="240" w:lineRule="auto"/>
              <w:ind w:left="-63" w:right="-108"/>
              <w:jc w:val="center"/>
              <w:rPr>
                <w:sz w:val="20"/>
                <w:szCs w:val="24"/>
              </w:rPr>
            </w:pPr>
            <w:r>
              <w:rPr>
                <w:sz w:val="20"/>
                <w:szCs w:val="24"/>
              </w:rPr>
              <w:t>272,3</w:t>
            </w:r>
          </w:p>
        </w:tc>
        <w:tc>
          <w:tcPr>
            <w:tcW w:w="445" w:type="pct"/>
            <w:vAlign w:val="center"/>
          </w:tcPr>
          <w:p w:rsidR="00FE6CEE" w:rsidRPr="001D120B" w:rsidRDefault="00AD6B6E" w:rsidP="00E27D1C">
            <w:pPr>
              <w:spacing w:line="240" w:lineRule="auto"/>
              <w:ind w:left="-63" w:right="-108"/>
              <w:jc w:val="center"/>
              <w:rPr>
                <w:sz w:val="20"/>
                <w:szCs w:val="24"/>
              </w:rPr>
            </w:pPr>
            <w:r>
              <w:rPr>
                <w:sz w:val="20"/>
                <w:szCs w:val="24"/>
              </w:rPr>
              <w:t>997,4</w:t>
            </w:r>
          </w:p>
        </w:tc>
        <w:tc>
          <w:tcPr>
            <w:tcW w:w="445" w:type="pct"/>
            <w:vAlign w:val="center"/>
          </w:tcPr>
          <w:p w:rsidR="00FE6CEE" w:rsidRPr="001D120B" w:rsidRDefault="00AD6B6E" w:rsidP="00E27D1C">
            <w:pPr>
              <w:spacing w:line="240" w:lineRule="auto"/>
              <w:ind w:left="-63" w:right="-108"/>
              <w:jc w:val="center"/>
              <w:rPr>
                <w:sz w:val="20"/>
                <w:szCs w:val="24"/>
              </w:rPr>
            </w:pPr>
            <w:r>
              <w:rPr>
                <w:sz w:val="20"/>
                <w:szCs w:val="24"/>
              </w:rPr>
              <w:t>183,5</w:t>
            </w:r>
          </w:p>
        </w:tc>
        <w:tc>
          <w:tcPr>
            <w:tcW w:w="443" w:type="pct"/>
            <w:vAlign w:val="center"/>
          </w:tcPr>
          <w:p w:rsidR="00FE6CEE" w:rsidRPr="00AD6B6E" w:rsidRDefault="00AD6B6E" w:rsidP="00E27D1C">
            <w:pPr>
              <w:spacing w:line="240" w:lineRule="auto"/>
              <w:ind w:left="-63" w:right="-108"/>
              <w:jc w:val="center"/>
              <w:rPr>
                <w:b/>
                <w:sz w:val="20"/>
              </w:rPr>
            </w:pPr>
            <w:r w:rsidRPr="00AD6B6E">
              <w:rPr>
                <w:b/>
                <w:sz w:val="20"/>
              </w:rPr>
              <w:t>6570,3</w:t>
            </w:r>
          </w:p>
        </w:tc>
      </w:tr>
      <w:tr w:rsidR="00FE6CEE" w:rsidRPr="00EC7988" w:rsidTr="001D120B">
        <w:tc>
          <w:tcPr>
            <w:tcW w:w="929" w:type="pct"/>
            <w:shd w:val="clear" w:color="auto" w:fill="auto"/>
            <w:vAlign w:val="center"/>
          </w:tcPr>
          <w:p w:rsidR="00FE6CEE" w:rsidRPr="00EC7988" w:rsidRDefault="00FE6CEE" w:rsidP="00E27D1C">
            <w:pPr>
              <w:spacing w:line="240" w:lineRule="auto"/>
              <w:jc w:val="center"/>
              <w:rPr>
                <w:rFonts w:eastAsia="Times New Roman"/>
                <w:sz w:val="20"/>
                <w:lang w:eastAsia="ru-RU"/>
              </w:rPr>
            </w:pPr>
            <w:r w:rsidRPr="00EC7988">
              <w:rPr>
                <w:rFonts w:eastAsia="Times New Roman"/>
                <w:sz w:val="20"/>
                <w:lang w:eastAsia="ru-RU"/>
              </w:rPr>
              <w:t>Потери в тепловой сети</w:t>
            </w:r>
            <w:r w:rsidRPr="00EC7988">
              <w:rPr>
                <w:rFonts w:eastAsia="Times New Roman"/>
                <w:sz w:val="22"/>
                <w:lang w:eastAsia="ru-RU"/>
              </w:rPr>
              <w:t>, Гкал</w:t>
            </w:r>
          </w:p>
        </w:tc>
        <w:tc>
          <w:tcPr>
            <w:tcW w:w="512" w:type="pct"/>
            <w:vAlign w:val="center"/>
          </w:tcPr>
          <w:p w:rsidR="00FE6CEE" w:rsidRPr="001D120B" w:rsidRDefault="00AD6B6E" w:rsidP="00E27D1C">
            <w:pPr>
              <w:spacing w:line="240" w:lineRule="auto"/>
              <w:ind w:left="-63" w:right="-108"/>
              <w:jc w:val="center"/>
              <w:rPr>
                <w:sz w:val="20"/>
                <w:szCs w:val="24"/>
              </w:rPr>
            </w:pPr>
            <w:r>
              <w:rPr>
                <w:sz w:val="20"/>
                <w:szCs w:val="24"/>
              </w:rPr>
              <w:t>526,2</w:t>
            </w:r>
          </w:p>
        </w:tc>
        <w:tc>
          <w:tcPr>
            <w:tcW w:w="446" w:type="pct"/>
            <w:vAlign w:val="center"/>
          </w:tcPr>
          <w:p w:rsidR="00FE6CEE" w:rsidRPr="001D120B" w:rsidRDefault="00AD6B6E" w:rsidP="00E27D1C">
            <w:pPr>
              <w:spacing w:line="240" w:lineRule="auto"/>
              <w:ind w:left="-63" w:right="-108"/>
              <w:jc w:val="center"/>
              <w:rPr>
                <w:sz w:val="20"/>
                <w:szCs w:val="24"/>
              </w:rPr>
            </w:pPr>
            <w:r>
              <w:rPr>
                <w:sz w:val="20"/>
                <w:szCs w:val="24"/>
              </w:rPr>
              <w:t>159,8</w:t>
            </w:r>
          </w:p>
        </w:tc>
        <w:tc>
          <w:tcPr>
            <w:tcW w:w="445" w:type="pct"/>
            <w:vAlign w:val="center"/>
          </w:tcPr>
          <w:p w:rsidR="00FE6CEE" w:rsidRPr="001D120B" w:rsidRDefault="00AD6B6E" w:rsidP="00E27D1C">
            <w:pPr>
              <w:spacing w:line="240" w:lineRule="auto"/>
              <w:ind w:left="-63" w:right="-108"/>
              <w:jc w:val="center"/>
              <w:rPr>
                <w:sz w:val="20"/>
                <w:szCs w:val="24"/>
              </w:rPr>
            </w:pPr>
            <w:r>
              <w:rPr>
                <w:sz w:val="20"/>
                <w:szCs w:val="24"/>
              </w:rPr>
              <w:t>79,8</w:t>
            </w:r>
          </w:p>
        </w:tc>
        <w:tc>
          <w:tcPr>
            <w:tcW w:w="445" w:type="pct"/>
            <w:vAlign w:val="center"/>
          </w:tcPr>
          <w:p w:rsidR="00FE6CEE" w:rsidRPr="001D120B" w:rsidRDefault="00AD6B6E" w:rsidP="00E27D1C">
            <w:pPr>
              <w:spacing w:line="240" w:lineRule="auto"/>
              <w:ind w:left="-63" w:right="-108"/>
              <w:jc w:val="center"/>
              <w:rPr>
                <w:sz w:val="20"/>
                <w:szCs w:val="24"/>
              </w:rPr>
            </w:pPr>
            <w:r>
              <w:rPr>
                <w:sz w:val="20"/>
                <w:szCs w:val="24"/>
              </w:rPr>
              <w:t>0</w:t>
            </w:r>
          </w:p>
        </w:tc>
        <w:tc>
          <w:tcPr>
            <w:tcW w:w="445" w:type="pct"/>
            <w:vAlign w:val="center"/>
          </w:tcPr>
          <w:p w:rsidR="00FE6CEE" w:rsidRPr="001D120B" w:rsidRDefault="00AD6B6E" w:rsidP="00E27D1C">
            <w:pPr>
              <w:spacing w:line="240" w:lineRule="auto"/>
              <w:ind w:left="-63" w:right="-108"/>
              <w:jc w:val="center"/>
              <w:rPr>
                <w:sz w:val="20"/>
              </w:rPr>
            </w:pPr>
            <w:r>
              <w:rPr>
                <w:sz w:val="20"/>
              </w:rPr>
              <w:t>17,1</w:t>
            </w:r>
          </w:p>
        </w:tc>
        <w:tc>
          <w:tcPr>
            <w:tcW w:w="445" w:type="pct"/>
            <w:vAlign w:val="center"/>
          </w:tcPr>
          <w:p w:rsidR="00FE6CEE" w:rsidRPr="001D120B" w:rsidRDefault="00AD6B6E" w:rsidP="00E27D1C">
            <w:pPr>
              <w:spacing w:line="240" w:lineRule="auto"/>
              <w:ind w:left="-63" w:right="-108"/>
              <w:jc w:val="center"/>
              <w:rPr>
                <w:sz w:val="20"/>
                <w:szCs w:val="24"/>
              </w:rPr>
            </w:pPr>
            <w:r>
              <w:rPr>
                <w:sz w:val="20"/>
                <w:szCs w:val="24"/>
              </w:rPr>
              <w:t>20,5</w:t>
            </w:r>
          </w:p>
        </w:tc>
        <w:tc>
          <w:tcPr>
            <w:tcW w:w="445" w:type="pct"/>
            <w:vAlign w:val="center"/>
          </w:tcPr>
          <w:p w:rsidR="00FE6CEE" w:rsidRPr="001D120B" w:rsidRDefault="00AD6B6E" w:rsidP="00E27D1C">
            <w:pPr>
              <w:spacing w:line="240" w:lineRule="auto"/>
              <w:ind w:left="-63" w:right="-108"/>
              <w:jc w:val="center"/>
              <w:rPr>
                <w:sz w:val="20"/>
                <w:szCs w:val="24"/>
              </w:rPr>
            </w:pPr>
            <w:r>
              <w:rPr>
                <w:sz w:val="20"/>
                <w:szCs w:val="24"/>
              </w:rPr>
              <w:t>81,8</w:t>
            </w:r>
          </w:p>
        </w:tc>
        <w:tc>
          <w:tcPr>
            <w:tcW w:w="445" w:type="pct"/>
            <w:vAlign w:val="center"/>
          </w:tcPr>
          <w:p w:rsidR="00FE6CEE" w:rsidRPr="001D120B" w:rsidRDefault="00AD6B6E" w:rsidP="00E27D1C">
            <w:pPr>
              <w:spacing w:line="240" w:lineRule="auto"/>
              <w:ind w:left="-63" w:right="-108"/>
              <w:jc w:val="center"/>
              <w:rPr>
                <w:sz w:val="20"/>
                <w:szCs w:val="24"/>
              </w:rPr>
            </w:pPr>
            <w:r>
              <w:rPr>
                <w:sz w:val="20"/>
                <w:szCs w:val="24"/>
              </w:rPr>
              <w:t>45,1</w:t>
            </w:r>
          </w:p>
        </w:tc>
        <w:tc>
          <w:tcPr>
            <w:tcW w:w="443" w:type="pct"/>
            <w:vAlign w:val="center"/>
          </w:tcPr>
          <w:p w:rsidR="00FE6CEE" w:rsidRPr="00AD6B6E" w:rsidRDefault="00AD6B6E" w:rsidP="00E27D1C">
            <w:pPr>
              <w:spacing w:line="240" w:lineRule="auto"/>
              <w:ind w:left="-63" w:right="-108"/>
              <w:jc w:val="center"/>
              <w:rPr>
                <w:b/>
                <w:sz w:val="20"/>
              </w:rPr>
            </w:pPr>
            <w:r w:rsidRPr="00AD6B6E">
              <w:rPr>
                <w:b/>
                <w:sz w:val="20"/>
              </w:rPr>
              <w:t>929,9</w:t>
            </w:r>
          </w:p>
        </w:tc>
      </w:tr>
      <w:tr w:rsidR="00FE6CEE" w:rsidRPr="00EC7988" w:rsidTr="001D120B">
        <w:tc>
          <w:tcPr>
            <w:tcW w:w="929" w:type="pct"/>
            <w:shd w:val="clear" w:color="auto" w:fill="auto"/>
            <w:vAlign w:val="center"/>
          </w:tcPr>
          <w:p w:rsidR="00FE6CEE" w:rsidRPr="00EC7988" w:rsidRDefault="00FE6CEE" w:rsidP="00E27D1C">
            <w:pPr>
              <w:suppressAutoHyphens/>
              <w:spacing w:line="240" w:lineRule="auto"/>
              <w:jc w:val="center"/>
              <w:rPr>
                <w:sz w:val="20"/>
                <w:vertAlign w:val="superscript"/>
                <w:lang w:eastAsia="ar-SA"/>
              </w:rPr>
            </w:pPr>
            <w:r w:rsidRPr="00EC7988">
              <w:rPr>
                <w:rFonts w:eastAsia="Times New Roman"/>
                <w:sz w:val="20"/>
                <w:lang w:eastAsia="ru-RU"/>
              </w:rPr>
              <w:t>Объем полезного отпуска тепловой энергии</w:t>
            </w:r>
            <w:r w:rsidRPr="00EC7988">
              <w:rPr>
                <w:rFonts w:eastAsia="Times New Roman"/>
                <w:sz w:val="22"/>
                <w:lang w:eastAsia="ru-RU"/>
              </w:rPr>
              <w:t>, Гкал</w:t>
            </w:r>
          </w:p>
        </w:tc>
        <w:tc>
          <w:tcPr>
            <w:tcW w:w="512" w:type="pct"/>
            <w:shd w:val="clear" w:color="auto" w:fill="auto"/>
            <w:vAlign w:val="center"/>
          </w:tcPr>
          <w:p w:rsidR="00FE6CEE" w:rsidRPr="001D120B" w:rsidRDefault="00AD6B6E" w:rsidP="00E27D1C">
            <w:pPr>
              <w:spacing w:line="240" w:lineRule="auto"/>
              <w:ind w:left="-63" w:right="-108"/>
              <w:jc w:val="center"/>
              <w:rPr>
                <w:sz w:val="20"/>
                <w:szCs w:val="24"/>
              </w:rPr>
            </w:pPr>
            <w:r>
              <w:rPr>
                <w:sz w:val="20"/>
                <w:szCs w:val="24"/>
              </w:rPr>
              <w:t>2791,6</w:t>
            </w:r>
          </w:p>
        </w:tc>
        <w:tc>
          <w:tcPr>
            <w:tcW w:w="446" w:type="pct"/>
            <w:shd w:val="clear" w:color="auto" w:fill="auto"/>
            <w:vAlign w:val="center"/>
          </w:tcPr>
          <w:p w:rsidR="00FE6CEE" w:rsidRPr="001D120B" w:rsidRDefault="00AD6B6E" w:rsidP="00E27D1C">
            <w:pPr>
              <w:spacing w:line="240" w:lineRule="auto"/>
              <w:ind w:left="-63" w:right="-108"/>
              <w:jc w:val="center"/>
              <w:rPr>
                <w:sz w:val="20"/>
                <w:szCs w:val="24"/>
              </w:rPr>
            </w:pPr>
            <w:r>
              <w:rPr>
                <w:sz w:val="20"/>
                <w:szCs w:val="24"/>
              </w:rPr>
              <w:t>729,2</w:t>
            </w:r>
          </w:p>
        </w:tc>
        <w:tc>
          <w:tcPr>
            <w:tcW w:w="445" w:type="pct"/>
            <w:shd w:val="clear" w:color="auto" w:fill="auto"/>
            <w:vAlign w:val="center"/>
          </w:tcPr>
          <w:p w:rsidR="00FE6CEE" w:rsidRPr="001D120B" w:rsidRDefault="00AD6B6E" w:rsidP="00E27D1C">
            <w:pPr>
              <w:spacing w:line="240" w:lineRule="auto"/>
              <w:ind w:left="-63" w:right="-108"/>
              <w:jc w:val="center"/>
              <w:rPr>
                <w:sz w:val="20"/>
                <w:szCs w:val="24"/>
              </w:rPr>
            </w:pPr>
            <w:r>
              <w:rPr>
                <w:sz w:val="20"/>
                <w:szCs w:val="24"/>
              </w:rPr>
              <w:t>241,1</w:t>
            </w:r>
          </w:p>
        </w:tc>
        <w:tc>
          <w:tcPr>
            <w:tcW w:w="445" w:type="pct"/>
            <w:shd w:val="clear" w:color="auto" w:fill="auto"/>
            <w:vAlign w:val="center"/>
          </w:tcPr>
          <w:p w:rsidR="00FE6CEE" w:rsidRPr="001D120B" w:rsidRDefault="00AD6B6E" w:rsidP="00E27D1C">
            <w:pPr>
              <w:spacing w:line="240" w:lineRule="auto"/>
              <w:ind w:left="-63" w:right="-108"/>
              <w:jc w:val="center"/>
              <w:rPr>
                <w:sz w:val="20"/>
                <w:szCs w:val="24"/>
              </w:rPr>
            </w:pPr>
            <w:r>
              <w:rPr>
                <w:sz w:val="20"/>
                <w:szCs w:val="24"/>
              </w:rPr>
              <w:t>101,5</w:t>
            </w:r>
          </w:p>
        </w:tc>
        <w:tc>
          <w:tcPr>
            <w:tcW w:w="445" w:type="pct"/>
            <w:vAlign w:val="center"/>
          </w:tcPr>
          <w:p w:rsidR="00FE6CEE" w:rsidRPr="001D120B" w:rsidRDefault="00AD6B6E" w:rsidP="00E27D1C">
            <w:pPr>
              <w:spacing w:line="240" w:lineRule="auto"/>
              <w:ind w:left="-63" w:right="-108"/>
              <w:jc w:val="center"/>
              <w:rPr>
                <w:sz w:val="20"/>
              </w:rPr>
            </w:pPr>
            <w:r>
              <w:rPr>
                <w:sz w:val="20"/>
              </w:rPr>
              <w:t>245,7</w:t>
            </w:r>
          </w:p>
        </w:tc>
        <w:tc>
          <w:tcPr>
            <w:tcW w:w="445" w:type="pct"/>
            <w:shd w:val="clear" w:color="auto" w:fill="auto"/>
            <w:vAlign w:val="center"/>
          </w:tcPr>
          <w:p w:rsidR="00FE6CEE" w:rsidRPr="001D120B" w:rsidRDefault="00AD6B6E" w:rsidP="00E27D1C">
            <w:pPr>
              <w:spacing w:line="240" w:lineRule="auto"/>
              <w:ind w:left="-63" w:right="-108"/>
              <w:jc w:val="center"/>
              <w:rPr>
                <w:sz w:val="20"/>
                <w:szCs w:val="24"/>
              </w:rPr>
            </w:pPr>
            <w:r>
              <w:rPr>
                <w:sz w:val="20"/>
                <w:szCs w:val="24"/>
              </w:rPr>
              <w:t>239,7</w:t>
            </w:r>
          </w:p>
        </w:tc>
        <w:tc>
          <w:tcPr>
            <w:tcW w:w="445" w:type="pct"/>
            <w:shd w:val="clear" w:color="auto" w:fill="auto"/>
            <w:vAlign w:val="center"/>
          </w:tcPr>
          <w:p w:rsidR="00FE6CEE" w:rsidRPr="001D120B" w:rsidRDefault="00AD6B6E" w:rsidP="00E27D1C">
            <w:pPr>
              <w:spacing w:line="240" w:lineRule="auto"/>
              <w:ind w:left="-63" w:right="-108"/>
              <w:jc w:val="center"/>
              <w:rPr>
                <w:sz w:val="20"/>
                <w:szCs w:val="24"/>
              </w:rPr>
            </w:pPr>
            <w:r>
              <w:rPr>
                <w:sz w:val="20"/>
                <w:szCs w:val="24"/>
              </w:rPr>
              <w:t>840,2</w:t>
            </w:r>
          </w:p>
        </w:tc>
        <w:tc>
          <w:tcPr>
            <w:tcW w:w="445" w:type="pct"/>
            <w:shd w:val="clear" w:color="auto" w:fill="auto"/>
            <w:vAlign w:val="center"/>
          </w:tcPr>
          <w:p w:rsidR="00FE6CEE" w:rsidRPr="001D120B" w:rsidRDefault="00AD6B6E" w:rsidP="00E27D1C">
            <w:pPr>
              <w:spacing w:line="240" w:lineRule="auto"/>
              <w:ind w:left="-63" w:right="-108"/>
              <w:jc w:val="center"/>
              <w:rPr>
                <w:sz w:val="20"/>
                <w:szCs w:val="24"/>
              </w:rPr>
            </w:pPr>
            <w:r>
              <w:rPr>
                <w:sz w:val="20"/>
                <w:szCs w:val="24"/>
              </w:rPr>
              <w:t>130,3</w:t>
            </w:r>
          </w:p>
        </w:tc>
        <w:tc>
          <w:tcPr>
            <w:tcW w:w="443" w:type="pct"/>
            <w:vAlign w:val="center"/>
          </w:tcPr>
          <w:p w:rsidR="00FE6CEE" w:rsidRPr="00AD6B6E" w:rsidRDefault="00AD6B6E" w:rsidP="00E27D1C">
            <w:pPr>
              <w:spacing w:line="240" w:lineRule="auto"/>
              <w:ind w:left="-63" w:right="-108"/>
              <w:jc w:val="center"/>
              <w:rPr>
                <w:b/>
                <w:sz w:val="20"/>
              </w:rPr>
            </w:pPr>
            <w:r w:rsidRPr="00AD6B6E">
              <w:rPr>
                <w:b/>
                <w:sz w:val="20"/>
              </w:rPr>
              <w:t>5351,2</w:t>
            </w:r>
          </w:p>
        </w:tc>
      </w:tr>
      <w:tr w:rsidR="00FE6CEE" w:rsidRPr="00EC7988" w:rsidTr="001D120B">
        <w:tc>
          <w:tcPr>
            <w:tcW w:w="929" w:type="pct"/>
            <w:shd w:val="clear" w:color="auto" w:fill="auto"/>
            <w:vAlign w:val="center"/>
          </w:tcPr>
          <w:p w:rsidR="00FE6CEE" w:rsidRPr="00EC7988" w:rsidRDefault="00FE6CEE" w:rsidP="00E27D1C">
            <w:pPr>
              <w:suppressAutoHyphens/>
              <w:spacing w:line="240" w:lineRule="auto"/>
              <w:jc w:val="center"/>
              <w:rPr>
                <w:sz w:val="20"/>
                <w:lang w:eastAsia="ar-SA"/>
              </w:rPr>
            </w:pPr>
            <w:r w:rsidRPr="00EC7988">
              <w:rPr>
                <w:sz w:val="20"/>
                <w:lang w:eastAsia="ar-SA"/>
              </w:rPr>
              <w:t>Расход топлива в год, тут</w:t>
            </w:r>
          </w:p>
        </w:tc>
        <w:tc>
          <w:tcPr>
            <w:tcW w:w="512" w:type="pct"/>
            <w:shd w:val="clear" w:color="auto" w:fill="auto"/>
            <w:vAlign w:val="center"/>
          </w:tcPr>
          <w:p w:rsidR="00FE6CEE" w:rsidRPr="001D120B" w:rsidRDefault="00B4595F" w:rsidP="00E27D1C">
            <w:pPr>
              <w:spacing w:line="240" w:lineRule="auto"/>
              <w:ind w:left="-63" w:right="-108"/>
              <w:jc w:val="center"/>
              <w:rPr>
                <w:sz w:val="20"/>
                <w:szCs w:val="24"/>
              </w:rPr>
            </w:pPr>
            <w:r>
              <w:rPr>
                <w:sz w:val="20"/>
              </w:rPr>
              <w:t>1175,7</w:t>
            </w:r>
          </w:p>
        </w:tc>
        <w:tc>
          <w:tcPr>
            <w:tcW w:w="446" w:type="pct"/>
            <w:shd w:val="clear" w:color="auto" w:fill="auto"/>
            <w:vAlign w:val="center"/>
          </w:tcPr>
          <w:p w:rsidR="00FE6CEE" w:rsidRPr="001D120B" w:rsidRDefault="00B4595F" w:rsidP="00E27D1C">
            <w:pPr>
              <w:spacing w:line="240" w:lineRule="auto"/>
              <w:ind w:left="-63" w:right="-108"/>
              <w:jc w:val="center"/>
              <w:rPr>
                <w:sz w:val="20"/>
                <w:szCs w:val="24"/>
              </w:rPr>
            </w:pPr>
            <w:r>
              <w:rPr>
                <w:sz w:val="20"/>
                <w:szCs w:val="24"/>
              </w:rPr>
              <w:t>419,4</w:t>
            </w:r>
          </w:p>
        </w:tc>
        <w:tc>
          <w:tcPr>
            <w:tcW w:w="445" w:type="pct"/>
            <w:shd w:val="clear" w:color="auto" w:fill="auto"/>
            <w:vAlign w:val="center"/>
          </w:tcPr>
          <w:p w:rsidR="00FE6CEE" w:rsidRPr="001D120B" w:rsidRDefault="00B4595F" w:rsidP="00E27D1C">
            <w:pPr>
              <w:spacing w:line="240" w:lineRule="auto"/>
              <w:ind w:left="-63" w:right="-108"/>
              <w:jc w:val="center"/>
              <w:rPr>
                <w:sz w:val="20"/>
                <w:szCs w:val="24"/>
              </w:rPr>
            </w:pPr>
            <w:r>
              <w:rPr>
                <w:sz w:val="20"/>
                <w:szCs w:val="24"/>
              </w:rPr>
              <w:t>224,8</w:t>
            </w:r>
          </w:p>
        </w:tc>
        <w:tc>
          <w:tcPr>
            <w:tcW w:w="445" w:type="pct"/>
            <w:shd w:val="clear" w:color="auto" w:fill="auto"/>
            <w:vAlign w:val="center"/>
          </w:tcPr>
          <w:p w:rsidR="00FE6CEE" w:rsidRPr="001D120B" w:rsidRDefault="00B4595F" w:rsidP="00E27D1C">
            <w:pPr>
              <w:spacing w:line="240" w:lineRule="auto"/>
              <w:ind w:left="-63" w:right="-108"/>
              <w:jc w:val="center"/>
              <w:rPr>
                <w:sz w:val="20"/>
                <w:szCs w:val="24"/>
              </w:rPr>
            </w:pPr>
            <w:r>
              <w:rPr>
                <w:sz w:val="20"/>
              </w:rPr>
              <w:t>61,3</w:t>
            </w:r>
          </w:p>
        </w:tc>
        <w:tc>
          <w:tcPr>
            <w:tcW w:w="445" w:type="pct"/>
            <w:vAlign w:val="center"/>
          </w:tcPr>
          <w:p w:rsidR="00FE6CEE" w:rsidRPr="001D120B" w:rsidRDefault="00B4595F" w:rsidP="00E27D1C">
            <w:pPr>
              <w:spacing w:line="240" w:lineRule="auto"/>
              <w:ind w:left="-63" w:right="-108"/>
              <w:jc w:val="center"/>
              <w:rPr>
                <w:sz w:val="20"/>
              </w:rPr>
            </w:pPr>
            <w:r>
              <w:rPr>
                <w:sz w:val="20"/>
              </w:rPr>
              <w:t>109,8</w:t>
            </w:r>
          </w:p>
        </w:tc>
        <w:tc>
          <w:tcPr>
            <w:tcW w:w="445" w:type="pct"/>
            <w:shd w:val="clear" w:color="auto" w:fill="auto"/>
            <w:vAlign w:val="center"/>
          </w:tcPr>
          <w:p w:rsidR="00FE6CEE" w:rsidRPr="001D120B" w:rsidRDefault="00B4595F" w:rsidP="00E27D1C">
            <w:pPr>
              <w:spacing w:line="240" w:lineRule="auto"/>
              <w:ind w:left="-63" w:right="-108"/>
              <w:jc w:val="center"/>
              <w:rPr>
                <w:sz w:val="20"/>
                <w:szCs w:val="24"/>
              </w:rPr>
            </w:pPr>
            <w:r>
              <w:rPr>
                <w:sz w:val="20"/>
              </w:rPr>
              <w:t>114,8</w:t>
            </w:r>
          </w:p>
        </w:tc>
        <w:tc>
          <w:tcPr>
            <w:tcW w:w="445" w:type="pct"/>
            <w:shd w:val="clear" w:color="auto" w:fill="auto"/>
            <w:vAlign w:val="center"/>
          </w:tcPr>
          <w:p w:rsidR="00FE6CEE" w:rsidRPr="001D120B" w:rsidRDefault="00B4595F" w:rsidP="00E27D1C">
            <w:pPr>
              <w:spacing w:line="240" w:lineRule="auto"/>
              <w:ind w:left="-63" w:right="-108"/>
              <w:jc w:val="center"/>
              <w:rPr>
                <w:sz w:val="20"/>
                <w:szCs w:val="24"/>
              </w:rPr>
            </w:pPr>
            <w:r>
              <w:rPr>
                <w:sz w:val="20"/>
              </w:rPr>
              <w:t>322,1</w:t>
            </w:r>
          </w:p>
        </w:tc>
        <w:tc>
          <w:tcPr>
            <w:tcW w:w="445" w:type="pct"/>
            <w:shd w:val="clear" w:color="auto" w:fill="auto"/>
            <w:vAlign w:val="center"/>
          </w:tcPr>
          <w:p w:rsidR="00FE6CEE" w:rsidRPr="001D120B" w:rsidRDefault="00B4595F" w:rsidP="00E27D1C">
            <w:pPr>
              <w:spacing w:line="240" w:lineRule="auto"/>
              <w:ind w:left="-63" w:right="-108"/>
              <w:jc w:val="center"/>
              <w:rPr>
                <w:sz w:val="20"/>
                <w:szCs w:val="24"/>
              </w:rPr>
            </w:pPr>
            <w:r>
              <w:rPr>
                <w:sz w:val="20"/>
              </w:rPr>
              <w:t>68,2</w:t>
            </w:r>
          </w:p>
        </w:tc>
        <w:tc>
          <w:tcPr>
            <w:tcW w:w="443" w:type="pct"/>
            <w:vAlign w:val="center"/>
          </w:tcPr>
          <w:p w:rsidR="00FE6CEE" w:rsidRPr="001D120B" w:rsidRDefault="00B4595F" w:rsidP="00E27D1C">
            <w:pPr>
              <w:spacing w:line="240" w:lineRule="auto"/>
              <w:ind w:left="-63" w:right="-108"/>
              <w:jc w:val="center"/>
              <w:rPr>
                <w:b/>
                <w:sz w:val="20"/>
              </w:rPr>
            </w:pPr>
            <w:r>
              <w:rPr>
                <w:b/>
                <w:sz w:val="20"/>
              </w:rPr>
              <w:t>2496,1</w:t>
            </w:r>
          </w:p>
        </w:tc>
      </w:tr>
    </w:tbl>
    <w:p w:rsidR="00C75B26" w:rsidRPr="00EC7988" w:rsidRDefault="00C75B26" w:rsidP="00C75B26">
      <w:pPr>
        <w:spacing w:line="240" w:lineRule="auto"/>
      </w:pPr>
    </w:p>
    <w:p w:rsidR="001D120B" w:rsidRDefault="001D120B" w:rsidP="00C75B26">
      <w:pPr>
        <w:spacing w:line="240" w:lineRule="auto"/>
        <w:sectPr w:rsidR="001D120B" w:rsidSect="00C75B26">
          <w:pgSz w:w="16838" w:h="11906" w:orient="landscape"/>
          <w:pgMar w:top="1134" w:right="1134" w:bottom="992" w:left="1134" w:header="709" w:footer="709" w:gutter="0"/>
          <w:cols w:space="708"/>
          <w:docGrid w:linePitch="360"/>
        </w:sectPr>
      </w:pPr>
    </w:p>
    <w:p w:rsidR="00C75B26" w:rsidRPr="00300518" w:rsidRDefault="00C75B26" w:rsidP="006442DC">
      <w:pPr>
        <w:spacing w:line="240" w:lineRule="auto"/>
        <w:ind w:firstLine="567"/>
        <w:jc w:val="both"/>
        <w:rPr>
          <w:b/>
          <w:u w:val="single"/>
        </w:rPr>
      </w:pPr>
      <w:r w:rsidRPr="00300518">
        <w:rPr>
          <w:b/>
          <w:u w:val="single"/>
        </w:rPr>
        <w:lastRenderedPageBreak/>
        <w:t>Изменения, произошедшие в технико-экономических показателях теплоснабжающих и теплосетевых организаций системы теплоснабжения</w:t>
      </w:r>
      <w:r>
        <w:rPr>
          <w:b/>
          <w:u w:val="single"/>
        </w:rPr>
        <w:t xml:space="preserve"> </w:t>
      </w:r>
      <w:r w:rsidR="006442DC">
        <w:rPr>
          <w:b/>
          <w:u w:val="single"/>
        </w:rPr>
        <w:t>Санчурского муниципального</w:t>
      </w:r>
      <w:r>
        <w:rPr>
          <w:b/>
          <w:u w:val="single"/>
        </w:rPr>
        <w:t xml:space="preserve"> окр</w:t>
      </w:r>
      <w:r>
        <w:rPr>
          <w:b/>
          <w:u w:val="single"/>
        </w:rPr>
        <w:t>у</w:t>
      </w:r>
      <w:r w:rsidR="006442DC">
        <w:rPr>
          <w:b/>
          <w:u w:val="single"/>
        </w:rPr>
        <w:t>га</w:t>
      </w:r>
      <w:r w:rsidRPr="00300518">
        <w:rPr>
          <w:b/>
          <w:u w:val="single"/>
        </w:rPr>
        <w:t>, в п</w:t>
      </w:r>
      <w:r w:rsidRPr="00300518">
        <w:rPr>
          <w:b/>
          <w:u w:val="single"/>
        </w:rPr>
        <w:t>е</w:t>
      </w:r>
      <w:r w:rsidRPr="00300518">
        <w:rPr>
          <w:b/>
          <w:u w:val="single"/>
        </w:rPr>
        <w:t>риод, предшествующий актуализации схемы теплоснабжения</w:t>
      </w:r>
    </w:p>
    <w:p w:rsidR="006B60B5" w:rsidRDefault="00C75B26" w:rsidP="006442DC">
      <w:pPr>
        <w:spacing w:line="240" w:lineRule="auto"/>
        <w:ind w:firstLine="567"/>
        <w:jc w:val="both"/>
        <w:rPr>
          <w:rFonts w:cs="Arial"/>
        </w:rPr>
      </w:pPr>
      <w:r w:rsidRPr="004B2BBC">
        <w:t xml:space="preserve">Пункт </w:t>
      </w:r>
      <w:r>
        <w:t>переработан</w:t>
      </w:r>
      <w:r w:rsidRPr="004B2BBC">
        <w:t xml:space="preserve"> </w:t>
      </w:r>
      <w:r w:rsidR="005B159F">
        <w:t xml:space="preserve">с учетом исходных данных </w:t>
      </w:r>
      <w:r w:rsidR="006442DC">
        <w:t>предшествующего</w:t>
      </w:r>
      <w:r w:rsidRPr="004B2BBC">
        <w:t xml:space="preserve"> год</w:t>
      </w:r>
      <w:r w:rsidR="006442DC">
        <w:t>а</w:t>
      </w:r>
      <w:r w:rsidRPr="004B2BBC">
        <w:rPr>
          <w:rFonts w:cs="Arial"/>
        </w:rPr>
        <w:t xml:space="preserve"> и </w:t>
      </w:r>
      <w:r w:rsidRPr="004B2BBC">
        <w:rPr>
          <w:rFonts w:eastAsia="Times New Roman"/>
          <w:kern w:val="28"/>
          <w:lang w:eastAsia="ru-RU"/>
        </w:rPr>
        <w:t>методических ук</w:t>
      </w:r>
      <w:r w:rsidRPr="004B2BBC">
        <w:rPr>
          <w:rFonts w:eastAsia="Times New Roman"/>
          <w:kern w:val="28"/>
          <w:lang w:eastAsia="ru-RU"/>
        </w:rPr>
        <w:t>а</w:t>
      </w:r>
      <w:r w:rsidRPr="004B2BBC">
        <w:rPr>
          <w:rFonts w:eastAsia="Times New Roman"/>
          <w:kern w:val="28"/>
          <w:lang w:eastAsia="ru-RU"/>
        </w:rPr>
        <w:t>заний по разработке схем теплоснабжения</w:t>
      </w:r>
      <w:r w:rsidRPr="004B2BBC">
        <w:rPr>
          <w:rFonts w:cs="Arial"/>
        </w:rPr>
        <w:t>.</w:t>
      </w:r>
    </w:p>
    <w:p w:rsidR="00C931F2" w:rsidRPr="000F58B0" w:rsidRDefault="00C931F2" w:rsidP="00C931F2">
      <w:pPr>
        <w:pStyle w:val="21"/>
        <w:spacing w:line="240" w:lineRule="auto"/>
      </w:pPr>
      <w:bookmarkStart w:id="15" w:name="_Toc178108702"/>
      <w:r w:rsidRPr="000F58B0">
        <w:t>Часть 11. Цены (тарифы) в сфере теплоснабжения.</w:t>
      </w:r>
      <w:bookmarkEnd w:id="15"/>
    </w:p>
    <w:p w:rsidR="00C931F2" w:rsidRPr="00EC7988" w:rsidRDefault="00C931F2" w:rsidP="00C931F2">
      <w:pPr>
        <w:tabs>
          <w:tab w:val="left" w:pos="0"/>
        </w:tabs>
        <w:spacing w:line="240" w:lineRule="auto"/>
        <w:ind w:firstLine="709"/>
        <w:jc w:val="both"/>
        <w:rPr>
          <w:rFonts w:eastAsia="Times New Roman"/>
          <w:b/>
          <w:szCs w:val="24"/>
          <w:lang w:eastAsia="ru-RU"/>
        </w:rPr>
      </w:pPr>
      <w:r w:rsidRPr="000F58B0">
        <w:rPr>
          <w:rFonts w:eastAsia="Times New Roman"/>
          <w:b/>
          <w:szCs w:val="24"/>
          <w:lang w:eastAsia="ru-RU"/>
        </w:rPr>
        <w:t>а) описание динамики утвержденных тарифов, устанавливаемых органами исполн</w:t>
      </w:r>
      <w:r w:rsidRPr="000F58B0">
        <w:rPr>
          <w:rFonts w:eastAsia="Times New Roman"/>
          <w:b/>
          <w:szCs w:val="24"/>
          <w:lang w:eastAsia="ru-RU"/>
        </w:rPr>
        <w:t>и</w:t>
      </w:r>
      <w:r w:rsidRPr="000F58B0">
        <w:rPr>
          <w:rFonts w:eastAsia="Times New Roman"/>
          <w:b/>
          <w:szCs w:val="24"/>
          <w:lang w:eastAsia="ru-RU"/>
        </w:rPr>
        <w:t>тельной власти субъекта Российской Федерации в области государственного регулиров</w:t>
      </w:r>
      <w:r w:rsidRPr="000F58B0">
        <w:rPr>
          <w:rFonts w:eastAsia="Times New Roman"/>
          <w:b/>
          <w:szCs w:val="24"/>
          <w:lang w:eastAsia="ru-RU"/>
        </w:rPr>
        <w:t>а</w:t>
      </w:r>
      <w:r w:rsidRPr="000F58B0">
        <w:rPr>
          <w:rFonts w:eastAsia="Times New Roman"/>
          <w:b/>
          <w:szCs w:val="24"/>
          <w:lang w:eastAsia="ru-RU"/>
        </w:rPr>
        <w:t>ния цен (тарифов) по каждому из регулируемых видов деятельности и по каждой теплос</w:t>
      </w:r>
      <w:r w:rsidRPr="000F58B0">
        <w:rPr>
          <w:rFonts w:eastAsia="Times New Roman"/>
          <w:b/>
          <w:szCs w:val="24"/>
          <w:lang w:eastAsia="ru-RU"/>
        </w:rPr>
        <w:t>е</w:t>
      </w:r>
      <w:r w:rsidRPr="000F58B0">
        <w:rPr>
          <w:rFonts w:eastAsia="Times New Roman"/>
          <w:b/>
          <w:szCs w:val="24"/>
          <w:lang w:eastAsia="ru-RU"/>
        </w:rPr>
        <w:t xml:space="preserve">тевой и теплоснабжающей </w:t>
      </w:r>
      <w:r>
        <w:rPr>
          <w:rFonts w:eastAsia="Times New Roman"/>
          <w:b/>
          <w:szCs w:val="24"/>
          <w:lang w:eastAsia="ru-RU"/>
        </w:rPr>
        <w:t>организации с учетом последних 5</w:t>
      </w:r>
      <w:r w:rsidRPr="000F58B0">
        <w:rPr>
          <w:rFonts w:eastAsia="Times New Roman"/>
          <w:b/>
          <w:szCs w:val="24"/>
          <w:lang w:eastAsia="ru-RU"/>
        </w:rPr>
        <w:t xml:space="preserve"> лет;</w:t>
      </w:r>
    </w:p>
    <w:p w:rsidR="00C931F2" w:rsidRPr="00EC7988" w:rsidRDefault="00C931F2" w:rsidP="00C931F2">
      <w:pPr>
        <w:spacing w:line="240" w:lineRule="auto"/>
        <w:ind w:firstLine="709"/>
        <w:rPr>
          <w:szCs w:val="24"/>
        </w:rPr>
      </w:pPr>
      <w:r w:rsidRPr="00EC7988">
        <w:rPr>
          <w:szCs w:val="24"/>
        </w:rPr>
        <w:t xml:space="preserve">Региональной службой по тарифам Кировской области устанавливаются цены (тарифы) на тепловую энергию для предприятий, обеспечивающих выработку и передачу тепловой энергии в системах теплоснабжения с целью реализации потребителям. </w:t>
      </w:r>
    </w:p>
    <w:p w:rsidR="00C931F2" w:rsidRPr="00EC7988" w:rsidRDefault="00C931F2" w:rsidP="00C931F2">
      <w:pPr>
        <w:spacing w:line="240" w:lineRule="auto"/>
        <w:ind w:firstLine="709"/>
        <w:rPr>
          <w:szCs w:val="24"/>
        </w:rPr>
      </w:pPr>
      <w:r w:rsidRPr="00EC7988">
        <w:rPr>
          <w:szCs w:val="24"/>
        </w:rPr>
        <w:t xml:space="preserve">В таблице </w:t>
      </w:r>
      <w:r>
        <w:rPr>
          <w:szCs w:val="24"/>
        </w:rPr>
        <w:t>24</w:t>
      </w:r>
      <w:r w:rsidRPr="00EC7988">
        <w:rPr>
          <w:szCs w:val="24"/>
        </w:rPr>
        <w:t xml:space="preserve"> приведены тарифы на тепловую энергию и теплоноситель оплачиваемый п</w:t>
      </w:r>
      <w:r w:rsidRPr="00EC7988">
        <w:rPr>
          <w:szCs w:val="24"/>
        </w:rPr>
        <w:t>о</w:t>
      </w:r>
      <w:r w:rsidRPr="00EC7988">
        <w:rPr>
          <w:szCs w:val="24"/>
        </w:rPr>
        <w:t>требителями.</w:t>
      </w:r>
    </w:p>
    <w:p w:rsidR="00C931F2" w:rsidRDefault="00C931F2" w:rsidP="00C931F2">
      <w:pPr>
        <w:spacing w:line="240" w:lineRule="auto"/>
        <w:ind w:firstLine="709"/>
        <w:rPr>
          <w:szCs w:val="24"/>
        </w:rPr>
      </w:pPr>
    </w:p>
    <w:p w:rsidR="00C931F2" w:rsidRDefault="00C931F2" w:rsidP="00C931F2">
      <w:pPr>
        <w:widowControl w:val="0"/>
        <w:adjustRightInd w:val="0"/>
        <w:spacing w:line="240" w:lineRule="auto"/>
        <w:jc w:val="both"/>
        <w:textAlignment w:val="baseline"/>
        <w:rPr>
          <w:rFonts w:eastAsia="Microsoft YaHei"/>
          <w:bCs/>
          <w:szCs w:val="24"/>
        </w:rPr>
      </w:pPr>
      <w:r w:rsidRPr="00EC7988">
        <w:rPr>
          <w:rFonts w:eastAsia="Microsoft YaHei"/>
          <w:bCs/>
          <w:spacing w:val="-5"/>
          <w:szCs w:val="18"/>
        </w:rPr>
        <w:t xml:space="preserve">Таблица </w:t>
      </w:r>
      <w:r>
        <w:rPr>
          <w:rFonts w:eastAsia="Microsoft YaHei"/>
          <w:bCs/>
          <w:spacing w:val="-5"/>
          <w:szCs w:val="18"/>
        </w:rPr>
        <w:t xml:space="preserve"> 24</w:t>
      </w:r>
      <w:r w:rsidRPr="00EC7988">
        <w:rPr>
          <w:rFonts w:eastAsia="Microsoft YaHei"/>
          <w:bCs/>
          <w:spacing w:val="-5"/>
          <w:szCs w:val="18"/>
        </w:rPr>
        <w:t xml:space="preserve"> </w:t>
      </w:r>
      <w:r w:rsidRPr="00EC7988">
        <w:rPr>
          <w:rFonts w:eastAsia="Microsoft YaHei"/>
          <w:bCs/>
          <w:szCs w:val="24"/>
        </w:rPr>
        <w:t>– Тарифы на тепловую энергию для потребителей</w:t>
      </w:r>
      <w:r>
        <w:rPr>
          <w:rFonts w:eastAsia="Microsoft YaHei"/>
          <w:bCs/>
          <w:szCs w:val="24"/>
        </w:rPr>
        <w:t xml:space="preserve"> Санчурского МО от котельных, эксплуатирунмых КОГУП «Облкоммунсервис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1"/>
        <w:gridCol w:w="1947"/>
        <w:gridCol w:w="1947"/>
        <w:gridCol w:w="2132"/>
        <w:gridCol w:w="2132"/>
      </w:tblGrid>
      <w:tr w:rsidR="00C931F2" w:rsidRPr="00EC7988" w:rsidTr="006828FB">
        <w:trPr>
          <w:trHeight w:val="644"/>
          <w:tblHeader/>
        </w:trPr>
        <w:tc>
          <w:tcPr>
            <w:tcW w:w="1032" w:type="pct"/>
            <w:shd w:val="clear" w:color="auto" w:fill="auto"/>
            <w:vAlign w:val="center"/>
          </w:tcPr>
          <w:p w:rsidR="00C931F2" w:rsidRPr="00EC7988" w:rsidRDefault="00C931F2" w:rsidP="006828FB">
            <w:pPr>
              <w:spacing w:line="240" w:lineRule="auto"/>
              <w:jc w:val="center"/>
              <w:rPr>
                <w:b/>
                <w:sz w:val="20"/>
              </w:rPr>
            </w:pPr>
            <w:r w:rsidRPr="00EC7988">
              <w:rPr>
                <w:b/>
                <w:sz w:val="20"/>
              </w:rPr>
              <w:t xml:space="preserve">Дата и № приказа (постановления) </w:t>
            </w:r>
          </w:p>
        </w:tc>
        <w:tc>
          <w:tcPr>
            <w:tcW w:w="947" w:type="pct"/>
          </w:tcPr>
          <w:p w:rsidR="00C931F2" w:rsidRPr="00EC7988" w:rsidRDefault="00C931F2" w:rsidP="006828FB">
            <w:pPr>
              <w:spacing w:line="240" w:lineRule="auto"/>
              <w:ind w:left="-145" w:firstLine="145"/>
              <w:jc w:val="center"/>
              <w:rPr>
                <w:b/>
                <w:sz w:val="20"/>
              </w:rPr>
            </w:pPr>
            <w:r>
              <w:rPr>
                <w:b/>
                <w:sz w:val="20"/>
              </w:rPr>
              <w:t>Потребители</w:t>
            </w:r>
          </w:p>
        </w:tc>
        <w:tc>
          <w:tcPr>
            <w:tcW w:w="947" w:type="pct"/>
            <w:shd w:val="clear" w:color="auto" w:fill="auto"/>
            <w:vAlign w:val="center"/>
          </w:tcPr>
          <w:p w:rsidR="00C931F2" w:rsidRPr="00EC7988" w:rsidRDefault="00C931F2" w:rsidP="006828FB">
            <w:pPr>
              <w:spacing w:line="240" w:lineRule="auto"/>
              <w:ind w:left="-145" w:firstLine="145"/>
              <w:jc w:val="center"/>
              <w:rPr>
                <w:b/>
                <w:sz w:val="20"/>
              </w:rPr>
            </w:pPr>
            <w:r w:rsidRPr="00EC7988">
              <w:rPr>
                <w:b/>
                <w:sz w:val="20"/>
              </w:rPr>
              <w:t>Тариф на тепл</w:t>
            </w:r>
            <w:r w:rsidRPr="00EC7988">
              <w:rPr>
                <w:b/>
                <w:sz w:val="20"/>
              </w:rPr>
              <w:t>о</w:t>
            </w:r>
            <w:r w:rsidRPr="00EC7988">
              <w:rPr>
                <w:b/>
                <w:sz w:val="20"/>
              </w:rPr>
              <w:t>вую энергию</w:t>
            </w:r>
            <w:r>
              <w:rPr>
                <w:b/>
                <w:sz w:val="20"/>
              </w:rPr>
              <w:t xml:space="preserve"> (без НДС)</w:t>
            </w:r>
            <w:r w:rsidRPr="00EC7988">
              <w:rPr>
                <w:b/>
                <w:sz w:val="20"/>
              </w:rPr>
              <w:t>, руб./Гкал</w:t>
            </w:r>
          </w:p>
        </w:tc>
        <w:tc>
          <w:tcPr>
            <w:tcW w:w="1037" w:type="pct"/>
          </w:tcPr>
          <w:p w:rsidR="00C931F2" w:rsidRPr="00EC7988" w:rsidRDefault="00C931F2" w:rsidP="006828FB">
            <w:pPr>
              <w:spacing w:line="240" w:lineRule="auto"/>
              <w:jc w:val="center"/>
              <w:rPr>
                <w:b/>
                <w:sz w:val="20"/>
              </w:rPr>
            </w:pPr>
            <w:r w:rsidRPr="00EC7988">
              <w:rPr>
                <w:b/>
                <w:sz w:val="20"/>
              </w:rPr>
              <w:t>Увеличение тарифа, %</w:t>
            </w:r>
          </w:p>
        </w:tc>
        <w:tc>
          <w:tcPr>
            <w:tcW w:w="1037" w:type="pct"/>
            <w:shd w:val="clear" w:color="auto" w:fill="auto"/>
            <w:vAlign w:val="center"/>
          </w:tcPr>
          <w:p w:rsidR="00C931F2" w:rsidRPr="00EC7988" w:rsidRDefault="00C931F2" w:rsidP="006828FB">
            <w:pPr>
              <w:spacing w:line="240" w:lineRule="auto"/>
              <w:jc w:val="center"/>
              <w:rPr>
                <w:b/>
                <w:sz w:val="20"/>
              </w:rPr>
            </w:pPr>
            <w:r w:rsidRPr="00EC7988">
              <w:rPr>
                <w:b/>
                <w:sz w:val="20"/>
              </w:rPr>
              <w:t>Срок действия т</w:t>
            </w:r>
            <w:r w:rsidRPr="00EC7988">
              <w:rPr>
                <w:b/>
                <w:sz w:val="20"/>
              </w:rPr>
              <w:t>а</w:t>
            </w:r>
            <w:r w:rsidRPr="00EC7988">
              <w:rPr>
                <w:b/>
                <w:sz w:val="20"/>
              </w:rPr>
              <w:t>рифа</w:t>
            </w:r>
          </w:p>
        </w:tc>
      </w:tr>
      <w:tr w:rsidR="00C931F2" w:rsidRPr="00EC7988" w:rsidTr="006828FB">
        <w:tc>
          <w:tcPr>
            <w:tcW w:w="5000" w:type="pct"/>
            <w:gridSpan w:val="5"/>
          </w:tcPr>
          <w:p w:rsidR="00C931F2" w:rsidRPr="00EC7988" w:rsidRDefault="00C931F2" w:rsidP="006828FB">
            <w:pPr>
              <w:spacing w:line="240" w:lineRule="auto"/>
              <w:jc w:val="center"/>
              <w:rPr>
                <w:b/>
                <w:sz w:val="20"/>
              </w:rPr>
            </w:pPr>
            <w:r>
              <w:rPr>
                <w:b/>
                <w:sz w:val="20"/>
              </w:rPr>
              <w:t>КОГУП «Облкоммунсервис»</w:t>
            </w:r>
          </w:p>
        </w:tc>
      </w:tr>
      <w:tr w:rsidR="00C931F2" w:rsidRPr="00EC7988" w:rsidTr="006828FB">
        <w:tc>
          <w:tcPr>
            <w:tcW w:w="1032" w:type="pct"/>
            <w:vMerge w:val="restart"/>
            <w:shd w:val="clear" w:color="auto" w:fill="auto"/>
            <w:vAlign w:val="center"/>
          </w:tcPr>
          <w:p w:rsidR="00C931F2" w:rsidRPr="00EC7988" w:rsidRDefault="00C931F2" w:rsidP="006828FB">
            <w:pPr>
              <w:spacing w:line="240" w:lineRule="auto"/>
              <w:jc w:val="center"/>
            </w:pPr>
            <w:r w:rsidRPr="00EC7988">
              <w:t>Приказ №</w:t>
            </w:r>
            <w:r>
              <w:t xml:space="preserve"> 38/48-тэ-2024 от 31.10.2023</w:t>
            </w:r>
            <w:r w:rsidRPr="00EC7988">
              <w:t xml:space="preserve"> г.</w:t>
            </w:r>
          </w:p>
          <w:p w:rsidR="00C931F2" w:rsidRPr="00EC7988" w:rsidRDefault="00C931F2" w:rsidP="006828FB">
            <w:pPr>
              <w:jc w:val="center"/>
            </w:pPr>
          </w:p>
        </w:tc>
        <w:tc>
          <w:tcPr>
            <w:tcW w:w="947" w:type="pct"/>
          </w:tcPr>
          <w:p w:rsidR="00C931F2" w:rsidRDefault="00C931F2" w:rsidP="006828FB">
            <w:pPr>
              <w:spacing w:line="240" w:lineRule="auto"/>
              <w:jc w:val="center"/>
            </w:pPr>
            <w:r>
              <w:t>Прочие потр</w:t>
            </w:r>
            <w:r>
              <w:t>е</w:t>
            </w:r>
            <w:r>
              <w:t>бители</w:t>
            </w:r>
          </w:p>
        </w:tc>
        <w:tc>
          <w:tcPr>
            <w:tcW w:w="947" w:type="pct"/>
            <w:shd w:val="clear" w:color="auto" w:fill="auto"/>
            <w:vAlign w:val="center"/>
          </w:tcPr>
          <w:p w:rsidR="00C931F2" w:rsidRPr="00EC7988" w:rsidRDefault="00C931F2" w:rsidP="006828FB">
            <w:pPr>
              <w:spacing w:line="240" w:lineRule="auto"/>
              <w:jc w:val="center"/>
            </w:pPr>
            <w:r>
              <w:t>4802,2</w:t>
            </w:r>
          </w:p>
        </w:tc>
        <w:tc>
          <w:tcPr>
            <w:tcW w:w="1037" w:type="pct"/>
          </w:tcPr>
          <w:p w:rsidR="00C931F2" w:rsidRPr="00EC7988" w:rsidRDefault="00C931F2" w:rsidP="006828FB">
            <w:pPr>
              <w:spacing w:line="240" w:lineRule="auto"/>
              <w:jc w:val="center"/>
            </w:pPr>
            <w:r w:rsidRPr="00EC7988">
              <w:t>-</w:t>
            </w:r>
          </w:p>
        </w:tc>
        <w:tc>
          <w:tcPr>
            <w:tcW w:w="1037" w:type="pct"/>
            <w:shd w:val="clear" w:color="auto" w:fill="auto"/>
            <w:vAlign w:val="center"/>
          </w:tcPr>
          <w:p w:rsidR="00C931F2" w:rsidRPr="00EC7988" w:rsidRDefault="00C931F2" w:rsidP="006828FB">
            <w:pPr>
              <w:spacing w:line="240" w:lineRule="auto"/>
              <w:jc w:val="center"/>
            </w:pPr>
            <w:r>
              <w:t>14.12.2021</w:t>
            </w:r>
            <w:r w:rsidRPr="00EC7988">
              <w:t xml:space="preserve"> – </w:t>
            </w:r>
            <w:r>
              <w:t>30.06.2022</w:t>
            </w:r>
          </w:p>
        </w:tc>
      </w:tr>
      <w:tr w:rsidR="00C931F2" w:rsidRPr="00EC7988" w:rsidTr="006828FB">
        <w:tc>
          <w:tcPr>
            <w:tcW w:w="1032" w:type="pct"/>
            <w:vMerge/>
            <w:shd w:val="clear" w:color="auto" w:fill="auto"/>
            <w:vAlign w:val="center"/>
          </w:tcPr>
          <w:p w:rsidR="00C931F2" w:rsidRPr="00EC7988" w:rsidRDefault="00C931F2" w:rsidP="006828FB">
            <w:pPr>
              <w:jc w:val="center"/>
            </w:pPr>
          </w:p>
        </w:tc>
        <w:tc>
          <w:tcPr>
            <w:tcW w:w="947" w:type="pct"/>
          </w:tcPr>
          <w:p w:rsidR="00C931F2" w:rsidRDefault="00C931F2" w:rsidP="006828FB">
            <w:pPr>
              <w:spacing w:line="240" w:lineRule="auto"/>
              <w:jc w:val="center"/>
            </w:pPr>
            <w:r>
              <w:t>Население</w:t>
            </w:r>
          </w:p>
        </w:tc>
        <w:tc>
          <w:tcPr>
            <w:tcW w:w="947" w:type="pct"/>
            <w:shd w:val="clear" w:color="auto" w:fill="auto"/>
            <w:vAlign w:val="center"/>
          </w:tcPr>
          <w:p w:rsidR="00C931F2" w:rsidRPr="00EC7988" w:rsidRDefault="00C931F2" w:rsidP="006828FB">
            <w:pPr>
              <w:spacing w:line="240" w:lineRule="auto"/>
              <w:jc w:val="center"/>
            </w:pPr>
            <w:r>
              <w:t>5762,64</w:t>
            </w:r>
          </w:p>
        </w:tc>
        <w:tc>
          <w:tcPr>
            <w:tcW w:w="1037" w:type="pct"/>
          </w:tcPr>
          <w:p w:rsidR="00C931F2" w:rsidRPr="00EC7988" w:rsidRDefault="00C931F2" w:rsidP="006828FB">
            <w:pPr>
              <w:spacing w:line="240" w:lineRule="auto"/>
              <w:jc w:val="center"/>
            </w:pPr>
            <w:r>
              <w:t>-</w:t>
            </w:r>
          </w:p>
        </w:tc>
        <w:tc>
          <w:tcPr>
            <w:tcW w:w="1037" w:type="pct"/>
            <w:shd w:val="clear" w:color="auto" w:fill="auto"/>
            <w:vAlign w:val="center"/>
          </w:tcPr>
          <w:p w:rsidR="00C931F2" w:rsidRPr="00EC7988" w:rsidRDefault="00C931F2" w:rsidP="006828FB">
            <w:pPr>
              <w:spacing w:line="240" w:lineRule="auto"/>
              <w:jc w:val="center"/>
            </w:pPr>
            <w:r>
              <w:t>14.12.2021</w:t>
            </w:r>
            <w:r w:rsidRPr="00EC7988">
              <w:t xml:space="preserve"> – </w:t>
            </w:r>
            <w:r>
              <w:t>30.06.2022</w:t>
            </w:r>
          </w:p>
        </w:tc>
      </w:tr>
      <w:tr w:rsidR="00C931F2" w:rsidRPr="00EC7988" w:rsidTr="006828FB">
        <w:tc>
          <w:tcPr>
            <w:tcW w:w="1032" w:type="pct"/>
            <w:vMerge/>
            <w:shd w:val="clear" w:color="auto" w:fill="auto"/>
            <w:vAlign w:val="center"/>
          </w:tcPr>
          <w:p w:rsidR="00C931F2" w:rsidRPr="00EC7988" w:rsidRDefault="00C931F2" w:rsidP="006828FB">
            <w:pPr>
              <w:jc w:val="center"/>
            </w:pPr>
          </w:p>
        </w:tc>
        <w:tc>
          <w:tcPr>
            <w:tcW w:w="947" w:type="pct"/>
          </w:tcPr>
          <w:p w:rsidR="00C931F2" w:rsidRDefault="00C931F2" w:rsidP="006828FB">
            <w:pPr>
              <w:spacing w:line="240" w:lineRule="auto"/>
              <w:jc w:val="center"/>
            </w:pPr>
            <w:r>
              <w:t>Прочие потр</w:t>
            </w:r>
            <w:r>
              <w:t>е</w:t>
            </w:r>
            <w:r>
              <w:t>бители</w:t>
            </w:r>
          </w:p>
        </w:tc>
        <w:tc>
          <w:tcPr>
            <w:tcW w:w="947" w:type="pct"/>
            <w:shd w:val="clear" w:color="auto" w:fill="auto"/>
            <w:vAlign w:val="center"/>
          </w:tcPr>
          <w:p w:rsidR="00C931F2" w:rsidRPr="00EC7988" w:rsidRDefault="00C931F2" w:rsidP="006828FB">
            <w:pPr>
              <w:spacing w:line="240" w:lineRule="auto"/>
              <w:jc w:val="center"/>
            </w:pPr>
            <w:r>
              <w:t>4981,2</w:t>
            </w:r>
          </w:p>
        </w:tc>
        <w:tc>
          <w:tcPr>
            <w:tcW w:w="1037" w:type="pct"/>
          </w:tcPr>
          <w:p w:rsidR="00C931F2" w:rsidRPr="00EC7988" w:rsidRDefault="00C931F2" w:rsidP="006828FB">
            <w:pPr>
              <w:spacing w:line="240" w:lineRule="auto"/>
              <w:jc w:val="center"/>
            </w:pPr>
            <w:r>
              <w:t>103,7</w:t>
            </w:r>
          </w:p>
        </w:tc>
        <w:tc>
          <w:tcPr>
            <w:tcW w:w="1037" w:type="pct"/>
            <w:shd w:val="clear" w:color="auto" w:fill="auto"/>
            <w:vAlign w:val="center"/>
          </w:tcPr>
          <w:p w:rsidR="00C931F2" w:rsidRPr="00EC7988" w:rsidRDefault="00C931F2" w:rsidP="006828FB">
            <w:pPr>
              <w:spacing w:line="240" w:lineRule="auto"/>
              <w:jc w:val="center"/>
            </w:pPr>
            <w:r>
              <w:t>01.07.2022 – 30.11.2022</w:t>
            </w:r>
          </w:p>
        </w:tc>
      </w:tr>
      <w:tr w:rsidR="00C931F2" w:rsidRPr="00EC7988" w:rsidTr="006828FB">
        <w:tc>
          <w:tcPr>
            <w:tcW w:w="1032" w:type="pct"/>
            <w:vMerge/>
            <w:shd w:val="clear" w:color="auto" w:fill="auto"/>
            <w:vAlign w:val="center"/>
          </w:tcPr>
          <w:p w:rsidR="00C931F2" w:rsidRPr="00EC7988" w:rsidRDefault="00C931F2" w:rsidP="006828FB">
            <w:pPr>
              <w:jc w:val="center"/>
            </w:pPr>
          </w:p>
        </w:tc>
        <w:tc>
          <w:tcPr>
            <w:tcW w:w="947" w:type="pct"/>
          </w:tcPr>
          <w:p w:rsidR="00C931F2" w:rsidRDefault="00C931F2" w:rsidP="006828FB">
            <w:pPr>
              <w:spacing w:line="240" w:lineRule="auto"/>
              <w:jc w:val="center"/>
            </w:pPr>
            <w:r>
              <w:t>Население</w:t>
            </w:r>
          </w:p>
        </w:tc>
        <w:tc>
          <w:tcPr>
            <w:tcW w:w="947" w:type="pct"/>
            <w:shd w:val="clear" w:color="auto" w:fill="auto"/>
            <w:vAlign w:val="center"/>
          </w:tcPr>
          <w:p w:rsidR="00C931F2" w:rsidRPr="00EC7988" w:rsidRDefault="00C931F2" w:rsidP="006828FB">
            <w:pPr>
              <w:spacing w:line="240" w:lineRule="auto"/>
              <w:jc w:val="center"/>
            </w:pPr>
            <w:r>
              <w:t>5977,44</w:t>
            </w:r>
          </w:p>
        </w:tc>
        <w:tc>
          <w:tcPr>
            <w:tcW w:w="1037" w:type="pct"/>
          </w:tcPr>
          <w:p w:rsidR="00C931F2" w:rsidRPr="00EC7988" w:rsidRDefault="00C931F2" w:rsidP="006828FB">
            <w:pPr>
              <w:spacing w:line="240" w:lineRule="auto"/>
              <w:jc w:val="center"/>
            </w:pPr>
            <w:r>
              <w:t>103,7</w:t>
            </w:r>
          </w:p>
        </w:tc>
        <w:tc>
          <w:tcPr>
            <w:tcW w:w="1037" w:type="pct"/>
            <w:shd w:val="clear" w:color="auto" w:fill="auto"/>
            <w:vAlign w:val="center"/>
          </w:tcPr>
          <w:p w:rsidR="00C931F2" w:rsidRPr="00EC7988" w:rsidRDefault="00C931F2" w:rsidP="006828FB">
            <w:pPr>
              <w:spacing w:line="240" w:lineRule="auto"/>
              <w:jc w:val="center"/>
            </w:pPr>
            <w:r>
              <w:t>01.07.2022 – 30.11.2022</w:t>
            </w:r>
          </w:p>
        </w:tc>
      </w:tr>
      <w:tr w:rsidR="00C931F2" w:rsidRPr="00EC7988" w:rsidTr="006828FB">
        <w:tc>
          <w:tcPr>
            <w:tcW w:w="1032" w:type="pct"/>
            <w:vMerge/>
            <w:shd w:val="clear" w:color="auto" w:fill="auto"/>
            <w:vAlign w:val="center"/>
          </w:tcPr>
          <w:p w:rsidR="00C931F2" w:rsidRPr="00EC7988" w:rsidRDefault="00C931F2" w:rsidP="006828FB">
            <w:pPr>
              <w:spacing w:line="240" w:lineRule="auto"/>
              <w:jc w:val="center"/>
            </w:pPr>
          </w:p>
        </w:tc>
        <w:tc>
          <w:tcPr>
            <w:tcW w:w="947" w:type="pct"/>
          </w:tcPr>
          <w:p w:rsidR="00C931F2" w:rsidRDefault="00C931F2" w:rsidP="006828FB">
            <w:pPr>
              <w:spacing w:line="240" w:lineRule="auto"/>
              <w:jc w:val="center"/>
            </w:pPr>
            <w:r>
              <w:t>Прочие потр</w:t>
            </w:r>
            <w:r>
              <w:t>е</w:t>
            </w:r>
            <w:r>
              <w:t>бители</w:t>
            </w:r>
          </w:p>
        </w:tc>
        <w:tc>
          <w:tcPr>
            <w:tcW w:w="947" w:type="pct"/>
            <w:shd w:val="clear" w:color="auto" w:fill="auto"/>
            <w:vAlign w:val="center"/>
          </w:tcPr>
          <w:p w:rsidR="00C931F2" w:rsidRPr="00EC7988" w:rsidRDefault="00C931F2" w:rsidP="006828FB">
            <w:pPr>
              <w:spacing w:line="240" w:lineRule="auto"/>
              <w:jc w:val="center"/>
            </w:pPr>
            <w:r>
              <w:t>4860,1</w:t>
            </w:r>
          </w:p>
        </w:tc>
        <w:tc>
          <w:tcPr>
            <w:tcW w:w="1037" w:type="pct"/>
          </w:tcPr>
          <w:p w:rsidR="00C931F2" w:rsidRPr="00EC7988" w:rsidRDefault="00C931F2" w:rsidP="006828FB">
            <w:pPr>
              <w:spacing w:line="240" w:lineRule="auto"/>
              <w:jc w:val="center"/>
            </w:pPr>
            <w:r>
              <w:t>97,56</w:t>
            </w:r>
          </w:p>
        </w:tc>
        <w:tc>
          <w:tcPr>
            <w:tcW w:w="1037" w:type="pct"/>
            <w:shd w:val="clear" w:color="auto" w:fill="auto"/>
            <w:vAlign w:val="center"/>
          </w:tcPr>
          <w:p w:rsidR="00C931F2" w:rsidRPr="00EC7988" w:rsidRDefault="00C931F2" w:rsidP="006828FB">
            <w:pPr>
              <w:spacing w:line="240" w:lineRule="auto"/>
              <w:jc w:val="center"/>
            </w:pPr>
            <w:r>
              <w:t>01.12.2022 – 31.12.2022</w:t>
            </w:r>
          </w:p>
        </w:tc>
      </w:tr>
      <w:tr w:rsidR="00C931F2" w:rsidRPr="00EC7988" w:rsidTr="006828FB">
        <w:tc>
          <w:tcPr>
            <w:tcW w:w="1032" w:type="pct"/>
            <w:vMerge/>
            <w:shd w:val="clear" w:color="auto" w:fill="auto"/>
            <w:vAlign w:val="center"/>
          </w:tcPr>
          <w:p w:rsidR="00C931F2" w:rsidRPr="00EC7988" w:rsidRDefault="00C931F2" w:rsidP="006828FB">
            <w:pPr>
              <w:spacing w:line="240" w:lineRule="auto"/>
              <w:jc w:val="center"/>
            </w:pPr>
          </w:p>
        </w:tc>
        <w:tc>
          <w:tcPr>
            <w:tcW w:w="947" w:type="pct"/>
          </w:tcPr>
          <w:p w:rsidR="00C931F2" w:rsidRDefault="00C931F2" w:rsidP="006828FB">
            <w:pPr>
              <w:spacing w:line="240" w:lineRule="auto"/>
              <w:jc w:val="center"/>
            </w:pPr>
            <w:r>
              <w:t>Население</w:t>
            </w:r>
          </w:p>
        </w:tc>
        <w:tc>
          <w:tcPr>
            <w:tcW w:w="947" w:type="pct"/>
            <w:shd w:val="clear" w:color="auto" w:fill="auto"/>
            <w:vAlign w:val="center"/>
          </w:tcPr>
          <w:p w:rsidR="00C931F2" w:rsidRPr="00EC7988" w:rsidRDefault="00C931F2" w:rsidP="006828FB">
            <w:pPr>
              <w:spacing w:line="240" w:lineRule="auto"/>
              <w:jc w:val="center"/>
            </w:pPr>
            <w:r>
              <w:t>5832,12</w:t>
            </w:r>
          </w:p>
        </w:tc>
        <w:tc>
          <w:tcPr>
            <w:tcW w:w="1037" w:type="pct"/>
          </w:tcPr>
          <w:p w:rsidR="00C931F2" w:rsidRPr="00EC7988" w:rsidRDefault="00C931F2" w:rsidP="006828FB">
            <w:pPr>
              <w:spacing w:line="240" w:lineRule="auto"/>
              <w:jc w:val="center"/>
            </w:pPr>
            <w:r>
              <w:t>97,56</w:t>
            </w:r>
          </w:p>
        </w:tc>
        <w:tc>
          <w:tcPr>
            <w:tcW w:w="1037" w:type="pct"/>
            <w:shd w:val="clear" w:color="auto" w:fill="auto"/>
            <w:vAlign w:val="center"/>
          </w:tcPr>
          <w:p w:rsidR="00C931F2" w:rsidRPr="00EC7988" w:rsidRDefault="00C931F2" w:rsidP="006828FB">
            <w:pPr>
              <w:spacing w:line="240" w:lineRule="auto"/>
              <w:jc w:val="center"/>
            </w:pPr>
            <w:r>
              <w:t>01.12.2022 – 31.12.2022</w:t>
            </w:r>
          </w:p>
        </w:tc>
      </w:tr>
      <w:tr w:rsidR="00C931F2" w:rsidRPr="00EC7988" w:rsidTr="006828FB">
        <w:tc>
          <w:tcPr>
            <w:tcW w:w="1032" w:type="pct"/>
            <w:vMerge/>
            <w:shd w:val="clear" w:color="auto" w:fill="auto"/>
            <w:vAlign w:val="center"/>
          </w:tcPr>
          <w:p w:rsidR="00C931F2" w:rsidRPr="00EC7988" w:rsidRDefault="00C931F2" w:rsidP="006828FB">
            <w:pPr>
              <w:spacing w:line="240" w:lineRule="auto"/>
              <w:jc w:val="center"/>
            </w:pPr>
          </w:p>
        </w:tc>
        <w:tc>
          <w:tcPr>
            <w:tcW w:w="947" w:type="pct"/>
          </w:tcPr>
          <w:p w:rsidR="00C931F2" w:rsidRDefault="00C931F2" w:rsidP="006828FB">
            <w:pPr>
              <w:spacing w:line="240" w:lineRule="auto"/>
              <w:jc w:val="center"/>
            </w:pPr>
            <w:r>
              <w:t>Прочие потр</w:t>
            </w:r>
            <w:r>
              <w:t>е</w:t>
            </w:r>
            <w:r>
              <w:t>бители</w:t>
            </w:r>
          </w:p>
        </w:tc>
        <w:tc>
          <w:tcPr>
            <w:tcW w:w="947" w:type="pct"/>
            <w:shd w:val="clear" w:color="auto" w:fill="auto"/>
            <w:vAlign w:val="center"/>
          </w:tcPr>
          <w:p w:rsidR="00C931F2" w:rsidRDefault="00C931F2" w:rsidP="006828FB">
            <w:pPr>
              <w:spacing w:line="240" w:lineRule="auto"/>
              <w:jc w:val="center"/>
            </w:pPr>
            <w:r>
              <w:t>4860,1</w:t>
            </w:r>
          </w:p>
        </w:tc>
        <w:tc>
          <w:tcPr>
            <w:tcW w:w="1037" w:type="pct"/>
          </w:tcPr>
          <w:p w:rsidR="00C931F2" w:rsidRDefault="00C931F2" w:rsidP="006828FB">
            <w:pPr>
              <w:spacing w:line="240" w:lineRule="auto"/>
              <w:jc w:val="center"/>
            </w:pPr>
          </w:p>
        </w:tc>
        <w:tc>
          <w:tcPr>
            <w:tcW w:w="1037" w:type="pct"/>
            <w:shd w:val="clear" w:color="auto" w:fill="auto"/>
            <w:vAlign w:val="center"/>
          </w:tcPr>
          <w:p w:rsidR="00C931F2" w:rsidRDefault="00C931F2" w:rsidP="006828FB">
            <w:pPr>
              <w:spacing w:line="240" w:lineRule="auto"/>
              <w:jc w:val="center"/>
            </w:pPr>
            <w:r w:rsidRPr="00EC7988">
              <w:t>01.01.20</w:t>
            </w:r>
            <w:r>
              <w:t>23</w:t>
            </w:r>
            <w:r w:rsidRPr="00EC7988">
              <w:t xml:space="preserve"> – </w:t>
            </w:r>
            <w:r>
              <w:t>31.12.2023</w:t>
            </w:r>
          </w:p>
        </w:tc>
      </w:tr>
      <w:tr w:rsidR="00C931F2" w:rsidRPr="00EC7988" w:rsidTr="006828FB">
        <w:tc>
          <w:tcPr>
            <w:tcW w:w="1032" w:type="pct"/>
            <w:vMerge/>
            <w:shd w:val="clear" w:color="auto" w:fill="auto"/>
            <w:vAlign w:val="center"/>
          </w:tcPr>
          <w:p w:rsidR="00C931F2" w:rsidRPr="00EC7988" w:rsidRDefault="00C931F2" w:rsidP="006828FB">
            <w:pPr>
              <w:spacing w:line="240" w:lineRule="auto"/>
              <w:jc w:val="center"/>
            </w:pPr>
          </w:p>
        </w:tc>
        <w:tc>
          <w:tcPr>
            <w:tcW w:w="947" w:type="pct"/>
          </w:tcPr>
          <w:p w:rsidR="00C931F2" w:rsidRDefault="00C931F2" w:rsidP="006828FB">
            <w:pPr>
              <w:spacing w:line="240" w:lineRule="auto"/>
              <w:jc w:val="center"/>
            </w:pPr>
            <w:r>
              <w:t>Население</w:t>
            </w:r>
          </w:p>
        </w:tc>
        <w:tc>
          <w:tcPr>
            <w:tcW w:w="947" w:type="pct"/>
            <w:shd w:val="clear" w:color="auto" w:fill="auto"/>
            <w:vAlign w:val="center"/>
          </w:tcPr>
          <w:p w:rsidR="00C931F2" w:rsidRDefault="00C931F2" w:rsidP="006828FB">
            <w:pPr>
              <w:spacing w:line="240" w:lineRule="auto"/>
              <w:jc w:val="center"/>
            </w:pPr>
            <w:r>
              <w:t>5832,12</w:t>
            </w:r>
          </w:p>
        </w:tc>
        <w:tc>
          <w:tcPr>
            <w:tcW w:w="1037" w:type="pct"/>
          </w:tcPr>
          <w:p w:rsidR="00C931F2" w:rsidRDefault="00C931F2" w:rsidP="006828FB">
            <w:pPr>
              <w:spacing w:line="240" w:lineRule="auto"/>
              <w:jc w:val="center"/>
            </w:pPr>
            <w:r>
              <w:t>0</w:t>
            </w:r>
          </w:p>
        </w:tc>
        <w:tc>
          <w:tcPr>
            <w:tcW w:w="1037" w:type="pct"/>
            <w:shd w:val="clear" w:color="auto" w:fill="auto"/>
            <w:vAlign w:val="center"/>
          </w:tcPr>
          <w:p w:rsidR="00C931F2" w:rsidRDefault="00C931F2" w:rsidP="006828FB">
            <w:pPr>
              <w:spacing w:line="240" w:lineRule="auto"/>
              <w:jc w:val="center"/>
            </w:pPr>
            <w:r w:rsidRPr="00EC7988">
              <w:t>01.01.20</w:t>
            </w:r>
            <w:r>
              <w:t>23</w:t>
            </w:r>
            <w:r w:rsidRPr="00EC7988">
              <w:t xml:space="preserve"> – </w:t>
            </w:r>
            <w:r>
              <w:t>31.12.2023</w:t>
            </w:r>
          </w:p>
        </w:tc>
      </w:tr>
      <w:tr w:rsidR="00C931F2" w:rsidRPr="00EC7988" w:rsidTr="006828FB">
        <w:tc>
          <w:tcPr>
            <w:tcW w:w="1032" w:type="pct"/>
            <w:vMerge/>
            <w:shd w:val="clear" w:color="auto" w:fill="auto"/>
            <w:vAlign w:val="center"/>
          </w:tcPr>
          <w:p w:rsidR="00C931F2" w:rsidRPr="00EC7988" w:rsidRDefault="00C931F2" w:rsidP="006828FB">
            <w:pPr>
              <w:spacing w:line="240" w:lineRule="auto"/>
              <w:jc w:val="center"/>
            </w:pPr>
          </w:p>
        </w:tc>
        <w:tc>
          <w:tcPr>
            <w:tcW w:w="947" w:type="pct"/>
          </w:tcPr>
          <w:p w:rsidR="00C931F2" w:rsidRDefault="00C931F2" w:rsidP="006828FB">
            <w:pPr>
              <w:spacing w:line="240" w:lineRule="auto"/>
              <w:jc w:val="center"/>
            </w:pPr>
            <w:r>
              <w:t>Прочие потр</w:t>
            </w:r>
            <w:r>
              <w:t>е</w:t>
            </w:r>
            <w:r>
              <w:t>бители</w:t>
            </w:r>
          </w:p>
        </w:tc>
        <w:tc>
          <w:tcPr>
            <w:tcW w:w="947" w:type="pct"/>
            <w:shd w:val="clear" w:color="auto" w:fill="auto"/>
            <w:vAlign w:val="center"/>
          </w:tcPr>
          <w:p w:rsidR="00C931F2" w:rsidRPr="00D94502" w:rsidRDefault="00C931F2" w:rsidP="006828FB">
            <w:pPr>
              <w:spacing w:line="240" w:lineRule="auto"/>
              <w:jc w:val="center"/>
              <w:rPr>
                <w:bCs/>
                <w:color w:val="000000"/>
                <w:szCs w:val="24"/>
              </w:rPr>
            </w:pPr>
            <w:r>
              <w:rPr>
                <w:bCs/>
                <w:color w:val="000000"/>
              </w:rPr>
              <w:t>4798,0</w:t>
            </w:r>
          </w:p>
        </w:tc>
        <w:tc>
          <w:tcPr>
            <w:tcW w:w="1037" w:type="pct"/>
            <w:vAlign w:val="center"/>
          </w:tcPr>
          <w:p w:rsidR="00C931F2" w:rsidRPr="006B60B5" w:rsidRDefault="00C931F2" w:rsidP="006828FB">
            <w:pPr>
              <w:spacing w:line="240" w:lineRule="auto"/>
              <w:jc w:val="center"/>
              <w:rPr>
                <w:bCs/>
                <w:color w:val="000000"/>
                <w:szCs w:val="24"/>
              </w:rPr>
            </w:pPr>
            <w:r w:rsidRPr="006B60B5">
              <w:rPr>
                <w:bCs/>
                <w:color w:val="000000"/>
                <w:szCs w:val="24"/>
              </w:rPr>
              <w:t>98,72</w:t>
            </w:r>
          </w:p>
        </w:tc>
        <w:tc>
          <w:tcPr>
            <w:tcW w:w="1037" w:type="pct"/>
            <w:shd w:val="clear" w:color="auto" w:fill="auto"/>
            <w:vAlign w:val="center"/>
          </w:tcPr>
          <w:p w:rsidR="00C931F2" w:rsidRPr="00EC7988" w:rsidRDefault="00C931F2" w:rsidP="006828FB">
            <w:pPr>
              <w:spacing w:line="240" w:lineRule="auto"/>
              <w:jc w:val="center"/>
            </w:pPr>
            <w:r w:rsidRPr="00EC7988">
              <w:t>01.01.20</w:t>
            </w:r>
            <w:r>
              <w:t>24</w:t>
            </w:r>
            <w:r w:rsidRPr="00EC7988">
              <w:t xml:space="preserve"> – </w:t>
            </w:r>
            <w:r>
              <w:t>31.12.2024</w:t>
            </w:r>
          </w:p>
        </w:tc>
      </w:tr>
      <w:tr w:rsidR="00C931F2" w:rsidRPr="00EC7988" w:rsidTr="006828FB">
        <w:tc>
          <w:tcPr>
            <w:tcW w:w="1032" w:type="pct"/>
            <w:vMerge/>
            <w:shd w:val="clear" w:color="auto" w:fill="auto"/>
            <w:vAlign w:val="center"/>
          </w:tcPr>
          <w:p w:rsidR="00C931F2" w:rsidRPr="00EC7988" w:rsidRDefault="00C931F2" w:rsidP="006828FB">
            <w:pPr>
              <w:spacing w:line="240" w:lineRule="auto"/>
              <w:jc w:val="center"/>
            </w:pPr>
          </w:p>
        </w:tc>
        <w:tc>
          <w:tcPr>
            <w:tcW w:w="947" w:type="pct"/>
          </w:tcPr>
          <w:p w:rsidR="00C931F2" w:rsidRDefault="00C931F2" w:rsidP="006828FB">
            <w:pPr>
              <w:spacing w:line="240" w:lineRule="auto"/>
              <w:jc w:val="center"/>
            </w:pPr>
            <w:r>
              <w:t>Население</w:t>
            </w:r>
          </w:p>
        </w:tc>
        <w:tc>
          <w:tcPr>
            <w:tcW w:w="947" w:type="pct"/>
            <w:shd w:val="clear" w:color="auto" w:fill="auto"/>
            <w:vAlign w:val="center"/>
          </w:tcPr>
          <w:p w:rsidR="00C931F2" w:rsidRPr="00D94502" w:rsidRDefault="00C931F2" w:rsidP="006828FB">
            <w:pPr>
              <w:spacing w:line="240" w:lineRule="auto"/>
              <w:jc w:val="center"/>
            </w:pPr>
            <w:r>
              <w:rPr>
                <w:bCs/>
                <w:color w:val="000000"/>
              </w:rPr>
              <w:t>5757,6</w:t>
            </w:r>
          </w:p>
        </w:tc>
        <w:tc>
          <w:tcPr>
            <w:tcW w:w="1037" w:type="pct"/>
          </w:tcPr>
          <w:p w:rsidR="00C931F2" w:rsidRPr="00EC7988" w:rsidRDefault="00C931F2" w:rsidP="006828FB">
            <w:pPr>
              <w:spacing w:line="240" w:lineRule="auto"/>
              <w:jc w:val="center"/>
            </w:pPr>
            <w:r>
              <w:rPr>
                <w:color w:val="000000"/>
              </w:rPr>
              <w:t>98,72</w:t>
            </w:r>
          </w:p>
        </w:tc>
        <w:tc>
          <w:tcPr>
            <w:tcW w:w="1037" w:type="pct"/>
            <w:shd w:val="clear" w:color="auto" w:fill="auto"/>
            <w:vAlign w:val="center"/>
          </w:tcPr>
          <w:p w:rsidR="00C931F2" w:rsidRPr="00EC7988" w:rsidRDefault="00C931F2" w:rsidP="006828FB">
            <w:pPr>
              <w:spacing w:line="240" w:lineRule="auto"/>
              <w:jc w:val="center"/>
            </w:pPr>
            <w:r>
              <w:t>01.01.2024 – 31.12.2024</w:t>
            </w:r>
          </w:p>
        </w:tc>
      </w:tr>
    </w:tbl>
    <w:p w:rsidR="00C931F2" w:rsidRDefault="00C931F2" w:rsidP="00C931F2">
      <w:pPr>
        <w:spacing w:line="240" w:lineRule="auto"/>
        <w:ind w:firstLine="709"/>
      </w:pPr>
    </w:p>
    <w:p w:rsidR="00C931F2" w:rsidRPr="00EC7988" w:rsidRDefault="00C931F2" w:rsidP="00AA3EBE">
      <w:pPr>
        <w:spacing w:line="240" w:lineRule="auto"/>
        <w:ind w:firstLine="567"/>
      </w:pPr>
      <w:r w:rsidRPr="00EC7988">
        <w:t xml:space="preserve">Изменение величины средневзвешанного тарифа на тепловую энергию приведено в таблице </w:t>
      </w:r>
      <w:r>
        <w:t>25</w:t>
      </w:r>
      <w:r w:rsidRPr="00EC7988">
        <w:t>.</w:t>
      </w:r>
    </w:p>
    <w:p w:rsidR="00C931F2" w:rsidRPr="00EC7988" w:rsidRDefault="00C931F2" w:rsidP="00C931F2">
      <w:pPr>
        <w:spacing w:line="240" w:lineRule="auto"/>
      </w:pPr>
    </w:p>
    <w:p w:rsidR="00C931F2" w:rsidRPr="00EC7988" w:rsidRDefault="00C931F2" w:rsidP="00C931F2">
      <w:pPr>
        <w:pStyle w:val="aff4"/>
      </w:pPr>
      <w:r w:rsidRPr="00EC7988">
        <w:t xml:space="preserve">Таблица </w:t>
      </w:r>
      <w:r>
        <w:t>25</w:t>
      </w:r>
      <w:r w:rsidRPr="00EC7988">
        <w:t xml:space="preserve"> - Средневзвешенный тариф на отпущенную тепловую энергию, руб./Гкал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4A0"/>
      </w:tblPr>
      <w:tblGrid>
        <w:gridCol w:w="5817"/>
        <w:gridCol w:w="1000"/>
        <w:gridCol w:w="1000"/>
        <w:gridCol w:w="1152"/>
        <w:gridCol w:w="1150"/>
      </w:tblGrid>
      <w:tr w:rsidR="00C931F2" w:rsidRPr="00EC7988" w:rsidTr="006828FB">
        <w:trPr>
          <w:cantSplit/>
          <w:trHeight w:val="433"/>
          <w:tblHeader/>
        </w:trPr>
        <w:tc>
          <w:tcPr>
            <w:tcW w:w="2874" w:type="pct"/>
            <w:shd w:val="clear" w:color="auto" w:fill="FFFFFF"/>
            <w:noWrap/>
            <w:vAlign w:val="center"/>
            <w:hideMark/>
          </w:tcPr>
          <w:p w:rsidR="00C931F2" w:rsidRPr="00EC7988" w:rsidRDefault="00C931F2" w:rsidP="006828FB">
            <w:pPr>
              <w:pStyle w:val="affff7"/>
              <w:widowControl w:val="0"/>
              <w:spacing w:line="240" w:lineRule="auto"/>
              <w:rPr>
                <w:sz w:val="24"/>
                <w:szCs w:val="24"/>
              </w:rPr>
            </w:pPr>
            <w:r w:rsidRPr="00EC7988">
              <w:rPr>
                <w:sz w:val="24"/>
                <w:szCs w:val="24"/>
              </w:rPr>
              <w:t xml:space="preserve">Наименование </w:t>
            </w:r>
          </w:p>
        </w:tc>
        <w:tc>
          <w:tcPr>
            <w:tcW w:w="494" w:type="pct"/>
            <w:shd w:val="clear" w:color="auto" w:fill="FFFFFF"/>
            <w:vAlign w:val="center"/>
          </w:tcPr>
          <w:p w:rsidR="00C931F2" w:rsidRPr="00EC7988" w:rsidRDefault="00C931F2" w:rsidP="006828FB">
            <w:pPr>
              <w:pStyle w:val="affff7"/>
              <w:widowControl w:val="0"/>
              <w:spacing w:line="240" w:lineRule="auto"/>
              <w:rPr>
                <w:sz w:val="24"/>
                <w:szCs w:val="24"/>
              </w:rPr>
            </w:pPr>
            <w:r>
              <w:rPr>
                <w:sz w:val="24"/>
                <w:szCs w:val="24"/>
              </w:rPr>
              <w:t>2021</w:t>
            </w:r>
          </w:p>
        </w:tc>
        <w:tc>
          <w:tcPr>
            <w:tcW w:w="494" w:type="pct"/>
            <w:shd w:val="clear" w:color="auto" w:fill="FFFFFF"/>
            <w:vAlign w:val="center"/>
          </w:tcPr>
          <w:p w:rsidR="00C931F2" w:rsidRPr="00EC7988" w:rsidRDefault="00C931F2" w:rsidP="006828FB">
            <w:pPr>
              <w:pStyle w:val="affff7"/>
              <w:widowControl w:val="0"/>
              <w:spacing w:line="240" w:lineRule="auto"/>
              <w:rPr>
                <w:sz w:val="24"/>
                <w:szCs w:val="24"/>
              </w:rPr>
            </w:pPr>
            <w:r>
              <w:rPr>
                <w:sz w:val="24"/>
                <w:szCs w:val="24"/>
              </w:rPr>
              <w:t>2022</w:t>
            </w:r>
          </w:p>
        </w:tc>
        <w:tc>
          <w:tcPr>
            <w:tcW w:w="569" w:type="pct"/>
            <w:shd w:val="clear" w:color="auto" w:fill="FFFFFF"/>
            <w:vAlign w:val="center"/>
          </w:tcPr>
          <w:p w:rsidR="00C931F2" w:rsidRPr="00EC7988" w:rsidRDefault="00C931F2" w:rsidP="006828FB">
            <w:pPr>
              <w:pStyle w:val="affff7"/>
              <w:widowControl w:val="0"/>
              <w:spacing w:line="240" w:lineRule="auto"/>
              <w:rPr>
                <w:sz w:val="24"/>
                <w:szCs w:val="24"/>
              </w:rPr>
            </w:pPr>
            <w:r>
              <w:rPr>
                <w:sz w:val="24"/>
                <w:szCs w:val="24"/>
              </w:rPr>
              <w:t>2023</w:t>
            </w:r>
          </w:p>
        </w:tc>
        <w:tc>
          <w:tcPr>
            <w:tcW w:w="568" w:type="pct"/>
            <w:shd w:val="clear" w:color="auto" w:fill="FFFFFF"/>
            <w:vAlign w:val="center"/>
          </w:tcPr>
          <w:p w:rsidR="00C931F2" w:rsidRDefault="00C931F2" w:rsidP="006828FB">
            <w:pPr>
              <w:pStyle w:val="affff7"/>
              <w:widowControl w:val="0"/>
              <w:spacing w:line="240" w:lineRule="auto"/>
              <w:rPr>
                <w:sz w:val="24"/>
                <w:szCs w:val="24"/>
              </w:rPr>
            </w:pPr>
            <w:r>
              <w:rPr>
                <w:sz w:val="24"/>
                <w:szCs w:val="24"/>
              </w:rPr>
              <w:t>2024</w:t>
            </w:r>
          </w:p>
        </w:tc>
      </w:tr>
      <w:tr w:rsidR="00C931F2" w:rsidRPr="00EC7988" w:rsidTr="006828FB">
        <w:trPr>
          <w:cantSplit/>
          <w:trHeight w:val="282"/>
        </w:trPr>
        <w:tc>
          <w:tcPr>
            <w:tcW w:w="2874" w:type="pct"/>
            <w:shd w:val="clear" w:color="auto" w:fill="FFFFFF"/>
            <w:vAlign w:val="center"/>
          </w:tcPr>
          <w:p w:rsidR="00C931F2" w:rsidRPr="00EC7988" w:rsidRDefault="00C931F2" w:rsidP="006828FB">
            <w:pPr>
              <w:spacing w:line="240" w:lineRule="auto"/>
              <w:jc w:val="center"/>
              <w:rPr>
                <w:rFonts w:eastAsia="Times New Roman"/>
                <w:color w:val="000000"/>
                <w:sz w:val="22"/>
                <w:lang w:eastAsia="ru-RU"/>
              </w:rPr>
            </w:pPr>
            <w:proofErr w:type="gramStart"/>
            <w:r>
              <w:rPr>
                <w:rFonts w:eastAsia="Times New Roman"/>
                <w:color w:val="000000"/>
                <w:sz w:val="22"/>
                <w:lang w:eastAsia="ru-RU"/>
              </w:rPr>
              <w:t>Санчурский МО (котельные КОГУП «Облкоммунсервис» прочие потребители</w:t>
            </w:r>
            <w:proofErr w:type="gramEnd"/>
          </w:p>
        </w:tc>
        <w:tc>
          <w:tcPr>
            <w:tcW w:w="494" w:type="pct"/>
            <w:shd w:val="clear" w:color="auto" w:fill="FFFFFF"/>
            <w:vAlign w:val="center"/>
          </w:tcPr>
          <w:p w:rsidR="00C931F2" w:rsidRPr="00EC7988" w:rsidRDefault="00C931F2" w:rsidP="006828FB">
            <w:pPr>
              <w:pStyle w:val="affff6"/>
              <w:widowControl w:val="0"/>
              <w:spacing w:line="240" w:lineRule="auto"/>
              <w:jc w:val="center"/>
              <w:rPr>
                <w:sz w:val="24"/>
                <w:szCs w:val="24"/>
              </w:rPr>
            </w:pPr>
            <w:r>
              <w:rPr>
                <w:sz w:val="24"/>
                <w:szCs w:val="24"/>
              </w:rPr>
              <w:t>4802,2</w:t>
            </w:r>
          </w:p>
        </w:tc>
        <w:tc>
          <w:tcPr>
            <w:tcW w:w="494" w:type="pct"/>
            <w:shd w:val="clear" w:color="auto" w:fill="FFFFFF"/>
            <w:vAlign w:val="center"/>
          </w:tcPr>
          <w:p w:rsidR="00C931F2" w:rsidRPr="00EC7988" w:rsidRDefault="00C931F2" w:rsidP="006828FB">
            <w:pPr>
              <w:pStyle w:val="affff6"/>
              <w:widowControl w:val="0"/>
              <w:spacing w:line="240" w:lineRule="auto"/>
              <w:jc w:val="center"/>
              <w:rPr>
                <w:sz w:val="24"/>
                <w:szCs w:val="24"/>
              </w:rPr>
            </w:pPr>
            <w:r>
              <w:rPr>
                <w:sz w:val="24"/>
                <w:szCs w:val="24"/>
              </w:rPr>
              <w:t>4860,1</w:t>
            </w:r>
          </w:p>
        </w:tc>
        <w:tc>
          <w:tcPr>
            <w:tcW w:w="569" w:type="pct"/>
            <w:shd w:val="clear" w:color="auto" w:fill="FFFFFF"/>
            <w:vAlign w:val="center"/>
          </w:tcPr>
          <w:p w:rsidR="00C931F2" w:rsidRPr="00EC7988" w:rsidRDefault="00C931F2" w:rsidP="006828FB">
            <w:pPr>
              <w:pStyle w:val="affff6"/>
              <w:widowControl w:val="0"/>
              <w:spacing w:line="240" w:lineRule="auto"/>
              <w:jc w:val="center"/>
              <w:rPr>
                <w:sz w:val="24"/>
                <w:szCs w:val="24"/>
              </w:rPr>
            </w:pPr>
            <w:r>
              <w:rPr>
                <w:sz w:val="24"/>
                <w:szCs w:val="24"/>
              </w:rPr>
              <w:t>4860,1</w:t>
            </w:r>
          </w:p>
        </w:tc>
        <w:tc>
          <w:tcPr>
            <w:tcW w:w="568" w:type="pct"/>
            <w:shd w:val="clear" w:color="auto" w:fill="FFFFFF"/>
            <w:vAlign w:val="center"/>
          </w:tcPr>
          <w:p w:rsidR="00C931F2" w:rsidRPr="0046604E" w:rsidRDefault="00C931F2" w:rsidP="006828FB">
            <w:pPr>
              <w:pStyle w:val="affff6"/>
              <w:widowControl w:val="0"/>
              <w:spacing w:line="240" w:lineRule="auto"/>
              <w:jc w:val="center"/>
              <w:rPr>
                <w:sz w:val="24"/>
                <w:szCs w:val="24"/>
              </w:rPr>
            </w:pPr>
            <w:r>
              <w:rPr>
                <w:sz w:val="24"/>
                <w:szCs w:val="24"/>
              </w:rPr>
              <w:t>4798,0</w:t>
            </w:r>
          </w:p>
        </w:tc>
      </w:tr>
      <w:tr w:rsidR="00C931F2" w:rsidRPr="00EC7988" w:rsidTr="006828FB">
        <w:trPr>
          <w:cantSplit/>
          <w:trHeight w:val="282"/>
        </w:trPr>
        <w:tc>
          <w:tcPr>
            <w:tcW w:w="2874" w:type="pct"/>
            <w:shd w:val="clear" w:color="auto" w:fill="FFFFFF"/>
            <w:vAlign w:val="center"/>
          </w:tcPr>
          <w:p w:rsidR="00C931F2" w:rsidRDefault="00C931F2" w:rsidP="006828FB">
            <w:pPr>
              <w:spacing w:line="240" w:lineRule="auto"/>
              <w:jc w:val="center"/>
              <w:rPr>
                <w:rFonts w:eastAsia="Times New Roman"/>
                <w:color w:val="000000"/>
                <w:sz w:val="22"/>
                <w:lang w:eastAsia="ru-RU"/>
              </w:rPr>
            </w:pPr>
            <w:r w:rsidRPr="00EC7988">
              <w:rPr>
                <w:szCs w:val="24"/>
              </w:rPr>
              <w:t>Изменения, %</w:t>
            </w:r>
          </w:p>
        </w:tc>
        <w:tc>
          <w:tcPr>
            <w:tcW w:w="494" w:type="pct"/>
            <w:shd w:val="clear" w:color="auto" w:fill="FFFFFF"/>
            <w:vAlign w:val="center"/>
          </w:tcPr>
          <w:p w:rsidR="00C931F2" w:rsidRDefault="00C931F2" w:rsidP="006828FB">
            <w:pPr>
              <w:pStyle w:val="affff6"/>
              <w:widowControl w:val="0"/>
              <w:spacing w:line="240" w:lineRule="auto"/>
              <w:jc w:val="center"/>
              <w:rPr>
                <w:sz w:val="24"/>
                <w:szCs w:val="24"/>
              </w:rPr>
            </w:pPr>
            <w:r>
              <w:rPr>
                <w:sz w:val="24"/>
                <w:szCs w:val="24"/>
              </w:rPr>
              <w:t>-</w:t>
            </w:r>
          </w:p>
        </w:tc>
        <w:tc>
          <w:tcPr>
            <w:tcW w:w="494" w:type="pct"/>
            <w:shd w:val="clear" w:color="auto" w:fill="FFFFFF"/>
            <w:vAlign w:val="center"/>
          </w:tcPr>
          <w:p w:rsidR="00C931F2" w:rsidRDefault="00C931F2" w:rsidP="006828FB">
            <w:pPr>
              <w:pStyle w:val="affff6"/>
              <w:widowControl w:val="0"/>
              <w:spacing w:line="240" w:lineRule="auto"/>
              <w:jc w:val="center"/>
              <w:rPr>
                <w:sz w:val="24"/>
                <w:szCs w:val="24"/>
              </w:rPr>
            </w:pPr>
            <w:r>
              <w:rPr>
                <w:sz w:val="24"/>
                <w:szCs w:val="24"/>
              </w:rPr>
              <w:t>+3,72</w:t>
            </w:r>
          </w:p>
        </w:tc>
        <w:tc>
          <w:tcPr>
            <w:tcW w:w="569" w:type="pct"/>
            <w:shd w:val="clear" w:color="auto" w:fill="FFFFFF"/>
            <w:vAlign w:val="center"/>
          </w:tcPr>
          <w:p w:rsidR="00C931F2" w:rsidRDefault="00C931F2" w:rsidP="006828FB">
            <w:pPr>
              <w:pStyle w:val="affff6"/>
              <w:widowControl w:val="0"/>
              <w:spacing w:line="240" w:lineRule="auto"/>
              <w:jc w:val="center"/>
              <w:rPr>
                <w:sz w:val="24"/>
                <w:szCs w:val="24"/>
              </w:rPr>
            </w:pPr>
            <w:r>
              <w:rPr>
                <w:sz w:val="24"/>
                <w:szCs w:val="24"/>
              </w:rPr>
              <w:t>0</w:t>
            </w:r>
          </w:p>
        </w:tc>
        <w:tc>
          <w:tcPr>
            <w:tcW w:w="568" w:type="pct"/>
            <w:shd w:val="clear" w:color="auto" w:fill="FFFFFF"/>
            <w:vAlign w:val="center"/>
          </w:tcPr>
          <w:p w:rsidR="00C931F2" w:rsidRDefault="00C931F2" w:rsidP="006828FB">
            <w:pPr>
              <w:pStyle w:val="affff6"/>
              <w:widowControl w:val="0"/>
              <w:spacing w:line="240" w:lineRule="auto"/>
              <w:jc w:val="center"/>
              <w:rPr>
                <w:sz w:val="24"/>
                <w:szCs w:val="24"/>
              </w:rPr>
            </w:pPr>
            <w:r>
              <w:rPr>
                <w:sz w:val="24"/>
                <w:szCs w:val="24"/>
              </w:rPr>
              <w:t>-1,28</w:t>
            </w:r>
          </w:p>
        </w:tc>
      </w:tr>
      <w:tr w:rsidR="00C931F2" w:rsidRPr="00EC7988" w:rsidTr="006828FB">
        <w:trPr>
          <w:cantSplit/>
          <w:trHeight w:val="282"/>
        </w:trPr>
        <w:tc>
          <w:tcPr>
            <w:tcW w:w="2874" w:type="pct"/>
            <w:shd w:val="clear" w:color="auto" w:fill="FFFFFF"/>
            <w:vAlign w:val="center"/>
          </w:tcPr>
          <w:p w:rsidR="00C931F2" w:rsidRDefault="00C931F2" w:rsidP="006828FB">
            <w:pPr>
              <w:spacing w:line="240" w:lineRule="auto"/>
              <w:jc w:val="center"/>
              <w:rPr>
                <w:rFonts w:eastAsia="Times New Roman"/>
                <w:color w:val="000000"/>
                <w:sz w:val="22"/>
                <w:lang w:eastAsia="ru-RU"/>
              </w:rPr>
            </w:pPr>
            <w:r>
              <w:rPr>
                <w:rFonts w:eastAsia="Times New Roman"/>
                <w:color w:val="000000"/>
                <w:sz w:val="22"/>
                <w:lang w:eastAsia="ru-RU"/>
              </w:rPr>
              <w:lastRenderedPageBreak/>
              <w:t xml:space="preserve"> Население</w:t>
            </w:r>
          </w:p>
        </w:tc>
        <w:tc>
          <w:tcPr>
            <w:tcW w:w="494" w:type="pct"/>
            <w:shd w:val="clear" w:color="auto" w:fill="FFFFFF"/>
            <w:vAlign w:val="center"/>
          </w:tcPr>
          <w:p w:rsidR="00C931F2" w:rsidRPr="00EC7988" w:rsidRDefault="00C931F2" w:rsidP="006828FB">
            <w:pPr>
              <w:pStyle w:val="affff6"/>
              <w:widowControl w:val="0"/>
              <w:spacing w:line="240" w:lineRule="auto"/>
              <w:jc w:val="center"/>
              <w:rPr>
                <w:sz w:val="24"/>
                <w:szCs w:val="24"/>
              </w:rPr>
            </w:pPr>
            <w:r>
              <w:rPr>
                <w:sz w:val="24"/>
                <w:szCs w:val="24"/>
              </w:rPr>
              <w:t>5762,64</w:t>
            </w:r>
          </w:p>
        </w:tc>
        <w:tc>
          <w:tcPr>
            <w:tcW w:w="494" w:type="pct"/>
            <w:shd w:val="clear" w:color="auto" w:fill="FFFFFF"/>
            <w:vAlign w:val="center"/>
          </w:tcPr>
          <w:p w:rsidR="00C931F2" w:rsidRPr="0046604E" w:rsidRDefault="00C931F2" w:rsidP="006828FB">
            <w:pPr>
              <w:pStyle w:val="affff6"/>
              <w:widowControl w:val="0"/>
              <w:spacing w:line="240" w:lineRule="auto"/>
              <w:jc w:val="center"/>
              <w:rPr>
                <w:sz w:val="24"/>
                <w:szCs w:val="24"/>
              </w:rPr>
            </w:pPr>
            <w:r>
              <w:rPr>
                <w:sz w:val="24"/>
                <w:szCs w:val="24"/>
              </w:rPr>
              <w:t>5832,12</w:t>
            </w:r>
          </w:p>
        </w:tc>
        <w:tc>
          <w:tcPr>
            <w:tcW w:w="569" w:type="pct"/>
            <w:shd w:val="clear" w:color="auto" w:fill="FFFFFF"/>
            <w:vAlign w:val="center"/>
          </w:tcPr>
          <w:p w:rsidR="00C931F2" w:rsidRPr="0046604E" w:rsidRDefault="00C931F2" w:rsidP="006828FB">
            <w:pPr>
              <w:pStyle w:val="affff6"/>
              <w:widowControl w:val="0"/>
              <w:spacing w:line="240" w:lineRule="auto"/>
              <w:jc w:val="center"/>
              <w:rPr>
                <w:sz w:val="24"/>
                <w:szCs w:val="24"/>
              </w:rPr>
            </w:pPr>
            <w:r>
              <w:rPr>
                <w:sz w:val="24"/>
                <w:szCs w:val="24"/>
              </w:rPr>
              <w:t>5832,12</w:t>
            </w:r>
          </w:p>
        </w:tc>
        <w:tc>
          <w:tcPr>
            <w:tcW w:w="568" w:type="pct"/>
            <w:shd w:val="clear" w:color="auto" w:fill="FFFFFF"/>
            <w:vAlign w:val="center"/>
          </w:tcPr>
          <w:p w:rsidR="00C931F2" w:rsidRPr="0046604E" w:rsidRDefault="00C931F2" w:rsidP="006828FB">
            <w:pPr>
              <w:pStyle w:val="affff6"/>
              <w:widowControl w:val="0"/>
              <w:spacing w:line="240" w:lineRule="auto"/>
              <w:jc w:val="center"/>
              <w:rPr>
                <w:sz w:val="24"/>
                <w:szCs w:val="24"/>
              </w:rPr>
            </w:pPr>
            <w:r>
              <w:rPr>
                <w:sz w:val="24"/>
                <w:szCs w:val="24"/>
              </w:rPr>
              <w:t>5757,6</w:t>
            </w:r>
          </w:p>
        </w:tc>
      </w:tr>
      <w:tr w:rsidR="00C931F2" w:rsidRPr="00EC7988" w:rsidTr="006828FB">
        <w:trPr>
          <w:cantSplit/>
          <w:trHeight w:val="282"/>
        </w:trPr>
        <w:tc>
          <w:tcPr>
            <w:tcW w:w="2874" w:type="pct"/>
            <w:shd w:val="clear" w:color="auto" w:fill="FFFFFF"/>
            <w:vAlign w:val="center"/>
          </w:tcPr>
          <w:p w:rsidR="00C931F2" w:rsidRPr="00EC7988" w:rsidRDefault="00C931F2" w:rsidP="006828FB">
            <w:pPr>
              <w:spacing w:line="240" w:lineRule="auto"/>
              <w:jc w:val="center"/>
              <w:rPr>
                <w:rFonts w:eastAsia="Times New Roman"/>
                <w:color w:val="000000"/>
                <w:sz w:val="22"/>
                <w:lang w:eastAsia="ru-RU"/>
              </w:rPr>
            </w:pPr>
            <w:r w:rsidRPr="00EC7988">
              <w:rPr>
                <w:szCs w:val="24"/>
              </w:rPr>
              <w:t>Изменения, %</w:t>
            </w:r>
          </w:p>
        </w:tc>
        <w:tc>
          <w:tcPr>
            <w:tcW w:w="494" w:type="pct"/>
            <w:shd w:val="clear" w:color="auto" w:fill="FFFFFF"/>
            <w:vAlign w:val="center"/>
          </w:tcPr>
          <w:p w:rsidR="00C931F2" w:rsidRPr="00EC7988" w:rsidRDefault="00C931F2" w:rsidP="006828FB">
            <w:pPr>
              <w:pStyle w:val="affff6"/>
              <w:widowControl w:val="0"/>
              <w:spacing w:line="240" w:lineRule="auto"/>
              <w:jc w:val="center"/>
              <w:rPr>
                <w:sz w:val="24"/>
                <w:szCs w:val="24"/>
              </w:rPr>
            </w:pPr>
            <w:r>
              <w:rPr>
                <w:sz w:val="24"/>
                <w:szCs w:val="24"/>
              </w:rPr>
              <w:t>-</w:t>
            </w:r>
          </w:p>
        </w:tc>
        <w:tc>
          <w:tcPr>
            <w:tcW w:w="494" w:type="pct"/>
            <w:shd w:val="clear" w:color="auto" w:fill="FFFFFF"/>
            <w:vAlign w:val="center"/>
          </w:tcPr>
          <w:p w:rsidR="00C931F2" w:rsidRPr="00EC7988" w:rsidRDefault="00C931F2" w:rsidP="006828FB">
            <w:pPr>
              <w:pStyle w:val="affff6"/>
              <w:widowControl w:val="0"/>
              <w:spacing w:line="240" w:lineRule="auto"/>
              <w:jc w:val="center"/>
              <w:rPr>
                <w:sz w:val="24"/>
                <w:szCs w:val="24"/>
              </w:rPr>
            </w:pPr>
            <w:r w:rsidRPr="00EC7988">
              <w:rPr>
                <w:sz w:val="24"/>
                <w:szCs w:val="24"/>
              </w:rPr>
              <w:t>+</w:t>
            </w:r>
            <w:r>
              <w:rPr>
                <w:sz w:val="24"/>
                <w:szCs w:val="24"/>
              </w:rPr>
              <w:t>1,21</w:t>
            </w:r>
          </w:p>
        </w:tc>
        <w:tc>
          <w:tcPr>
            <w:tcW w:w="569" w:type="pct"/>
            <w:shd w:val="clear" w:color="auto" w:fill="FFFFFF"/>
            <w:vAlign w:val="center"/>
          </w:tcPr>
          <w:p w:rsidR="00C931F2" w:rsidRPr="00EC7988" w:rsidRDefault="00C931F2" w:rsidP="006828FB">
            <w:pPr>
              <w:pStyle w:val="affff6"/>
              <w:widowControl w:val="0"/>
              <w:spacing w:line="240" w:lineRule="auto"/>
              <w:jc w:val="center"/>
              <w:rPr>
                <w:sz w:val="24"/>
                <w:szCs w:val="24"/>
              </w:rPr>
            </w:pPr>
            <w:r>
              <w:rPr>
                <w:sz w:val="24"/>
                <w:szCs w:val="24"/>
              </w:rPr>
              <w:t>0</w:t>
            </w:r>
          </w:p>
        </w:tc>
        <w:tc>
          <w:tcPr>
            <w:tcW w:w="568" w:type="pct"/>
            <w:shd w:val="clear" w:color="auto" w:fill="FFFFFF"/>
            <w:vAlign w:val="center"/>
          </w:tcPr>
          <w:p w:rsidR="00C931F2" w:rsidRDefault="00C931F2" w:rsidP="006828FB">
            <w:pPr>
              <w:pStyle w:val="affff6"/>
              <w:widowControl w:val="0"/>
              <w:spacing w:line="240" w:lineRule="auto"/>
              <w:jc w:val="center"/>
              <w:rPr>
                <w:sz w:val="24"/>
                <w:szCs w:val="24"/>
              </w:rPr>
            </w:pPr>
            <w:r>
              <w:rPr>
                <w:sz w:val="24"/>
                <w:szCs w:val="24"/>
              </w:rPr>
              <w:t>-1,28</w:t>
            </w:r>
          </w:p>
        </w:tc>
      </w:tr>
    </w:tbl>
    <w:p w:rsidR="00C931F2" w:rsidRPr="00EC7988" w:rsidRDefault="00C931F2" w:rsidP="00C931F2">
      <w:pPr>
        <w:spacing w:line="240" w:lineRule="auto"/>
      </w:pPr>
    </w:p>
    <w:p w:rsidR="00C931F2" w:rsidRPr="00EC7988" w:rsidRDefault="00C931F2" w:rsidP="00C931F2">
      <w:pPr>
        <w:spacing w:line="240" w:lineRule="auto"/>
      </w:pPr>
    </w:p>
    <w:p w:rsidR="00C931F2" w:rsidRPr="00EC7988" w:rsidRDefault="00C931F2" w:rsidP="00C931F2">
      <w:pPr>
        <w:tabs>
          <w:tab w:val="left" w:pos="0"/>
        </w:tabs>
        <w:spacing w:line="240" w:lineRule="auto"/>
        <w:ind w:firstLine="709"/>
        <w:jc w:val="both"/>
        <w:rPr>
          <w:rFonts w:eastAsia="Times New Roman"/>
          <w:b/>
          <w:szCs w:val="24"/>
          <w:lang w:eastAsia="ru-RU"/>
        </w:rPr>
      </w:pPr>
      <w:r w:rsidRPr="00EC7988">
        <w:rPr>
          <w:rFonts w:eastAsia="Times New Roman"/>
          <w:b/>
          <w:szCs w:val="24"/>
          <w:lang w:eastAsia="ru-RU"/>
        </w:rPr>
        <w:t>б) описание структуры цен (тарифов), установленных на момент разработки схемы теплоснабжения;</w:t>
      </w:r>
    </w:p>
    <w:p w:rsidR="00C931F2" w:rsidRPr="00EC7988" w:rsidRDefault="00C931F2" w:rsidP="00C931F2">
      <w:pPr>
        <w:spacing w:line="240" w:lineRule="auto"/>
        <w:ind w:firstLine="709"/>
        <w:rPr>
          <w:szCs w:val="24"/>
        </w:rPr>
      </w:pPr>
      <w:r w:rsidRPr="00EC7988">
        <w:rPr>
          <w:szCs w:val="24"/>
        </w:rPr>
        <w:t xml:space="preserve">В структуре себестоимости основная доля приходится на энергоресурсы, соответственно, тариф на тепловую энергию непосредственно зависит от затрат на покупные энергоресурсы. </w:t>
      </w:r>
    </w:p>
    <w:p w:rsidR="00C931F2" w:rsidRPr="00EC7988" w:rsidRDefault="00C931F2" w:rsidP="00C931F2">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Регулирование тарифов (цен) основывается на принципе обязательности раздельного уч</w:t>
      </w:r>
      <w:r w:rsidRPr="00EC7988">
        <w:rPr>
          <w:rFonts w:eastAsia="Times New Roman"/>
          <w:szCs w:val="24"/>
          <w:lang w:eastAsia="ru-RU"/>
        </w:rPr>
        <w:t>е</w:t>
      </w:r>
      <w:r w:rsidRPr="00EC7988">
        <w:rPr>
          <w:rFonts w:eastAsia="Times New Roman"/>
          <w:szCs w:val="24"/>
          <w:lang w:eastAsia="ru-RU"/>
        </w:rPr>
        <w:t>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w:t>
      </w:r>
      <w:r w:rsidRPr="00EC7988">
        <w:rPr>
          <w:rFonts w:eastAsia="Times New Roman"/>
          <w:szCs w:val="24"/>
          <w:lang w:eastAsia="ru-RU"/>
        </w:rPr>
        <w:t>т</w:t>
      </w:r>
      <w:r w:rsidRPr="00EC7988">
        <w:rPr>
          <w:rFonts w:eastAsia="Times New Roman"/>
          <w:szCs w:val="24"/>
          <w:lang w:eastAsia="ru-RU"/>
        </w:rPr>
        <w:t xml:space="preserve">вом Российской Федерации. </w:t>
      </w:r>
    </w:p>
    <w:p w:rsidR="00C931F2" w:rsidRPr="00EC7988" w:rsidRDefault="00C931F2" w:rsidP="00C931F2">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 xml:space="preserve">Расходы, связанные с производством и реализацией продукции (услуг) по регулируемым видам деятельности, включают следующие группы расходов: </w:t>
      </w:r>
    </w:p>
    <w:p w:rsidR="00C931F2" w:rsidRPr="00EC7988" w:rsidRDefault="00C931F2" w:rsidP="00C931F2">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 xml:space="preserve">− на топливо; </w:t>
      </w:r>
    </w:p>
    <w:p w:rsidR="00C931F2" w:rsidRPr="00EC7988" w:rsidRDefault="00C931F2" w:rsidP="00C931F2">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 xml:space="preserve">− на покупаемую электрическую и тепловую энергию; </w:t>
      </w:r>
    </w:p>
    <w:p w:rsidR="00C931F2" w:rsidRPr="00EC7988" w:rsidRDefault="00C931F2" w:rsidP="00C931F2">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 на оплату услуг, оказываемых организациями, осуществляющими регулируемую де</w:t>
      </w:r>
      <w:r w:rsidRPr="00EC7988">
        <w:rPr>
          <w:rFonts w:eastAsia="Times New Roman"/>
          <w:szCs w:val="24"/>
          <w:lang w:eastAsia="ru-RU"/>
        </w:rPr>
        <w:t>я</w:t>
      </w:r>
      <w:r w:rsidRPr="00EC7988">
        <w:rPr>
          <w:rFonts w:eastAsia="Times New Roman"/>
          <w:szCs w:val="24"/>
          <w:lang w:eastAsia="ru-RU"/>
        </w:rPr>
        <w:t xml:space="preserve">тельность; </w:t>
      </w:r>
    </w:p>
    <w:p w:rsidR="00C931F2" w:rsidRPr="00EC7988" w:rsidRDefault="00C931F2" w:rsidP="00C931F2">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 xml:space="preserve">− на сырье и материалы; </w:t>
      </w:r>
    </w:p>
    <w:p w:rsidR="00C931F2" w:rsidRPr="00EC7988" w:rsidRDefault="00C931F2" w:rsidP="00C931F2">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 xml:space="preserve">− на ремонт основных средств; </w:t>
      </w:r>
    </w:p>
    <w:p w:rsidR="00C931F2" w:rsidRPr="00EC7988" w:rsidRDefault="00C931F2" w:rsidP="00C931F2">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 xml:space="preserve">− на оплату труда и отчисления на социальные нужды; </w:t>
      </w:r>
    </w:p>
    <w:p w:rsidR="00C931F2" w:rsidRPr="00EC7988" w:rsidRDefault="00C931F2" w:rsidP="00C931F2">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 xml:space="preserve">− на амортизацию основных средств и нематериальных активов; </w:t>
      </w:r>
    </w:p>
    <w:p w:rsidR="00C931F2" w:rsidRPr="00320C23" w:rsidRDefault="00C931F2" w:rsidP="00320C23">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 прочие расходы.</w:t>
      </w:r>
    </w:p>
    <w:p w:rsidR="00C931F2" w:rsidRPr="00EC7988" w:rsidRDefault="00C931F2" w:rsidP="00C931F2">
      <w:pPr>
        <w:tabs>
          <w:tab w:val="left" w:pos="0"/>
        </w:tabs>
        <w:spacing w:line="240" w:lineRule="auto"/>
        <w:ind w:firstLine="709"/>
        <w:jc w:val="both"/>
        <w:rPr>
          <w:rFonts w:eastAsia="Times New Roman"/>
          <w:b/>
          <w:szCs w:val="24"/>
          <w:lang w:eastAsia="ru-RU"/>
        </w:rPr>
      </w:pPr>
      <w:r w:rsidRPr="00EC7988">
        <w:rPr>
          <w:rFonts w:eastAsia="Times New Roman"/>
          <w:b/>
          <w:szCs w:val="24"/>
          <w:lang w:eastAsia="ru-RU"/>
        </w:rPr>
        <w:t>в) описание платы за подключение к системе теплоснабжения и поступлений дене</w:t>
      </w:r>
      <w:r w:rsidRPr="00EC7988">
        <w:rPr>
          <w:rFonts w:eastAsia="Times New Roman"/>
          <w:b/>
          <w:szCs w:val="24"/>
          <w:lang w:eastAsia="ru-RU"/>
        </w:rPr>
        <w:t>ж</w:t>
      </w:r>
      <w:r w:rsidRPr="00EC7988">
        <w:rPr>
          <w:rFonts w:eastAsia="Times New Roman"/>
          <w:b/>
          <w:szCs w:val="24"/>
          <w:lang w:eastAsia="ru-RU"/>
        </w:rPr>
        <w:t>ных средств от осуществления указанной деятельности;</w:t>
      </w:r>
    </w:p>
    <w:p w:rsidR="00C931F2" w:rsidRDefault="00C931F2" w:rsidP="00C931F2">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Плата за подключение к системе теплоснабжения определяется для каждого потребителя, в отношении которого принято решение о подключении к системе теплоснабжения в соответс</w:t>
      </w:r>
      <w:r w:rsidRPr="00EC7988">
        <w:rPr>
          <w:rFonts w:eastAsia="Times New Roman"/>
          <w:szCs w:val="24"/>
          <w:lang w:eastAsia="ru-RU"/>
        </w:rPr>
        <w:t>т</w:t>
      </w:r>
      <w:r w:rsidRPr="00EC7988">
        <w:rPr>
          <w:rFonts w:eastAsia="Times New Roman"/>
          <w:szCs w:val="24"/>
          <w:lang w:eastAsia="ru-RU"/>
        </w:rPr>
        <w:t>вии с действующим законодательством, исходя из подключаемой тепловой нагрузки в индивид</w:t>
      </w:r>
      <w:r w:rsidRPr="00EC7988">
        <w:rPr>
          <w:rFonts w:eastAsia="Times New Roman"/>
          <w:szCs w:val="24"/>
          <w:lang w:eastAsia="ru-RU"/>
        </w:rPr>
        <w:t>у</w:t>
      </w:r>
      <w:r w:rsidRPr="00EC7988">
        <w:rPr>
          <w:rFonts w:eastAsia="Times New Roman"/>
          <w:szCs w:val="24"/>
          <w:lang w:eastAsia="ru-RU"/>
        </w:rPr>
        <w:t>альном порядке.</w:t>
      </w:r>
    </w:p>
    <w:p w:rsidR="00C931F2" w:rsidRPr="00320C23" w:rsidRDefault="00320C23" w:rsidP="00320C23">
      <w:pPr>
        <w:tabs>
          <w:tab w:val="left" w:pos="0"/>
        </w:tabs>
        <w:spacing w:line="240" w:lineRule="auto"/>
        <w:ind w:firstLine="709"/>
        <w:jc w:val="both"/>
        <w:rPr>
          <w:rFonts w:eastAsia="Times New Roman"/>
          <w:szCs w:val="24"/>
          <w:lang w:eastAsia="ru-RU"/>
        </w:rPr>
      </w:pPr>
      <w:r>
        <w:rPr>
          <w:rFonts w:eastAsia="Times New Roman"/>
          <w:szCs w:val="24"/>
          <w:lang w:eastAsia="ru-RU"/>
        </w:rPr>
        <w:t>Подключение к  существующим системам теплоснабжения пгт Санчурска и с. Матвинур  не планируется.</w:t>
      </w:r>
    </w:p>
    <w:p w:rsidR="00C931F2" w:rsidRPr="00EC7988" w:rsidRDefault="00C931F2" w:rsidP="00C931F2">
      <w:pPr>
        <w:tabs>
          <w:tab w:val="left" w:pos="0"/>
        </w:tabs>
        <w:spacing w:line="240" w:lineRule="auto"/>
        <w:ind w:firstLine="709"/>
        <w:jc w:val="both"/>
        <w:rPr>
          <w:rFonts w:eastAsia="Times New Roman"/>
          <w:b/>
          <w:szCs w:val="24"/>
          <w:lang w:eastAsia="ru-RU"/>
        </w:rPr>
      </w:pPr>
      <w:r w:rsidRPr="00EC7988">
        <w:rPr>
          <w:rFonts w:eastAsia="Times New Roman"/>
          <w:b/>
          <w:szCs w:val="24"/>
          <w:lang w:eastAsia="ru-RU"/>
        </w:rPr>
        <w:t>г) описание платы за услуги по поддержанию резервной тепловой мощности, в том числе для социально значимых категорий потребителей.</w:t>
      </w:r>
    </w:p>
    <w:p w:rsidR="00C931F2" w:rsidRDefault="00C931F2" w:rsidP="00C931F2">
      <w:pPr>
        <w:spacing w:line="240" w:lineRule="auto"/>
        <w:ind w:firstLine="851"/>
        <w:rPr>
          <w:szCs w:val="24"/>
        </w:rPr>
      </w:pPr>
      <w:r w:rsidRPr="00EC7988">
        <w:rPr>
          <w:szCs w:val="24"/>
        </w:rPr>
        <w:t>Плата за услуги по поддержанию резервной тепловой мощности с потребителей тепл</w:t>
      </w:r>
      <w:r w:rsidRPr="00EC7988">
        <w:rPr>
          <w:szCs w:val="24"/>
        </w:rPr>
        <w:t>о</w:t>
      </w:r>
      <w:r w:rsidRPr="00EC7988">
        <w:rPr>
          <w:szCs w:val="24"/>
        </w:rPr>
        <w:t>вой энергии не взимается</w:t>
      </w:r>
      <w:r>
        <w:rPr>
          <w:szCs w:val="24"/>
        </w:rPr>
        <w:t>.</w:t>
      </w:r>
    </w:p>
    <w:p w:rsidR="00C931F2" w:rsidRPr="00EC7988" w:rsidRDefault="00320C23" w:rsidP="00C931F2">
      <w:pPr>
        <w:spacing w:line="240" w:lineRule="auto"/>
        <w:ind w:firstLine="851"/>
        <w:rPr>
          <w:szCs w:val="24"/>
        </w:rPr>
      </w:pPr>
      <w:r>
        <w:rPr>
          <w:szCs w:val="24"/>
        </w:rPr>
        <w:t>Плата за подключение по поддержанию резервной мощности не планируется</w:t>
      </w:r>
    </w:p>
    <w:p w:rsidR="00C931F2" w:rsidRPr="00EC7988" w:rsidRDefault="00C931F2" w:rsidP="00C931F2">
      <w:pPr>
        <w:spacing w:line="240" w:lineRule="auto"/>
        <w:ind w:firstLine="709"/>
        <w:rPr>
          <w:rStyle w:val="ed"/>
          <w:b/>
          <w:szCs w:val="24"/>
        </w:rPr>
      </w:pPr>
      <w:r w:rsidRPr="00EC7988">
        <w:rPr>
          <w:rStyle w:val="ed"/>
          <w:b/>
          <w:szCs w:val="24"/>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w:t>
      </w:r>
      <w:r w:rsidRPr="00EC7988">
        <w:rPr>
          <w:rStyle w:val="ed"/>
          <w:b/>
          <w:szCs w:val="24"/>
        </w:rPr>
        <w:t>о</w:t>
      </w:r>
      <w:r w:rsidRPr="00EC7988">
        <w:rPr>
          <w:rStyle w:val="ed"/>
          <w:b/>
          <w:szCs w:val="24"/>
        </w:rPr>
        <w:t>следних 3 лет;</w:t>
      </w:r>
    </w:p>
    <w:p w:rsidR="00C931F2" w:rsidRPr="00EC7988" w:rsidRDefault="00C931F2" w:rsidP="00C931F2">
      <w:pPr>
        <w:spacing w:line="240" w:lineRule="auto"/>
        <w:ind w:firstLine="709"/>
        <w:rPr>
          <w:szCs w:val="24"/>
        </w:rPr>
      </w:pPr>
      <w:r w:rsidRPr="00EC7988">
        <w:rPr>
          <w:szCs w:val="24"/>
        </w:rPr>
        <w:t xml:space="preserve">В соответствии с п.1 </w:t>
      </w:r>
      <w:proofErr w:type="gramStart"/>
      <w:r w:rsidRPr="00EC7988">
        <w:rPr>
          <w:szCs w:val="24"/>
        </w:rPr>
        <w:t>ст</w:t>
      </w:r>
      <w:proofErr w:type="gramEnd"/>
      <w:r w:rsidRPr="00EC7988">
        <w:rPr>
          <w:szCs w:val="24"/>
        </w:rPr>
        <w:t xml:space="preserve"> 23.3 ФЗ N 190-ФЗ (ред. от 29.07.2018) "О теплоснабжении" от 27.07.2010 г.:</w:t>
      </w:r>
    </w:p>
    <w:p w:rsidR="00C931F2" w:rsidRPr="00EC7988" w:rsidRDefault="00C931F2" w:rsidP="00C931F2">
      <w:pPr>
        <w:spacing w:line="240" w:lineRule="auto"/>
        <w:ind w:firstLine="540"/>
        <w:jc w:val="both"/>
      </w:pPr>
      <w:r w:rsidRPr="00EC7988">
        <w:rPr>
          <w:rStyle w:val="blk"/>
        </w:rPr>
        <w:t xml:space="preserve">1. К ценовым зонам теплоснабжения могут быть отнесены поселение, </w:t>
      </w:r>
      <w:r>
        <w:rPr>
          <w:rStyle w:val="blk"/>
        </w:rPr>
        <w:t>муниципальный</w:t>
      </w:r>
      <w:r w:rsidRPr="00EC7988">
        <w:rPr>
          <w:rStyle w:val="blk"/>
        </w:rPr>
        <w:t xml:space="preserve"> о</w:t>
      </w:r>
      <w:r w:rsidRPr="00EC7988">
        <w:rPr>
          <w:rStyle w:val="blk"/>
        </w:rPr>
        <w:t>к</w:t>
      </w:r>
      <w:r w:rsidRPr="00EC7988">
        <w:rPr>
          <w:rStyle w:val="blk"/>
        </w:rPr>
        <w:t>руг, соответствующие следующим критериям:</w:t>
      </w:r>
    </w:p>
    <w:p w:rsidR="00C931F2" w:rsidRPr="00EC7988" w:rsidRDefault="00C931F2" w:rsidP="00C931F2">
      <w:pPr>
        <w:spacing w:line="240" w:lineRule="auto"/>
        <w:ind w:firstLine="540"/>
        <w:jc w:val="both"/>
      </w:pPr>
      <w:r w:rsidRPr="00EC7988">
        <w:rPr>
          <w:rStyle w:val="blk"/>
        </w:rPr>
        <w:t xml:space="preserve">1) наличие утвержденной схемы теплоснабжения поселения, </w:t>
      </w:r>
      <w:r>
        <w:rPr>
          <w:rStyle w:val="blk"/>
        </w:rPr>
        <w:t>муниципального</w:t>
      </w:r>
      <w:r w:rsidRPr="00EC7988">
        <w:rPr>
          <w:rStyle w:val="blk"/>
        </w:rPr>
        <w:t xml:space="preserve"> округа;</w:t>
      </w:r>
    </w:p>
    <w:p w:rsidR="00C931F2" w:rsidRPr="00EC7988" w:rsidRDefault="00C931F2" w:rsidP="00C931F2">
      <w:pPr>
        <w:spacing w:line="240" w:lineRule="auto"/>
        <w:ind w:firstLine="540"/>
        <w:jc w:val="both"/>
      </w:pPr>
      <w:proofErr w:type="gramStart"/>
      <w:r w:rsidRPr="00EC7988">
        <w:rPr>
          <w:rStyle w:val="blk"/>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w:t>
      </w:r>
      <w:r w:rsidRPr="00EC7988">
        <w:rPr>
          <w:rStyle w:val="blk"/>
        </w:rPr>
        <w:t>о</w:t>
      </w:r>
      <w:r w:rsidRPr="00EC7988">
        <w:rPr>
          <w:rStyle w:val="blk"/>
        </w:rPr>
        <w:t>нирующие в режиме комбинированной выработки электрической и тепловой энергии;</w:t>
      </w:r>
      <w:proofErr w:type="gramEnd"/>
    </w:p>
    <w:p w:rsidR="00C931F2" w:rsidRPr="00EC7988" w:rsidRDefault="00C931F2" w:rsidP="00C931F2">
      <w:pPr>
        <w:spacing w:line="240" w:lineRule="auto"/>
        <w:ind w:firstLine="540"/>
        <w:jc w:val="both"/>
      </w:pPr>
      <w:proofErr w:type="gramStart"/>
      <w:r w:rsidRPr="00EC7988">
        <w:rPr>
          <w:rStyle w:val="blk"/>
        </w:rPr>
        <w:t>3) наличие совместного обращения в Правительство Российской Федерации об</w:t>
      </w:r>
      <w:r>
        <w:rPr>
          <w:rStyle w:val="blk"/>
        </w:rPr>
        <w:t xml:space="preserve"> отнесении муниципального</w:t>
      </w:r>
      <w:r w:rsidRPr="00EC7988">
        <w:rPr>
          <w:rStyle w:val="blk"/>
        </w:rPr>
        <w:t xml:space="preserve">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w:t>
      </w:r>
      <w:r w:rsidRPr="00EC7988">
        <w:rPr>
          <w:rStyle w:val="blk"/>
        </w:rPr>
        <w:t>и</w:t>
      </w:r>
      <w:r w:rsidRPr="00EC7988">
        <w:rPr>
          <w:rStyle w:val="blk"/>
        </w:rPr>
        <w:t>ных теплоснабжающих организаций), в зоне деятельности которой находятся источники тепл</w:t>
      </w:r>
      <w:r w:rsidRPr="00EC7988">
        <w:rPr>
          <w:rStyle w:val="blk"/>
        </w:rPr>
        <w:t>о</w:t>
      </w:r>
      <w:r w:rsidRPr="00EC7988">
        <w:rPr>
          <w:rStyle w:val="blk"/>
        </w:rPr>
        <w:lastRenderedPageBreak/>
        <w:t>вой энергии, суммарная установленная мощность которых составляет пятьдесят и более проце</w:t>
      </w:r>
      <w:r w:rsidRPr="00EC7988">
        <w:rPr>
          <w:rStyle w:val="blk"/>
        </w:rPr>
        <w:t>н</w:t>
      </w:r>
      <w:r w:rsidRPr="00EC7988">
        <w:rPr>
          <w:rStyle w:val="blk"/>
        </w:rPr>
        <w:t>тов суммарной установленной мощности источников тепловой энергии, указанных в схеме те</w:t>
      </w:r>
      <w:r w:rsidRPr="00EC7988">
        <w:rPr>
          <w:rStyle w:val="blk"/>
        </w:rPr>
        <w:t>п</w:t>
      </w:r>
      <w:r w:rsidRPr="00EC7988">
        <w:rPr>
          <w:rStyle w:val="blk"/>
        </w:rPr>
        <w:t>лоснабжения поселения, городского округа.</w:t>
      </w:r>
      <w:proofErr w:type="gramEnd"/>
      <w:r w:rsidRPr="00EC7988">
        <w:rPr>
          <w:rStyle w:val="blk"/>
        </w:rPr>
        <w:t xml:space="preserve"> Совместное обращение об отнесении поселения, г</w:t>
      </w:r>
      <w:r w:rsidRPr="00EC7988">
        <w:rPr>
          <w:rStyle w:val="blk"/>
        </w:rPr>
        <w:t>о</w:t>
      </w:r>
      <w:r w:rsidRPr="00EC7988">
        <w:rPr>
          <w:rStyle w:val="blk"/>
        </w:rPr>
        <w:t xml:space="preserve">родского округа к ценовой зоне теплоснабжения включает в </w:t>
      </w:r>
      <w:proofErr w:type="gramStart"/>
      <w:r w:rsidRPr="00EC7988">
        <w:rPr>
          <w:rStyle w:val="blk"/>
        </w:rPr>
        <w:t>себя</w:t>
      </w:r>
      <w:proofErr w:type="gramEnd"/>
      <w:r w:rsidRPr="00EC7988">
        <w:rPr>
          <w:rStyle w:val="blk"/>
        </w:rPr>
        <w:t xml:space="preserve"> в том числе обязательства ед</w:t>
      </w:r>
      <w:r w:rsidRPr="00EC7988">
        <w:rPr>
          <w:rStyle w:val="blk"/>
        </w:rPr>
        <w:t>и</w:t>
      </w:r>
      <w:r w:rsidRPr="00EC7988">
        <w:rPr>
          <w:rStyle w:val="blk"/>
        </w:rPr>
        <w:t>ной теплоснабжающей организации и исполнительно-распорядительного органа муниципальн</w:t>
      </w:r>
      <w:r w:rsidRPr="00EC7988">
        <w:rPr>
          <w:rStyle w:val="blk"/>
        </w:rPr>
        <w:t>о</w:t>
      </w:r>
      <w:r w:rsidRPr="00EC7988">
        <w:rPr>
          <w:rStyle w:val="blk"/>
        </w:rPr>
        <w:t>го образования по исполнению соответствующих обязательств, установленных для них </w:t>
      </w:r>
      <w:hyperlink r:id="rId25" w:anchor="dst100760" w:history="1">
        <w:r w:rsidRPr="00EC7988">
          <w:rPr>
            <w:rStyle w:val="afc"/>
            <w:color w:val="auto"/>
          </w:rPr>
          <w:t>частями 14</w:t>
        </w:r>
      </w:hyperlink>
      <w:r w:rsidRPr="00EC7988">
        <w:rPr>
          <w:rStyle w:val="blk"/>
        </w:rPr>
        <w:t> - </w:t>
      </w:r>
      <w:hyperlink r:id="rId26" w:anchor="dst100773" w:history="1">
        <w:r w:rsidRPr="00EC7988">
          <w:rPr>
            <w:rStyle w:val="afc"/>
            <w:color w:val="auto"/>
          </w:rPr>
          <w:t>18 статьи 23.13</w:t>
        </w:r>
      </w:hyperlink>
      <w:r w:rsidRPr="00EC7988">
        <w:rPr>
          <w:rStyle w:val="blk"/>
        </w:rPr>
        <w:t> настоящего Федерального закона;</w:t>
      </w:r>
    </w:p>
    <w:p w:rsidR="00C931F2" w:rsidRPr="00EC7988" w:rsidRDefault="00C931F2" w:rsidP="00C931F2">
      <w:pPr>
        <w:spacing w:line="240" w:lineRule="auto"/>
        <w:ind w:firstLine="540"/>
        <w:jc w:val="both"/>
      </w:pPr>
      <w:r w:rsidRPr="00EC7988">
        <w:rPr>
          <w:rStyle w:val="blk"/>
        </w:rPr>
        <w:t xml:space="preserve">4) наличие </w:t>
      </w:r>
      <w:proofErr w:type="gramStart"/>
      <w:r w:rsidRPr="00EC7988">
        <w:rPr>
          <w:rStyle w:val="blk"/>
        </w:rPr>
        <w:t>согласия высшего исполнительного органа государственной власти субъекта Российской Федерации</w:t>
      </w:r>
      <w:proofErr w:type="gramEnd"/>
      <w:r w:rsidRPr="00EC7988">
        <w:rPr>
          <w:rStyle w:val="blk"/>
        </w:rPr>
        <w:t xml:space="preserve"> на отнесение поселения, городского округа, находящихся на территории субъекта Российской Федерации, к ценовой зоне теплоснабжения.</w:t>
      </w:r>
    </w:p>
    <w:p w:rsidR="00C931F2" w:rsidRPr="00EC7988" w:rsidRDefault="00C931F2" w:rsidP="00C931F2">
      <w:pPr>
        <w:spacing w:line="240" w:lineRule="auto"/>
        <w:ind w:firstLine="567"/>
      </w:pPr>
      <w:r>
        <w:t>На территории  муниципального</w:t>
      </w:r>
      <w:r w:rsidRPr="00EC7988">
        <w:t xml:space="preserve"> округа </w:t>
      </w:r>
      <w:r w:rsidRPr="00EC7988">
        <w:rPr>
          <w:rStyle w:val="blk"/>
        </w:rPr>
        <w:t>источники тепловой энергии, функционирующие в режиме комбинированной выработки электрической и тепловой энергии - отсутствуют. Террит</w:t>
      </w:r>
      <w:r w:rsidRPr="00EC7988">
        <w:rPr>
          <w:rStyle w:val="blk"/>
        </w:rPr>
        <w:t>о</w:t>
      </w:r>
      <w:r w:rsidRPr="00EC7988">
        <w:rPr>
          <w:rStyle w:val="blk"/>
        </w:rPr>
        <w:t xml:space="preserve">рия муниципального образования не является </w:t>
      </w:r>
      <w:r w:rsidRPr="00EC7988">
        <w:rPr>
          <w:rStyle w:val="ed"/>
          <w:szCs w:val="24"/>
        </w:rPr>
        <w:t>ценовой зоной теплоснабжения</w:t>
      </w:r>
      <w:r>
        <w:rPr>
          <w:rStyle w:val="ed"/>
          <w:szCs w:val="24"/>
        </w:rPr>
        <w:t>.</w:t>
      </w:r>
    </w:p>
    <w:p w:rsidR="00C931F2" w:rsidRDefault="00C931F2" w:rsidP="00C931F2">
      <w:pPr>
        <w:widowControl w:val="0"/>
        <w:autoSpaceDE w:val="0"/>
        <w:autoSpaceDN w:val="0"/>
        <w:adjustRightInd w:val="0"/>
        <w:spacing w:line="240" w:lineRule="auto"/>
        <w:ind w:firstLine="566"/>
        <w:rPr>
          <w:szCs w:val="24"/>
        </w:rPr>
      </w:pPr>
    </w:p>
    <w:p w:rsidR="00C931F2" w:rsidRPr="00300518" w:rsidRDefault="00C931F2" w:rsidP="00C931F2">
      <w:pPr>
        <w:spacing w:line="240" w:lineRule="auto"/>
        <w:ind w:firstLine="709"/>
        <w:rPr>
          <w:b/>
          <w:u w:val="single"/>
        </w:rPr>
      </w:pPr>
      <w:r w:rsidRPr="00300518">
        <w:rPr>
          <w:b/>
          <w:u w:val="single"/>
        </w:rPr>
        <w:t>Изменения в утвержденных ценах (тарифах), устанавливаемых органами исполн</w:t>
      </w:r>
      <w:r w:rsidRPr="00300518">
        <w:rPr>
          <w:b/>
          <w:u w:val="single"/>
        </w:rPr>
        <w:t>и</w:t>
      </w:r>
      <w:r w:rsidRPr="00300518">
        <w:rPr>
          <w:b/>
          <w:u w:val="single"/>
        </w:rPr>
        <w:t>тельной власти субъекта Российской Федерации, зафиксированных за период, предшес</w:t>
      </w:r>
      <w:r w:rsidRPr="00300518">
        <w:rPr>
          <w:b/>
          <w:u w:val="single"/>
        </w:rPr>
        <w:t>т</w:t>
      </w:r>
      <w:r w:rsidRPr="00300518">
        <w:rPr>
          <w:b/>
          <w:u w:val="single"/>
        </w:rPr>
        <w:t>вующий актуализации схемы теплоснабжения</w:t>
      </w:r>
    </w:p>
    <w:p w:rsidR="00C931F2" w:rsidRPr="00EC7988" w:rsidRDefault="00C931F2" w:rsidP="00C931F2">
      <w:pPr>
        <w:spacing w:line="240" w:lineRule="auto"/>
        <w:ind w:firstLine="851"/>
        <w:rPr>
          <w:szCs w:val="24"/>
        </w:rPr>
      </w:pPr>
      <w:r w:rsidRPr="004B2BBC">
        <w:t xml:space="preserve">Отредактирована информация </w:t>
      </w:r>
      <w:r>
        <w:t xml:space="preserve">с учетом исходных данных </w:t>
      </w:r>
      <w:r w:rsidR="00755B7E">
        <w:t>за 2023</w:t>
      </w:r>
      <w:r w:rsidRPr="004B2BBC">
        <w:t xml:space="preserve"> год.</w:t>
      </w:r>
    </w:p>
    <w:p w:rsidR="00C931F2" w:rsidRPr="00EC7988" w:rsidRDefault="00C931F2" w:rsidP="00C931F2">
      <w:pPr>
        <w:pStyle w:val="21"/>
        <w:spacing w:line="240" w:lineRule="auto"/>
      </w:pPr>
      <w:bookmarkStart w:id="16" w:name="_Toc178108703"/>
      <w:r w:rsidRPr="00EC7988">
        <w:t>Часть 12</w:t>
      </w:r>
      <w:r w:rsidR="00817BAF">
        <w:t>.</w:t>
      </w:r>
      <w:r w:rsidRPr="00EC7988">
        <w:t xml:space="preserve"> Описание существующих технических и технологических проблем в сист</w:t>
      </w:r>
      <w:r w:rsidRPr="00EC7988">
        <w:t>е</w:t>
      </w:r>
      <w:r w:rsidRPr="00EC7988">
        <w:t xml:space="preserve">мах теплоснабжения </w:t>
      </w:r>
      <w:r>
        <w:t xml:space="preserve">муниципального </w:t>
      </w:r>
      <w:r w:rsidRPr="00EC7988">
        <w:t xml:space="preserve"> округа.</w:t>
      </w:r>
      <w:bookmarkEnd w:id="16"/>
    </w:p>
    <w:p w:rsidR="00C931F2" w:rsidRPr="00EC7988" w:rsidRDefault="00C931F2" w:rsidP="00C931F2">
      <w:pPr>
        <w:tabs>
          <w:tab w:val="left" w:pos="0"/>
        </w:tabs>
        <w:spacing w:line="240" w:lineRule="auto"/>
        <w:ind w:firstLine="709"/>
        <w:jc w:val="both"/>
        <w:rPr>
          <w:rFonts w:eastAsia="Times New Roman"/>
          <w:b/>
          <w:szCs w:val="24"/>
          <w:lang w:eastAsia="ru-RU"/>
        </w:rPr>
      </w:pPr>
      <w:r w:rsidRPr="00EC7988">
        <w:rPr>
          <w:rFonts w:eastAsia="Times New Roman"/>
          <w:b/>
          <w:szCs w:val="24"/>
          <w:lang w:eastAsia="ru-RU"/>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C931F2" w:rsidRPr="00EC7988" w:rsidRDefault="00C931F2" w:rsidP="00C931F2">
      <w:pPr>
        <w:spacing w:line="240" w:lineRule="auto"/>
        <w:ind w:firstLine="709"/>
        <w:jc w:val="both"/>
        <w:rPr>
          <w:rFonts w:eastAsia="Times New Roman"/>
          <w:szCs w:val="24"/>
          <w:lang w:eastAsia="ru-RU"/>
        </w:rPr>
      </w:pPr>
      <w:r w:rsidRPr="00EC7988">
        <w:rPr>
          <w:szCs w:val="24"/>
        </w:rPr>
        <w:t xml:space="preserve">Помимо изношенности оборудования котельных и тепловых сетей, характерных для большинства населенных пунктов постсоветской России, основной проблемой является сильная децентрализация источников теплоснабжения. </w:t>
      </w:r>
      <w:proofErr w:type="gramStart"/>
      <w:r w:rsidRPr="00EC7988">
        <w:rPr>
          <w:szCs w:val="24"/>
        </w:rPr>
        <w:t>Большое количество мелких котельных ведет к снижению оперативности управления и диспетчеризации, проблемам с подвозкой топлива и его сохранностью, т.к., в основном, на котельных использу</w:t>
      </w:r>
      <w:r>
        <w:rPr>
          <w:szCs w:val="24"/>
        </w:rPr>
        <w:t>ются</w:t>
      </w:r>
      <w:r w:rsidRPr="00EC7988">
        <w:rPr>
          <w:szCs w:val="24"/>
        </w:rPr>
        <w:t xml:space="preserve"> </w:t>
      </w:r>
      <w:r w:rsidR="00755B7E">
        <w:rPr>
          <w:szCs w:val="24"/>
        </w:rPr>
        <w:t>дрова (97,4%) и опил (2,6</w:t>
      </w:r>
      <w:r>
        <w:rPr>
          <w:szCs w:val="24"/>
        </w:rPr>
        <w:t>%)</w:t>
      </w:r>
      <w:r w:rsidRPr="00EC7988">
        <w:rPr>
          <w:szCs w:val="24"/>
        </w:rPr>
        <w:t>, затр</w:t>
      </w:r>
      <w:r w:rsidRPr="00EC7988">
        <w:rPr>
          <w:szCs w:val="24"/>
        </w:rPr>
        <w:t>а</w:t>
      </w:r>
      <w:r w:rsidRPr="00EC7988">
        <w:rPr>
          <w:szCs w:val="24"/>
        </w:rPr>
        <w:t>там на ручную подачу топлива, отсутствие автоматизации процесса горения, что ведет к знач</w:t>
      </w:r>
      <w:r w:rsidRPr="00EC7988">
        <w:rPr>
          <w:szCs w:val="24"/>
        </w:rPr>
        <w:t>и</w:t>
      </w:r>
      <w:r w:rsidRPr="00EC7988">
        <w:rPr>
          <w:szCs w:val="24"/>
        </w:rPr>
        <w:t xml:space="preserve">тельному снижению КПД, простою оборудования из-за высоких коэффициентов резервирования мощности и т.д. </w:t>
      </w:r>
      <w:proofErr w:type="gramEnd"/>
    </w:p>
    <w:p w:rsidR="006442DC" w:rsidRPr="006442DC" w:rsidRDefault="00C931F2" w:rsidP="006442DC">
      <w:pPr>
        <w:tabs>
          <w:tab w:val="left" w:pos="0"/>
        </w:tabs>
        <w:spacing w:line="240" w:lineRule="auto"/>
        <w:ind w:firstLine="709"/>
        <w:jc w:val="both"/>
        <w:rPr>
          <w:rFonts w:eastAsia="Times New Roman"/>
          <w:b/>
          <w:szCs w:val="24"/>
          <w:lang w:eastAsia="ru-RU"/>
        </w:rPr>
      </w:pPr>
      <w:r w:rsidRPr="00EC7988">
        <w:rPr>
          <w:rFonts w:eastAsia="Times New Roman"/>
          <w:b/>
          <w:szCs w:val="24"/>
          <w:lang w:eastAsia="ru-RU"/>
        </w:rPr>
        <w:t>б) описание существующих проблем организации надежного и безопасного тепл</w:t>
      </w:r>
      <w:r w:rsidRPr="00EC7988">
        <w:rPr>
          <w:rFonts w:eastAsia="Times New Roman"/>
          <w:b/>
          <w:szCs w:val="24"/>
          <w:lang w:eastAsia="ru-RU"/>
        </w:rPr>
        <w:t>о</w:t>
      </w:r>
      <w:r w:rsidRPr="00EC7988">
        <w:rPr>
          <w:rFonts w:eastAsia="Times New Roman"/>
          <w:b/>
          <w:szCs w:val="24"/>
          <w:lang w:eastAsia="ru-RU"/>
        </w:rPr>
        <w:t>снабжения городского округа (перечень причин, приводящих к снижению надежного те</w:t>
      </w:r>
      <w:r w:rsidRPr="00EC7988">
        <w:rPr>
          <w:rFonts w:eastAsia="Times New Roman"/>
          <w:b/>
          <w:szCs w:val="24"/>
          <w:lang w:eastAsia="ru-RU"/>
        </w:rPr>
        <w:t>п</w:t>
      </w:r>
      <w:r w:rsidRPr="00EC7988">
        <w:rPr>
          <w:rFonts w:eastAsia="Times New Roman"/>
          <w:b/>
          <w:szCs w:val="24"/>
          <w:lang w:eastAsia="ru-RU"/>
        </w:rPr>
        <w:t>лоснабжения, включая проблемы в работе теплопотребляющих установок потребителей);</w:t>
      </w:r>
    </w:p>
    <w:p w:rsidR="00C931F2" w:rsidRPr="00EC7988" w:rsidRDefault="00C931F2" w:rsidP="00C931F2">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Основными существующими проблемами организации надежного и безопасного тепл</w:t>
      </w:r>
      <w:r w:rsidRPr="00EC7988">
        <w:rPr>
          <w:rFonts w:eastAsia="Times New Roman"/>
          <w:szCs w:val="24"/>
          <w:lang w:eastAsia="ru-RU"/>
        </w:rPr>
        <w:t>о</w:t>
      </w:r>
      <w:r w:rsidRPr="00EC7988">
        <w:rPr>
          <w:rFonts w:eastAsia="Times New Roman"/>
          <w:szCs w:val="24"/>
          <w:lang w:eastAsia="ru-RU"/>
        </w:rPr>
        <w:t>снабжения являются:</w:t>
      </w:r>
    </w:p>
    <w:p w:rsidR="00C931F2" w:rsidRPr="00EC7988" w:rsidRDefault="00C931F2" w:rsidP="00C931F2">
      <w:pPr>
        <w:pStyle w:val="a8"/>
        <w:numPr>
          <w:ilvl w:val="0"/>
          <w:numId w:val="12"/>
        </w:numPr>
        <w:spacing w:line="240" w:lineRule="auto"/>
        <w:jc w:val="both"/>
        <w:rPr>
          <w:rFonts w:ascii="Times New Roman" w:hAnsi="Times New Roman"/>
          <w:sz w:val="24"/>
          <w:szCs w:val="24"/>
        </w:rPr>
      </w:pPr>
      <w:r>
        <w:rPr>
          <w:rFonts w:ascii="Times New Roman" w:hAnsi="Times New Roman"/>
          <w:sz w:val="24"/>
          <w:szCs w:val="24"/>
        </w:rPr>
        <w:t>Большая децентрализация</w:t>
      </w:r>
      <w:r w:rsidRPr="00EC7988">
        <w:rPr>
          <w:rFonts w:ascii="Times New Roman" w:hAnsi="Times New Roman"/>
          <w:sz w:val="24"/>
          <w:szCs w:val="24"/>
        </w:rPr>
        <w:t xml:space="preserve"> источников тепловой энергии.</w:t>
      </w:r>
    </w:p>
    <w:p w:rsidR="00C931F2" w:rsidRPr="00EC7988" w:rsidRDefault="00C931F2" w:rsidP="00C931F2">
      <w:pPr>
        <w:pStyle w:val="a8"/>
        <w:numPr>
          <w:ilvl w:val="0"/>
          <w:numId w:val="12"/>
        </w:numPr>
        <w:spacing w:line="240" w:lineRule="auto"/>
        <w:jc w:val="both"/>
        <w:rPr>
          <w:rFonts w:ascii="Times New Roman" w:hAnsi="Times New Roman"/>
          <w:sz w:val="24"/>
          <w:szCs w:val="24"/>
        </w:rPr>
      </w:pPr>
      <w:r w:rsidRPr="00EC7988">
        <w:rPr>
          <w:rFonts w:ascii="Times New Roman" w:hAnsi="Times New Roman"/>
          <w:sz w:val="24"/>
          <w:szCs w:val="24"/>
        </w:rPr>
        <w:t xml:space="preserve">Низкий КПД котельных 60-70%. </w:t>
      </w:r>
    </w:p>
    <w:p w:rsidR="00C931F2" w:rsidRPr="00755B7E" w:rsidRDefault="00C931F2" w:rsidP="00755B7E">
      <w:pPr>
        <w:pStyle w:val="a8"/>
        <w:numPr>
          <w:ilvl w:val="0"/>
          <w:numId w:val="12"/>
        </w:numPr>
        <w:spacing w:line="240" w:lineRule="auto"/>
        <w:jc w:val="both"/>
        <w:rPr>
          <w:rFonts w:ascii="Times New Roman" w:hAnsi="Times New Roman"/>
          <w:sz w:val="24"/>
          <w:szCs w:val="24"/>
        </w:rPr>
      </w:pPr>
      <w:r>
        <w:rPr>
          <w:rFonts w:ascii="Times New Roman" w:hAnsi="Times New Roman"/>
          <w:sz w:val="24"/>
          <w:szCs w:val="24"/>
        </w:rPr>
        <w:t>С</w:t>
      </w:r>
      <w:r w:rsidRPr="00EC7988">
        <w:rPr>
          <w:rFonts w:ascii="Times New Roman" w:hAnsi="Times New Roman"/>
          <w:sz w:val="24"/>
          <w:szCs w:val="24"/>
        </w:rPr>
        <w:t xml:space="preserve">тепень износа тепловых сетей </w:t>
      </w:r>
      <w:r w:rsidRPr="0000118E">
        <w:rPr>
          <w:rFonts w:ascii="Times New Roman" w:hAnsi="Times New Roman"/>
          <w:sz w:val="24"/>
          <w:szCs w:val="24"/>
        </w:rPr>
        <w:t>до 50%.</w:t>
      </w:r>
    </w:p>
    <w:p w:rsidR="00C931F2" w:rsidRPr="00EC7988" w:rsidRDefault="00C931F2" w:rsidP="00C931F2">
      <w:pPr>
        <w:tabs>
          <w:tab w:val="left" w:pos="0"/>
        </w:tabs>
        <w:spacing w:line="240" w:lineRule="auto"/>
        <w:ind w:firstLine="709"/>
        <w:jc w:val="both"/>
        <w:rPr>
          <w:rFonts w:eastAsia="Times New Roman"/>
          <w:b/>
          <w:szCs w:val="24"/>
          <w:lang w:eastAsia="ru-RU"/>
        </w:rPr>
      </w:pPr>
      <w:r w:rsidRPr="00EC7988">
        <w:rPr>
          <w:rFonts w:eastAsia="Times New Roman"/>
          <w:b/>
          <w:szCs w:val="24"/>
          <w:lang w:eastAsia="ru-RU"/>
        </w:rPr>
        <w:t>г) анализ предписаний надзорных органов об устранении нарушений, влияющих на безопасность и надежность системы теплоснабжения.</w:t>
      </w:r>
    </w:p>
    <w:p w:rsidR="00C931F2" w:rsidRPr="006442DC" w:rsidRDefault="00C931F2" w:rsidP="006442DC">
      <w:pPr>
        <w:spacing w:line="240" w:lineRule="auto"/>
        <w:ind w:firstLine="709"/>
      </w:pPr>
      <w:r w:rsidRPr="00EC7988">
        <w:t>Предписания надзорных органов по запрещению дальнейшей эксплуатации источников тепловой энергии отсутствуют.</w:t>
      </w:r>
    </w:p>
    <w:p w:rsidR="006B60B5" w:rsidRDefault="006B60B5" w:rsidP="00C75B26">
      <w:pPr>
        <w:spacing w:line="240" w:lineRule="auto"/>
        <w:ind w:firstLine="567"/>
        <w:rPr>
          <w:rFonts w:cs="Arial"/>
        </w:rPr>
      </w:pPr>
    </w:p>
    <w:p w:rsidR="0000118E" w:rsidRPr="00EC7988" w:rsidRDefault="0000118E" w:rsidP="0000118E">
      <w:pPr>
        <w:pStyle w:val="1"/>
        <w:spacing w:line="240" w:lineRule="auto"/>
      </w:pPr>
      <w:bookmarkStart w:id="17" w:name="_Toc178108704"/>
      <w:r w:rsidRPr="00EC7988">
        <w:t>ГЛАВА 2. Существующее и перспективное потребление тепловой энергии на цели теплоснабжения.</w:t>
      </w:r>
      <w:bookmarkEnd w:id="17"/>
    </w:p>
    <w:p w:rsidR="0000118E" w:rsidRPr="00EC7988" w:rsidRDefault="0000118E" w:rsidP="0000118E">
      <w:pPr>
        <w:tabs>
          <w:tab w:val="left" w:pos="0"/>
        </w:tabs>
        <w:spacing w:line="240" w:lineRule="auto"/>
        <w:ind w:firstLine="709"/>
        <w:jc w:val="both"/>
        <w:rPr>
          <w:rFonts w:eastAsia="Times New Roman"/>
          <w:b/>
          <w:szCs w:val="24"/>
          <w:lang w:eastAsia="ru-RU"/>
        </w:rPr>
      </w:pPr>
      <w:r w:rsidRPr="00EC7988">
        <w:rPr>
          <w:rFonts w:eastAsia="Times New Roman"/>
          <w:b/>
          <w:szCs w:val="24"/>
          <w:lang w:eastAsia="ru-RU"/>
        </w:rPr>
        <w:t>а) данные базового уровня потребления тепла на цели теплоснабжения;</w:t>
      </w:r>
    </w:p>
    <w:p w:rsidR="0000118E" w:rsidRPr="00EC7988" w:rsidRDefault="0000118E" w:rsidP="0000118E">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Сведения о базовом уровне потребления тепла на цели теплоснабжения приведено в та</w:t>
      </w:r>
      <w:r w:rsidRPr="00EC7988">
        <w:rPr>
          <w:rFonts w:eastAsia="Times New Roman"/>
          <w:szCs w:val="24"/>
          <w:lang w:eastAsia="ru-RU"/>
        </w:rPr>
        <w:t>б</w:t>
      </w:r>
      <w:r w:rsidRPr="00EC7988">
        <w:rPr>
          <w:rFonts w:eastAsia="Times New Roman"/>
          <w:szCs w:val="24"/>
          <w:lang w:eastAsia="ru-RU"/>
        </w:rPr>
        <w:t xml:space="preserve">лице </w:t>
      </w:r>
      <w:r w:rsidR="00C931F2">
        <w:rPr>
          <w:rFonts w:eastAsia="Times New Roman"/>
          <w:szCs w:val="24"/>
          <w:lang w:eastAsia="ru-RU"/>
        </w:rPr>
        <w:t>26</w:t>
      </w:r>
      <w:r w:rsidRPr="00EC7988">
        <w:rPr>
          <w:rFonts w:eastAsia="Times New Roman"/>
          <w:szCs w:val="24"/>
          <w:lang w:eastAsia="ru-RU"/>
        </w:rPr>
        <w:t>.</w:t>
      </w:r>
    </w:p>
    <w:p w:rsidR="0000118E" w:rsidRPr="00EC7988" w:rsidRDefault="0000118E" w:rsidP="0000118E">
      <w:pPr>
        <w:tabs>
          <w:tab w:val="left" w:pos="0"/>
        </w:tabs>
        <w:spacing w:line="240" w:lineRule="auto"/>
        <w:ind w:firstLine="709"/>
        <w:jc w:val="both"/>
        <w:rPr>
          <w:rFonts w:eastAsia="Times New Roman"/>
          <w:szCs w:val="24"/>
          <w:lang w:eastAsia="ru-RU"/>
        </w:rPr>
      </w:pPr>
    </w:p>
    <w:p w:rsidR="0000118E" w:rsidRPr="00755B7E" w:rsidRDefault="0000118E" w:rsidP="0000118E">
      <w:pPr>
        <w:widowControl w:val="0"/>
        <w:adjustRightInd w:val="0"/>
        <w:spacing w:line="240" w:lineRule="auto"/>
        <w:jc w:val="both"/>
        <w:textAlignment w:val="baseline"/>
        <w:rPr>
          <w:rFonts w:eastAsia="Microsoft YaHei"/>
          <w:bCs/>
          <w:spacing w:val="-5"/>
          <w:szCs w:val="24"/>
        </w:rPr>
      </w:pPr>
      <w:r w:rsidRPr="00755B7E">
        <w:rPr>
          <w:rFonts w:eastAsia="Microsoft YaHei"/>
          <w:bCs/>
          <w:spacing w:val="-5"/>
          <w:szCs w:val="24"/>
        </w:rPr>
        <w:t xml:space="preserve">Таблица </w:t>
      </w:r>
      <w:r w:rsidR="00C931F2" w:rsidRPr="00755B7E">
        <w:rPr>
          <w:rFonts w:eastAsia="Microsoft YaHei"/>
          <w:bCs/>
          <w:spacing w:val="-5"/>
          <w:szCs w:val="24"/>
        </w:rPr>
        <w:t>26</w:t>
      </w:r>
      <w:r w:rsidRPr="00755B7E">
        <w:rPr>
          <w:rFonts w:eastAsia="Microsoft YaHei"/>
          <w:bCs/>
          <w:spacing w:val="-5"/>
          <w:szCs w:val="24"/>
        </w:rPr>
        <w:t xml:space="preserve"> – Базовый уровень тепловой нагрузки потребителей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3144"/>
        <w:gridCol w:w="3255"/>
        <w:gridCol w:w="1707"/>
        <w:gridCol w:w="1381"/>
      </w:tblGrid>
      <w:tr w:rsidR="0000118E" w:rsidRPr="00755B7E" w:rsidTr="0000118E">
        <w:trPr>
          <w:tblHeader/>
        </w:trPr>
        <w:tc>
          <w:tcPr>
            <w:tcW w:w="385" w:type="pct"/>
            <w:vMerge w:val="restart"/>
            <w:vAlign w:val="center"/>
          </w:tcPr>
          <w:p w:rsidR="0000118E" w:rsidRPr="00755B7E" w:rsidRDefault="0000118E" w:rsidP="00E27D1C">
            <w:pPr>
              <w:spacing w:line="240" w:lineRule="auto"/>
              <w:jc w:val="center"/>
              <w:rPr>
                <w:rFonts w:eastAsia="Times New Roman"/>
                <w:color w:val="000000"/>
                <w:szCs w:val="24"/>
                <w:lang w:eastAsia="ru-RU"/>
              </w:rPr>
            </w:pPr>
            <w:r w:rsidRPr="00755B7E">
              <w:rPr>
                <w:rFonts w:eastAsia="Times New Roman"/>
                <w:color w:val="000000"/>
                <w:szCs w:val="24"/>
                <w:lang w:eastAsia="ru-RU"/>
              </w:rPr>
              <w:lastRenderedPageBreak/>
              <w:t xml:space="preserve">№ </w:t>
            </w:r>
            <w:proofErr w:type="gramStart"/>
            <w:r w:rsidRPr="00755B7E">
              <w:rPr>
                <w:rFonts w:eastAsia="Times New Roman"/>
                <w:color w:val="000000"/>
                <w:szCs w:val="24"/>
                <w:lang w:eastAsia="ru-RU"/>
              </w:rPr>
              <w:t>п</w:t>
            </w:r>
            <w:proofErr w:type="gramEnd"/>
            <w:r w:rsidRPr="00755B7E">
              <w:rPr>
                <w:rFonts w:eastAsia="Times New Roman"/>
                <w:color w:val="000000"/>
                <w:szCs w:val="24"/>
                <w:lang w:eastAsia="ru-RU"/>
              </w:rPr>
              <w:t>/п</w:t>
            </w:r>
          </w:p>
        </w:tc>
        <w:tc>
          <w:tcPr>
            <w:tcW w:w="1529" w:type="pct"/>
            <w:vMerge w:val="restart"/>
            <w:vAlign w:val="center"/>
          </w:tcPr>
          <w:p w:rsidR="0000118E" w:rsidRPr="00755B7E" w:rsidRDefault="0000118E" w:rsidP="00E27D1C">
            <w:pPr>
              <w:spacing w:line="240" w:lineRule="auto"/>
              <w:jc w:val="center"/>
              <w:rPr>
                <w:rFonts w:eastAsia="Times New Roman"/>
                <w:color w:val="000000"/>
                <w:szCs w:val="24"/>
                <w:lang w:eastAsia="ru-RU"/>
              </w:rPr>
            </w:pPr>
            <w:r w:rsidRPr="00755B7E">
              <w:rPr>
                <w:rFonts w:eastAsia="Times New Roman"/>
                <w:color w:val="000000"/>
                <w:szCs w:val="24"/>
                <w:lang w:eastAsia="ru-RU"/>
              </w:rPr>
              <w:t>Наименование предприятия</w:t>
            </w:r>
          </w:p>
        </w:tc>
        <w:tc>
          <w:tcPr>
            <w:tcW w:w="1583" w:type="pct"/>
            <w:vMerge w:val="restart"/>
            <w:vAlign w:val="center"/>
          </w:tcPr>
          <w:p w:rsidR="0000118E" w:rsidRPr="00755B7E" w:rsidRDefault="0000118E" w:rsidP="00E27D1C">
            <w:pPr>
              <w:spacing w:line="240" w:lineRule="auto"/>
              <w:jc w:val="center"/>
              <w:rPr>
                <w:rFonts w:eastAsia="Times New Roman"/>
                <w:color w:val="000000"/>
                <w:szCs w:val="24"/>
                <w:lang w:eastAsia="ru-RU"/>
              </w:rPr>
            </w:pPr>
            <w:r w:rsidRPr="00755B7E">
              <w:rPr>
                <w:rFonts w:eastAsia="Times New Roman"/>
                <w:color w:val="000000"/>
                <w:szCs w:val="24"/>
                <w:lang w:eastAsia="ru-RU"/>
              </w:rPr>
              <w:t>Наименование источника</w:t>
            </w:r>
          </w:p>
        </w:tc>
        <w:tc>
          <w:tcPr>
            <w:tcW w:w="1502" w:type="pct"/>
            <w:gridSpan w:val="2"/>
            <w:vAlign w:val="center"/>
          </w:tcPr>
          <w:p w:rsidR="0000118E" w:rsidRPr="00755B7E" w:rsidRDefault="0000118E" w:rsidP="00E27D1C">
            <w:pPr>
              <w:spacing w:line="240" w:lineRule="auto"/>
              <w:ind w:left="-108" w:right="-108"/>
              <w:jc w:val="center"/>
              <w:rPr>
                <w:rFonts w:eastAsia="Times New Roman"/>
                <w:color w:val="000000"/>
                <w:szCs w:val="24"/>
                <w:lang w:eastAsia="ru-RU"/>
              </w:rPr>
            </w:pPr>
            <w:r w:rsidRPr="00755B7E">
              <w:rPr>
                <w:rFonts w:eastAsia="Times New Roman"/>
                <w:color w:val="000000"/>
                <w:szCs w:val="24"/>
                <w:lang w:eastAsia="ru-RU"/>
              </w:rPr>
              <w:t>2023 г.</w:t>
            </w:r>
          </w:p>
        </w:tc>
      </w:tr>
      <w:tr w:rsidR="0000118E" w:rsidRPr="00755B7E" w:rsidTr="0000118E">
        <w:trPr>
          <w:tblHeader/>
        </w:trPr>
        <w:tc>
          <w:tcPr>
            <w:tcW w:w="385" w:type="pct"/>
            <w:vMerge/>
            <w:vAlign w:val="center"/>
          </w:tcPr>
          <w:p w:rsidR="0000118E" w:rsidRPr="00755B7E" w:rsidRDefault="0000118E" w:rsidP="00E27D1C">
            <w:pPr>
              <w:spacing w:line="240" w:lineRule="auto"/>
              <w:jc w:val="center"/>
              <w:rPr>
                <w:rFonts w:eastAsia="Times New Roman"/>
                <w:color w:val="000000"/>
                <w:szCs w:val="24"/>
                <w:lang w:eastAsia="ru-RU"/>
              </w:rPr>
            </w:pPr>
          </w:p>
        </w:tc>
        <w:tc>
          <w:tcPr>
            <w:tcW w:w="1529" w:type="pct"/>
            <w:vMerge/>
            <w:vAlign w:val="center"/>
          </w:tcPr>
          <w:p w:rsidR="0000118E" w:rsidRPr="00755B7E" w:rsidRDefault="0000118E" w:rsidP="00E27D1C">
            <w:pPr>
              <w:spacing w:line="240" w:lineRule="auto"/>
              <w:jc w:val="center"/>
              <w:rPr>
                <w:rFonts w:eastAsia="Times New Roman"/>
                <w:color w:val="000000"/>
                <w:szCs w:val="24"/>
                <w:lang w:eastAsia="ru-RU"/>
              </w:rPr>
            </w:pPr>
          </w:p>
        </w:tc>
        <w:tc>
          <w:tcPr>
            <w:tcW w:w="1583" w:type="pct"/>
            <w:vMerge/>
            <w:vAlign w:val="center"/>
          </w:tcPr>
          <w:p w:rsidR="0000118E" w:rsidRPr="00755B7E" w:rsidRDefault="0000118E" w:rsidP="00E27D1C">
            <w:pPr>
              <w:spacing w:line="240" w:lineRule="auto"/>
              <w:jc w:val="center"/>
              <w:rPr>
                <w:rFonts w:eastAsia="Times New Roman"/>
                <w:color w:val="000000"/>
                <w:szCs w:val="24"/>
                <w:lang w:eastAsia="ru-RU"/>
              </w:rPr>
            </w:pPr>
          </w:p>
        </w:tc>
        <w:tc>
          <w:tcPr>
            <w:tcW w:w="830" w:type="pct"/>
          </w:tcPr>
          <w:p w:rsidR="0000118E" w:rsidRPr="00755B7E" w:rsidRDefault="0000118E" w:rsidP="00E27D1C">
            <w:pPr>
              <w:spacing w:line="240" w:lineRule="auto"/>
              <w:ind w:left="-108" w:right="-108"/>
              <w:jc w:val="center"/>
              <w:rPr>
                <w:rFonts w:eastAsia="Times New Roman"/>
                <w:color w:val="000000"/>
                <w:szCs w:val="24"/>
                <w:lang w:eastAsia="ru-RU"/>
              </w:rPr>
            </w:pPr>
            <w:r w:rsidRPr="00755B7E">
              <w:rPr>
                <w:rFonts w:eastAsia="Times New Roman"/>
                <w:color w:val="000000"/>
                <w:szCs w:val="24"/>
                <w:lang w:eastAsia="ru-RU"/>
              </w:rPr>
              <w:t xml:space="preserve">Подключенная нагрузка, </w:t>
            </w:r>
          </w:p>
          <w:p w:rsidR="0000118E" w:rsidRPr="00755B7E" w:rsidRDefault="0000118E" w:rsidP="00E27D1C">
            <w:pPr>
              <w:spacing w:line="240" w:lineRule="auto"/>
              <w:ind w:left="-108" w:right="-108"/>
              <w:jc w:val="center"/>
              <w:rPr>
                <w:rFonts w:eastAsia="Times New Roman"/>
                <w:color w:val="000000"/>
                <w:szCs w:val="24"/>
                <w:lang w:eastAsia="ru-RU"/>
              </w:rPr>
            </w:pPr>
            <w:r w:rsidRPr="00755B7E">
              <w:rPr>
                <w:rFonts w:eastAsia="Times New Roman"/>
                <w:color w:val="000000"/>
                <w:szCs w:val="24"/>
                <w:lang w:eastAsia="ru-RU"/>
              </w:rPr>
              <w:t>Гкал/</w:t>
            </w:r>
            <w:proofErr w:type="gramStart"/>
            <w:r w:rsidRPr="00755B7E">
              <w:rPr>
                <w:rFonts w:eastAsia="Times New Roman"/>
                <w:color w:val="000000"/>
                <w:szCs w:val="24"/>
                <w:lang w:eastAsia="ru-RU"/>
              </w:rPr>
              <w:t>ч</w:t>
            </w:r>
            <w:proofErr w:type="gramEnd"/>
          </w:p>
        </w:tc>
        <w:tc>
          <w:tcPr>
            <w:tcW w:w="672" w:type="pct"/>
          </w:tcPr>
          <w:p w:rsidR="0000118E" w:rsidRPr="00755B7E" w:rsidRDefault="0000118E" w:rsidP="00E27D1C">
            <w:pPr>
              <w:spacing w:line="240" w:lineRule="auto"/>
              <w:ind w:left="-108" w:right="-108"/>
              <w:jc w:val="center"/>
              <w:rPr>
                <w:rFonts w:eastAsia="Times New Roman"/>
                <w:color w:val="000000"/>
                <w:szCs w:val="24"/>
                <w:lang w:eastAsia="ru-RU"/>
              </w:rPr>
            </w:pPr>
            <w:r w:rsidRPr="00755B7E">
              <w:rPr>
                <w:rFonts w:eastAsia="Times New Roman"/>
                <w:color w:val="000000"/>
                <w:szCs w:val="24"/>
                <w:lang w:eastAsia="ru-RU"/>
              </w:rPr>
              <w:t>Полезный отпуск те</w:t>
            </w:r>
            <w:r w:rsidRPr="00755B7E">
              <w:rPr>
                <w:rFonts w:eastAsia="Times New Roman"/>
                <w:color w:val="000000"/>
                <w:szCs w:val="24"/>
                <w:lang w:eastAsia="ru-RU"/>
              </w:rPr>
              <w:t>п</w:t>
            </w:r>
            <w:r w:rsidRPr="00755B7E">
              <w:rPr>
                <w:rFonts w:eastAsia="Times New Roman"/>
                <w:color w:val="000000"/>
                <w:szCs w:val="24"/>
                <w:lang w:eastAsia="ru-RU"/>
              </w:rPr>
              <w:t>ла, Гкал/год</w:t>
            </w:r>
          </w:p>
        </w:tc>
      </w:tr>
      <w:tr w:rsidR="008A54E7" w:rsidRPr="00755B7E" w:rsidTr="005D618D">
        <w:tc>
          <w:tcPr>
            <w:tcW w:w="385" w:type="pct"/>
            <w:shd w:val="clear" w:color="auto" w:fill="auto"/>
            <w:vAlign w:val="center"/>
            <w:hideMark/>
          </w:tcPr>
          <w:p w:rsidR="008A54E7" w:rsidRPr="00755B7E" w:rsidRDefault="008A54E7" w:rsidP="00E27D1C">
            <w:pPr>
              <w:spacing w:line="240" w:lineRule="auto"/>
              <w:jc w:val="center"/>
              <w:rPr>
                <w:rFonts w:eastAsia="Times New Roman"/>
                <w:color w:val="000000"/>
                <w:szCs w:val="24"/>
                <w:lang w:eastAsia="ru-RU"/>
              </w:rPr>
            </w:pPr>
            <w:r w:rsidRPr="00755B7E">
              <w:rPr>
                <w:rFonts w:eastAsia="Times New Roman"/>
                <w:color w:val="000000"/>
                <w:szCs w:val="24"/>
                <w:lang w:eastAsia="ru-RU"/>
              </w:rPr>
              <w:t>1</w:t>
            </w:r>
          </w:p>
        </w:tc>
        <w:tc>
          <w:tcPr>
            <w:tcW w:w="1529" w:type="pct"/>
            <w:shd w:val="clear" w:color="000000" w:fill="FFFFFF"/>
            <w:hideMark/>
          </w:tcPr>
          <w:p w:rsidR="008A54E7" w:rsidRPr="00755B7E" w:rsidRDefault="008A54E7" w:rsidP="005D618D">
            <w:pPr>
              <w:rPr>
                <w:rFonts w:eastAsia="Times New Roman"/>
                <w:szCs w:val="24"/>
                <w:lang w:eastAsia="ru-RU"/>
              </w:rPr>
            </w:pPr>
            <w:r w:rsidRPr="00755B7E">
              <w:rPr>
                <w:rFonts w:eastAsia="Times New Roman"/>
                <w:szCs w:val="24"/>
                <w:lang w:eastAsia="ru-RU"/>
              </w:rPr>
              <w:t>КОГУП</w:t>
            </w:r>
          </w:p>
          <w:p w:rsidR="008A54E7" w:rsidRPr="00755B7E" w:rsidRDefault="008A54E7" w:rsidP="005D618D">
            <w:pPr>
              <w:rPr>
                <w:szCs w:val="24"/>
              </w:rPr>
            </w:pPr>
            <w:r w:rsidRPr="00755B7E">
              <w:rPr>
                <w:rFonts w:eastAsia="Times New Roman"/>
                <w:szCs w:val="24"/>
                <w:lang w:eastAsia="ru-RU"/>
              </w:rPr>
              <w:t xml:space="preserve"> «Облкоммунсервис»</w:t>
            </w:r>
          </w:p>
          <w:p w:rsidR="008A54E7" w:rsidRPr="00755B7E" w:rsidRDefault="008A54E7" w:rsidP="005D618D">
            <w:pPr>
              <w:rPr>
                <w:szCs w:val="24"/>
              </w:rPr>
            </w:pPr>
          </w:p>
        </w:tc>
        <w:tc>
          <w:tcPr>
            <w:tcW w:w="1583" w:type="pct"/>
            <w:shd w:val="clear" w:color="auto" w:fill="auto"/>
            <w:vAlign w:val="center"/>
            <w:hideMark/>
          </w:tcPr>
          <w:p w:rsidR="008A54E7" w:rsidRPr="00755B7E" w:rsidRDefault="008A54E7" w:rsidP="005D618D">
            <w:pPr>
              <w:rPr>
                <w:szCs w:val="24"/>
              </w:rPr>
            </w:pPr>
            <w:r w:rsidRPr="00755B7E">
              <w:rPr>
                <w:szCs w:val="24"/>
              </w:rPr>
              <w:t>Котельная № 1</w:t>
            </w:r>
          </w:p>
          <w:p w:rsidR="008A54E7" w:rsidRPr="00755B7E" w:rsidRDefault="008A54E7" w:rsidP="005D618D">
            <w:pPr>
              <w:spacing w:line="240" w:lineRule="auto"/>
              <w:ind w:right="-113"/>
              <w:rPr>
                <w:rFonts w:eastAsia="Times New Roman"/>
                <w:szCs w:val="24"/>
                <w:lang w:eastAsia="ru-RU"/>
              </w:rPr>
            </w:pPr>
            <w:r w:rsidRPr="00755B7E">
              <w:rPr>
                <w:szCs w:val="24"/>
              </w:rPr>
              <w:t>пгт Санчурск, пер. Мирный, 7</w:t>
            </w:r>
          </w:p>
          <w:p w:rsidR="008A54E7" w:rsidRPr="00755B7E" w:rsidRDefault="008A54E7" w:rsidP="005D618D">
            <w:pPr>
              <w:spacing w:line="240" w:lineRule="auto"/>
              <w:ind w:right="-113"/>
              <w:rPr>
                <w:rFonts w:eastAsia="Times New Roman"/>
                <w:szCs w:val="24"/>
                <w:lang w:eastAsia="ru-RU"/>
              </w:rPr>
            </w:pPr>
          </w:p>
        </w:tc>
        <w:tc>
          <w:tcPr>
            <w:tcW w:w="830" w:type="pct"/>
            <w:vAlign w:val="center"/>
          </w:tcPr>
          <w:p w:rsidR="008A54E7" w:rsidRPr="00755B7E" w:rsidRDefault="008A54E7" w:rsidP="00DA457A">
            <w:pPr>
              <w:spacing w:line="240" w:lineRule="auto"/>
              <w:jc w:val="center"/>
              <w:rPr>
                <w:b/>
                <w:color w:val="000000"/>
                <w:szCs w:val="24"/>
              </w:rPr>
            </w:pPr>
            <w:r w:rsidRPr="00755B7E">
              <w:rPr>
                <w:b/>
                <w:color w:val="000000"/>
                <w:szCs w:val="24"/>
              </w:rPr>
              <w:t>2,16</w:t>
            </w:r>
          </w:p>
        </w:tc>
        <w:tc>
          <w:tcPr>
            <w:tcW w:w="672" w:type="pct"/>
            <w:vAlign w:val="center"/>
          </w:tcPr>
          <w:p w:rsidR="008A54E7" w:rsidRPr="00755B7E" w:rsidRDefault="008A54E7" w:rsidP="0000118E">
            <w:pPr>
              <w:spacing w:line="240" w:lineRule="auto"/>
              <w:jc w:val="center"/>
              <w:rPr>
                <w:szCs w:val="24"/>
              </w:rPr>
            </w:pPr>
            <w:r w:rsidRPr="00755B7E">
              <w:rPr>
                <w:szCs w:val="24"/>
              </w:rPr>
              <w:t>2791,6</w:t>
            </w:r>
          </w:p>
        </w:tc>
      </w:tr>
      <w:tr w:rsidR="008A54E7" w:rsidRPr="00755B7E" w:rsidTr="005D618D">
        <w:tc>
          <w:tcPr>
            <w:tcW w:w="385" w:type="pct"/>
            <w:shd w:val="clear" w:color="auto" w:fill="auto"/>
            <w:vAlign w:val="center"/>
            <w:hideMark/>
          </w:tcPr>
          <w:p w:rsidR="008A54E7" w:rsidRPr="00755B7E" w:rsidRDefault="008A54E7" w:rsidP="00E27D1C">
            <w:pPr>
              <w:spacing w:line="240" w:lineRule="auto"/>
              <w:jc w:val="center"/>
              <w:rPr>
                <w:rFonts w:eastAsia="Times New Roman"/>
                <w:color w:val="000000"/>
                <w:szCs w:val="24"/>
                <w:lang w:eastAsia="ru-RU"/>
              </w:rPr>
            </w:pPr>
            <w:r w:rsidRPr="00755B7E">
              <w:rPr>
                <w:rFonts w:eastAsia="Times New Roman"/>
                <w:color w:val="000000"/>
                <w:szCs w:val="24"/>
                <w:lang w:eastAsia="ru-RU"/>
              </w:rPr>
              <w:t>2</w:t>
            </w:r>
          </w:p>
        </w:tc>
        <w:tc>
          <w:tcPr>
            <w:tcW w:w="1529" w:type="pct"/>
            <w:shd w:val="clear" w:color="000000" w:fill="FFFFFF"/>
            <w:hideMark/>
          </w:tcPr>
          <w:p w:rsidR="008A54E7" w:rsidRPr="00755B7E" w:rsidRDefault="008A54E7" w:rsidP="005D618D">
            <w:pPr>
              <w:rPr>
                <w:szCs w:val="24"/>
              </w:rPr>
            </w:pPr>
            <w:r w:rsidRPr="00755B7E">
              <w:rPr>
                <w:rFonts w:eastAsia="Times New Roman"/>
                <w:szCs w:val="24"/>
                <w:lang w:eastAsia="ru-RU"/>
              </w:rPr>
              <w:t>КОГУП «Облкоммунсе</w:t>
            </w:r>
            <w:r w:rsidRPr="00755B7E">
              <w:rPr>
                <w:rFonts w:eastAsia="Times New Roman"/>
                <w:szCs w:val="24"/>
                <w:lang w:eastAsia="ru-RU"/>
              </w:rPr>
              <w:t>р</w:t>
            </w:r>
            <w:r w:rsidRPr="00755B7E">
              <w:rPr>
                <w:rFonts w:eastAsia="Times New Roman"/>
                <w:szCs w:val="24"/>
                <w:lang w:eastAsia="ru-RU"/>
              </w:rPr>
              <w:t>вис»</w:t>
            </w:r>
          </w:p>
        </w:tc>
        <w:tc>
          <w:tcPr>
            <w:tcW w:w="1583" w:type="pct"/>
            <w:shd w:val="clear" w:color="auto" w:fill="auto"/>
            <w:vAlign w:val="center"/>
            <w:hideMark/>
          </w:tcPr>
          <w:p w:rsidR="008A54E7" w:rsidRPr="00755B7E" w:rsidRDefault="008A54E7" w:rsidP="005D618D">
            <w:pPr>
              <w:rPr>
                <w:szCs w:val="24"/>
              </w:rPr>
            </w:pPr>
            <w:r w:rsidRPr="00755B7E">
              <w:rPr>
                <w:szCs w:val="24"/>
              </w:rPr>
              <w:t xml:space="preserve">Котельная № 2, </w:t>
            </w:r>
          </w:p>
          <w:p w:rsidR="008A54E7" w:rsidRPr="00755B7E" w:rsidRDefault="008A54E7" w:rsidP="005D618D">
            <w:pPr>
              <w:spacing w:line="240" w:lineRule="auto"/>
              <w:ind w:right="-113"/>
              <w:rPr>
                <w:rFonts w:eastAsia="Times New Roman"/>
                <w:szCs w:val="24"/>
                <w:lang w:eastAsia="ru-RU"/>
              </w:rPr>
            </w:pPr>
            <w:r w:rsidRPr="00755B7E">
              <w:rPr>
                <w:szCs w:val="24"/>
              </w:rPr>
              <w:t xml:space="preserve">пгт Санчурск, ул. </w:t>
            </w:r>
            <w:proofErr w:type="gramStart"/>
            <w:r w:rsidRPr="00755B7E">
              <w:rPr>
                <w:szCs w:val="24"/>
              </w:rPr>
              <w:t>Первома</w:t>
            </w:r>
            <w:r w:rsidRPr="00755B7E">
              <w:rPr>
                <w:szCs w:val="24"/>
              </w:rPr>
              <w:t>й</w:t>
            </w:r>
            <w:r w:rsidRPr="00755B7E">
              <w:rPr>
                <w:szCs w:val="24"/>
              </w:rPr>
              <w:t>ская</w:t>
            </w:r>
            <w:proofErr w:type="gramEnd"/>
            <w:r w:rsidRPr="00755B7E">
              <w:rPr>
                <w:szCs w:val="24"/>
              </w:rPr>
              <w:t>, 21</w:t>
            </w:r>
          </w:p>
        </w:tc>
        <w:tc>
          <w:tcPr>
            <w:tcW w:w="830" w:type="pct"/>
            <w:vAlign w:val="center"/>
          </w:tcPr>
          <w:p w:rsidR="008A54E7" w:rsidRPr="00755B7E" w:rsidRDefault="008A54E7" w:rsidP="00DA457A">
            <w:pPr>
              <w:spacing w:line="240" w:lineRule="auto"/>
              <w:jc w:val="center"/>
              <w:rPr>
                <w:b/>
                <w:color w:val="000000"/>
                <w:szCs w:val="24"/>
              </w:rPr>
            </w:pPr>
            <w:r w:rsidRPr="00755B7E">
              <w:rPr>
                <w:b/>
                <w:color w:val="000000"/>
                <w:szCs w:val="24"/>
              </w:rPr>
              <w:t>0,72</w:t>
            </w:r>
          </w:p>
        </w:tc>
        <w:tc>
          <w:tcPr>
            <w:tcW w:w="672" w:type="pct"/>
            <w:vAlign w:val="center"/>
          </w:tcPr>
          <w:p w:rsidR="008A54E7" w:rsidRPr="00755B7E" w:rsidRDefault="008A54E7" w:rsidP="0000118E">
            <w:pPr>
              <w:spacing w:line="240" w:lineRule="auto"/>
              <w:jc w:val="center"/>
              <w:rPr>
                <w:szCs w:val="24"/>
              </w:rPr>
            </w:pPr>
            <w:r w:rsidRPr="00755B7E">
              <w:rPr>
                <w:szCs w:val="24"/>
              </w:rPr>
              <w:t>729,2</w:t>
            </w:r>
          </w:p>
        </w:tc>
      </w:tr>
      <w:tr w:rsidR="008A54E7" w:rsidRPr="00755B7E" w:rsidTr="005D618D">
        <w:tc>
          <w:tcPr>
            <w:tcW w:w="385" w:type="pct"/>
            <w:shd w:val="clear" w:color="auto" w:fill="auto"/>
            <w:vAlign w:val="center"/>
            <w:hideMark/>
          </w:tcPr>
          <w:p w:rsidR="008A54E7" w:rsidRPr="00755B7E" w:rsidRDefault="008A54E7" w:rsidP="00E27D1C">
            <w:pPr>
              <w:spacing w:line="240" w:lineRule="auto"/>
              <w:jc w:val="center"/>
              <w:rPr>
                <w:rFonts w:eastAsia="Times New Roman"/>
                <w:color w:val="000000"/>
                <w:szCs w:val="24"/>
                <w:lang w:eastAsia="ru-RU"/>
              </w:rPr>
            </w:pPr>
            <w:r w:rsidRPr="00755B7E">
              <w:rPr>
                <w:rFonts w:eastAsia="Times New Roman"/>
                <w:color w:val="000000"/>
                <w:szCs w:val="24"/>
                <w:lang w:eastAsia="ru-RU"/>
              </w:rPr>
              <w:t>3</w:t>
            </w:r>
          </w:p>
        </w:tc>
        <w:tc>
          <w:tcPr>
            <w:tcW w:w="1529" w:type="pct"/>
            <w:shd w:val="clear" w:color="000000" w:fill="FFFFFF"/>
            <w:hideMark/>
          </w:tcPr>
          <w:p w:rsidR="008A54E7" w:rsidRPr="00755B7E" w:rsidRDefault="008A54E7" w:rsidP="005D618D">
            <w:pPr>
              <w:rPr>
                <w:szCs w:val="24"/>
              </w:rPr>
            </w:pPr>
            <w:r w:rsidRPr="00755B7E">
              <w:rPr>
                <w:rFonts w:eastAsia="Times New Roman"/>
                <w:szCs w:val="24"/>
                <w:lang w:eastAsia="ru-RU"/>
              </w:rPr>
              <w:t>КОГУП «Облкоммунсе</w:t>
            </w:r>
            <w:r w:rsidRPr="00755B7E">
              <w:rPr>
                <w:rFonts w:eastAsia="Times New Roman"/>
                <w:szCs w:val="24"/>
                <w:lang w:eastAsia="ru-RU"/>
              </w:rPr>
              <w:t>р</w:t>
            </w:r>
            <w:r w:rsidRPr="00755B7E">
              <w:rPr>
                <w:rFonts w:eastAsia="Times New Roman"/>
                <w:szCs w:val="24"/>
                <w:lang w:eastAsia="ru-RU"/>
              </w:rPr>
              <w:t>вис»</w:t>
            </w:r>
          </w:p>
        </w:tc>
        <w:tc>
          <w:tcPr>
            <w:tcW w:w="1583" w:type="pct"/>
            <w:shd w:val="clear" w:color="auto" w:fill="auto"/>
            <w:vAlign w:val="center"/>
            <w:hideMark/>
          </w:tcPr>
          <w:p w:rsidR="008A54E7" w:rsidRPr="00755B7E" w:rsidRDefault="008A54E7" w:rsidP="005D618D">
            <w:pPr>
              <w:rPr>
                <w:szCs w:val="24"/>
              </w:rPr>
            </w:pPr>
            <w:r w:rsidRPr="00755B7E">
              <w:rPr>
                <w:szCs w:val="24"/>
              </w:rPr>
              <w:t>Котельная № 3,</w:t>
            </w:r>
          </w:p>
          <w:p w:rsidR="008A54E7" w:rsidRPr="00755B7E" w:rsidRDefault="008A54E7" w:rsidP="005D618D">
            <w:pPr>
              <w:spacing w:line="240" w:lineRule="auto"/>
              <w:ind w:right="-113"/>
              <w:rPr>
                <w:rFonts w:eastAsia="Times New Roman"/>
                <w:szCs w:val="24"/>
                <w:lang w:eastAsia="ru-RU"/>
              </w:rPr>
            </w:pPr>
            <w:r w:rsidRPr="00755B7E">
              <w:rPr>
                <w:szCs w:val="24"/>
              </w:rPr>
              <w:t>пгт Санчурск, ул. Свердлова, 17а</w:t>
            </w:r>
          </w:p>
        </w:tc>
        <w:tc>
          <w:tcPr>
            <w:tcW w:w="830" w:type="pct"/>
            <w:vAlign w:val="center"/>
          </w:tcPr>
          <w:p w:rsidR="008A54E7" w:rsidRPr="00755B7E" w:rsidRDefault="008A54E7" w:rsidP="00DA457A">
            <w:pPr>
              <w:spacing w:line="240" w:lineRule="auto"/>
              <w:jc w:val="center"/>
              <w:rPr>
                <w:b/>
                <w:color w:val="000000"/>
                <w:szCs w:val="24"/>
              </w:rPr>
            </w:pPr>
            <w:r w:rsidRPr="00755B7E">
              <w:rPr>
                <w:b/>
                <w:color w:val="000000"/>
                <w:szCs w:val="24"/>
              </w:rPr>
              <w:t>0,47</w:t>
            </w:r>
          </w:p>
        </w:tc>
        <w:tc>
          <w:tcPr>
            <w:tcW w:w="672" w:type="pct"/>
            <w:vAlign w:val="center"/>
          </w:tcPr>
          <w:p w:rsidR="008A54E7" w:rsidRPr="00755B7E" w:rsidRDefault="008A54E7" w:rsidP="0000118E">
            <w:pPr>
              <w:spacing w:line="240" w:lineRule="auto"/>
              <w:jc w:val="center"/>
              <w:rPr>
                <w:szCs w:val="24"/>
              </w:rPr>
            </w:pPr>
            <w:r w:rsidRPr="00755B7E">
              <w:rPr>
                <w:szCs w:val="24"/>
              </w:rPr>
              <w:t>241,1</w:t>
            </w:r>
          </w:p>
        </w:tc>
      </w:tr>
      <w:tr w:rsidR="008A54E7" w:rsidRPr="00755B7E" w:rsidTr="005D618D">
        <w:tc>
          <w:tcPr>
            <w:tcW w:w="385" w:type="pct"/>
            <w:shd w:val="clear" w:color="auto" w:fill="auto"/>
            <w:vAlign w:val="center"/>
            <w:hideMark/>
          </w:tcPr>
          <w:p w:rsidR="008A54E7" w:rsidRPr="00755B7E" w:rsidRDefault="008A54E7" w:rsidP="00E27D1C">
            <w:pPr>
              <w:spacing w:line="240" w:lineRule="auto"/>
              <w:jc w:val="center"/>
              <w:rPr>
                <w:rFonts w:eastAsia="Times New Roman"/>
                <w:color w:val="000000"/>
                <w:szCs w:val="24"/>
                <w:lang w:eastAsia="ru-RU"/>
              </w:rPr>
            </w:pPr>
            <w:r w:rsidRPr="00755B7E">
              <w:rPr>
                <w:rFonts w:eastAsia="Times New Roman"/>
                <w:color w:val="000000"/>
                <w:szCs w:val="24"/>
                <w:lang w:eastAsia="ru-RU"/>
              </w:rPr>
              <w:t>4</w:t>
            </w:r>
          </w:p>
        </w:tc>
        <w:tc>
          <w:tcPr>
            <w:tcW w:w="1529" w:type="pct"/>
            <w:shd w:val="clear" w:color="000000" w:fill="FFFFFF"/>
            <w:hideMark/>
          </w:tcPr>
          <w:p w:rsidR="008A54E7" w:rsidRPr="00755B7E" w:rsidRDefault="008A54E7" w:rsidP="005D618D">
            <w:pPr>
              <w:rPr>
                <w:rFonts w:eastAsia="Times New Roman"/>
                <w:szCs w:val="24"/>
                <w:lang w:eastAsia="ru-RU"/>
              </w:rPr>
            </w:pPr>
            <w:r w:rsidRPr="00755B7E">
              <w:rPr>
                <w:rFonts w:eastAsia="Times New Roman"/>
                <w:szCs w:val="24"/>
                <w:lang w:eastAsia="ru-RU"/>
              </w:rPr>
              <w:t>КОГУП «Облкоммунсе</w:t>
            </w:r>
            <w:r w:rsidRPr="00755B7E">
              <w:rPr>
                <w:rFonts w:eastAsia="Times New Roman"/>
                <w:szCs w:val="24"/>
                <w:lang w:eastAsia="ru-RU"/>
              </w:rPr>
              <w:t>р</w:t>
            </w:r>
            <w:r w:rsidRPr="00755B7E">
              <w:rPr>
                <w:rFonts w:eastAsia="Times New Roman"/>
                <w:szCs w:val="24"/>
                <w:lang w:eastAsia="ru-RU"/>
              </w:rPr>
              <w:t>вис»</w:t>
            </w:r>
          </w:p>
        </w:tc>
        <w:tc>
          <w:tcPr>
            <w:tcW w:w="1583" w:type="pct"/>
            <w:shd w:val="clear" w:color="auto" w:fill="auto"/>
            <w:vAlign w:val="center"/>
            <w:hideMark/>
          </w:tcPr>
          <w:p w:rsidR="008A54E7" w:rsidRPr="00755B7E" w:rsidRDefault="008A54E7" w:rsidP="005D618D">
            <w:pPr>
              <w:spacing w:line="240" w:lineRule="auto"/>
              <w:ind w:right="-113"/>
              <w:rPr>
                <w:rFonts w:eastAsia="Times New Roman"/>
                <w:szCs w:val="24"/>
                <w:lang w:eastAsia="ru-RU"/>
              </w:rPr>
            </w:pPr>
            <w:r w:rsidRPr="00755B7E">
              <w:rPr>
                <w:szCs w:val="24"/>
              </w:rPr>
              <w:t>Котельная № 4, пгт Санчурск, ул. Заводская, д14</w:t>
            </w:r>
          </w:p>
        </w:tc>
        <w:tc>
          <w:tcPr>
            <w:tcW w:w="830" w:type="pct"/>
            <w:vAlign w:val="center"/>
          </w:tcPr>
          <w:p w:rsidR="008A54E7" w:rsidRPr="00755B7E" w:rsidRDefault="008A54E7" w:rsidP="00DA457A">
            <w:pPr>
              <w:spacing w:line="240" w:lineRule="auto"/>
              <w:jc w:val="center"/>
              <w:rPr>
                <w:b/>
                <w:color w:val="000000"/>
                <w:szCs w:val="24"/>
              </w:rPr>
            </w:pPr>
            <w:r w:rsidRPr="00755B7E">
              <w:rPr>
                <w:b/>
                <w:color w:val="000000"/>
                <w:szCs w:val="24"/>
              </w:rPr>
              <w:t>0,04</w:t>
            </w:r>
          </w:p>
        </w:tc>
        <w:tc>
          <w:tcPr>
            <w:tcW w:w="672" w:type="pct"/>
            <w:vAlign w:val="center"/>
          </w:tcPr>
          <w:p w:rsidR="008A54E7" w:rsidRPr="00755B7E" w:rsidRDefault="008A54E7" w:rsidP="0000118E">
            <w:pPr>
              <w:spacing w:line="240" w:lineRule="auto"/>
              <w:jc w:val="center"/>
              <w:rPr>
                <w:szCs w:val="24"/>
              </w:rPr>
            </w:pPr>
            <w:r w:rsidRPr="00755B7E">
              <w:rPr>
                <w:szCs w:val="24"/>
              </w:rPr>
              <w:t>101,5</w:t>
            </w:r>
          </w:p>
        </w:tc>
      </w:tr>
      <w:tr w:rsidR="008A54E7" w:rsidRPr="00755B7E" w:rsidTr="005D618D">
        <w:tc>
          <w:tcPr>
            <w:tcW w:w="385" w:type="pct"/>
            <w:shd w:val="clear" w:color="auto" w:fill="auto"/>
            <w:vAlign w:val="center"/>
            <w:hideMark/>
          </w:tcPr>
          <w:p w:rsidR="008A54E7" w:rsidRPr="00755B7E" w:rsidRDefault="008A54E7" w:rsidP="00E27D1C">
            <w:pPr>
              <w:spacing w:line="240" w:lineRule="auto"/>
              <w:jc w:val="center"/>
              <w:rPr>
                <w:rFonts w:eastAsia="Times New Roman"/>
                <w:color w:val="000000"/>
                <w:szCs w:val="24"/>
                <w:lang w:eastAsia="ru-RU"/>
              </w:rPr>
            </w:pPr>
            <w:r w:rsidRPr="00755B7E">
              <w:rPr>
                <w:rFonts w:eastAsia="Times New Roman"/>
                <w:color w:val="000000"/>
                <w:szCs w:val="24"/>
                <w:lang w:eastAsia="ru-RU"/>
              </w:rPr>
              <w:t>5</w:t>
            </w:r>
          </w:p>
        </w:tc>
        <w:tc>
          <w:tcPr>
            <w:tcW w:w="1529" w:type="pct"/>
            <w:shd w:val="clear" w:color="000000" w:fill="FFFFFF"/>
            <w:hideMark/>
          </w:tcPr>
          <w:p w:rsidR="008A54E7" w:rsidRPr="00755B7E" w:rsidRDefault="008A54E7" w:rsidP="005D618D">
            <w:pPr>
              <w:rPr>
                <w:szCs w:val="24"/>
              </w:rPr>
            </w:pPr>
            <w:r w:rsidRPr="00755B7E">
              <w:rPr>
                <w:rFonts w:eastAsia="Times New Roman"/>
                <w:szCs w:val="24"/>
                <w:lang w:eastAsia="ru-RU"/>
              </w:rPr>
              <w:t>КОГУП «Облкоммунсе</w:t>
            </w:r>
            <w:r w:rsidRPr="00755B7E">
              <w:rPr>
                <w:rFonts w:eastAsia="Times New Roman"/>
                <w:szCs w:val="24"/>
                <w:lang w:eastAsia="ru-RU"/>
              </w:rPr>
              <w:t>р</w:t>
            </w:r>
            <w:r w:rsidRPr="00755B7E">
              <w:rPr>
                <w:rFonts w:eastAsia="Times New Roman"/>
                <w:szCs w:val="24"/>
                <w:lang w:eastAsia="ru-RU"/>
              </w:rPr>
              <w:t>вис»</w:t>
            </w:r>
          </w:p>
        </w:tc>
        <w:tc>
          <w:tcPr>
            <w:tcW w:w="1583" w:type="pct"/>
            <w:shd w:val="clear" w:color="auto" w:fill="auto"/>
            <w:vAlign w:val="center"/>
            <w:hideMark/>
          </w:tcPr>
          <w:p w:rsidR="008A54E7" w:rsidRPr="00755B7E" w:rsidRDefault="008A54E7" w:rsidP="000A48DF">
            <w:pPr>
              <w:rPr>
                <w:szCs w:val="24"/>
              </w:rPr>
            </w:pPr>
            <w:r w:rsidRPr="00755B7E">
              <w:rPr>
                <w:szCs w:val="24"/>
              </w:rPr>
              <w:t>Котельная № 5,</w:t>
            </w:r>
          </w:p>
          <w:p w:rsidR="008A54E7" w:rsidRPr="00755B7E" w:rsidRDefault="008A54E7" w:rsidP="000A48DF">
            <w:pPr>
              <w:spacing w:line="240" w:lineRule="auto"/>
              <w:ind w:right="-113"/>
              <w:rPr>
                <w:rFonts w:eastAsia="Times New Roman"/>
                <w:szCs w:val="24"/>
                <w:lang w:eastAsia="ru-RU"/>
              </w:rPr>
            </w:pPr>
            <w:r w:rsidRPr="00755B7E">
              <w:rPr>
                <w:szCs w:val="24"/>
              </w:rPr>
              <w:t>пгт Санчурск, ул. Розы Лю</w:t>
            </w:r>
          </w:p>
        </w:tc>
        <w:tc>
          <w:tcPr>
            <w:tcW w:w="830" w:type="pct"/>
            <w:vAlign w:val="center"/>
          </w:tcPr>
          <w:p w:rsidR="008A54E7" w:rsidRPr="00755B7E" w:rsidRDefault="008A54E7" w:rsidP="00DA457A">
            <w:pPr>
              <w:spacing w:line="240" w:lineRule="auto"/>
              <w:jc w:val="center"/>
              <w:rPr>
                <w:b/>
                <w:color w:val="000000"/>
                <w:szCs w:val="24"/>
              </w:rPr>
            </w:pPr>
            <w:r w:rsidRPr="00755B7E">
              <w:rPr>
                <w:b/>
                <w:color w:val="000000"/>
                <w:szCs w:val="24"/>
              </w:rPr>
              <w:t>0,16</w:t>
            </w:r>
          </w:p>
        </w:tc>
        <w:tc>
          <w:tcPr>
            <w:tcW w:w="672" w:type="pct"/>
            <w:vAlign w:val="center"/>
          </w:tcPr>
          <w:p w:rsidR="008A54E7" w:rsidRPr="00755B7E" w:rsidRDefault="008A54E7" w:rsidP="0000118E">
            <w:pPr>
              <w:spacing w:line="240" w:lineRule="auto"/>
              <w:jc w:val="center"/>
              <w:rPr>
                <w:szCs w:val="24"/>
              </w:rPr>
            </w:pPr>
            <w:r w:rsidRPr="00755B7E">
              <w:rPr>
                <w:szCs w:val="24"/>
              </w:rPr>
              <w:t>245,7</w:t>
            </w:r>
          </w:p>
        </w:tc>
      </w:tr>
      <w:tr w:rsidR="008A54E7" w:rsidRPr="00755B7E" w:rsidTr="005D618D">
        <w:tc>
          <w:tcPr>
            <w:tcW w:w="385" w:type="pct"/>
            <w:shd w:val="clear" w:color="auto" w:fill="auto"/>
            <w:vAlign w:val="center"/>
            <w:hideMark/>
          </w:tcPr>
          <w:p w:rsidR="008A54E7" w:rsidRPr="00755B7E" w:rsidRDefault="008A54E7" w:rsidP="00E27D1C">
            <w:pPr>
              <w:spacing w:line="240" w:lineRule="auto"/>
              <w:jc w:val="center"/>
              <w:rPr>
                <w:rFonts w:eastAsia="Times New Roman"/>
                <w:color w:val="000000"/>
                <w:szCs w:val="24"/>
                <w:lang w:eastAsia="ru-RU"/>
              </w:rPr>
            </w:pPr>
            <w:r w:rsidRPr="00755B7E">
              <w:rPr>
                <w:rFonts w:eastAsia="Times New Roman"/>
                <w:color w:val="000000"/>
                <w:szCs w:val="24"/>
                <w:lang w:eastAsia="ru-RU"/>
              </w:rPr>
              <w:t>6</w:t>
            </w:r>
          </w:p>
        </w:tc>
        <w:tc>
          <w:tcPr>
            <w:tcW w:w="1529" w:type="pct"/>
            <w:shd w:val="clear" w:color="000000" w:fill="FFFFFF"/>
            <w:hideMark/>
          </w:tcPr>
          <w:p w:rsidR="008A54E7" w:rsidRPr="00755B7E" w:rsidRDefault="008A54E7" w:rsidP="005D618D">
            <w:pPr>
              <w:rPr>
                <w:rFonts w:eastAsia="Times New Roman"/>
                <w:szCs w:val="24"/>
                <w:lang w:eastAsia="ru-RU"/>
              </w:rPr>
            </w:pPr>
            <w:r w:rsidRPr="00755B7E">
              <w:rPr>
                <w:rFonts w:eastAsia="Times New Roman"/>
                <w:szCs w:val="24"/>
                <w:lang w:eastAsia="ru-RU"/>
              </w:rPr>
              <w:t>КОГУП «Облкоммунсе</w:t>
            </w:r>
            <w:r w:rsidRPr="00755B7E">
              <w:rPr>
                <w:rFonts w:eastAsia="Times New Roman"/>
                <w:szCs w:val="24"/>
                <w:lang w:eastAsia="ru-RU"/>
              </w:rPr>
              <w:t>р</w:t>
            </w:r>
            <w:r w:rsidRPr="00755B7E">
              <w:rPr>
                <w:rFonts w:eastAsia="Times New Roman"/>
                <w:szCs w:val="24"/>
                <w:lang w:eastAsia="ru-RU"/>
              </w:rPr>
              <w:t>вис»</w:t>
            </w:r>
          </w:p>
        </w:tc>
        <w:tc>
          <w:tcPr>
            <w:tcW w:w="1583" w:type="pct"/>
            <w:shd w:val="clear" w:color="auto" w:fill="auto"/>
            <w:vAlign w:val="center"/>
            <w:hideMark/>
          </w:tcPr>
          <w:p w:rsidR="008A54E7" w:rsidRPr="00755B7E" w:rsidRDefault="008A54E7" w:rsidP="000A48DF">
            <w:pPr>
              <w:rPr>
                <w:szCs w:val="24"/>
              </w:rPr>
            </w:pPr>
            <w:r w:rsidRPr="00755B7E">
              <w:rPr>
                <w:szCs w:val="24"/>
              </w:rPr>
              <w:t>Котельная № 6,</w:t>
            </w:r>
          </w:p>
          <w:p w:rsidR="008A54E7" w:rsidRPr="00755B7E" w:rsidRDefault="008A54E7" w:rsidP="000A48DF">
            <w:pPr>
              <w:spacing w:line="240" w:lineRule="auto"/>
              <w:ind w:right="-113"/>
              <w:rPr>
                <w:rFonts w:eastAsia="Times New Roman"/>
                <w:szCs w:val="24"/>
                <w:lang w:eastAsia="ru-RU"/>
              </w:rPr>
            </w:pPr>
            <w:r w:rsidRPr="00755B7E">
              <w:rPr>
                <w:szCs w:val="24"/>
              </w:rPr>
              <w:t>пгт Санчурск, ул. Горького, 2</w:t>
            </w:r>
          </w:p>
        </w:tc>
        <w:tc>
          <w:tcPr>
            <w:tcW w:w="830" w:type="pct"/>
            <w:vAlign w:val="center"/>
          </w:tcPr>
          <w:p w:rsidR="008A54E7" w:rsidRPr="00755B7E" w:rsidRDefault="008A54E7" w:rsidP="00DA457A">
            <w:pPr>
              <w:spacing w:line="240" w:lineRule="auto"/>
              <w:jc w:val="center"/>
              <w:rPr>
                <w:b/>
                <w:color w:val="000000"/>
                <w:szCs w:val="24"/>
              </w:rPr>
            </w:pPr>
            <w:r w:rsidRPr="00755B7E">
              <w:rPr>
                <w:b/>
                <w:color w:val="000000"/>
                <w:szCs w:val="24"/>
              </w:rPr>
              <w:t>0,18</w:t>
            </w:r>
          </w:p>
        </w:tc>
        <w:tc>
          <w:tcPr>
            <w:tcW w:w="672" w:type="pct"/>
            <w:vAlign w:val="center"/>
          </w:tcPr>
          <w:p w:rsidR="008A54E7" w:rsidRPr="00755B7E" w:rsidRDefault="008A54E7" w:rsidP="0000118E">
            <w:pPr>
              <w:spacing w:line="240" w:lineRule="auto"/>
              <w:jc w:val="center"/>
              <w:rPr>
                <w:szCs w:val="24"/>
              </w:rPr>
            </w:pPr>
            <w:r w:rsidRPr="00755B7E">
              <w:rPr>
                <w:szCs w:val="24"/>
              </w:rPr>
              <w:t>239,7</w:t>
            </w:r>
          </w:p>
        </w:tc>
      </w:tr>
      <w:tr w:rsidR="008A54E7" w:rsidRPr="00755B7E" w:rsidTr="005D618D">
        <w:tc>
          <w:tcPr>
            <w:tcW w:w="385" w:type="pct"/>
            <w:shd w:val="clear" w:color="auto" w:fill="auto"/>
            <w:vAlign w:val="center"/>
            <w:hideMark/>
          </w:tcPr>
          <w:p w:rsidR="008A54E7" w:rsidRPr="00755B7E" w:rsidRDefault="008A54E7" w:rsidP="00E27D1C">
            <w:pPr>
              <w:spacing w:line="240" w:lineRule="auto"/>
              <w:jc w:val="center"/>
              <w:rPr>
                <w:rFonts w:eastAsia="Times New Roman"/>
                <w:color w:val="000000"/>
                <w:szCs w:val="24"/>
                <w:lang w:eastAsia="ru-RU"/>
              </w:rPr>
            </w:pPr>
            <w:r w:rsidRPr="00755B7E">
              <w:rPr>
                <w:rFonts w:eastAsia="Times New Roman"/>
                <w:color w:val="000000"/>
                <w:szCs w:val="24"/>
                <w:lang w:eastAsia="ru-RU"/>
              </w:rPr>
              <w:t>7</w:t>
            </w:r>
          </w:p>
        </w:tc>
        <w:tc>
          <w:tcPr>
            <w:tcW w:w="1529" w:type="pct"/>
            <w:shd w:val="clear" w:color="000000" w:fill="FFFFFF"/>
            <w:hideMark/>
          </w:tcPr>
          <w:p w:rsidR="008A54E7" w:rsidRPr="00755B7E" w:rsidRDefault="008A54E7" w:rsidP="005D618D">
            <w:pPr>
              <w:rPr>
                <w:szCs w:val="24"/>
              </w:rPr>
            </w:pPr>
            <w:r w:rsidRPr="00755B7E">
              <w:rPr>
                <w:rFonts w:eastAsia="Times New Roman"/>
                <w:szCs w:val="24"/>
                <w:lang w:eastAsia="ru-RU"/>
              </w:rPr>
              <w:t>КОГУП «Облкоммунсе</w:t>
            </w:r>
            <w:r w:rsidRPr="00755B7E">
              <w:rPr>
                <w:rFonts w:eastAsia="Times New Roman"/>
                <w:szCs w:val="24"/>
                <w:lang w:eastAsia="ru-RU"/>
              </w:rPr>
              <w:t>р</w:t>
            </w:r>
            <w:r w:rsidRPr="00755B7E">
              <w:rPr>
                <w:rFonts w:eastAsia="Times New Roman"/>
                <w:szCs w:val="24"/>
                <w:lang w:eastAsia="ru-RU"/>
              </w:rPr>
              <w:t>вис»</w:t>
            </w:r>
          </w:p>
        </w:tc>
        <w:tc>
          <w:tcPr>
            <w:tcW w:w="1583" w:type="pct"/>
            <w:shd w:val="clear" w:color="auto" w:fill="auto"/>
            <w:vAlign w:val="center"/>
            <w:hideMark/>
          </w:tcPr>
          <w:p w:rsidR="008A54E7" w:rsidRPr="00755B7E" w:rsidRDefault="008A54E7" w:rsidP="005D618D">
            <w:pPr>
              <w:rPr>
                <w:szCs w:val="24"/>
              </w:rPr>
            </w:pPr>
            <w:r w:rsidRPr="00755B7E">
              <w:rPr>
                <w:szCs w:val="24"/>
              </w:rPr>
              <w:t>Котельная № 7,</w:t>
            </w:r>
          </w:p>
          <w:p w:rsidR="008A54E7" w:rsidRPr="00755B7E" w:rsidRDefault="008A54E7" w:rsidP="005D618D">
            <w:pPr>
              <w:rPr>
                <w:szCs w:val="24"/>
              </w:rPr>
            </w:pPr>
            <w:r w:rsidRPr="00755B7E">
              <w:rPr>
                <w:szCs w:val="24"/>
              </w:rPr>
              <w:t>пгт Санчурск, ул. Ленина, 46</w:t>
            </w:r>
          </w:p>
        </w:tc>
        <w:tc>
          <w:tcPr>
            <w:tcW w:w="830" w:type="pct"/>
            <w:vAlign w:val="center"/>
          </w:tcPr>
          <w:p w:rsidR="008A54E7" w:rsidRPr="00755B7E" w:rsidRDefault="008A54E7" w:rsidP="00DA457A">
            <w:pPr>
              <w:spacing w:line="240" w:lineRule="auto"/>
              <w:jc w:val="center"/>
              <w:rPr>
                <w:b/>
                <w:color w:val="000000"/>
                <w:szCs w:val="24"/>
              </w:rPr>
            </w:pPr>
            <w:r w:rsidRPr="00755B7E">
              <w:rPr>
                <w:b/>
                <w:color w:val="000000"/>
                <w:szCs w:val="24"/>
              </w:rPr>
              <w:t>0,45</w:t>
            </w:r>
          </w:p>
        </w:tc>
        <w:tc>
          <w:tcPr>
            <w:tcW w:w="672" w:type="pct"/>
            <w:vAlign w:val="center"/>
          </w:tcPr>
          <w:p w:rsidR="008A54E7" w:rsidRPr="00755B7E" w:rsidRDefault="008A54E7" w:rsidP="0000118E">
            <w:pPr>
              <w:spacing w:line="240" w:lineRule="auto"/>
              <w:jc w:val="center"/>
              <w:rPr>
                <w:szCs w:val="24"/>
              </w:rPr>
            </w:pPr>
            <w:r w:rsidRPr="00755B7E">
              <w:rPr>
                <w:szCs w:val="24"/>
              </w:rPr>
              <w:t>840,2</w:t>
            </w:r>
          </w:p>
        </w:tc>
      </w:tr>
      <w:tr w:rsidR="008A54E7" w:rsidRPr="00755B7E" w:rsidTr="005D618D">
        <w:tc>
          <w:tcPr>
            <w:tcW w:w="385" w:type="pct"/>
            <w:shd w:val="clear" w:color="auto" w:fill="auto"/>
            <w:vAlign w:val="center"/>
            <w:hideMark/>
          </w:tcPr>
          <w:p w:rsidR="008A54E7" w:rsidRPr="00755B7E" w:rsidRDefault="008A54E7" w:rsidP="00E27D1C">
            <w:pPr>
              <w:spacing w:line="240" w:lineRule="auto"/>
              <w:jc w:val="center"/>
              <w:rPr>
                <w:rFonts w:eastAsia="Times New Roman"/>
                <w:color w:val="000000"/>
                <w:szCs w:val="24"/>
                <w:lang w:eastAsia="ru-RU"/>
              </w:rPr>
            </w:pPr>
            <w:r w:rsidRPr="00755B7E">
              <w:rPr>
                <w:rFonts w:eastAsia="Times New Roman"/>
                <w:color w:val="000000"/>
                <w:szCs w:val="24"/>
                <w:lang w:eastAsia="ru-RU"/>
              </w:rPr>
              <w:t>8</w:t>
            </w:r>
          </w:p>
        </w:tc>
        <w:tc>
          <w:tcPr>
            <w:tcW w:w="1529" w:type="pct"/>
            <w:shd w:val="clear" w:color="000000" w:fill="FFFFFF"/>
            <w:hideMark/>
          </w:tcPr>
          <w:p w:rsidR="008A54E7" w:rsidRPr="00755B7E" w:rsidRDefault="008A54E7" w:rsidP="005D618D">
            <w:pPr>
              <w:rPr>
                <w:szCs w:val="24"/>
              </w:rPr>
            </w:pPr>
            <w:r w:rsidRPr="00755B7E">
              <w:rPr>
                <w:rFonts w:eastAsia="Times New Roman"/>
                <w:szCs w:val="24"/>
                <w:lang w:eastAsia="ru-RU"/>
              </w:rPr>
              <w:t>КОГУП «Облкоммунсе</w:t>
            </w:r>
            <w:r w:rsidRPr="00755B7E">
              <w:rPr>
                <w:rFonts w:eastAsia="Times New Roman"/>
                <w:szCs w:val="24"/>
                <w:lang w:eastAsia="ru-RU"/>
              </w:rPr>
              <w:t>р</w:t>
            </w:r>
            <w:r w:rsidRPr="00755B7E">
              <w:rPr>
                <w:rFonts w:eastAsia="Times New Roman"/>
                <w:szCs w:val="24"/>
                <w:lang w:eastAsia="ru-RU"/>
              </w:rPr>
              <w:t>вис»</w:t>
            </w:r>
          </w:p>
        </w:tc>
        <w:tc>
          <w:tcPr>
            <w:tcW w:w="1583" w:type="pct"/>
            <w:shd w:val="clear" w:color="auto" w:fill="auto"/>
            <w:vAlign w:val="center"/>
            <w:hideMark/>
          </w:tcPr>
          <w:p w:rsidR="008A54E7" w:rsidRPr="00755B7E" w:rsidRDefault="008A54E7" w:rsidP="005D618D">
            <w:pPr>
              <w:rPr>
                <w:szCs w:val="24"/>
              </w:rPr>
            </w:pPr>
            <w:r w:rsidRPr="00755B7E">
              <w:rPr>
                <w:szCs w:val="24"/>
              </w:rPr>
              <w:t xml:space="preserve">Котельная №8 с. Матвинур </w:t>
            </w:r>
            <w:proofErr w:type="gramStart"/>
            <w:r w:rsidRPr="00755B7E">
              <w:rPr>
                <w:szCs w:val="24"/>
              </w:rPr>
              <w:t>ул</w:t>
            </w:r>
            <w:proofErr w:type="gramEnd"/>
            <w:r w:rsidRPr="00755B7E">
              <w:rPr>
                <w:szCs w:val="24"/>
              </w:rPr>
              <w:t xml:space="preserve"> Молодежная,6</w:t>
            </w:r>
          </w:p>
        </w:tc>
        <w:tc>
          <w:tcPr>
            <w:tcW w:w="830" w:type="pct"/>
            <w:vAlign w:val="center"/>
          </w:tcPr>
          <w:p w:rsidR="008A54E7" w:rsidRPr="00755B7E" w:rsidRDefault="008A54E7" w:rsidP="00DA457A">
            <w:pPr>
              <w:spacing w:line="240" w:lineRule="auto"/>
              <w:jc w:val="center"/>
              <w:rPr>
                <w:b/>
                <w:color w:val="000000"/>
                <w:szCs w:val="24"/>
              </w:rPr>
            </w:pPr>
            <w:r w:rsidRPr="00755B7E">
              <w:rPr>
                <w:b/>
                <w:color w:val="000000"/>
                <w:szCs w:val="24"/>
              </w:rPr>
              <w:t>0,27</w:t>
            </w:r>
          </w:p>
        </w:tc>
        <w:tc>
          <w:tcPr>
            <w:tcW w:w="672" w:type="pct"/>
            <w:vAlign w:val="center"/>
          </w:tcPr>
          <w:p w:rsidR="008A54E7" w:rsidRPr="00755B7E" w:rsidRDefault="008A54E7" w:rsidP="0000118E">
            <w:pPr>
              <w:spacing w:line="240" w:lineRule="auto"/>
              <w:jc w:val="center"/>
              <w:rPr>
                <w:szCs w:val="24"/>
              </w:rPr>
            </w:pPr>
            <w:r w:rsidRPr="00755B7E">
              <w:rPr>
                <w:szCs w:val="24"/>
              </w:rPr>
              <w:t>130,3</w:t>
            </w:r>
          </w:p>
        </w:tc>
      </w:tr>
      <w:tr w:rsidR="008A54E7" w:rsidRPr="00755B7E" w:rsidTr="0000118E">
        <w:tc>
          <w:tcPr>
            <w:tcW w:w="385" w:type="pct"/>
            <w:shd w:val="clear" w:color="auto" w:fill="auto"/>
            <w:vAlign w:val="center"/>
            <w:hideMark/>
          </w:tcPr>
          <w:p w:rsidR="008A54E7" w:rsidRPr="00755B7E" w:rsidRDefault="008A54E7" w:rsidP="00E27D1C">
            <w:pPr>
              <w:spacing w:line="240" w:lineRule="auto"/>
              <w:jc w:val="center"/>
              <w:rPr>
                <w:rFonts w:eastAsia="Times New Roman"/>
                <w:color w:val="000000"/>
                <w:szCs w:val="24"/>
                <w:lang w:eastAsia="ru-RU"/>
              </w:rPr>
            </w:pPr>
          </w:p>
        </w:tc>
        <w:tc>
          <w:tcPr>
            <w:tcW w:w="1529" w:type="pct"/>
            <w:shd w:val="clear" w:color="000000" w:fill="FFFFFF"/>
            <w:vAlign w:val="center"/>
            <w:hideMark/>
          </w:tcPr>
          <w:p w:rsidR="008A54E7" w:rsidRPr="00755B7E" w:rsidRDefault="008A54E7" w:rsidP="00E27D1C">
            <w:pPr>
              <w:rPr>
                <w:rFonts w:eastAsia="Times New Roman"/>
                <w:color w:val="000000"/>
                <w:szCs w:val="24"/>
                <w:lang w:eastAsia="ru-RU"/>
              </w:rPr>
            </w:pPr>
            <w:r w:rsidRPr="00755B7E">
              <w:rPr>
                <w:rFonts w:eastAsia="Times New Roman"/>
                <w:color w:val="000000"/>
                <w:szCs w:val="24"/>
                <w:lang w:eastAsia="ru-RU"/>
              </w:rPr>
              <w:t>ИТОГО</w:t>
            </w:r>
          </w:p>
        </w:tc>
        <w:tc>
          <w:tcPr>
            <w:tcW w:w="1583" w:type="pct"/>
            <w:shd w:val="clear" w:color="auto" w:fill="auto"/>
            <w:vAlign w:val="center"/>
            <w:hideMark/>
          </w:tcPr>
          <w:p w:rsidR="008A54E7" w:rsidRPr="00755B7E" w:rsidRDefault="008A54E7" w:rsidP="00E27D1C">
            <w:pPr>
              <w:spacing w:line="240" w:lineRule="auto"/>
              <w:ind w:left="-108" w:right="-113"/>
              <w:rPr>
                <w:szCs w:val="24"/>
              </w:rPr>
            </w:pPr>
          </w:p>
        </w:tc>
        <w:tc>
          <w:tcPr>
            <w:tcW w:w="830" w:type="pct"/>
            <w:vAlign w:val="center"/>
          </w:tcPr>
          <w:p w:rsidR="008A54E7" w:rsidRPr="00755B7E" w:rsidRDefault="008A54E7" w:rsidP="00DA457A">
            <w:pPr>
              <w:spacing w:line="240" w:lineRule="auto"/>
              <w:jc w:val="center"/>
              <w:rPr>
                <w:b/>
                <w:color w:val="000000"/>
                <w:szCs w:val="24"/>
              </w:rPr>
            </w:pPr>
            <w:r w:rsidRPr="00755B7E">
              <w:rPr>
                <w:b/>
                <w:color w:val="000000"/>
                <w:szCs w:val="24"/>
              </w:rPr>
              <w:t>4,45</w:t>
            </w:r>
          </w:p>
        </w:tc>
        <w:tc>
          <w:tcPr>
            <w:tcW w:w="672" w:type="pct"/>
            <w:vAlign w:val="center"/>
          </w:tcPr>
          <w:p w:rsidR="008A54E7" w:rsidRPr="00755B7E" w:rsidRDefault="008A54E7" w:rsidP="0000118E">
            <w:pPr>
              <w:spacing w:line="240" w:lineRule="auto"/>
              <w:jc w:val="center"/>
              <w:rPr>
                <w:szCs w:val="24"/>
              </w:rPr>
            </w:pPr>
            <w:r w:rsidRPr="00755B7E">
              <w:rPr>
                <w:szCs w:val="24"/>
              </w:rPr>
              <w:t>5351,2</w:t>
            </w:r>
          </w:p>
        </w:tc>
      </w:tr>
    </w:tbl>
    <w:p w:rsidR="0000118E" w:rsidRPr="00755B7E" w:rsidRDefault="0000118E" w:rsidP="0000118E">
      <w:pPr>
        <w:pStyle w:val="aff4"/>
        <w:rPr>
          <w:szCs w:val="24"/>
        </w:rPr>
      </w:pPr>
    </w:p>
    <w:p w:rsidR="0000118E" w:rsidRPr="00755B7E" w:rsidRDefault="0000118E" w:rsidP="0000118E">
      <w:pPr>
        <w:pStyle w:val="aff4"/>
        <w:rPr>
          <w:szCs w:val="24"/>
        </w:rPr>
      </w:pPr>
    </w:p>
    <w:p w:rsidR="0000118E" w:rsidRPr="00755B7E" w:rsidRDefault="0000118E" w:rsidP="0000118E">
      <w:pPr>
        <w:pStyle w:val="aff4"/>
        <w:rPr>
          <w:szCs w:val="24"/>
        </w:rPr>
      </w:pPr>
      <w:r w:rsidRPr="00755B7E">
        <w:rPr>
          <w:szCs w:val="24"/>
        </w:rPr>
        <w:t xml:space="preserve">Таблица </w:t>
      </w:r>
      <w:r w:rsidR="000A48DF" w:rsidRPr="00755B7E">
        <w:rPr>
          <w:szCs w:val="24"/>
        </w:rPr>
        <w:t>2</w:t>
      </w:r>
      <w:r w:rsidR="008705D2" w:rsidRPr="00755B7E">
        <w:rPr>
          <w:szCs w:val="24"/>
        </w:rPr>
        <w:t>7</w:t>
      </w:r>
      <w:r w:rsidRPr="00755B7E">
        <w:rPr>
          <w:szCs w:val="24"/>
        </w:rPr>
        <w:t xml:space="preserve"> - Сведения о движении строительных фондов в городском округе, кв</w:t>
      </w:r>
      <w:proofErr w:type="gramStart"/>
      <w:r w:rsidRPr="00755B7E">
        <w:rPr>
          <w:szCs w:val="24"/>
        </w:rPr>
        <w:t>.м</w:t>
      </w:r>
      <w:proofErr w:type="gram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93"/>
        <w:gridCol w:w="3386"/>
      </w:tblGrid>
      <w:tr w:rsidR="0000118E" w:rsidRPr="00755B7E" w:rsidTr="00E27D1C">
        <w:trPr>
          <w:trHeight w:val="155"/>
        </w:trPr>
        <w:tc>
          <w:tcPr>
            <w:tcW w:w="3353" w:type="pct"/>
            <w:shd w:val="clear" w:color="auto" w:fill="auto"/>
            <w:hideMark/>
          </w:tcPr>
          <w:p w:rsidR="0000118E" w:rsidRPr="00755B7E" w:rsidRDefault="0000118E" w:rsidP="00E27D1C">
            <w:pPr>
              <w:pStyle w:val="affff7"/>
              <w:widowControl w:val="0"/>
              <w:spacing w:line="240" w:lineRule="auto"/>
              <w:rPr>
                <w:sz w:val="24"/>
                <w:szCs w:val="24"/>
              </w:rPr>
            </w:pPr>
            <w:r w:rsidRPr="00755B7E">
              <w:rPr>
                <w:sz w:val="24"/>
                <w:szCs w:val="24"/>
              </w:rPr>
              <w:t>Годы</w:t>
            </w:r>
          </w:p>
        </w:tc>
        <w:tc>
          <w:tcPr>
            <w:tcW w:w="1647" w:type="pct"/>
            <w:shd w:val="clear" w:color="auto" w:fill="auto"/>
            <w:noWrap/>
            <w:vAlign w:val="center"/>
          </w:tcPr>
          <w:p w:rsidR="0000118E" w:rsidRPr="00755B7E" w:rsidRDefault="004B474A" w:rsidP="00E27D1C">
            <w:pPr>
              <w:pStyle w:val="affff7"/>
              <w:widowControl w:val="0"/>
              <w:spacing w:line="240" w:lineRule="auto"/>
              <w:rPr>
                <w:sz w:val="24"/>
                <w:szCs w:val="24"/>
              </w:rPr>
            </w:pPr>
            <w:r w:rsidRPr="00755B7E">
              <w:rPr>
                <w:sz w:val="24"/>
                <w:szCs w:val="24"/>
              </w:rPr>
              <w:t>По состоянию 2024</w:t>
            </w:r>
            <w:r w:rsidR="0000118E" w:rsidRPr="00755B7E">
              <w:rPr>
                <w:sz w:val="24"/>
                <w:szCs w:val="24"/>
              </w:rPr>
              <w:t>г.</w:t>
            </w:r>
          </w:p>
        </w:tc>
      </w:tr>
      <w:tr w:rsidR="0000118E" w:rsidRPr="00755B7E" w:rsidTr="00E27D1C">
        <w:trPr>
          <w:trHeight w:val="373"/>
        </w:trPr>
        <w:tc>
          <w:tcPr>
            <w:tcW w:w="3353" w:type="pct"/>
            <w:shd w:val="clear" w:color="auto" w:fill="auto"/>
            <w:hideMark/>
          </w:tcPr>
          <w:p w:rsidR="0000118E" w:rsidRPr="00755B7E" w:rsidRDefault="0000118E" w:rsidP="00E27D1C">
            <w:pPr>
              <w:pStyle w:val="affff6"/>
              <w:widowControl w:val="0"/>
              <w:spacing w:line="240" w:lineRule="auto"/>
              <w:jc w:val="center"/>
              <w:rPr>
                <w:sz w:val="24"/>
                <w:szCs w:val="24"/>
              </w:rPr>
            </w:pPr>
            <w:r w:rsidRPr="00755B7E">
              <w:rPr>
                <w:sz w:val="24"/>
                <w:szCs w:val="24"/>
              </w:rPr>
              <w:t>Общая отапливаемая площадь строительных фондов на начало года</w:t>
            </w:r>
          </w:p>
        </w:tc>
        <w:tc>
          <w:tcPr>
            <w:tcW w:w="1647" w:type="pct"/>
            <w:shd w:val="clear" w:color="auto" w:fill="auto"/>
            <w:noWrap/>
          </w:tcPr>
          <w:p w:rsidR="0000118E" w:rsidRPr="00755B7E" w:rsidRDefault="0000118E" w:rsidP="00E27D1C">
            <w:pPr>
              <w:pStyle w:val="affffe"/>
              <w:widowControl w:val="0"/>
              <w:spacing w:line="240" w:lineRule="auto"/>
              <w:rPr>
                <w:sz w:val="24"/>
                <w:szCs w:val="24"/>
              </w:rPr>
            </w:pPr>
            <w:r w:rsidRPr="00755B7E">
              <w:rPr>
                <w:sz w:val="24"/>
                <w:szCs w:val="24"/>
              </w:rPr>
              <w:t>193647</w:t>
            </w:r>
          </w:p>
        </w:tc>
      </w:tr>
      <w:tr w:rsidR="0000118E" w:rsidRPr="00755B7E" w:rsidTr="00E27D1C">
        <w:trPr>
          <w:trHeight w:val="225"/>
        </w:trPr>
        <w:tc>
          <w:tcPr>
            <w:tcW w:w="3353" w:type="pct"/>
            <w:shd w:val="clear" w:color="auto" w:fill="auto"/>
            <w:hideMark/>
          </w:tcPr>
          <w:p w:rsidR="0000118E" w:rsidRPr="00755B7E" w:rsidRDefault="0000118E" w:rsidP="00E27D1C">
            <w:pPr>
              <w:pStyle w:val="affff6"/>
              <w:widowControl w:val="0"/>
              <w:spacing w:line="240" w:lineRule="auto"/>
              <w:jc w:val="center"/>
              <w:rPr>
                <w:sz w:val="24"/>
                <w:szCs w:val="24"/>
              </w:rPr>
            </w:pPr>
            <w:r w:rsidRPr="00755B7E">
              <w:rPr>
                <w:sz w:val="24"/>
                <w:szCs w:val="24"/>
              </w:rPr>
              <w:t>Прибыло общей отапливаемой площади, в том числе:</w:t>
            </w:r>
          </w:p>
        </w:tc>
        <w:tc>
          <w:tcPr>
            <w:tcW w:w="1647" w:type="pct"/>
            <w:shd w:val="clear" w:color="auto" w:fill="auto"/>
            <w:noWrap/>
          </w:tcPr>
          <w:p w:rsidR="0000118E" w:rsidRPr="00755B7E" w:rsidRDefault="0000118E" w:rsidP="00E27D1C">
            <w:pPr>
              <w:pStyle w:val="affffe"/>
              <w:widowControl w:val="0"/>
              <w:spacing w:line="240" w:lineRule="auto"/>
              <w:rPr>
                <w:sz w:val="24"/>
                <w:szCs w:val="24"/>
              </w:rPr>
            </w:pPr>
            <w:r w:rsidRPr="00755B7E">
              <w:rPr>
                <w:sz w:val="24"/>
                <w:szCs w:val="24"/>
              </w:rPr>
              <w:t>-</w:t>
            </w:r>
          </w:p>
        </w:tc>
      </w:tr>
      <w:tr w:rsidR="0000118E" w:rsidRPr="00755B7E" w:rsidTr="00E27D1C">
        <w:trPr>
          <w:trHeight w:val="155"/>
        </w:trPr>
        <w:tc>
          <w:tcPr>
            <w:tcW w:w="3353" w:type="pct"/>
            <w:shd w:val="clear" w:color="auto" w:fill="auto"/>
            <w:hideMark/>
          </w:tcPr>
          <w:p w:rsidR="0000118E" w:rsidRPr="00755B7E" w:rsidRDefault="0000118E" w:rsidP="00E27D1C">
            <w:pPr>
              <w:pStyle w:val="affff6"/>
              <w:widowControl w:val="0"/>
              <w:spacing w:line="240" w:lineRule="auto"/>
              <w:jc w:val="center"/>
              <w:rPr>
                <w:sz w:val="24"/>
                <w:szCs w:val="24"/>
              </w:rPr>
            </w:pPr>
            <w:r w:rsidRPr="00755B7E">
              <w:rPr>
                <w:sz w:val="24"/>
                <w:szCs w:val="24"/>
              </w:rPr>
              <w:t>новое строительство, в т.ч.:</w:t>
            </w:r>
          </w:p>
        </w:tc>
        <w:tc>
          <w:tcPr>
            <w:tcW w:w="1647" w:type="pct"/>
            <w:shd w:val="clear" w:color="auto" w:fill="auto"/>
            <w:noWrap/>
          </w:tcPr>
          <w:p w:rsidR="0000118E" w:rsidRPr="00755B7E" w:rsidRDefault="0000118E" w:rsidP="00E27D1C">
            <w:pPr>
              <w:pStyle w:val="affffe"/>
              <w:widowControl w:val="0"/>
              <w:spacing w:line="240" w:lineRule="auto"/>
              <w:rPr>
                <w:sz w:val="24"/>
                <w:szCs w:val="24"/>
              </w:rPr>
            </w:pPr>
            <w:r w:rsidRPr="00755B7E">
              <w:rPr>
                <w:sz w:val="24"/>
                <w:szCs w:val="24"/>
              </w:rPr>
              <w:t>-</w:t>
            </w:r>
          </w:p>
        </w:tc>
      </w:tr>
      <w:tr w:rsidR="0000118E" w:rsidRPr="00EC7988" w:rsidTr="00E27D1C">
        <w:trPr>
          <w:trHeight w:val="308"/>
        </w:trPr>
        <w:tc>
          <w:tcPr>
            <w:tcW w:w="3353" w:type="pct"/>
            <w:shd w:val="clear" w:color="auto" w:fill="auto"/>
            <w:hideMark/>
          </w:tcPr>
          <w:p w:rsidR="0000118E" w:rsidRPr="00EC7988" w:rsidRDefault="0000118E" w:rsidP="00E27D1C">
            <w:pPr>
              <w:pStyle w:val="affff6"/>
              <w:widowControl w:val="0"/>
              <w:spacing w:line="240" w:lineRule="auto"/>
              <w:jc w:val="center"/>
              <w:rPr>
                <w:sz w:val="24"/>
                <w:szCs w:val="24"/>
              </w:rPr>
            </w:pPr>
            <w:r w:rsidRPr="00EC7988">
              <w:rPr>
                <w:sz w:val="24"/>
                <w:szCs w:val="24"/>
              </w:rPr>
              <w:t>многоквартирные жилые здания</w:t>
            </w:r>
          </w:p>
        </w:tc>
        <w:tc>
          <w:tcPr>
            <w:tcW w:w="1647" w:type="pct"/>
            <w:shd w:val="clear" w:color="auto" w:fill="auto"/>
            <w:noWrap/>
          </w:tcPr>
          <w:p w:rsidR="0000118E" w:rsidRPr="00EC7988" w:rsidRDefault="0000118E" w:rsidP="00E27D1C">
            <w:pPr>
              <w:pStyle w:val="affffe"/>
              <w:widowControl w:val="0"/>
              <w:spacing w:line="240" w:lineRule="auto"/>
              <w:rPr>
                <w:sz w:val="24"/>
                <w:szCs w:val="24"/>
              </w:rPr>
            </w:pPr>
            <w:r w:rsidRPr="00EC7988">
              <w:rPr>
                <w:sz w:val="24"/>
                <w:szCs w:val="24"/>
              </w:rPr>
              <w:t>-</w:t>
            </w:r>
          </w:p>
        </w:tc>
      </w:tr>
      <w:tr w:rsidR="0000118E" w:rsidRPr="00EC7988" w:rsidTr="00E27D1C">
        <w:trPr>
          <w:trHeight w:val="308"/>
        </w:trPr>
        <w:tc>
          <w:tcPr>
            <w:tcW w:w="3353" w:type="pct"/>
            <w:shd w:val="clear" w:color="auto" w:fill="auto"/>
            <w:hideMark/>
          </w:tcPr>
          <w:p w:rsidR="0000118E" w:rsidRPr="00EC7988" w:rsidRDefault="0000118E" w:rsidP="00E27D1C">
            <w:pPr>
              <w:pStyle w:val="affff6"/>
              <w:widowControl w:val="0"/>
              <w:spacing w:line="240" w:lineRule="auto"/>
              <w:jc w:val="center"/>
              <w:rPr>
                <w:sz w:val="24"/>
                <w:szCs w:val="24"/>
              </w:rPr>
            </w:pPr>
            <w:r w:rsidRPr="00EC7988">
              <w:rPr>
                <w:sz w:val="24"/>
                <w:szCs w:val="24"/>
              </w:rPr>
              <w:t>общественно-деловая застройка</w:t>
            </w:r>
          </w:p>
        </w:tc>
        <w:tc>
          <w:tcPr>
            <w:tcW w:w="1647" w:type="pct"/>
            <w:shd w:val="clear" w:color="auto" w:fill="auto"/>
            <w:noWrap/>
          </w:tcPr>
          <w:p w:rsidR="0000118E" w:rsidRPr="00EC7988" w:rsidRDefault="0000118E" w:rsidP="00E27D1C">
            <w:pPr>
              <w:pStyle w:val="affffe"/>
              <w:widowControl w:val="0"/>
              <w:spacing w:line="240" w:lineRule="auto"/>
              <w:rPr>
                <w:sz w:val="24"/>
                <w:szCs w:val="24"/>
              </w:rPr>
            </w:pPr>
            <w:r w:rsidRPr="00EC7988">
              <w:rPr>
                <w:sz w:val="24"/>
                <w:szCs w:val="24"/>
              </w:rPr>
              <w:t>-</w:t>
            </w:r>
          </w:p>
        </w:tc>
      </w:tr>
      <w:tr w:rsidR="0000118E" w:rsidRPr="00EC7988" w:rsidTr="00E27D1C">
        <w:trPr>
          <w:trHeight w:val="308"/>
        </w:trPr>
        <w:tc>
          <w:tcPr>
            <w:tcW w:w="3353" w:type="pct"/>
            <w:shd w:val="clear" w:color="auto" w:fill="auto"/>
            <w:hideMark/>
          </w:tcPr>
          <w:p w:rsidR="0000118E" w:rsidRPr="00EC7988" w:rsidRDefault="0000118E" w:rsidP="00E27D1C">
            <w:pPr>
              <w:pStyle w:val="affff6"/>
              <w:widowControl w:val="0"/>
              <w:spacing w:line="240" w:lineRule="auto"/>
              <w:jc w:val="center"/>
              <w:rPr>
                <w:sz w:val="24"/>
                <w:szCs w:val="24"/>
              </w:rPr>
            </w:pPr>
            <w:r w:rsidRPr="00EC7988">
              <w:rPr>
                <w:sz w:val="24"/>
                <w:szCs w:val="24"/>
              </w:rPr>
              <w:t>индивидуальная жилищная застройка</w:t>
            </w:r>
          </w:p>
        </w:tc>
        <w:tc>
          <w:tcPr>
            <w:tcW w:w="1647" w:type="pct"/>
            <w:shd w:val="clear" w:color="auto" w:fill="auto"/>
            <w:noWrap/>
          </w:tcPr>
          <w:p w:rsidR="0000118E" w:rsidRPr="00EC7988" w:rsidRDefault="0000118E" w:rsidP="00E27D1C">
            <w:pPr>
              <w:pStyle w:val="affffe"/>
              <w:widowControl w:val="0"/>
              <w:spacing w:line="240" w:lineRule="auto"/>
              <w:rPr>
                <w:sz w:val="24"/>
                <w:szCs w:val="24"/>
              </w:rPr>
            </w:pPr>
            <w:r w:rsidRPr="00EC7988">
              <w:rPr>
                <w:sz w:val="24"/>
                <w:szCs w:val="24"/>
              </w:rPr>
              <w:t>-</w:t>
            </w:r>
          </w:p>
        </w:tc>
      </w:tr>
      <w:tr w:rsidR="0000118E" w:rsidRPr="00EC7988" w:rsidTr="00E27D1C">
        <w:trPr>
          <w:trHeight w:val="308"/>
        </w:trPr>
        <w:tc>
          <w:tcPr>
            <w:tcW w:w="3353" w:type="pct"/>
            <w:shd w:val="clear" w:color="auto" w:fill="auto"/>
            <w:vAlign w:val="center"/>
            <w:hideMark/>
          </w:tcPr>
          <w:p w:rsidR="0000118E" w:rsidRPr="00EC7988" w:rsidRDefault="0000118E" w:rsidP="00E27D1C">
            <w:pPr>
              <w:pStyle w:val="affff6"/>
              <w:widowControl w:val="0"/>
              <w:spacing w:line="240" w:lineRule="auto"/>
              <w:jc w:val="center"/>
              <w:rPr>
                <w:sz w:val="24"/>
                <w:szCs w:val="24"/>
              </w:rPr>
            </w:pPr>
            <w:r w:rsidRPr="00EC7988">
              <w:rPr>
                <w:sz w:val="24"/>
                <w:szCs w:val="24"/>
              </w:rPr>
              <w:t>Выбыло общей отапливаемой площади с момента разработки схемы теплоснабжения</w:t>
            </w:r>
          </w:p>
        </w:tc>
        <w:tc>
          <w:tcPr>
            <w:tcW w:w="1647" w:type="pct"/>
            <w:shd w:val="clear" w:color="auto" w:fill="auto"/>
            <w:noWrap/>
          </w:tcPr>
          <w:p w:rsidR="0000118E" w:rsidRPr="00EC7988" w:rsidRDefault="0000118E" w:rsidP="00E27D1C">
            <w:pPr>
              <w:pStyle w:val="affffe"/>
              <w:widowControl w:val="0"/>
              <w:spacing w:line="240" w:lineRule="auto"/>
              <w:rPr>
                <w:sz w:val="24"/>
                <w:szCs w:val="24"/>
              </w:rPr>
            </w:pPr>
            <w:r>
              <w:rPr>
                <w:sz w:val="24"/>
                <w:szCs w:val="24"/>
              </w:rPr>
              <w:t>-</w:t>
            </w:r>
          </w:p>
        </w:tc>
      </w:tr>
    </w:tbl>
    <w:p w:rsidR="0000118E" w:rsidRPr="00EC7988" w:rsidRDefault="0000118E" w:rsidP="0000118E">
      <w:pPr>
        <w:tabs>
          <w:tab w:val="left" w:pos="0"/>
        </w:tabs>
        <w:spacing w:line="240" w:lineRule="auto"/>
        <w:ind w:firstLine="709"/>
        <w:jc w:val="both"/>
        <w:rPr>
          <w:rFonts w:eastAsia="Times New Roman"/>
          <w:szCs w:val="24"/>
          <w:lang w:eastAsia="ru-RU"/>
        </w:rPr>
      </w:pPr>
    </w:p>
    <w:p w:rsidR="004B474A" w:rsidRPr="00EC7988" w:rsidRDefault="004B474A" w:rsidP="004B474A">
      <w:pPr>
        <w:tabs>
          <w:tab w:val="left" w:pos="0"/>
        </w:tabs>
        <w:spacing w:line="240" w:lineRule="auto"/>
        <w:ind w:firstLine="709"/>
        <w:jc w:val="both"/>
        <w:rPr>
          <w:rFonts w:eastAsia="Times New Roman"/>
          <w:b/>
          <w:szCs w:val="24"/>
          <w:lang w:eastAsia="ru-RU"/>
        </w:rPr>
      </w:pPr>
      <w:r w:rsidRPr="00EC7988">
        <w:rPr>
          <w:rFonts w:eastAsia="Times New Roman"/>
          <w:b/>
          <w:szCs w:val="24"/>
          <w:lang w:eastAsia="ru-RU"/>
        </w:rPr>
        <w:t>в) прогнозы перспективных удельных расходов тепловой энергии на отопление, ве</w:t>
      </w:r>
      <w:r w:rsidRPr="00EC7988">
        <w:rPr>
          <w:rFonts w:eastAsia="Times New Roman"/>
          <w:b/>
          <w:szCs w:val="24"/>
          <w:lang w:eastAsia="ru-RU"/>
        </w:rPr>
        <w:t>н</w:t>
      </w:r>
      <w:r w:rsidRPr="00EC7988">
        <w:rPr>
          <w:rFonts w:eastAsia="Times New Roman"/>
          <w:b/>
          <w:szCs w:val="24"/>
          <w:lang w:eastAsia="ru-RU"/>
        </w:rPr>
        <w:t>тиляцию и горячее водоснабжение, согласованных с требованиями к энергетической э</w:t>
      </w:r>
      <w:r w:rsidRPr="00EC7988">
        <w:rPr>
          <w:rFonts w:eastAsia="Times New Roman"/>
          <w:b/>
          <w:szCs w:val="24"/>
          <w:lang w:eastAsia="ru-RU"/>
        </w:rPr>
        <w:t>ф</w:t>
      </w:r>
      <w:r w:rsidRPr="00EC7988">
        <w:rPr>
          <w:rFonts w:eastAsia="Times New Roman"/>
          <w:b/>
          <w:szCs w:val="24"/>
          <w:lang w:eastAsia="ru-RU"/>
        </w:rPr>
        <w:t>фективности объектов теплопотребления, устанавливаемых в соответствии с законод</w:t>
      </w:r>
      <w:r w:rsidRPr="00EC7988">
        <w:rPr>
          <w:rFonts w:eastAsia="Times New Roman"/>
          <w:b/>
          <w:szCs w:val="24"/>
          <w:lang w:eastAsia="ru-RU"/>
        </w:rPr>
        <w:t>а</w:t>
      </w:r>
      <w:r w:rsidRPr="00EC7988">
        <w:rPr>
          <w:rFonts w:eastAsia="Times New Roman"/>
          <w:b/>
          <w:szCs w:val="24"/>
          <w:lang w:eastAsia="ru-RU"/>
        </w:rPr>
        <w:t>тельством Российской Федерации;</w:t>
      </w:r>
    </w:p>
    <w:p w:rsidR="004B474A" w:rsidRPr="00755B7E" w:rsidRDefault="004B474A" w:rsidP="00755B7E">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w:t>
      </w:r>
      <w:r w:rsidRPr="00EC7988">
        <w:rPr>
          <w:rFonts w:eastAsia="Times New Roman"/>
          <w:szCs w:val="24"/>
          <w:lang w:eastAsia="ru-RU"/>
        </w:rPr>
        <w:t>с</w:t>
      </w:r>
      <w:r w:rsidRPr="00EC7988">
        <w:rPr>
          <w:rFonts w:eastAsia="Times New Roman"/>
          <w:szCs w:val="24"/>
          <w:lang w:eastAsia="ru-RU"/>
        </w:rPr>
        <w:t xml:space="preserve">танавливаемых в соответствии с законодательством Российской Федерации. </w:t>
      </w:r>
    </w:p>
    <w:p w:rsidR="003722EE" w:rsidRPr="003722EE" w:rsidRDefault="003722EE" w:rsidP="003722EE">
      <w:pPr>
        <w:ind w:firstLine="708"/>
        <w:jc w:val="both"/>
        <w:rPr>
          <w:b/>
        </w:rPr>
      </w:pPr>
      <w:r w:rsidRPr="003722EE">
        <w:rPr>
          <w:b/>
        </w:rPr>
        <w:t>г) прогнозы приростов объемов потребления тепловой энергии (мощности) и тепл</w:t>
      </w:r>
      <w:r w:rsidRPr="003722EE">
        <w:rPr>
          <w:b/>
        </w:rPr>
        <w:t>о</w:t>
      </w:r>
      <w:r w:rsidRPr="003722EE">
        <w:rPr>
          <w:b/>
        </w:rPr>
        <w:t>носителя с разделением по видам теплопотребления в каждом расчетном элементе терр</w:t>
      </w:r>
      <w:r w:rsidRPr="003722EE">
        <w:rPr>
          <w:b/>
        </w:rPr>
        <w:t>и</w:t>
      </w:r>
      <w:r w:rsidRPr="003722EE">
        <w:rPr>
          <w:b/>
        </w:rPr>
        <w:lastRenderedPageBreak/>
        <w:t>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3722EE" w:rsidRPr="00755B7E" w:rsidRDefault="003722EE" w:rsidP="00755B7E">
      <w:pPr>
        <w:ind w:firstLine="708"/>
        <w:jc w:val="both"/>
      </w:pPr>
      <w:r w:rsidRPr="003722EE">
        <w:t>Планом развития муниципального  округа  не предусматривается  новое жилищное стро</w:t>
      </w:r>
      <w:r w:rsidRPr="003722EE">
        <w:t>и</w:t>
      </w:r>
      <w:r w:rsidRPr="003722EE">
        <w:t>тельство на территориях существующих систем теплоснабжения с присоединением к централ</w:t>
      </w:r>
      <w:r w:rsidRPr="003722EE">
        <w:t>ь</w:t>
      </w:r>
      <w:r w:rsidRPr="003722EE">
        <w:t xml:space="preserve">ному теплоснабжению. </w:t>
      </w:r>
    </w:p>
    <w:p w:rsidR="003722EE" w:rsidRPr="00755B7E" w:rsidRDefault="00C931F2" w:rsidP="003722EE">
      <w:pPr>
        <w:rPr>
          <w:szCs w:val="24"/>
        </w:rPr>
      </w:pPr>
      <w:r w:rsidRPr="00755B7E">
        <w:rPr>
          <w:szCs w:val="24"/>
        </w:rPr>
        <w:t>Таблица 2</w:t>
      </w:r>
      <w:r w:rsidR="008705D2" w:rsidRPr="00755B7E">
        <w:rPr>
          <w:szCs w:val="24"/>
        </w:rPr>
        <w:t>8</w:t>
      </w:r>
      <w:r w:rsidR="003722EE" w:rsidRPr="00755B7E">
        <w:rPr>
          <w:szCs w:val="24"/>
        </w:rPr>
        <w:t xml:space="preserve"> – Перспективная нагрузка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342"/>
        <w:gridCol w:w="1715"/>
        <w:gridCol w:w="702"/>
        <w:gridCol w:w="696"/>
        <w:gridCol w:w="698"/>
        <w:gridCol w:w="696"/>
        <w:gridCol w:w="703"/>
        <w:gridCol w:w="696"/>
        <w:gridCol w:w="1491"/>
      </w:tblGrid>
      <w:tr w:rsidR="00E23A96" w:rsidRPr="00755B7E" w:rsidTr="008A54E7">
        <w:trPr>
          <w:tblHeader/>
        </w:trPr>
        <w:tc>
          <w:tcPr>
            <w:tcW w:w="236" w:type="pct"/>
            <w:vAlign w:val="center"/>
          </w:tcPr>
          <w:p w:rsidR="00E23A96" w:rsidRPr="00755B7E" w:rsidRDefault="00E23A96" w:rsidP="005D618D">
            <w:pPr>
              <w:rPr>
                <w:szCs w:val="24"/>
              </w:rPr>
            </w:pPr>
            <w:r w:rsidRPr="00755B7E">
              <w:rPr>
                <w:szCs w:val="24"/>
              </w:rPr>
              <w:t xml:space="preserve">№ </w:t>
            </w:r>
            <w:proofErr w:type="gramStart"/>
            <w:r w:rsidRPr="00755B7E">
              <w:rPr>
                <w:szCs w:val="24"/>
              </w:rPr>
              <w:t>п</w:t>
            </w:r>
            <w:proofErr w:type="gramEnd"/>
            <w:r w:rsidRPr="00755B7E">
              <w:rPr>
                <w:szCs w:val="24"/>
              </w:rPr>
              <w:t>/п</w:t>
            </w:r>
          </w:p>
        </w:tc>
        <w:tc>
          <w:tcPr>
            <w:tcW w:w="1018" w:type="pct"/>
            <w:vAlign w:val="center"/>
          </w:tcPr>
          <w:p w:rsidR="00E23A96" w:rsidRPr="00755B7E" w:rsidRDefault="00E23A96" w:rsidP="005D618D">
            <w:pPr>
              <w:rPr>
                <w:szCs w:val="24"/>
              </w:rPr>
            </w:pPr>
            <w:r w:rsidRPr="00755B7E">
              <w:rPr>
                <w:szCs w:val="24"/>
              </w:rPr>
              <w:t>Наименование предприятия</w:t>
            </w:r>
          </w:p>
        </w:tc>
        <w:tc>
          <w:tcPr>
            <w:tcW w:w="831" w:type="pct"/>
            <w:vAlign w:val="center"/>
          </w:tcPr>
          <w:p w:rsidR="00E23A96" w:rsidRPr="00755B7E" w:rsidRDefault="00E23A96" w:rsidP="005D618D">
            <w:pPr>
              <w:rPr>
                <w:szCs w:val="24"/>
              </w:rPr>
            </w:pPr>
            <w:r w:rsidRPr="00755B7E">
              <w:rPr>
                <w:szCs w:val="24"/>
              </w:rPr>
              <w:t>Наименование источника</w:t>
            </w:r>
          </w:p>
        </w:tc>
        <w:tc>
          <w:tcPr>
            <w:tcW w:w="394" w:type="pct"/>
            <w:vAlign w:val="bottom"/>
          </w:tcPr>
          <w:p w:rsidR="00E23A96" w:rsidRPr="00755B7E" w:rsidRDefault="00E23A96" w:rsidP="005D618D">
            <w:pPr>
              <w:jc w:val="center"/>
              <w:rPr>
                <w:szCs w:val="24"/>
              </w:rPr>
            </w:pPr>
            <w:r w:rsidRPr="00755B7E">
              <w:rPr>
                <w:szCs w:val="24"/>
              </w:rPr>
              <w:t>2024</w:t>
            </w:r>
          </w:p>
        </w:tc>
        <w:tc>
          <w:tcPr>
            <w:tcW w:w="349" w:type="pct"/>
            <w:vAlign w:val="bottom"/>
          </w:tcPr>
          <w:p w:rsidR="00E23A96" w:rsidRPr="00755B7E" w:rsidRDefault="00E23A96" w:rsidP="005D618D">
            <w:pPr>
              <w:jc w:val="center"/>
              <w:rPr>
                <w:szCs w:val="24"/>
              </w:rPr>
            </w:pPr>
            <w:r w:rsidRPr="00755B7E">
              <w:rPr>
                <w:szCs w:val="24"/>
              </w:rPr>
              <w:t>2025</w:t>
            </w:r>
          </w:p>
        </w:tc>
        <w:tc>
          <w:tcPr>
            <w:tcW w:w="424" w:type="pct"/>
            <w:vAlign w:val="bottom"/>
          </w:tcPr>
          <w:p w:rsidR="00E23A96" w:rsidRPr="00755B7E" w:rsidRDefault="00E23A96" w:rsidP="005D618D">
            <w:pPr>
              <w:jc w:val="center"/>
              <w:rPr>
                <w:szCs w:val="24"/>
              </w:rPr>
            </w:pPr>
            <w:r w:rsidRPr="00755B7E">
              <w:rPr>
                <w:szCs w:val="24"/>
              </w:rPr>
              <w:t>2026</w:t>
            </w:r>
          </w:p>
        </w:tc>
        <w:tc>
          <w:tcPr>
            <w:tcW w:w="350" w:type="pct"/>
            <w:vAlign w:val="bottom"/>
          </w:tcPr>
          <w:p w:rsidR="00E23A96" w:rsidRPr="00755B7E" w:rsidRDefault="00E23A96" w:rsidP="005D618D">
            <w:pPr>
              <w:jc w:val="center"/>
              <w:rPr>
                <w:szCs w:val="24"/>
              </w:rPr>
            </w:pPr>
            <w:r w:rsidRPr="00755B7E">
              <w:rPr>
                <w:szCs w:val="24"/>
              </w:rPr>
              <w:t>2027</w:t>
            </w:r>
          </w:p>
        </w:tc>
        <w:tc>
          <w:tcPr>
            <w:tcW w:w="424" w:type="pct"/>
            <w:vAlign w:val="bottom"/>
          </w:tcPr>
          <w:p w:rsidR="00E23A96" w:rsidRPr="00755B7E" w:rsidRDefault="00E23A96" w:rsidP="005D618D">
            <w:pPr>
              <w:jc w:val="center"/>
              <w:rPr>
                <w:szCs w:val="24"/>
              </w:rPr>
            </w:pPr>
            <w:r w:rsidRPr="00755B7E">
              <w:rPr>
                <w:szCs w:val="24"/>
              </w:rPr>
              <w:t>2028</w:t>
            </w:r>
          </w:p>
        </w:tc>
        <w:tc>
          <w:tcPr>
            <w:tcW w:w="350" w:type="pct"/>
            <w:vAlign w:val="bottom"/>
          </w:tcPr>
          <w:p w:rsidR="00E23A96" w:rsidRPr="00755B7E" w:rsidRDefault="00E23A96" w:rsidP="005D618D">
            <w:pPr>
              <w:jc w:val="center"/>
              <w:rPr>
                <w:szCs w:val="24"/>
              </w:rPr>
            </w:pPr>
            <w:r w:rsidRPr="00755B7E">
              <w:rPr>
                <w:szCs w:val="24"/>
              </w:rPr>
              <w:t>2029</w:t>
            </w:r>
          </w:p>
        </w:tc>
        <w:tc>
          <w:tcPr>
            <w:tcW w:w="622" w:type="pct"/>
            <w:vAlign w:val="center"/>
          </w:tcPr>
          <w:p w:rsidR="00E23A96" w:rsidRPr="00755B7E" w:rsidRDefault="00E23A96" w:rsidP="005D618D">
            <w:pPr>
              <w:rPr>
                <w:szCs w:val="24"/>
              </w:rPr>
            </w:pPr>
            <w:r w:rsidRPr="00755B7E">
              <w:rPr>
                <w:szCs w:val="24"/>
              </w:rPr>
              <w:t>Примечания</w:t>
            </w:r>
          </w:p>
        </w:tc>
      </w:tr>
      <w:tr w:rsidR="008A54E7" w:rsidRPr="00755B7E" w:rsidTr="008A54E7">
        <w:tc>
          <w:tcPr>
            <w:tcW w:w="236" w:type="pct"/>
            <w:shd w:val="clear" w:color="auto" w:fill="auto"/>
            <w:vAlign w:val="center"/>
            <w:hideMark/>
          </w:tcPr>
          <w:p w:rsidR="008A54E7" w:rsidRPr="00755B7E" w:rsidRDefault="008A54E7" w:rsidP="005D618D">
            <w:pPr>
              <w:rPr>
                <w:szCs w:val="24"/>
              </w:rPr>
            </w:pPr>
            <w:r w:rsidRPr="00755B7E">
              <w:rPr>
                <w:szCs w:val="24"/>
              </w:rPr>
              <w:t>1</w:t>
            </w:r>
          </w:p>
        </w:tc>
        <w:tc>
          <w:tcPr>
            <w:tcW w:w="1018" w:type="pct"/>
            <w:shd w:val="clear" w:color="000000" w:fill="FFFFFF"/>
            <w:hideMark/>
          </w:tcPr>
          <w:p w:rsidR="008A54E7" w:rsidRPr="00755B7E" w:rsidRDefault="008A54E7" w:rsidP="005D618D">
            <w:pPr>
              <w:rPr>
                <w:rFonts w:eastAsia="Times New Roman"/>
                <w:szCs w:val="24"/>
                <w:lang w:eastAsia="ru-RU"/>
              </w:rPr>
            </w:pPr>
            <w:r w:rsidRPr="00755B7E">
              <w:rPr>
                <w:rFonts w:eastAsia="Times New Roman"/>
                <w:szCs w:val="24"/>
                <w:lang w:eastAsia="ru-RU"/>
              </w:rPr>
              <w:t>КОГУП</w:t>
            </w:r>
          </w:p>
          <w:p w:rsidR="008A54E7" w:rsidRPr="00755B7E" w:rsidRDefault="008A54E7" w:rsidP="005D618D">
            <w:pPr>
              <w:rPr>
                <w:szCs w:val="24"/>
              </w:rPr>
            </w:pPr>
            <w:r w:rsidRPr="00755B7E">
              <w:rPr>
                <w:rFonts w:eastAsia="Times New Roman"/>
                <w:szCs w:val="24"/>
                <w:lang w:eastAsia="ru-RU"/>
              </w:rPr>
              <w:t xml:space="preserve"> «Облкоммунсе</w:t>
            </w:r>
            <w:r w:rsidRPr="00755B7E">
              <w:rPr>
                <w:rFonts w:eastAsia="Times New Roman"/>
                <w:szCs w:val="24"/>
                <w:lang w:eastAsia="ru-RU"/>
              </w:rPr>
              <w:t>р</w:t>
            </w:r>
            <w:r w:rsidRPr="00755B7E">
              <w:rPr>
                <w:rFonts w:eastAsia="Times New Roman"/>
                <w:szCs w:val="24"/>
                <w:lang w:eastAsia="ru-RU"/>
              </w:rPr>
              <w:t>вис»</w:t>
            </w:r>
          </w:p>
          <w:p w:rsidR="008A54E7" w:rsidRPr="00755B7E" w:rsidRDefault="008A54E7" w:rsidP="005D618D">
            <w:pPr>
              <w:rPr>
                <w:szCs w:val="24"/>
              </w:rPr>
            </w:pPr>
          </w:p>
        </w:tc>
        <w:tc>
          <w:tcPr>
            <w:tcW w:w="831" w:type="pct"/>
            <w:shd w:val="clear" w:color="auto" w:fill="auto"/>
            <w:vAlign w:val="center"/>
            <w:hideMark/>
          </w:tcPr>
          <w:p w:rsidR="008A54E7" w:rsidRPr="00755B7E" w:rsidRDefault="008A54E7" w:rsidP="005D618D">
            <w:pPr>
              <w:rPr>
                <w:szCs w:val="24"/>
              </w:rPr>
            </w:pPr>
            <w:r w:rsidRPr="00755B7E">
              <w:rPr>
                <w:szCs w:val="24"/>
              </w:rPr>
              <w:t>Котельная № 1</w:t>
            </w:r>
          </w:p>
          <w:p w:rsidR="008A54E7" w:rsidRPr="00755B7E" w:rsidRDefault="008A54E7" w:rsidP="005D618D">
            <w:pPr>
              <w:spacing w:line="240" w:lineRule="auto"/>
              <w:ind w:right="-113"/>
              <w:rPr>
                <w:rFonts w:eastAsia="Times New Roman"/>
                <w:szCs w:val="24"/>
                <w:lang w:eastAsia="ru-RU"/>
              </w:rPr>
            </w:pPr>
            <w:r w:rsidRPr="00755B7E">
              <w:rPr>
                <w:szCs w:val="24"/>
              </w:rPr>
              <w:t>пгт Санчурск, пер. Мирный, 7</w:t>
            </w:r>
          </w:p>
          <w:p w:rsidR="008A54E7" w:rsidRPr="00755B7E" w:rsidRDefault="008A54E7" w:rsidP="005D618D">
            <w:pPr>
              <w:spacing w:line="240" w:lineRule="auto"/>
              <w:ind w:right="-113"/>
              <w:rPr>
                <w:rFonts w:eastAsia="Times New Roman"/>
                <w:szCs w:val="24"/>
                <w:lang w:eastAsia="ru-RU"/>
              </w:rPr>
            </w:pPr>
          </w:p>
        </w:tc>
        <w:tc>
          <w:tcPr>
            <w:tcW w:w="394" w:type="pct"/>
            <w:vAlign w:val="center"/>
          </w:tcPr>
          <w:p w:rsidR="008A54E7" w:rsidRPr="00755B7E" w:rsidRDefault="008A54E7" w:rsidP="00DA457A">
            <w:pPr>
              <w:spacing w:line="240" w:lineRule="auto"/>
              <w:jc w:val="center"/>
              <w:rPr>
                <w:b/>
                <w:color w:val="000000"/>
                <w:szCs w:val="24"/>
              </w:rPr>
            </w:pPr>
            <w:r w:rsidRPr="00755B7E">
              <w:rPr>
                <w:b/>
                <w:color w:val="000000"/>
                <w:szCs w:val="24"/>
              </w:rPr>
              <w:t>2,16</w:t>
            </w:r>
          </w:p>
        </w:tc>
        <w:tc>
          <w:tcPr>
            <w:tcW w:w="349" w:type="pct"/>
            <w:vAlign w:val="center"/>
          </w:tcPr>
          <w:p w:rsidR="008A54E7" w:rsidRPr="00755B7E" w:rsidRDefault="008A54E7" w:rsidP="00DA457A">
            <w:pPr>
              <w:spacing w:line="240" w:lineRule="auto"/>
              <w:jc w:val="center"/>
              <w:rPr>
                <w:b/>
                <w:color w:val="000000"/>
                <w:szCs w:val="24"/>
              </w:rPr>
            </w:pPr>
            <w:r w:rsidRPr="00755B7E">
              <w:rPr>
                <w:b/>
                <w:color w:val="000000"/>
                <w:szCs w:val="24"/>
              </w:rPr>
              <w:t>2,16</w:t>
            </w:r>
          </w:p>
        </w:tc>
        <w:tc>
          <w:tcPr>
            <w:tcW w:w="424" w:type="pct"/>
            <w:vAlign w:val="center"/>
          </w:tcPr>
          <w:p w:rsidR="008A54E7" w:rsidRPr="00755B7E" w:rsidRDefault="008A54E7" w:rsidP="00DA457A">
            <w:pPr>
              <w:spacing w:line="240" w:lineRule="auto"/>
              <w:jc w:val="center"/>
              <w:rPr>
                <w:b/>
                <w:color w:val="000000"/>
                <w:szCs w:val="24"/>
              </w:rPr>
            </w:pPr>
            <w:r w:rsidRPr="00755B7E">
              <w:rPr>
                <w:b/>
                <w:color w:val="000000"/>
                <w:szCs w:val="24"/>
              </w:rPr>
              <w:t>2,16</w:t>
            </w:r>
          </w:p>
        </w:tc>
        <w:tc>
          <w:tcPr>
            <w:tcW w:w="350" w:type="pct"/>
            <w:vAlign w:val="center"/>
          </w:tcPr>
          <w:p w:rsidR="008A54E7" w:rsidRPr="00755B7E" w:rsidRDefault="008A54E7" w:rsidP="00DA457A">
            <w:pPr>
              <w:spacing w:line="240" w:lineRule="auto"/>
              <w:jc w:val="center"/>
              <w:rPr>
                <w:b/>
                <w:color w:val="000000"/>
                <w:szCs w:val="24"/>
              </w:rPr>
            </w:pPr>
            <w:r w:rsidRPr="00755B7E">
              <w:rPr>
                <w:b/>
                <w:color w:val="000000"/>
                <w:szCs w:val="24"/>
              </w:rPr>
              <w:t>2,16</w:t>
            </w:r>
          </w:p>
        </w:tc>
        <w:tc>
          <w:tcPr>
            <w:tcW w:w="424" w:type="pct"/>
            <w:vAlign w:val="center"/>
          </w:tcPr>
          <w:p w:rsidR="008A54E7" w:rsidRPr="00755B7E" w:rsidRDefault="008A54E7" w:rsidP="00DA457A">
            <w:pPr>
              <w:spacing w:line="240" w:lineRule="auto"/>
              <w:jc w:val="center"/>
              <w:rPr>
                <w:b/>
                <w:color w:val="000000"/>
                <w:szCs w:val="24"/>
              </w:rPr>
            </w:pPr>
            <w:r w:rsidRPr="00755B7E">
              <w:rPr>
                <w:b/>
                <w:color w:val="000000"/>
                <w:szCs w:val="24"/>
              </w:rPr>
              <w:t>2,16</w:t>
            </w:r>
          </w:p>
        </w:tc>
        <w:tc>
          <w:tcPr>
            <w:tcW w:w="350" w:type="pct"/>
            <w:vAlign w:val="center"/>
          </w:tcPr>
          <w:p w:rsidR="008A54E7" w:rsidRPr="00755B7E" w:rsidRDefault="008A54E7" w:rsidP="00DA457A">
            <w:pPr>
              <w:spacing w:line="240" w:lineRule="auto"/>
              <w:jc w:val="center"/>
              <w:rPr>
                <w:b/>
                <w:color w:val="000000"/>
                <w:szCs w:val="24"/>
              </w:rPr>
            </w:pPr>
            <w:r w:rsidRPr="00755B7E">
              <w:rPr>
                <w:b/>
                <w:color w:val="000000"/>
                <w:szCs w:val="24"/>
              </w:rPr>
              <w:t>2,16</w:t>
            </w:r>
          </w:p>
        </w:tc>
        <w:tc>
          <w:tcPr>
            <w:tcW w:w="622" w:type="pct"/>
            <w:vAlign w:val="center"/>
          </w:tcPr>
          <w:p w:rsidR="008A54E7" w:rsidRPr="00755B7E" w:rsidRDefault="008A54E7" w:rsidP="005D618D">
            <w:pPr>
              <w:rPr>
                <w:color w:val="FF0000"/>
                <w:szCs w:val="24"/>
              </w:rPr>
            </w:pPr>
          </w:p>
        </w:tc>
      </w:tr>
      <w:tr w:rsidR="008A54E7" w:rsidRPr="00755B7E" w:rsidTr="008A54E7">
        <w:tc>
          <w:tcPr>
            <w:tcW w:w="236" w:type="pct"/>
            <w:shd w:val="clear" w:color="auto" w:fill="auto"/>
            <w:vAlign w:val="center"/>
            <w:hideMark/>
          </w:tcPr>
          <w:p w:rsidR="008A54E7" w:rsidRPr="00755B7E" w:rsidRDefault="008A54E7" w:rsidP="005D618D">
            <w:pPr>
              <w:rPr>
                <w:szCs w:val="24"/>
              </w:rPr>
            </w:pPr>
            <w:r w:rsidRPr="00755B7E">
              <w:rPr>
                <w:szCs w:val="24"/>
              </w:rPr>
              <w:t>2</w:t>
            </w:r>
          </w:p>
        </w:tc>
        <w:tc>
          <w:tcPr>
            <w:tcW w:w="1018" w:type="pct"/>
            <w:shd w:val="clear" w:color="000000" w:fill="FFFFFF"/>
            <w:hideMark/>
          </w:tcPr>
          <w:p w:rsidR="008A54E7" w:rsidRPr="00755B7E" w:rsidRDefault="008A54E7" w:rsidP="005D618D">
            <w:pPr>
              <w:rPr>
                <w:szCs w:val="24"/>
              </w:rPr>
            </w:pPr>
            <w:r w:rsidRPr="00755B7E">
              <w:rPr>
                <w:rFonts w:eastAsia="Times New Roman"/>
                <w:szCs w:val="24"/>
                <w:lang w:eastAsia="ru-RU"/>
              </w:rPr>
              <w:t>КОГУП «Облко</w:t>
            </w:r>
            <w:r w:rsidRPr="00755B7E">
              <w:rPr>
                <w:rFonts w:eastAsia="Times New Roman"/>
                <w:szCs w:val="24"/>
                <w:lang w:eastAsia="ru-RU"/>
              </w:rPr>
              <w:t>м</w:t>
            </w:r>
            <w:r w:rsidRPr="00755B7E">
              <w:rPr>
                <w:rFonts w:eastAsia="Times New Roman"/>
                <w:szCs w:val="24"/>
                <w:lang w:eastAsia="ru-RU"/>
              </w:rPr>
              <w:t>мунсервис»</w:t>
            </w:r>
          </w:p>
        </w:tc>
        <w:tc>
          <w:tcPr>
            <w:tcW w:w="831" w:type="pct"/>
            <w:shd w:val="clear" w:color="auto" w:fill="auto"/>
            <w:vAlign w:val="center"/>
            <w:hideMark/>
          </w:tcPr>
          <w:p w:rsidR="008A54E7" w:rsidRPr="00755B7E" w:rsidRDefault="008A54E7" w:rsidP="005D618D">
            <w:pPr>
              <w:rPr>
                <w:szCs w:val="24"/>
              </w:rPr>
            </w:pPr>
            <w:r w:rsidRPr="00755B7E">
              <w:rPr>
                <w:szCs w:val="24"/>
              </w:rPr>
              <w:t xml:space="preserve">Котельная № 2, </w:t>
            </w:r>
          </w:p>
          <w:p w:rsidR="008A54E7" w:rsidRPr="00755B7E" w:rsidRDefault="008A54E7" w:rsidP="005D618D">
            <w:pPr>
              <w:spacing w:line="240" w:lineRule="auto"/>
              <w:ind w:right="-113"/>
              <w:rPr>
                <w:rFonts w:eastAsia="Times New Roman"/>
                <w:szCs w:val="24"/>
                <w:lang w:eastAsia="ru-RU"/>
              </w:rPr>
            </w:pPr>
            <w:r w:rsidRPr="00755B7E">
              <w:rPr>
                <w:szCs w:val="24"/>
              </w:rPr>
              <w:t xml:space="preserve">пгт Санчурск, ул. </w:t>
            </w:r>
            <w:proofErr w:type="gramStart"/>
            <w:r w:rsidRPr="00755B7E">
              <w:rPr>
                <w:szCs w:val="24"/>
              </w:rPr>
              <w:t>Первома</w:t>
            </w:r>
            <w:r w:rsidRPr="00755B7E">
              <w:rPr>
                <w:szCs w:val="24"/>
              </w:rPr>
              <w:t>й</w:t>
            </w:r>
            <w:r w:rsidRPr="00755B7E">
              <w:rPr>
                <w:szCs w:val="24"/>
              </w:rPr>
              <w:t>ская</w:t>
            </w:r>
            <w:proofErr w:type="gramEnd"/>
            <w:r w:rsidRPr="00755B7E">
              <w:rPr>
                <w:szCs w:val="24"/>
              </w:rPr>
              <w:t>, 21</w:t>
            </w:r>
          </w:p>
        </w:tc>
        <w:tc>
          <w:tcPr>
            <w:tcW w:w="394" w:type="pct"/>
            <w:vAlign w:val="center"/>
          </w:tcPr>
          <w:p w:rsidR="008A54E7" w:rsidRPr="00755B7E" w:rsidRDefault="008A54E7" w:rsidP="00DA457A">
            <w:pPr>
              <w:spacing w:line="240" w:lineRule="auto"/>
              <w:jc w:val="center"/>
              <w:rPr>
                <w:b/>
                <w:color w:val="000000"/>
                <w:szCs w:val="24"/>
              </w:rPr>
            </w:pPr>
            <w:r w:rsidRPr="00755B7E">
              <w:rPr>
                <w:b/>
                <w:color w:val="000000"/>
                <w:szCs w:val="24"/>
              </w:rPr>
              <w:t>0,72</w:t>
            </w:r>
          </w:p>
        </w:tc>
        <w:tc>
          <w:tcPr>
            <w:tcW w:w="349" w:type="pct"/>
            <w:vAlign w:val="center"/>
          </w:tcPr>
          <w:p w:rsidR="008A54E7" w:rsidRPr="00755B7E" w:rsidRDefault="008A54E7" w:rsidP="00DA457A">
            <w:pPr>
              <w:spacing w:line="240" w:lineRule="auto"/>
              <w:jc w:val="center"/>
              <w:rPr>
                <w:b/>
                <w:color w:val="000000"/>
                <w:szCs w:val="24"/>
              </w:rPr>
            </w:pPr>
            <w:r w:rsidRPr="00755B7E">
              <w:rPr>
                <w:b/>
                <w:color w:val="000000"/>
                <w:szCs w:val="24"/>
              </w:rPr>
              <w:t>0,72</w:t>
            </w:r>
          </w:p>
        </w:tc>
        <w:tc>
          <w:tcPr>
            <w:tcW w:w="424" w:type="pct"/>
            <w:vAlign w:val="center"/>
          </w:tcPr>
          <w:p w:rsidR="008A54E7" w:rsidRPr="00755B7E" w:rsidRDefault="008A54E7" w:rsidP="00DA457A">
            <w:pPr>
              <w:spacing w:line="240" w:lineRule="auto"/>
              <w:jc w:val="center"/>
              <w:rPr>
                <w:b/>
                <w:color w:val="000000"/>
                <w:szCs w:val="24"/>
              </w:rPr>
            </w:pPr>
            <w:r w:rsidRPr="00755B7E">
              <w:rPr>
                <w:b/>
                <w:color w:val="000000"/>
                <w:szCs w:val="24"/>
              </w:rPr>
              <w:t>0,72</w:t>
            </w:r>
          </w:p>
        </w:tc>
        <w:tc>
          <w:tcPr>
            <w:tcW w:w="350" w:type="pct"/>
            <w:vAlign w:val="center"/>
          </w:tcPr>
          <w:p w:rsidR="008A54E7" w:rsidRPr="00755B7E" w:rsidRDefault="008A54E7" w:rsidP="00DA457A">
            <w:pPr>
              <w:spacing w:line="240" w:lineRule="auto"/>
              <w:jc w:val="center"/>
              <w:rPr>
                <w:b/>
                <w:color w:val="000000"/>
                <w:szCs w:val="24"/>
              </w:rPr>
            </w:pPr>
            <w:r w:rsidRPr="00755B7E">
              <w:rPr>
                <w:b/>
                <w:color w:val="000000"/>
                <w:szCs w:val="24"/>
              </w:rPr>
              <w:t>0,72</w:t>
            </w:r>
          </w:p>
        </w:tc>
        <w:tc>
          <w:tcPr>
            <w:tcW w:w="424" w:type="pct"/>
            <w:vAlign w:val="center"/>
          </w:tcPr>
          <w:p w:rsidR="008A54E7" w:rsidRPr="00755B7E" w:rsidRDefault="008A54E7" w:rsidP="00DA457A">
            <w:pPr>
              <w:spacing w:line="240" w:lineRule="auto"/>
              <w:jc w:val="center"/>
              <w:rPr>
                <w:b/>
                <w:color w:val="000000"/>
                <w:szCs w:val="24"/>
              </w:rPr>
            </w:pPr>
            <w:r w:rsidRPr="00755B7E">
              <w:rPr>
                <w:b/>
                <w:color w:val="000000"/>
                <w:szCs w:val="24"/>
              </w:rPr>
              <w:t>0,72</w:t>
            </w:r>
          </w:p>
        </w:tc>
        <w:tc>
          <w:tcPr>
            <w:tcW w:w="350" w:type="pct"/>
            <w:vAlign w:val="center"/>
          </w:tcPr>
          <w:p w:rsidR="008A54E7" w:rsidRPr="00755B7E" w:rsidRDefault="008A54E7" w:rsidP="00DA457A">
            <w:pPr>
              <w:spacing w:line="240" w:lineRule="auto"/>
              <w:jc w:val="center"/>
              <w:rPr>
                <w:b/>
                <w:color w:val="000000"/>
                <w:szCs w:val="24"/>
              </w:rPr>
            </w:pPr>
            <w:r w:rsidRPr="00755B7E">
              <w:rPr>
                <w:b/>
                <w:color w:val="000000"/>
                <w:szCs w:val="24"/>
              </w:rPr>
              <w:t>0,72</w:t>
            </w:r>
          </w:p>
        </w:tc>
        <w:tc>
          <w:tcPr>
            <w:tcW w:w="622" w:type="pct"/>
            <w:vAlign w:val="center"/>
          </w:tcPr>
          <w:p w:rsidR="008A54E7" w:rsidRPr="00755B7E" w:rsidRDefault="008A54E7" w:rsidP="005D618D">
            <w:pPr>
              <w:rPr>
                <w:color w:val="FF0000"/>
                <w:szCs w:val="24"/>
              </w:rPr>
            </w:pPr>
          </w:p>
        </w:tc>
      </w:tr>
      <w:tr w:rsidR="008A54E7" w:rsidRPr="00755B7E" w:rsidTr="008A54E7">
        <w:tc>
          <w:tcPr>
            <w:tcW w:w="236" w:type="pct"/>
            <w:shd w:val="clear" w:color="auto" w:fill="auto"/>
            <w:vAlign w:val="center"/>
            <w:hideMark/>
          </w:tcPr>
          <w:p w:rsidR="008A54E7" w:rsidRPr="00755B7E" w:rsidRDefault="008A54E7" w:rsidP="005D618D">
            <w:pPr>
              <w:rPr>
                <w:szCs w:val="24"/>
              </w:rPr>
            </w:pPr>
            <w:r w:rsidRPr="00755B7E">
              <w:rPr>
                <w:szCs w:val="24"/>
              </w:rPr>
              <w:t>3</w:t>
            </w:r>
          </w:p>
        </w:tc>
        <w:tc>
          <w:tcPr>
            <w:tcW w:w="1018" w:type="pct"/>
            <w:shd w:val="clear" w:color="000000" w:fill="FFFFFF"/>
            <w:hideMark/>
          </w:tcPr>
          <w:p w:rsidR="008A54E7" w:rsidRPr="00755B7E" w:rsidRDefault="008A54E7" w:rsidP="005D618D">
            <w:pPr>
              <w:rPr>
                <w:szCs w:val="24"/>
              </w:rPr>
            </w:pPr>
            <w:r w:rsidRPr="00755B7E">
              <w:rPr>
                <w:rFonts w:eastAsia="Times New Roman"/>
                <w:szCs w:val="24"/>
                <w:lang w:eastAsia="ru-RU"/>
              </w:rPr>
              <w:t>КОГУП «Облко</w:t>
            </w:r>
            <w:r w:rsidRPr="00755B7E">
              <w:rPr>
                <w:rFonts w:eastAsia="Times New Roman"/>
                <w:szCs w:val="24"/>
                <w:lang w:eastAsia="ru-RU"/>
              </w:rPr>
              <w:t>м</w:t>
            </w:r>
            <w:r w:rsidRPr="00755B7E">
              <w:rPr>
                <w:rFonts w:eastAsia="Times New Roman"/>
                <w:szCs w:val="24"/>
                <w:lang w:eastAsia="ru-RU"/>
              </w:rPr>
              <w:t>мунсервис»</w:t>
            </w:r>
          </w:p>
        </w:tc>
        <w:tc>
          <w:tcPr>
            <w:tcW w:w="831" w:type="pct"/>
            <w:shd w:val="clear" w:color="auto" w:fill="auto"/>
            <w:vAlign w:val="center"/>
            <w:hideMark/>
          </w:tcPr>
          <w:p w:rsidR="008A54E7" w:rsidRPr="00755B7E" w:rsidRDefault="008A54E7" w:rsidP="005D618D">
            <w:pPr>
              <w:rPr>
                <w:szCs w:val="24"/>
              </w:rPr>
            </w:pPr>
            <w:r w:rsidRPr="00755B7E">
              <w:rPr>
                <w:szCs w:val="24"/>
              </w:rPr>
              <w:t>Котельная № 3,</w:t>
            </w:r>
          </w:p>
          <w:p w:rsidR="008A54E7" w:rsidRPr="00755B7E" w:rsidRDefault="008A54E7" w:rsidP="005D618D">
            <w:pPr>
              <w:spacing w:line="240" w:lineRule="auto"/>
              <w:ind w:right="-113"/>
              <w:rPr>
                <w:rFonts w:eastAsia="Times New Roman"/>
                <w:szCs w:val="24"/>
                <w:lang w:eastAsia="ru-RU"/>
              </w:rPr>
            </w:pPr>
            <w:r w:rsidRPr="00755B7E">
              <w:rPr>
                <w:szCs w:val="24"/>
              </w:rPr>
              <w:t>пгт Санчурск, ул. Свердлова, 17а</w:t>
            </w:r>
          </w:p>
        </w:tc>
        <w:tc>
          <w:tcPr>
            <w:tcW w:w="394" w:type="pct"/>
            <w:vAlign w:val="center"/>
          </w:tcPr>
          <w:p w:rsidR="008A54E7" w:rsidRPr="00755B7E" w:rsidRDefault="008A54E7" w:rsidP="00DA457A">
            <w:pPr>
              <w:spacing w:line="240" w:lineRule="auto"/>
              <w:jc w:val="center"/>
              <w:rPr>
                <w:b/>
                <w:color w:val="000000"/>
                <w:szCs w:val="24"/>
              </w:rPr>
            </w:pPr>
            <w:r w:rsidRPr="00755B7E">
              <w:rPr>
                <w:b/>
                <w:color w:val="000000"/>
                <w:szCs w:val="24"/>
              </w:rPr>
              <w:t>0,47</w:t>
            </w:r>
          </w:p>
        </w:tc>
        <w:tc>
          <w:tcPr>
            <w:tcW w:w="349" w:type="pct"/>
            <w:vAlign w:val="center"/>
          </w:tcPr>
          <w:p w:rsidR="008A54E7" w:rsidRPr="00755B7E" w:rsidRDefault="008A54E7" w:rsidP="00DA457A">
            <w:pPr>
              <w:spacing w:line="240" w:lineRule="auto"/>
              <w:jc w:val="center"/>
              <w:rPr>
                <w:b/>
                <w:color w:val="000000"/>
                <w:szCs w:val="24"/>
              </w:rPr>
            </w:pPr>
            <w:r w:rsidRPr="00755B7E">
              <w:rPr>
                <w:b/>
                <w:color w:val="000000"/>
                <w:szCs w:val="24"/>
              </w:rPr>
              <w:t>0,47</w:t>
            </w:r>
          </w:p>
        </w:tc>
        <w:tc>
          <w:tcPr>
            <w:tcW w:w="424" w:type="pct"/>
            <w:vAlign w:val="center"/>
          </w:tcPr>
          <w:p w:rsidR="008A54E7" w:rsidRPr="00755B7E" w:rsidRDefault="008A54E7" w:rsidP="00DA457A">
            <w:pPr>
              <w:spacing w:line="240" w:lineRule="auto"/>
              <w:jc w:val="center"/>
              <w:rPr>
                <w:b/>
                <w:color w:val="000000"/>
                <w:szCs w:val="24"/>
              </w:rPr>
            </w:pPr>
            <w:r w:rsidRPr="00755B7E">
              <w:rPr>
                <w:b/>
                <w:color w:val="000000"/>
                <w:szCs w:val="24"/>
              </w:rPr>
              <w:t>0,47</w:t>
            </w:r>
          </w:p>
        </w:tc>
        <w:tc>
          <w:tcPr>
            <w:tcW w:w="350" w:type="pct"/>
            <w:vAlign w:val="center"/>
          </w:tcPr>
          <w:p w:rsidR="008A54E7" w:rsidRPr="00755B7E" w:rsidRDefault="008A54E7" w:rsidP="00DA457A">
            <w:pPr>
              <w:spacing w:line="240" w:lineRule="auto"/>
              <w:jc w:val="center"/>
              <w:rPr>
                <w:b/>
                <w:color w:val="000000"/>
                <w:szCs w:val="24"/>
              </w:rPr>
            </w:pPr>
            <w:r w:rsidRPr="00755B7E">
              <w:rPr>
                <w:b/>
                <w:color w:val="000000"/>
                <w:szCs w:val="24"/>
              </w:rPr>
              <w:t>0,47</w:t>
            </w:r>
          </w:p>
        </w:tc>
        <w:tc>
          <w:tcPr>
            <w:tcW w:w="424" w:type="pct"/>
            <w:vAlign w:val="center"/>
          </w:tcPr>
          <w:p w:rsidR="008A54E7" w:rsidRPr="00755B7E" w:rsidRDefault="008A54E7" w:rsidP="00DA457A">
            <w:pPr>
              <w:spacing w:line="240" w:lineRule="auto"/>
              <w:jc w:val="center"/>
              <w:rPr>
                <w:b/>
                <w:color w:val="000000"/>
                <w:szCs w:val="24"/>
              </w:rPr>
            </w:pPr>
            <w:r w:rsidRPr="00755B7E">
              <w:rPr>
                <w:b/>
                <w:color w:val="000000"/>
                <w:szCs w:val="24"/>
              </w:rPr>
              <w:t>0,47</w:t>
            </w:r>
          </w:p>
        </w:tc>
        <w:tc>
          <w:tcPr>
            <w:tcW w:w="350" w:type="pct"/>
            <w:vAlign w:val="center"/>
          </w:tcPr>
          <w:p w:rsidR="008A54E7" w:rsidRPr="00755B7E" w:rsidRDefault="008A54E7" w:rsidP="00DA457A">
            <w:pPr>
              <w:spacing w:line="240" w:lineRule="auto"/>
              <w:jc w:val="center"/>
              <w:rPr>
                <w:b/>
                <w:color w:val="000000"/>
                <w:szCs w:val="24"/>
              </w:rPr>
            </w:pPr>
            <w:r w:rsidRPr="00755B7E">
              <w:rPr>
                <w:b/>
                <w:color w:val="000000"/>
                <w:szCs w:val="24"/>
              </w:rPr>
              <w:t>0,47</w:t>
            </w:r>
          </w:p>
        </w:tc>
        <w:tc>
          <w:tcPr>
            <w:tcW w:w="622" w:type="pct"/>
            <w:vAlign w:val="center"/>
          </w:tcPr>
          <w:p w:rsidR="008A54E7" w:rsidRPr="00755B7E" w:rsidRDefault="008A54E7" w:rsidP="005D618D">
            <w:pPr>
              <w:rPr>
                <w:color w:val="FF0000"/>
                <w:szCs w:val="24"/>
              </w:rPr>
            </w:pPr>
          </w:p>
        </w:tc>
      </w:tr>
      <w:tr w:rsidR="008A54E7" w:rsidRPr="00755B7E" w:rsidTr="008A54E7">
        <w:tc>
          <w:tcPr>
            <w:tcW w:w="236" w:type="pct"/>
            <w:shd w:val="clear" w:color="auto" w:fill="auto"/>
            <w:vAlign w:val="center"/>
            <w:hideMark/>
          </w:tcPr>
          <w:p w:rsidR="008A54E7" w:rsidRPr="00755B7E" w:rsidRDefault="008A54E7" w:rsidP="005D618D">
            <w:pPr>
              <w:rPr>
                <w:szCs w:val="24"/>
              </w:rPr>
            </w:pPr>
            <w:r w:rsidRPr="00755B7E">
              <w:rPr>
                <w:szCs w:val="24"/>
              </w:rPr>
              <w:t>4</w:t>
            </w:r>
          </w:p>
        </w:tc>
        <w:tc>
          <w:tcPr>
            <w:tcW w:w="1018" w:type="pct"/>
            <w:shd w:val="clear" w:color="000000" w:fill="FFFFFF"/>
            <w:hideMark/>
          </w:tcPr>
          <w:p w:rsidR="008A54E7" w:rsidRPr="00755B7E" w:rsidRDefault="008A54E7" w:rsidP="005D618D">
            <w:pPr>
              <w:rPr>
                <w:rFonts w:eastAsia="Times New Roman"/>
                <w:szCs w:val="24"/>
                <w:lang w:eastAsia="ru-RU"/>
              </w:rPr>
            </w:pPr>
            <w:r w:rsidRPr="00755B7E">
              <w:rPr>
                <w:rFonts w:eastAsia="Times New Roman"/>
                <w:szCs w:val="24"/>
                <w:lang w:eastAsia="ru-RU"/>
              </w:rPr>
              <w:t>КОГУП «Облко</w:t>
            </w:r>
            <w:r w:rsidRPr="00755B7E">
              <w:rPr>
                <w:rFonts w:eastAsia="Times New Roman"/>
                <w:szCs w:val="24"/>
                <w:lang w:eastAsia="ru-RU"/>
              </w:rPr>
              <w:t>м</w:t>
            </w:r>
            <w:r w:rsidRPr="00755B7E">
              <w:rPr>
                <w:rFonts w:eastAsia="Times New Roman"/>
                <w:szCs w:val="24"/>
                <w:lang w:eastAsia="ru-RU"/>
              </w:rPr>
              <w:t>мунсервис»</w:t>
            </w:r>
          </w:p>
        </w:tc>
        <w:tc>
          <w:tcPr>
            <w:tcW w:w="831" w:type="pct"/>
            <w:shd w:val="clear" w:color="auto" w:fill="auto"/>
            <w:vAlign w:val="center"/>
            <w:hideMark/>
          </w:tcPr>
          <w:p w:rsidR="008A54E7" w:rsidRPr="00755B7E" w:rsidRDefault="008A54E7" w:rsidP="005D618D">
            <w:pPr>
              <w:spacing w:line="240" w:lineRule="auto"/>
              <w:ind w:right="-113"/>
              <w:rPr>
                <w:rFonts w:eastAsia="Times New Roman"/>
                <w:szCs w:val="24"/>
                <w:lang w:eastAsia="ru-RU"/>
              </w:rPr>
            </w:pPr>
            <w:r w:rsidRPr="00755B7E">
              <w:rPr>
                <w:szCs w:val="24"/>
              </w:rPr>
              <w:t>Котельная № 4, пгт Санчурск, ул. Заводская, д14</w:t>
            </w:r>
          </w:p>
        </w:tc>
        <w:tc>
          <w:tcPr>
            <w:tcW w:w="394" w:type="pct"/>
            <w:vAlign w:val="center"/>
          </w:tcPr>
          <w:p w:rsidR="008A54E7" w:rsidRPr="00755B7E" w:rsidRDefault="008A54E7" w:rsidP="00DA457A">
            <w:pPr>
              <w:spacing w:line="240" w:lineRule="auto"/>
              <w:jc w:val="center"/>
              <w:rPr>
                <w:b/>
                <w:color w:val="000000"/>
                <w:szCs w:val="24"/>
              </w:rPr>
            </w:pPr>
            <w:r w:rsidRPr="00755B7E">
              <w:rPr>
                <w:b/>
                <w:color w:val="000000"/>
                <w:szCs w:val="24"/>
              </w:rPr>
              <w:t>0,04</w:t>
            </w:r>
          </w:p>
        </w:tc>
        <w:tc>
          <w:tcPr>
            <w:tcW w:w="349" w:type="pct"/>
            <w:vAlign w:val="center"/>
          </w:tcPr>
          <w:p w:rsidR="008A54E7" w:rsidRPr="00755B7E" w:rsidRDefault="008A54E7" w:rsidP="00DA457A">
            <w:pPr>
              <w:spacing w:line="240" w:lineRule="auto"/>
              <w:jc w:val="center"/>
              <w:rPr>
                <w:b/>
                <w:color w:val="000000"/>
                <w:szCs w:val="24"/>
              </w:rPr>
            </w:pPr>
            <w:r w:rsidRPr="00755B7E">
              <w:rPr>
                <w:b/>
                <w:color w:val="000000"/>
                <w:szCs w:val="24"/>
              </w:rPr>
              <w:t>0,04</w:t>
            </w:r>
          </w:p>
        </w:tc>
        <w:tc>
          <w:tcPr>
            <w:tcW w:w="424" w:type="pct"/>
            <w:vAlign w:val="center"/>
          </w:tcPr>
          <w:p w:rsidR="008A54E7" w:rsidRPr="00755B7E" w:rsidRDefault="008A54E7" w:rsidP="00DA457A">
            <w:pPr>
              <w:spacing w:line="240" w:lineRule="auto"/>
              <w:jc w:val="center"/>
              <w:rPr>
                <w:b/>
                <w:color w:val="000000"/>
                <w:szCs w:val="24"/>
              </w:rPr>
            </w:pPr>
            <w:r w:rsidRPr="00755B7E">
              <w:rPr>
                <w:b/>
                <w:color w:val="000000"/>
                <w:szCs w:val="24"/>
              </w:rPr>
              <w:t>0,04</w:t>
            </w:r>
          </w:p>
        </w:tc>
        <w:tc>
          <w:tcPr>
            <w:tcW w:w="350" w:type="pct"/>
            <w:vAlign w:val="center"/>
          </w:tcPr>
          <w:p w:rsidR="008A54E7" w:rsidRPr="00755B7E" w:rsidRDefault="008A54E7" w:rsidP="00DA457A">
            <w:pPr>
              <w:spacing w:line="240" w:lineRule="auto"/>
              <w:jc w:val="center"/>
              <w:rPr>
                <w:b/>
                <w:color w:val="000000"/>
                <w:szCs w:val="24"/>
              </w:rPr>
            </w:pPr>
            <w:r w:rsidRPr="00755B7E">
              <w:rPr>
                <w:b/>
                <w:color w:val="000000"/>
                <w:szCs w:val="24"/>
              </w:rPr>
              <w:t>0,04</w:t>
            </w:r>
          </w:p>
        </w:tc>
        <w:tc>
          <w:tcPr>
            <w:tcW w:w="424" w:type="pct"/>
            <w:vAlign w:val="center"/>
          </w:tcPr>
          <w:p w:rsidR="008A54E7" w:rsidRPr="00755B7E" w:rsidRDefault="008A54E7" w:rsidP="00DA457A">
            <w:pPr>
              <w:spacing w:line="240" w:lineRule="auto"/>
              <w:jc w:val="center"/>
              <w:rPr>
                <w:b/>
                <w:color w:val="000000"/>
                <w:szCs w:val="24"/>
              </w:rPr>
            </w:pPr>
            <w:r w:rsidRPr="00755B7E">
              <w:rPr>
                <w:b/>
                <w:color w:val="000000"/>
                <w:szCs w:val="24"/>
              </w:rPr>
              <w:t>0,04</w:t>
            </w:r>
          </w:p>
        </w:tc>
        <w:tc>
          <w:tcPr>
            <w:tcW w:w="350" w:type="pct"/>
            <w:vAlign w:val="center"/>
          </w:tcPr>
          <w:p w:rsidR="008A54E7" w:rsidRPr="00755B7E" w:rsidRDefault="008A54E7" w:rsidP="00DA457A">
            <w:pPr>
              <w:spacing w:line="240" w:lineRule="auto"/>
              <w:jc w:val="center"/>
              <w:rPr>
                <w:b/>
                <w:color w:val="000000"/>
                <w:szCs w:val="24"/>
              </w:rPr>
            </w:pPr>
            <w:r w:rsidRPr="00755B7E">
              <w:rPr>
                <w:b/>
                <w:color w:val="000000"/>
                <w:szCs w:val="24"/>
              </w:rPr>
              <w:t>0,04</w:t>
            </w:r>
          </w:p>
        </w:tc>
        <w:tc>
          <w:tcPr>
            <w:tcW w:w="622" w:type="pct"/>
            <w:vAlign w:val="center"/>
          </w:tcPr>
          <w:p w:rsidR="008A54E7" w:rsidRPr="00755B7E" w:rsidRDefault="008A54E7" w:rsidP="005D618D">
            <w:pPr>
              <w:rPr>
                <w:color w:val="FF0000"/>
                <w:szCs w:val="24"/>
              </w:rPr>
            </w:pPr>
          </w:p>
        </w:tc>
      </w:tr>
      <w:tr w:rsidR="008A54E7" w:rsidRPr="00755B7E" w:rsidTr="008A54E7">
        <w:tc>
          <w:tcPr>
            <w:tcW w:w="236" w:type="pct"/>
            <w:shd w:val="clear" w:color="auto" w:fill="auto"/>
            <w:vAlign w:val="center"/>
            <w:hideMark/>
          </w:tcPr>
          <w:p w:rsidR="008A54E7" w:rsidRPr="00755B7E" w:rsidRDefault="008A54E7" w:rsidP="005D618D">
            <w:pPr>
              <w:rPr>
                <w:szCs w:val="24"/>
              </w:rPr>
            </w:pPr>
            <w:r w:rsidRPr="00755B7E">
              <w:rPr>
                <w:szCs w:val="24"/>
              </w:rPr>
              <w:t>5</w:t>
            </w:r>
          </w:p>
        </w:tc>
        <w:tc>
          <w:tcPr>
            <w:tcW w:w="1018" w:type="pct"/>
            <w:shd w:val="clear" w:color="000000" w:fill="FFFFFF"/>
            <w:hideMark/>
          </w:tcPr>
          <w:p w:rsidR="008A54E7" w:rsidRPr="00755B7E" w:rsidRDefault="008A54E7" w:rsidP="005D618D">
            <w:pPr>
              <w:rPr>
                <w:szCs w:val="24"/>
              </w:rPr>
            </w:pPr>
            <w:r w:rsidRPr="00755B7E">
              <w:rPr>
                <w:rFonts w:eastAsia="Times New Roman"/>
                <w:szCs w:val="24"/>
                <w:lang w:eastAsia="ru-RU"/>
              </w:rPr>
              <w:t>КОГУП «Облко</w:t>
            </w:r>
            <w:r w:rsidRPr="00755B7E">
              <w:rPr>
                <w:rFonts w:eastAsia="Times New Roman"/>
                <w:szCs w:val="24"/>
                <w:lang w:eastAsia="ru-RU"/>
              </w:rPr>
              <w:t>м</w:t>
            </w:r>
            <w:r w:rsidRPr="00755B7E">
              <w:rPr>
                <w:rFonts w:eastAsia="Times New Roman"/>
                <w:szCs w:val="24"/>
                <w:lang w:eastAsia="ru-RU"/>
              </w:rPr>
              <w:t>мунсервис»</w:t>
            </w:r>
          </w:p>
        </w:tc>
        <w:tc>
          <w:tcPr>
            <w:tcW w:w="831" w:type="pct"/>
            <w:shd w:val="clear" w:color="auto" w:fill="auto"/>
            <w:vAlign w:val="center"/>
            <w:hideMark/>
          </w:tcPr>
          <w:p w:rsidR="008A54E7" w:rsidRPr="00755B7E" w:rsidRDefault="008A54E7" w:rsidP="005D618D">
            <w:pPr>
              <w:rPr>
                <w:szCs w:val="24"/>
              </w:rPr>
            </w:pPr>
            <w:r w:rsidRPr="00755B7E">
              <w:rPr>
                <w:szCs w:val="24"/>
              </w:rPr>
              <w:t>Котельная № 5,</w:t>
            </w:r>
          </w:p>
          <w:p w:rsidR="008A54E7" w:rsidRPr="00755B7E" w:rsidRDefault="008A54E7" w:rsidP="005D618D">
            <w:pPr>
              <w:spacing w:line="240" w:lineRule="auto"/>
              <w:ind w:right="-113"/>
              <w:rPr>
                <w:rFonts w:eastAsia="Times New Roman"/>
                <w:szCs w:val="24"/>
                <w:lang w:eastAsia="ru-RU"/>
              </w:rPr>
            </w:pPr>
            <w:r w:rsidRPr="00755B7E">
              <w:rPr>
                <w:szCs w:val="24"/>
              </w:rPr>
              <w:t>пгт Санчурск, ул. Розы Лю</w:t>
            </w:r>
          </w:p>
        </w:tc>
        <w:tc>
          <w:tcPr>
            <w:tcW w:w="394" w:type="pct"/>
            <w:vAlign w:val="center"/>
          </w:tcPr>
          <w:p w:rsidR="008A54E7" w:rsidRPr="00755B7E" w:rsidRDefault="008A54E7" w:rsidP="00DA457A">
            <w:pPr>
              <w:spacing w:line="240" w:lineRule="auto"/>
              <w:jc w:val="center"/>
              <w:rPr>
                <w:b/>
                <w:color w:val="000000"/>
                <w:szCs w:val="24"/>
              </w:rPr>
            </w:pPr>
            <w:r w:rsidRPr="00755B7E">
              <w:rPr>
                <w:b/>
                <w:color w:val="000000"/>
                <w:szCs w:val="24"/>
              </w:rPr>
              <w:t>0,16</w:t>
            </w:r>
          </w:p>
        </w:tc>
        <w:tc>
          <w:tcPr>
            <w:tcW w:w="349" w:type="pct"/>
            <w:vAlign w:val="center"/>
          </w:tcPr>
          <w:p w:rsidR="008A54E7" w:rsidRPr="00755B7E" w:rsidRDefault="008A54E7" w:rsidP="00DA457A">
            <w:pPr>
              <w:spacing w:line="240" w:lineRule="auto"/>
              <w:jc w:val="center"/>
              <w:rPr>
                <w:b/>
                <w:color w:val="000000"/>
                <w:szCs w:val="24"/>
              </w:rPr>
            </w:pPr>
            <w:r w:rsidRPr="00755B7E">
              <w:rPr>
                <w:b/>
                <w:color w:val="000000"/>
                <w:szCs w:val="24"/>
              </w:rPr>
              <w:t>0,16</w:t>
            </w:r>
          </w:p>
        </w:tc>
        <w:tc>
          <w:tcPr>
            <w:tcW w:w="424" w:type="pct"/>
            <w:vAlign w:val="center"/>
          </w:tcPr>
          <w:p w:rsidR="008A54E7" w:rsidRPr="00755B7E" w:rsidRDefault="008A54E7" w:rsidP="00DA457A">
            <w:pPr>
              <w:spacing w:line="240" w:lineRule="auto"/>
              <w:jc w:val="center"/>
              <w:rPr>
                <w:b/>
                <w:color w:val="000000"/>
                <w:szCs w:val="24"/>
              </w:rPr>
            </w:pPr>
            <w:r w:rsidRPr="00755B7E">
              <w:rPr>
                <w:b/>
                <w:color w:val="000000"/>
                <w:szCs w:val="24"/>
              </w:rPr>
              <w:t>0,16</w:t>
            </w:r>
          </w:p>
        </w:tc>
        <w:tc>
          <w:tcPr>
            <w:tcW w:w="350" w:type="pct"/>
            <w:vAlign w:val="center"/>
          </w:tcPr>
          <w:p w:rsidR="008A54E7" w:rsidRPr="00755B7E" w:rsidRDefault="008A54E7" w:rsidP="00DA457A">
            <w:pPr>
              <w:spacing w:line="240" w:lineRule="auto"/>
              <w:jc w:val="center"/>
              <w:rPr>
                <w:b/>
                <w:color w:val="000000"/>
                <w:szCs w:val="24"/>
              </w:rPr>
            </w:pPr>
            <w:r w:rsidRPr="00755B7E">
              <w:rPr>
                <w:b/>
                <w:color w:val="000000"/>
                <w:szCs w:val="24"/>
              </w:rPr>
              <w:t>0,16</w:t>
            </w:r>
          </w:p>
        </w:tc>
        <w:tc>
          <w:tcPr>
            <w:tcW w:w="424" w:type="pct"/>
            <w:vAlign w:val="center"/>
          </w:tcPr>
          <w:p w:rsidR="008A54E7" w:rsidRPr="00755B7E" w:rsidRDefault="008A54E7" w:rsidP="00DA457A">
            <w:pPr>
              <w:spacing w:line="240" w:lineRule="auto"/>
              <w:jc w:val="center"/>
              <w:rPr>
                <w:b/>
                <w:color w:val="000000"/>
                <w:szCs w:val="24"/>
              </w:rPr>
            </w:pPr>
            <w:r w:rsidRPr="00755B7E">
              <w:rPr>
                <w:b/>
                <w:color w:val="000000"/>
                <w:szCs w:val="24"/>
              </w:rPr>
              <w:t>0,16</w:t>
            </w:r>
          </w:p>
        </w:tc>
        <w:tc>
          <w:tcPr>
            <w:tcW w:w="350" w:type="pct"/>
            <w:vAlign w:val="center"/>
          </w:tcPr>
          <w:p w:rsidR="008A54E7" w:rsidRPr="00755B7E" w:rsidRDefault="008A54E7" w:rsidP="00DA457A">
            <w:pPr>
              <w:spacing w:line="240" w:lineRule="auto"/>
              <w:jc w:val="center"/>
              <w:rPr>
                <w:b/>
                <w:color w:val="000000"/>
                <w:szCs w:val="24"/>
              </w:rPr>
            </w:pPr>
            <w:r w:rsidRPr="00755B7E">
              <w:rPr>
                <w:b/>
                <w:color w:val="000000"/>
                <w:szCs w:val="24"/>
              </w:rPr>
              <w:t>0,16</w:t>
            </w:r>
          </w:p>
        </w:tc>
        <w:tc>
          <w:tcPr>
            <w:tcW w:w="622" w:type="pct"/>
            <w:vAlign w:val="center"/>
          </w:tcPr>
          <w:p w:rsidR="008A54E7" w:rsidRPr="00755B7E" w:rsidRDefault="008A54E7" w:rsidP="005D618D">
            <w:pPr>
              <w:rPr>
                <w:color w:val="FF0000"/>
                <w:szCs w:val="24"/>
              </w:rPr>
            </w:pPr>
          </w:p>
        </w:tc>
      </w:tr>
      <w:tr w:rsidR="008A54E7" w:rsidRPr="00755B7E" w:rsidTr="008A54E7">
        <w:tc>
          <w:tcPr>
            <w:tcW w:w="236" w:type="pct"/>
            <w:shd w:val="clear" w:color="auto" w:fill="auto"/>
            <w:vAlign w:val="center"/>
            <w:hideMark/>
          </w:tcPr>
          <w:p w:rsidR="008A54E7" w:rsidRPr="00755B7E" w:rsidRDefault="008A54E7" w:rsidP="005D618D">
            <w:pPr>
              <w:rPr>
                <w:szCs w:val="24"/>
              </w:rPr>
            </w:pPr>
            <w:r w:rsidRPr="00755B7E">
              <w:rPr>
                <w:szCs w:val="24"/>
              </w:rPr>
              <w:t>6</w:t>
            </w:r>
          </w:p>
        </w:tc>
        <w:tc>
          <w:tcPr>
            <w:tcW w:w="1018" w:type="pct"/>
            <w:shd w:val="clear" w:color="000000" w:fill="FFFFFF"/>
            <w:hideMark/>
          </w:tcPr>
          <w:p w:rsidR="008A54E7" w:rsidRPr="00755B7E" w:rsidRDefault="008A54E7" w:rsidP="005D618D">
            <w:pPr>
              <w:rPr>
                <w:rFonts w:eastAsia="Times New Roman"/>
                <w:szCs w:val="24"/>
                <w:lang w:eastAsia="ru-RU"/>
              </w:rPr>
            </w:pPr>
            <w:r w:rsidRPr="00755B7E">
              <w:rPr>
                <w:rFonts w:eastAsia="Times New Roman"/>
                <w:szCs w:val="24"/>
                <w:lang w:eastAsia="ru-RU"/>
              </w:rPr>
              <w:t>КОГУП «Облко</w:t>
            </w:r>
            <w:r w:rsidRPr="00755B7E">
              <w:rPr>
                <w:rFonts w:eastAsia="Times New Roman"/>
                <w:szCs w:val="24"/>
                <w:lang w:eastAsia="ru-RU"/>
              </w:rPr>
              <w:t>м</w:t>
            </w:r>
            <w:r w:rsidRPr="00755B7E">
              <w:rPr>
                <w:rFonts w:eastAsia="Times New Roman"/>
                <w:szCs w:val="24"/>
                <w:lang w:eastAsia="ru-RU"/>
              </w:rPr>
              <w:t>мунсервис»</w:t>
            </w:r>
          </w:p>
        </w:tc>
        <w:tc>
          <w:tcPr>
            <w:tcW w:w="831" w:type="pct"/>
            <w:shd w:val="clear" w:color="auto" w:fill="auto"/>
            <w:vAlign w:val="center"/>
            <w:hideMark/>
          </w:tcPr>
          <w:p w:rsidR="008A54E7" w:rsidRPr="00755B7E" w:rsidRDefault="008A54E7" w:rsidP="005D618D">
            <w:pPr>
              <w:rPr>
                <w:szCs w:val="24"/>
              </w:rPr>
            </w:pPr>
            <w:r w:rsidRPr="00755B7E">
              <w:rPr>
                <w:szCs w:val="24"/>
              </w:rPr>
              <w:t>Котельная № 6,</w:t>
            </w:r>
          </w:p>
          <w:p w:rsidR="008A54E7" w:rsidRPr="00755B7E" w:rsidRDefault="008A54E7" w:rsidP="005D618D">
            <w:pPr>
              <w:spacing w:line="240" w:lineRule="auto"/>
              <w:ind w:right="-113"/>
              <w:rPr>
                <w:rFonts w:eastAsia="Times New Roman"/>
                <w:szCs w:val="24"/>
                <w:lang w:eastAsia="ru-RU"/>
              </w:rPr>
            </w:pPr>
            <w:r w:rsidRPr="00755B7E">
              <w:rPr>
                <w:szCs w:val="24"/>
              </w:rPr>
              <w:t>пгт Санчурск, ул. Горького, 2</w:t>
            </w:r>
          </w:p>
        </w:tc>
        <w:tc>
          <w:tcPr>
            <w:tcW w:w="394" w:type="pct"/>
            <w:vAlign w:val="center"/>
          </w:tcPr>
          <w:p w:rsidR="008A54E7" w:rsidRPr="00755B7E" w:rsidRDefault="008A54E7" w:rsidP="00DA457A">
            <w:pPr>
              <w:spacing w:line="240" w:lineRule="auto"/>
              <w:jc w:val="center"/>
              <w:rPr>
                <w:b/>
                <w:color w:val="000000"/>
                <w:szCs w:val="24"/>
              </w:rPr>
            </w:pPr>
            <w:r w:rsidRPr="00755B7E">
              <w:rPr>
                <w:b/>
                <w:color w:val="000000"/>
                <w:szCs w:val="24"/>
              </w:rPr>
              <w:t>0,18</w:t>
            </w:r>
          </w:p>
        </w:tc>
        <w:tc>
          <w:tcPr>
            <w:tcW w:w="349" w:type="pct"/>
            <w:vAlign w:val="center"/>
          </w:tcPr>
          <w:p w:rsidR="008A54E7" w:rsidRPr="00755B7E" w:rsidRDefault="008A54E7" w:rsidP="00DA457A">
            <w:pPr>
              <w:spacing w:line="240" w:lineRule="auto"/>
              <w:jc w:val="center"/>
              <w:rPr>
                <w:b/>
                <w:color w:val="000000"/>
                <w:szCs w:val="24"/>
              </w:rPr>
            </w:pPr>
            <w:r w:rsidRPr="00755B7E">
              <w:rPr>
                <w:b/>
                <w:color w:val="000000"/>
                <w:szCs w:val="24"/>
              </w:rPr>
              <w:t>0,18</w:t>
            </w:r>
          </w:p>
        </w:tc>
        <w:tc>
          <w:tcPr>
            <w:tcW w:w="424" w:type="pct"/>
            <w:vAlign w:val="center"/>
          </w:tcPr>
          <w:p w:rsidR="008A54E7" w:rsidRPr="00755B7E" w:rsidRDefault="008A54E7" w:rsidP="00DA457A">
            <w:pPr>
              <w:spacing w:line="240" w:lineRule="auto"/>
              <w:jc w:val="center"/>
              <w:rPr>
                <w:b/>
                <w:color w:val="000000"/>
                <w:szCs w:val="24"/>
              </w:rPr>
            </w:pPr>
            <w:r w:rsidRPr="00755B7E">
              <w:rPr>
                <w:b/>
                <w:color w:val="000000"/>
                <w:szCs w:val="24"/>
              </w:rPr>
              <w:t>0,18</w:t>
            </w:r>
          </w:p>
        </w:tc>
        <w:tc>
          <w:tcPr>
            <w:tcW w:w="350" w:type="pct"/>
            <w:vAlign w:val="center"/>
          </w:tcPr>
          <w:p w:rsidR="008A54E7" w:rsidRPr="00755B7E" w:rsidRDefault="008A54E7" w:rsidP="00DA457A">
            <w:pPr>
              <w:spacing w:line="240" w:lineRule="auto"/>
              <w:jc w:val="center"/>
              <w:rPr>
                <w:b/>
                <w:color w:val="000000"/>
                <w:szCs w:val="24"/>
              </w:rPr>
            </w:pPr>
            <w:r w:rsidRPr="00755B7E">
              <w:rPr>
                <w:b/>
                <w:color w:val="000000"/>
                <w:szCs w:val="24"/>
              </w:rPr>
              <w:t>0,18</w:t>
            </w:r>
          </w:p>
        </w:tc>
        <w:tc>
          <w:tcPr>
            <w:tcW w:w="424" w:type="pct"/>
            <w:vAlign w:val="center"/>
          </w:tcPr>
          <w:p w:rsidR="008A54E7" w:rsidRPr="00755B7E" w:rsidRDefault="008A54E7" w:rsidP="00DA457A">
            <w:pPr>
              <w:spacing w:line="240" w:lineRule="auto"/>
              <w:jc w:val="center"/>
              <w:rPr>
                <w:b/>
                <w:color w:val="000000"/>
                <w:szCs w:val="24"/>
              </w:rPr>
            </w:pPr>
            <w:r w:rsidRPr="00755B7E">
              <w:rPr>
                <w:b/>
                <w:color w:val="000000"/>
                <w:szCs w:val="24"/>
              </w:rPr>
              <w:t>0,18</w:t>
            </w:r>
          </w:p>
        </w:tc>
        <w:tc>
          <w:tcPr>
            <w:tcW w:w="350" w:type="pct"/>
            <w:vAlign w:val="center"/>
          </w:tcPr>
          <w:p w:rsidR="008A54E7" w:rsidRPr="00755B7E" w:rsidRDefault="008A54E7" w:rsidP="00DA457A">
            <w:pPr>
              <w:spacing w:line="240" w:lineRule="auto"/>
              <w:jc w:val="center"/>
              <w:rPr>
                <w:b/>
                <w:color w:val="000000"/>
                <w:szCs w:val="24"/>
              </w:rPr>
            </w:pPr>
            <w:r w:rsidRPr="00755B7E">
              <w:rPr>
                <w:b/>
                <w:color w:val="000000"/>
                <w:szCs w:val="24"/>
              </w:rPr>
              <w:t>0,18</w:t>
            </w:r>
          </w:p>
        </w:tc>
        <w:tc>
          <w:tcPr>
            <w:tcW w:w="622" w:type="pct"/>
            <w:vAlign w:val="center"/>
          </w:tcPr>
          <w:p w:rsidR="008A54E7" w:rsidRPr="00755B7E" w:rsidRDefault="008A54E7" w:rsidP="005D618D">
            <w:pPr>
              <w:rPr>
                <w:color w:val="FF0000"/>
                <w:szCs w:val="24"/>
              </w:rPr>
            </w:pPr>
          </w:p>
        </w:tc>
      </w:tr>
      <w:tr w:rsidR="008A54E7" w:rsidRPr="00755B7E" w:rsidTr="008A54E7">
        <w:tc>
          <w:tcPr>
            <w:tcW w:w="236" w:type="pct"/>
            <w:shd w:val="clear" w:color="auto" w:fill="auto"/>
            <w:vAlign w:val="center"/>
            <w:hideMark/>
          </w:tcPr>
          <w:p w:rsidR="008A54E7" w:rsidRPr="00755B7E" w:rsidRDefault="008A54E7" w:rsidP="005D618D">
            <w:pPr>
              <w:rPr>
                <w:szCs w:val="24"/>
              </w:rPr>
            </w:pPr>
            <w:r w:rsidRPr="00755B7E">
              <w:rPr>
                <w:szCs w:val="24"/>
              </w:rPr>
              <w:t>7</w:t>
            </w:r>
          </w:p>
        </w:tc>
        <w:tc>
          <w:tcPr>
            <w:tcW w:w="1018" w:type="pct"/>
            <w:shd w:val="clear" w:color="000000" w:fill="FFFFFF"/>
            <w:hideMark/>
          </w:tcPr>
          <w:p w:rsidR="008A54E7" w:rsidRPr="00755B7E" w:rsidRDefault="008A54E7" w:rsidP="005D618D">
            <w:pPr>
              <w:rPr>
                <w:szCs w:val="24"/>
              </w:rPr>
            </w:pPr>
            <w:r w:rsidRPr="00755B7E">
              <w:rPr>
                <w:rFonts w:eastAsia="Times New Roman"/>
                <w:szCs w:val="24"/>
                <w:lang w:eastAsia="ru-RU"/>
              </w:rPr>
              <w:t>КОГУП «Облко</w:t>
            </w:r>
            <w:r w:rsidRPr="00755B7E">
              <w:rPr>
                <w:rFonts w:eastAsia="Times New Roman"/>
                <w:szCs w:val="24"/>
                <w:lang w:eastAsia="ru-RU"/>
              </w:rPr>
              <w:t>м</w:t>
            </w:r>
            <w:r w:rsidRPr="00755B7E">
              <w:rPr>
                <w:rFonts w:eastAsia="Times New Roman"/>
                <w:szCs w:val="24"/>
                <w:lang w:eastAsia="ru-RU"/>
              </w:rPr>
              <w:t>мунсервис»</w:t>
            </w:r>
          </w:p>
        </w:tc>
        <w:tc>
          <w:tcPr>
            <w:tcW w:w="831" w:type="pct"/>
            <w:shd w:val="clear" w:color="auto" w:fill="auto"/>
            <w:vAlign w:val="center"/>
            <w:hideMark/>
          </w:tcPr>
          <w:p w:rsidR="008A54E7" w:rsidRPr="00755B7E" w:rsidRDefault="008A54E7" w:rsidP="005D618D">
            <w:pPr>
              <w:rPr>
                <w:szCs w:val="24"/>
              </w:rPr>
            </w:pPr>
            <w:r w:rsidRPr="00755B7E">
              <w:rPr>
                <w:szCs w:val="24"/>
              </w:rPr>
              <w:t>Котельная № 7,</w:t>
            </w:r>
          </w:p>
          <w:p w:rsidR="008A54E7" w:rsidRPr="00755B7E" w:rsidRDefault="008A54E7" w:rsidP="005D618D">
            <w:pPr>
              <w:rPr>
                <w:szCs w:val="24"/>
              </w:rPr>
            </w:pPr>
            <w:r w:rsidRPr="00755B7E">
              <w:rPr>
                <w:szCs w:val="24"/>
              </w:rPr>
              <w:t>пгт Санчурск, ул. Ленина, 46</w:t>
            </w:r>
          </w:p>
        </w:tc>
        <w:tc>
          <w:tcPr>
            <w:tcW w:w="394" w:type="pct"/>
            <w:vAlign w:val="center"/>
          </w:tcPr>
          <w:p w:rsidR="008A54E7" w:rsidRPr="00755B7E" w:rsidRDefault="008A54E7" w:rsidP="00DA457A">
            <w:pPr>
              <w:spacing w:line="240" w:lineRule="auto"/>
              <w:jc w:val="center"/>
              <w:rPr>
                <w:b/>
                <w:color w:val="000000"/>
                <w:szCs w:val="24"/>
              </w:rPr>
            </w:pPr>
            <w:r w:rsidRPr="00755B7E">
              <w:rPr>
                <w:b/>
                <w:color w:val="000000"/>
                <w:szCs w:val="24"/>
              </w:rPr>
              <w:t>0,45</w:t>
            </w:r>
          </w:p>
        </w:tc>
        <w:tc>
          <w:tcPr>
            <w:tcW w:w="349" w:type="pct"/>
            <w:vAlign w:val="center"/>
          </w:tcPr>
          <w:p w:rsidR="008A54E7" w:rsidRPr="00755B7E" w:rsidRDefault="008A54E7" w:rsidP="00DA457A">
            <w:pPr>
              <w:spacing w:line="240" w:lineRule="auto"/>
              <w:jc w:val="center"/>
              <w:rPr>
                <w:b/>
                <w:color w:val="000000"/>
                <w:szCs w:val="24"/>
              </w:rPr>
            </w:pPr>
            <w:r w:rsidRPr="00755B7E">
              <w:rPr>
                <w:b/>
                <w:color w:val="000000"/>
                <w:szCs w:val="24"/>
              </w:rPr>
              <w:t>0,45</w:t>
            </w:r>
          </w:p>
        </w:tc>
        <w:tc>
          <w:tcPr>
            <w:tcW w:w="424" w:type="pct"/>
            <w:vAlign w:val="center"/>
          </w:tcPr>
          <w:p w:rsidR="008A54E7" w:rsidRPr="00755B7E" w:rsidRDefault="008A54E7" w:rsidP="00DA457A">
            <w:pPr>
              <w:spacing w:line="240" w:lineRule="auto"/>
              <w:jc w:val="center"/>
              <w:rPr>
                <w:b/>
                <w:color w:val="000000"/>
                <w:szCs w:val="24"/>
              </w:rPr>
            </w:pPr>
            <w:r w:rsidRPr="00755B7E">
              <w:rPr>
                <w:b/>
                <w:color w:val="000000"/>
                <w:szCs w:val="24"/>
              </w:rPr>
              <w:t>0,45</w:t>
            </w:r>
          </w:p>
        </w:tc>
        <w:tc>
          <w:tcPr>
            <w:tcW w:w="350" w:type="pct"/>
            <w:vAlign w:val="center"/>
          </w:tcPr>
          <w:p w:rsidR="008A54E7" w:rsidRPr="00755B7E" w:rsidRDefault="008A54E7" w:rsidP="00DA457A">
            <w:pPr>
              <w:spacing w:line="240" w:lineRule="auto"/>
              <w:jc w:val="center"/>
              <w:rPr>
                <w:b/>
                <w:color w:val="000000"/>
                <w:szCs w:val="24"/>
              </w:rPr>
            </w:pPr>
            <w:r w:rsidRPr="00755B7E">
              <w:rPr>
                <w:b/>
                <w:color w:val="000000"/>
                <w:szCs w:val="24"/>
              </w:rPr>
              <w:t>0,45</w:t>
            </w:r>
          </w:p>
        </w:tc>
        <w:tc>
          <w:tcPr>
            <w:tcW w:w="424" w:type="pct"/>
            <w:vAlign w:val="center"/>
          </w:tcPr>
          <w:p w:rsidR="008A54E7" w:rsidRPr="00755B7E" w:rsidRDefault="008A54E7" w:rsidP="00DA457A">
            <w:pPr>
              <w:spacing w:line="240" w:lineRule="auto"/>
              <w:jc w:val="center"/>
              <w:rPr>
                <w:b/>
                <w:color w:val="000000"/>
                <w:szCs w:val="24"/>
              </w:rPr>
            </w:pPr>
            <w:r w:rsidRPr="00755B7E">
              <w:rPr>
                <w:b/>
                <w:color w:val="000000"/>
                <w:szCs w:val="24"/>
              </w:rPr>
              <w:t>0,45</w:t>
            </w:r>
          </w:p>
        </w:tc>
        <w:tc>
          <w:tcPr>
            <w:tcW w:w="350" w:type="pct"/>
            <w:vAlign w:val="center"/>
          </w:tcPr>
          <w:p w:rsidR="008A54E7" w:rsidRPr="00755B7E" w:rsidRDefault="008A54E7" w:rsidP="00DA457A">
            <w:pPr>
              <w:spacing w:line="240" w:lineRule="auto"/>
              <w:jc w:val="center"/>
              <w:rPr>
                <w:b/>
                <w:color w:val="000000"/>
                <w:szCs w:val="24"/>
              </w:rPr>
            </w:pPr>
            <w:r w:rsidRPr="00755B7E">
              <w:rPr>
                <w:b/>
                <w:color w:val="000000"/>
                <w:szCs w:val="24"/>
              </w:rPr>
              <w:t>0,45</w:t>
            </w:r>
          </w:p>
        </w:tc>
        <w:tc>
          <w:tcPr>
            <w:tcW w:w="622" w:type="pct"/>
            <w:vAlign w:val="center"/>
          </w:tcPr>
          <w:p w:rsidR="008A54E7" w:rsidRPr="00755B7E" w:rsidRDefault="008A54E7" w:rsidP="005D618D">
            <w:pPr>
              <w:rPr>
                <w:color w:val="FF0000"/>
                <w:szCs w:val="24"/>
              </w:rPr>
            </w:pPr>
          </w:p>
        </w:tc>
      </w:tr>
      <w:tr w:rsidR="008A54E7" w:rsidRPr="00755B7E" w:rsidTr="008A54E7">
        <w:tc>
          <w:tcPr>
            <w:tcW w:w="236" w:type="pct"/>
            <w:shd w:val="clear" w:color="auto" w:fill="auto"/>
            <w:vAlign w:val="center"/>
            <w:hideMark/>
          </w:tcPr>
          <w:p w:rsidR="008A54E7" w:rsidRPr="00755B7E" w:rsidRDefault="008A54E7" w:rsidP="005D618D">
            <w:pPr>
              <w:rPr>
                <w:szCs w:val="24"/>
              </w:rPr>
            </w:pPr>
            <w:r w:rsidRPr="00755B7E">
              <w:rPr>
                <w:szCs w:val="24"/>
              </w:rPr>
              <w:t>8</w:t>
            </w:r>
          </w:p>
        </w:tc>
        <w:tc>
          <w:tcPr>
            <w:tcW w:w="1018" w:type="pct"/>
            <w:shd w:val="clear" w:color="000000" w:fill="FFFFFF"/>
            <w:hideMark/>
          </w:tcPr>
          <w:p w:rsidR="008A54E7" w:rsidRPr="00755B7E" w:rsidRDefault="008A54E7" w:rsidP="005D618D">
            <w:pPr>
              <w:rPr>
                <w:szCs w:val="24"/>
              </w:rPr>
            </w:pPr>
            <w:r w:rsidRPr="00755B7E">
              <w:rPr>
                <w:rFonts w:eastAsia="Times New Roman"/>
                <w:szCs w:val="24"/>
                <w:lang w:eastAsia="ru-RU"/>
              </w:rPr>
              <w:t>КОГУП «Облко</w:t>
            </w:r>
            <w:r w:rsidRPr="00755B7E">
              <w:rPr>
                <w:rFonts w:eastAsia="Times New Roman"/>
                <w:szCs w:val="24"/>
                <w:lang w:eastAsia="ru-RU"/>
              </w:rPr>
              <w:t>м</w:t>
            </w:r>
            <w:r w:rsidRPr="00755B7E">
              <w:rPr>
                <w:rFonts w:eastAsia="Times New Roman"/>
                <w:szCs w:val="24"/>
                <w:lang w:eastAsia="ru-RU"/>
              </w:rPr>
              <w:t>мунсервис»</w:t>
            </w:r>
          </w:p>
        </w:tc>
        <w:tc>
          <w:tcPr>
            <w:tcW w:w="831" w:type="pct"/>
            <w:shd w:val="clear" w:color="auto" w:fill="auto"/>
            <w:vAlign w:val="center"/>
            <w:hideMark/>
          </w:tcPr>
          <w:p w:rsidR="008A54E7" w:rsidRPr="00755B7E" w:rsidRDefault="008A54E7" w:rsidP="005D618D">
            <w:pPr>
              <w:rPr>
                <w:szCs w:val="24"/>
              </w:rPr>
            </w:pPr>
            <w:r w:rsidRPr="00755B7E">
              <w:rPr>
                <w:szCs w:val="24"/>
              </w:rPr>
              <w:t xml:space="preserve">Котельная №8 с. Матвинур </w:t>
            </w:r>
            <w:proofErr w:type="gramStart"/>
            <w:r w:rsidRPr="00755B7E">
              <w:rPr>
                <w:szCs w:val="24"/>
              </w:rPr>
              <w:t>ул</w:t>
            </w:r>
            <w:proofErr w:type="gramEnd"/>
            <w:r w:rsidRPr="00755B7E">
              <w:rPr>
                <w:szCs w:val="24"/>
              </w:rPr>
              <w:t xml:space="preserve"> Молоде</w:t>
            </w:r>
            <w:r w:rsidRPr="00755B7E">
              <w:rPr>
                <w:szCs w:val="24"/>
              </w:rPr>
              <w:t>ж</w:t>
            </w:r>
            <w:r w:rsidRPr="00755B7E">
              <w:rPr>
                <w:szCs w:val="24"/>
              </w:rPr>
              <w:t>ная,6</w:t>
            </w:r>
          </w:p>
        </w:tc>
        <w:tc>
          <w:tcPr>
            <w:tcW w:w="394" w:type="pct"/>
            <w:vAlign w:val="center"/>
          </w:tcPr>
          <w:p w:rsidR="008A54E7" w:rsidRPr="00755B7E" w:rsidRDefault="008A54E7" w:rsidP="00DA457A">
            <w:pPr>
              <w:spacing w:line="240" w:lineRule="auto"/>
              <w:jc w:val="center"/>
              <w:rPr>
                <w:b/>
                <w:color w:val="000000"/>
                <w:szCs w:val="24"/>
              </w:rPr>
            </w:pPr>
            <w:r w:rsidRPr="00755B7E">
              <w:rPr>
                <w:b/>
                <w:color w:val="000000"/>
                <w:szCs w:val="24"/>
              </w:rPr>
              <w:t>0,27</w:t>
            </w:r>
          </w:p>
        </w:tc>
        <w:tc>
          <w:tcPr>
            <w:tcW w:w="349" w:type="pct"/>
            <w:vAlign w:val="center"/>
          </w:tcPr>
          <w:p w:rsidR="008A54E7" w:rsidRPr="00755B7E" w:rsidRDefault="008A54E7" w:rsidP="00DA457A">
            <w:pPr>
              <w:spacing w:line="240" w:lineRule="auto"/>
              <w:jc w:val="center"/>
              <w:rPr>
                <w:b/>
                <w:color w:val="000000"/>
                <w:szCs w:val="24"/>
              </w:rPr>
            </w:pPr>
            <w:r w:rsidRPr="00755B7E">
              <w:rPr>
                <w:b/>
                <w:color w:val="000000"/>
                <w:szCs w:val="24"/>
              </w:rPr>
              <w:t>0,27</w:t>
            </w:r>
          </w:p>
        </w:tc>
        <w:tc>
          <w:tcPr>
            <w:tcW w:w="424" w:type="pct"/>
            <w:vAlign w:val="center"/>
          </w:tcPr>
          <w:p w:rsidR="008A54E7" w:rsidRPr="00755B7E" w:rsidRDefault="008A54E7" w:rsidP="00DA457A">
            <w:pPr>
              <w:spacing w:line="240" w:lineRule="auto"/>
              <w:jc w:val="center"/>
              <w:rPr>
                <w:b/>
                <w:color w:val="000000"/>
                <w:szCs w:val="24"/>
              </w:rPr>
            </w:pPr>
            <w:r w:rsidRPr="00755B7E">
              <w:rPr>
                <w:b/>
                <w:color w:val="000000"/>
                <w:szCs w:val="24"/>
              </w:rPr>
              <w:t>0,27</w:t>
            </w:r>
          </w:p>
        </w:tc>
        <w:tc>
          <w:tcPr>
            <w:tcW w:w="350" w:type="pct"/>
            <w:vAlign w:val="center"/>
          </w:tcPr>
          <w:p w:rsidR="008A54E7" w:rsidRPr="00755B7E" w:rsidRDefault="008A54E7" w:rsidP="00DA457A">
            <w:pPr>
              <w:spacing w:line="240" w:lineRule="auto"/>
              <w:jc w:val="center"/>
              <w:rPr>
                <w:b/>
                <w:color w:val="000000"/>
                <w:szCs w:val="24"/>
              </w:rPr>
            </w:pPr>
            <w:r w:rsidRPr="00755B7E">
              <w:rPr>
                <w:b/>
                <w:color w:val="000000"/>
                <w:szCs w:val="24"/>
              </w:rPr>
              <w:t>0,27</w:t>
            </w:r>
          </w:p>
        </w:tc>
        <w:tc>
          <w:tcPr>
            <w:tcW w:w="424" w:type="pct"/>
            <w:vAlign w:val="center"/>
          </w:tcPr>
          <w:p w:rsidR="008A54E7" w:rsidRPr="00755B7E" w:rsidRDefault="008A54E7" w:rsidP="00DA457A">
            <w:pPr>
              <w:spacing w:line="240" w:lineRule="auto"/>
              <w:jc w:val="center"/>
              <w:rPr>
                <w:b/>
                <w:color w:val="000000"/>
                <w:szCs w:val="24"/>
              </w:rPr>
            </w:pPr>
            <w:r w:rsidRPr="00755B7E">
              <w:rPr>
                <w:b/>
                <w:color w:val="000000"/>
                <w:szCs w:val="24"/>
              </w:rPr>
              <w:t>0,27</w:t>
            </w:r>
          </w:p>
        </w:tc>
        <w:tc>
          <w:tcPr>
            <w:tcW w:w="350" w:type="pct"/>
            <w:vAlign w:val="center"/>
          </w:tcPr>
          <w:p w:rsidR="008A54E7" w:rsidRPr="00755B7E" w:rsidRDefault="008A54E7" w:rsidP="00DA457A">
            <w:pPr>
              <w:spacing w:line="240" w:lineRule="auto"/>
              <w:jc w:val="center"/>
              <w:rPr>
                <w:b/>
                <w:color w:val="000000"/>
                <w:szCs w:val="24"/>
              </w:rPr>
            </w:pPr>
            <w:r w:rsidRPr="00755B7E">
              <w:rPr>
                <w:b/>
                <w:color w:val="000000"/>
                <w:szCs w:val="24"/>
              </w:rPr>
              <w:t>0,27</w:t>
            </w:r>
          </w:p>
        </w:tc>
        <w:tc>
          <w:tcPr>
            <w:tcW w:w="622" w:type="pct"/>
            <w:vAlign w:val="center"/>
          </w:tcPr>
          <w:p w:rsidR="008A54E7" w:rsidRPr="00755B7E" w:rsidRDefault="008A54E7" w:rsidP="005D618D">
            <w:pPr>
              <w:rPr>
                <w:color w:val="FF0000"/>
                <w:szCs w:val="24"/>
              </w:rPr>
            </w:pPr>
          </w:p>
        </w:tc>
      </w:tr>
      <w:tr w:rsidR="008A54E7" w:rsidRPr="00755B7E" w:rsidTr="008A54E7">
        <w:tc>
          <w:tcPr>
            <w:tcW w:w="236" w:type="pct"/>
            <w:shd w:val="clear" w:color="auto" w:fill="auto"/>
            <w:vAlign w:val="center"/>
            <w:hideMark/>
          </w:tcPr>
          <w:p w:rsidR="008A54E7" w:rsidRPr="00755B7E" w:rsidRDefault="008A54E7" w:rsidP="005D618D">
            <w:pPr>
              <w:rPr>
                <w:szCs w:val="24"/>
              </w:rPr>
            </w:pPr>
          </w:p>
        </w:tc>
        <w:tc>
          <w:tcPr>
            <w:tcW w:w="1018" w:type="pct"/>
            <w:shd w:val="clear" w:color="000000" w:fill="FFFFFF"/>
            <w:vAlign w:val="center"/>
            <w:hideMark/>
          </w:tcPr>
          <w:p w:rsidR="008A54E7" w:rsidRPr="00755B7E" w:rsidRDefault="008A54E7" w:rsidP="005D618D">
            <w:pPr>
              <w:rPr>
                <w:szCs w:val="24"/>
              </w:rPr>
            </w:pPr>
          </w:p>
        </w:tc>
        <w:tc>
          <w:tcPr>
            <w:tcW w:w="831" w:type="pct"/>
            <w:shd w:val="clear" w:color="000000" w:fill="FFFFFF"/>
            <w:vAlign w:val="center"/>
            <w:hideMark/>
          </w:tcPr>
          <w:p w:rsidR="008A54E7" w:rsidRPr="00755B7E" w:rsidRDefault="008A54E7" w:rsidP="005D618D">
            <w:pPr>
              <w:rPr>
                <w:szCs w:val="24"/>
              </w:rPr>
            </w:pPr>
          </w:p>
        </w:tc>
        <w:tc>
          <w:tcPr>
            <w:tcW w:w="394" w:type="pct"/>
            <w:shd w:val="clear" w:color="000000" w:fill="FFFFFF"/>
            <w:vAlign w:val="center"/>
          </w:tcPr>
          <w:p w:rsidR="008A54E7" w:rsidRPr="00755B7E" w:rsidRDefault="008A54E7" w:rsidP="00DA457A">
            <w:pPr>
              <w:spacing w:line="240" w:lineRule="auto"/>
              <w:jc w:val="center"/>
              <w:rPr>
                <w:b/>
                <w:color w:val="000000"/>
                <w:szCs w:val="24"/>
              </w:rPr>
            </w:pPr>
            <w:r w:rsidRPr="00755B7E">
              <w:rPr>
                <w:b/>
                <w:color w:val="000000"/>
                <w:szCs w:val="24"/>
              </w:rPr>
              <w:t>4,45</w:t>
            </w:r>
          </w:p>
        </w:tc>
        <w:tc>
          <w:tcPr>
            <w:tcW w:w="349" w:type="pct"/>
            <w:shd w:val="clear" w:color="000000" w:fill="FFFFFF"/>
            <w:vAlign w:val="center"/>
          </w:tcPr>
          <w:p w:rsidR="008A54E7" w:rsidRPr="00755B7E" w:rsidRDefault="008A54E7" w:rsidP="00DA457A">
            <w:pPr>
              <w:spacing w:line="240" w:lineRule="auto"/>
              <w:jc w:val="center"/>
              <w:rPr>
                <w:b/>
                <w:color w:val="000000"/>
                <w:szCs w:val="24"/>
              </w:rPr>
            </w:pPr>
            <w:r w:rsidRPr="00755B7E">
              <w:rPr>
                <w:b/>
                <w:color w:val="000000"/>
                <w:szCs w:val="24"/>
              </w:rPr>
              <w:t>4,45</w:t>
            </w:r>
          </w:p>
        </w:tc>
        <w:tc>
          <w:tcPr>
            <w:tcW w:w="424" w:type="pct"/>
            <w:shd w:val="clear" w:color="000000" w:fill="FFFFFF"/>
            <w:vAlign w:val="center"/>
          </w:tcPr>
          <w:p w:rsidR="008A54E7" w:rsidRPr="00755B7E" w:rsidRDefault="008A54E7" w:rsidP="00DA457A">
            <w:pPr>
              <w:spacing w:line="240" w:lineRule="auto"/>
              <w:jc w:val="center"/>
              <w:rPr>
                <w:b/>
                <w:color w:val="000000"/>
                <w:szCs w:val="24"/>
              </w:rPr>
            </w:pPr>
            <w:r w:rsidRPr="00755B7E">
              <w:rPr>
                <w:b/>
                <w:color w:val="000000"/>
                <w:szCs w:val="24"/>
              </w:rPr>
              <w:t>4,45</w:t>
            </w:r>
          </w:p>
        </w:tc>
        <w:tc>
          <w:tcPr>
            <w:tcW w:w="350" w:type="pct"/>
            <w:shd w:val="clear" w:color="000000" w:fill="FFFFFF"/>
            <w:vAlign w:val="center"/>
          </w:tcPr>
          <w:p w:rsidR="008A54E7" w:rsidRPr="00755B7E" w:rsidRDefault="008A54E7" w:rsidP="00DA457A">
            <w:pPr>
              <w:spacing w:line="240" w:lineRule="auto"/>
              <w:jc w:val="center"/>
              <w:rPr>
                <w:b/>
                <w:color w:val="000000"/>
                <w:szCs w:val="24"/>
              </w:rPr>
            </w:pPr>
            <w:r w:rsidRPr="00755B7E">
              <w:rPr>
                <w:b/>
                <w:color w:val="000000"/>
                <w:szCs w:val="24"/>
              </w:rPr>
              <w:t>4,45</w:t>
            </w:r>
          </w:p>
        </w:tc>
        <w:tc>
          <w:tcPr>
            <w:tcW w:w="424" w:type="pct"/>
            <w:shd w:val="clear" w:color="000000" w:fill="FFFFFF"/>
            <w:vAlign w:val="center"/>
          </w:tcPr>
          <w:p w:rsidR="008A54E7" w:rsidRPr="00755B7E" w:rsidRDefault="008A54E7" w:rsidP="00DA457A">
            <w:pPr>
              <w:spacing w:line="240" w:lineRule="auto"/>
              <w:jc w:val="center"/>
              <w:rPr>
                <w:b/>
                <w:color w:val="000000"/>
                <w:szCs w:val="24"/>
              </w:rPr>
            </w:pPr>
            <w:r w:rsidRPr="00755B7E">
              <w:rPr>
                <w:b/>
                <w:color w:val="000000"/>
                <w:szCs w:val="24"/>
              </w:rPr>
              <w:t>4,45</w:t>
            </w:r>
          </w:p>
        </w:tc>
        <w:tc>
          <w:tcPr>
            <w:tcW w:w="350" w:type="pct"/>
            <w:shd w:val="clear" w:color="000000" w:fill="FFFFFF"/>
            <w:vAlign w:val="center"/>
          </w:tcPr>
          <w:p w:rsidR="008A54E7" w:rsidRPr="00755B7E" w:rsidRDefault="008A54E7" w:rsidP="00DA457A">
            <w:pPr>
              <w:spacing w:line="240" w:lineRule="auto"/>
              <w:jc w:val="center"/>
              <w:rPr>
                <w:b/>
                <w:color w:val="000000"/>
                <w:szCs w:val="24"/>
              </w:rPr>
            </w:pPr>
            <w:r w:rsidRPr="00755B7E">
              <w:rPr>
                <w:b/>
                <w:color w:val="000000"/>
                <w:szCs w:val="24"/>
              </w:rPr>
              <w:t>4,45</w:t>
            </w:r>
          </w:p>
        </w:tc>
        <w:tc>
          <w:tcPr>
            <w:tcW w:w="622" w:type="pct"/>
            <w:shd w:val="clear" w:color="000000" w:fill="FFFFFF"/>
            <w:vAlign w:val="center"/>
          </w:tcPr>
          <w:p w:rsidR="008A54E7" w:rsidRPr="00755B7E" w:rsidRDefault="008A54E7" w:rsidP="005D618D">
            <w:pPr>
              <w:rPr>
                <w:szCs w:val="24"/>
              </w:rPr>
            </w:pPr>
          </w:p>
        </w:tc>
      </w:tr>
    </w:tbl>
    <w:p w:rsidR="008705D2" w:rsidRDefault="008705D2" w:rsidP="003722EE"/>
    <w:p w:rsidR="003722EE" w:rsidRPr="00755B7E" w:rsidRDefault="003722EE" w:rsidP="006442DC">
      <w:pPr>
        <w:ind w:firstLine="708"/>
      </w:pPr>
      <w:r w:rsidRPr="004B474A">
        <w:t>Снижение тепловой нагрузки жилищно-коммунального сектора в сетевой воде за счет сноса ж</w:t>
      </w:r>
      <w:r w:rsidRPr="004B474A">
        <w:t>и</w:t>
      </w:r>
      <w:r w:rsidRPr="004B474A">
        <w:t>лого фонда не планируется.</w:t>
      </w:r>
    </w:p>
    <w:p w:rsidR="003722EE" w:rsidRPr="00EC7988" w:rsidRDefault="003722EE" w:rsidP="003722EE">
      <w:pPr>
        <w:tabs>
          <w:tab w:val="left" w:pos="0"/>
        </w:tabs>
        <w:spacing w:line="240" w:lineRule="auto"/>
        <w:ind w:firstLine="709"/>
        <w:jc w:val="both"/>
        <w:rPr>
          <w:rFonts w:eastAsia="Times New Roman"/>
          <w:b/>
          <w:szCs w:val="24"/>
          <w:lang w:eastAsia="ru-RU"/>
        </w:rPr>
      </w:pPr>
      <w:r w:rsidRPr="00EC7988">
        <w:rPr>
          <w:rFonts w:eastAsia="Times New Roman"/>
          <w:b/>
          <w:szCs w:val="24"/>
          <w:lang w:eastAsia="ru-RU"/>
        </w:rPr>
        <w:lastRenderedPageBreak/>
        <w:t>д) прогнозы приростов объемов потребления тепловой энергии (мощности) и тепл</w:t>
      </w:r>
      <w:r w:rsidRPr="00EC7988">
        <w:rPr>
          <w:rFonts w:eastAsia="Times New Roman"/>
          <w:b/>
          <w:szCs w:val="24"/>
          <w:lang w:eastAsia="ru-RU"/>
        </w:rPr>
        <w:t>о</w:t>
      </w:r>
      <w:r w:rsidRPr="00EC7988">
        <w:rPr>
          <w:rFonts w:eastAsia="Times New Roman"/>
          <w:b/>
          <w:szCs w:val="24"/>
          <w:lang w:eastAsia="ru-RU"/>
        </w:rPr>
        <w:t>носителя с разделением по видам теплопотребления в каждом расчетном элементе терр</w:t>
      </w:r>
      <w:r w:rsidRPr="00EC7988">
        <w:rPr>
          <w:rFonts w:eastAsia="Times New Roman"/>
          <w:b/>
          <w:szCs w:val="24"/>
          <w:lang w:eastAsia="ru-RU"/>
        </w:rPr>
        <w:t>и</w:t>
      </w:r>
      <w:r w:rsidRPr="00EC7988">
        <w:rPr>
          <w:rFonts w:eastAsia="Times New Roman"/>
          <w:b/>
          <w:szCs w:val="24"/>
          <w:lang w:eastAsia="ru-RU"/>
        </w:rPr>
        <w:t>ториального деления и в зоне действия индивидуального теплоснабжения;</w:t>
      </w:r>
    </w:p>
    <w:p w:rsidR="003722EE" w:rsidRPr="00EC7988" w:rsidRDefault="003722EE" w:rsidP="003722EE">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 xml:space="preserve">Сведения </w:t>
      </w:r>
      <w:proofErr w:type="gramStart"/>
      <w:r w:rsidRPr="00EC7988">
        <w:rPr>
          <w:rFonts w:eastAsia="Times New Roman"/>
          <w:szCs w:val="24"/>
          <w:lang w:eastAsia="ru-RU"/>
        </w:rPr>
        <w:t>об</w:t>
      </w:r>
      <w:proofErr w:type="gramEnd"/>
      <w:r w:rsidRPr="00EC7988">
        <w:rPr>
          <w:rFonts w:eastAsia="Times New Roman"/>
          <w:szCs w:val="24"/>
          <w:lang w:eastAsia="ru-RU"/>
        </w:rPr>
        <w:t xml:space="preserve"> перспективной тепловой нагрузки источников теплоснабжения приведено в таблице </w:t>
      </w:r>
      <w:r w:rsidR="008705D2">
        <w:rPr>
          <w:rFonts w:eastAsia="Times New Roman"/>
          <w:szCs w:val="24"/>
          <w:lang w:eastAsia="ru-RU"/>
        </w:rPr>
        <w:t>28</w:t>
      </w:r>
      <w:r w:rsidRPr="00EC7988">
        <w:rPr>
          <w:rFonts w:eastAsia="Times New Roman"/>
          <w:szCs w:val="24"/>
          <w:lang w:eastAsia="ru-RU"/>
        </w:rPr>
        <w:t>.</w:t>
      </w:r>
    </w:p>
    <w:p w:rsidR="003722EE" w:rsidRDefault="003722EE" w:rsidP="00BF6666">
      <w:pPr>
        <w:tabs>
          <w:tab w:val="left" w:pos="0"/>
        </w:tabs>
        <w:spacing w:line="240" w:lineRule="auto"/>
        <w:ind w:firstLine="709"/>
        <w:jc w:val="both"/>
        <w:rPr>
          <w:rFonts w:eastAsia="Times New Roman"/>
          <w:szCs w:val="24"/>
          <w:lang w:eastAsia="ru-RU"/>
        </w:rPr>
      </w:pPr>
      <w:r>
        <w:rPr>
          <w:rFonts w:eastAsia="Times New Roman"/>
          <w:szCs w:val="24"/>
          <w:lang w:eastAsia="ru-RU"/>
        </w:rPr>
        <w:t>Перспективным направлением на территории муниципального округа является участ</w:t>
      </w:r>
      <w:r w:rsidR="00755B7E">
        <w:rPr>
          <w:rFonts w:eastAsia="Times New Roman"/>
          <w:szCs w:val="24"/>
          <w:lang w:eastAsia="ru-RU"/>
        </w:rPr>
        <w:t xml:space="preserve">ие  в Программе газификации  </w:t>
      </w:r>
      <w:r w:rsidR="00E67EB4">
        <w:rPr>
          <w:rFonts w:eastAsia="Times New Roman"/>
          <w:szCs w:val="24"/>
          <w:lang w:eastAsia="ru-RU"/>
        </w:rPr>
        <w:t xml:space="preserve">территорий Кировской области. </w:t>
      </w:r>
      <w:r>
        <w:rPr>
          <w:rFonts w:eastAsia="Times New Roman"/>
          <w:szCs w:val="24"/>
          <w:lang w:eastAsia="ru-RU"/>
        </w:rPr>
        <w:t xml:space="preserve">Перевод  источников теплоснабжения </w:t>
      </w:r>
      <w:r w:rsidR="00E67EB4">
        <w:rPr>
          <w:rFonts w:eastAsia="Times New Roman"/>
          <w:szCs w:val="24"/>
          <w:lang w:eastAsia="ru-RU"/>
        </w:rPr>
        <w:t xml:space="preserve"> на природный газ. </w:t>
      </w:r>
      <w:r>
        <w:rPr>
          <w:rFonts w:eastAsia="Times New Roman"/>
          <w:szCs w:val="24"/>
          <w:lang w:eastAsia="ru-RU"/>
        </w:rPr>
        <w:t xml:space="preserve"> </w:t>
      </w:r>
      <w:r w:rsidRPr="00EC7988">
        <w:rPr>
          <w:rFonts w:eastAsia="Times New Roman"/>
          <w:szCs w:val="24"/>
          <w:lang w:eastAsia="ru-RU"/>
        </w:rPr>
        <w:t>Новые индивидуальные жилые дома планируется обеспечивать теплом от и</w:t>
      </w:r>
      <w:r w:rsidRPr="00EC7988">
        <w:rPr>
          <w:rFonts w:eastAsia="Times New Roman"/>
          <w:szCs w:val="24"/>
          <w:lang w:eastAsia="ru-RU"/>
        </w:rPr>
        <w:t>н</w:t>
      </w:r>
      <w:r w:rsidRPr="00EC7988">
        <w:rPr>
          <w:rFonts w:eastAsia="Times New Roman"/>
          <w:szCs w:val="24"/>
          <w:lang w:eastAsia="ru-RU"/>
        </w:rPr>
        <w:t>дивидуаль</w:t>
      </w:r>
      <w:r>
        <w:rPr>
          <w:rFonts w:eastAsia="Times New Roman"/>
          <w:szCs w:val="24"/>
          <w:lang w:eastAsia="ru-RU"/>
        </w:rPr>
        <w:t xml:space="preserve">ных </w:t>
      </w:r>
      <w:r w:rsidR="00E67EB4">
        <w:rPr>
          <w:rFonts w:eastAsia="Times New Roman"/>
          <w:szCs w:val="24"/>
          <w:lang w:eastAsia="ru-RU"/>
        </w:rPr>
        <w:t>источников.</w:t>
      </w:r>
      <w:r w:rsidRPr="00EC7988">
        <w:rPr>
          <w:rFonts w:eastAsia="Times New Roman"/>
          <w:szCs w:val="24"/>
          <w:lang w:eastAsia="ru-RU"/>
        </w:rPr>
        <w:t xml:space="preserve"> В качестве основного топлива пре</w:t>
      </w:r>
      <w:r>
        <w:rPr>
          <w:rFonts w:eastAsia="Times New Roman"/>
          <w:szCs w:val="24"/>
          <w:lang w:eastAsia="ru-RU"/>
        </w:rPr>
        <w:t>дусматривается твердое топли</w:t>
      </w:r>
      <w:r w:rsidR="00E67EB4">
        <w:rPr>
          <w:rFonts w:eastAsia="Times New Roman"/>
          <w:szCs w:val="24"/>
          <w:lang w:eastAsia="ru-RU"/>
        </w:rPr>
        <w:t xml:space="preserve">во, </w:t>
      </w:r>
      <w:r w:rsidR="00755B7E">
        <w:rPr>
          <w:rFonts w:eastAsia="Times New Roman"/>
          <w:szCs w:val="24"/>
          <w:lang w:eastAsia="ru-RU"/>
        </w:rPr>
        <w:t xml:space="preserve">в перспективе газификации </w:t>
      </w:r>
      <w:r w:rsidR="006442DC">
        <w:rPr>
          <w:rFonts w:eastAsia="Times New Roman"/>
          <w:szCs w:val="24"/>
          <w:lang w:eastAsia="ru-RU"/>
        </w:rPr>
        <w:t xml:space="preserve"> муниципального </w:t>
      </w:r>
      <w:r w:rsidR="00755B7E">
        <w:rPr>
          <w:rFonts w:eastAsia="Times New Roman"/>
          <w:szCs w:val="24"/>
          <w:lang w:eastAsia="ru-RU"/>
        </w:rPr>
        <w:t xml:space="preserve">округа </w:t>
      </w:r>
      <w:r w:rsidR="00E67EB4">
        <w:rPr>
          <w:rFonts w:eastAsia="Times New Roman"/>
          <w:szCs w:val="24"/>
          <w:lang w:eastAsia="ru-RU"/>
        </w:rPr>
        <w:t>-</w:t>
      </w:r>
      <w:r w:rsidR="00755B7E">
        <w:rPr>
          <w:rFonts w:eastAsia="Times New Roman"/>
          <w:szCs w:val="24"/>
          <w:lang w:eastAsia="ru-RU"/>
        </w:rPr>
        <w:t xml:space="preserve"> </w:t>
      </w:r>
      <w:r w:rsidR="00E67EB4">
        <w:rPr>
          <w:rFonts w:eastAsia="Times New Roman"/>
          <w:szCs w:val="24"/>
          <w:lang w:eastAsia="ru-RU"/>
        </w:rPr>
        <w:t>природный газ.</w:t>
      </w:r>
    </w:p>
    <w:p w:rsidR="003722EE" w:rsidRPr="00E75863" w:rsidRDefault="003722EE" w:rsidP="00BF6666">
      <w:pPr>
        <w:pStyle w:val="21"/>
        <w:spacing w:line="240" w:lineRule="auto"/>
        <w:rPr>
          <w:rFonts w:eastAsia="Microsoft YaHei"/>
        </w:rPr>
      </w:pPr>
      <w:bookmarkStart w:id="18" w:name="_Toc178108705"/>
      <w:r>
        <w:t xml:space="preserve">2.1 </w:t>
      </w:r>
      <w:r w:rsidRPr="0034116F">
        <w:rPr>
          <w:rFonts w:eastAsia="Microsoft YaHei"/>
        </w:rPr>
        <w:t>Состав изменений выполненных при актуализации схемы т</w:t>
      </w:r>
      <w:r>
        <w:rPr>
          <w:rFonts w:eastAsia="Microsoft YaHei"/>
        </w:rPr>
        <w:t>еплоснабжения на 2024 год</w:t>
      </w:r>
      <w:bookmarkEnd w:id="18"/>
    </w:p>
    <w:p w:rsidR="00E67EB4" w:rsidRPr="00E67EB4" w:rsidRDefault="003722EE" w:rsidP="00755B7E">
      <w:pPr>
        <w:widowControl w:val="0"/>
        <w:adjustRightInd w:val="0"/>
        <w:spacing w:line="240" w:lineRule="auto"/>
        <w:ind w:firstLine="709"/>
        <w:jc w:val="both"/>
        <w:textAlignment w:val="baseline"/>
        <w:rPr>
          <w:rFonts w:eastAsia="Microsoft YaHei"/>
          <w:szCs w:val="24"/>
        </w:rPr>
      </w:pPr>
      <w:r w:rsidRPr="00220B9B">
        <w:rPr>
          <w:rFonts w:eastAsia="Microsoft YaHei"/>
          <w:szCs w:val="24"/>
        </w:rPr>
        <w:t>При актуализации схемы теплоснабжения, были произведены расчеты перспективной т</w:t>
      </w:r>
      <w:r w:rsidRPr="00220B9B">
        <w:rPr>
          <w:rFonts w:eastAsia="Microsoft YaHei"/>
          <w:szCs w:val="24"/>
        </w:rPr>
        <w:t>е</w:t>
      </w:r>
      <w:r w:rsidRPr="00220B9B">
        <w:rPr>
          <w:rFonts w:eastAsia="Microsoft YaHei"/>
          <w:szCs w:val="24"/>
        </w:rPr>
        <w:t>пловой нагрузки котельных</w:t>
      </w:r>
      <w:r>
        <w:rPr>
          <w:rFonts w:eastAsia="Microsoft YaHei"/>
          <w:szCs w:val="24"/>
        </w:rPr>
        <w:t>.</w:t>
      </w:r>
      <w:r w:rsidRPr="00220B9B">
        <w:rPr>
          <w:rFonts w:eastAsia="Microsoft YaHei"/>
          <w:szCs w:val="24"/>
        </w:rPr>
        <w:t xml:space="preserve"> </w:t>
      </w:r>
      <w:r w:rsidRPr="00220B9B">
        <w:rPr>
          <w:szCs w:val="24"/>
        </w:rPr>
        <w:t>Глава переработана с учетом требований методических указаний по разработке схем теплоснабжения.</w:t>
      </w:r>
    </w:p>
    <w:p w:rsidR="00E67EB4" w:rsidRPr="0034116F" w:rsidRDefault="00E67EB4" w:rsidP="00BF6666">
      <w:pPr>
        <w:spacing w:line="240" w:lineRule="auto"/>
        <w:ind w:firstLine="709"/>
        <w:jc w:val="both"/>
        <w:rPr>
          <w:b/>
        </w:rPr>
      </w:pPr>
      <w:r>
        <w:rPr>
          <w:b/>
        </w:rPr>
        <w:t xml:space="preserve">а) </w:t>
      </w:r>
      <w:r w:rsidRPr="0034116F">
        <w:rPr>
          <w:b/>
        </w:rPr>
        <w:t>Данные базового уровня потребления тепла на цели теплоснабжения</w:t>
      </w:r>
    </w:p>
    <w:p w:rsidR="003722EE" w:rsidRPr="00755B7E" w:rsidRDefault="00E67EB4" w:rsidP="00755B7E">
      <w:pPr>
        <w:spacing w:line="240" w:lineRule="auto"/>
        <w:ind w:firstLine="567"/>
        <w:jc w:val="both"/>
        <w:rPr>
          <w:rFonts w:eastAsia="Microsoft YaHei"/>
        </w:rPr>
      </w:pPr>
      <w:r w:rsidRPr="007C7209">
        <w:rPr>
          <w:rFonts w:eastAsia="Microsoft YaHei"/>
        </w:rPr>
        <w:t>Произведена актуализация базового уровня потребления теп</w:t>
      </w:r>
      <w:r>
        <w:rPr>
          <w:rFonts w:eastAsia="Microsoft YaHei"/>
        </w:rPr>
        <w:t>ла на цели теплоснаб</w:t>
      </w:r>
      <w:r w:rsidR="00283B19">
        <w:rPr>
          <w:rFonts w:eastAsia="Microsoft YaHei"/>
        </w:rPr>
        <w:t>жения на 2024</w:t>
      </w:r>
      <w:r w:rsidRPr="007C7209">
        <w:rPr>
          <w:rFonts w:eastAsia="Microsoft YaHei"/>
        </w:rPr>
        <w:t xml:space="preserve"> год.</w:t>
      </w:r>
      <w:r>
        <w:rPr>
          <w:rFonts w:eastAsia="Microsoft YaHei"/>
        </w:rPr>
        <w:t xml:space="preserve"> </w:t>
      </w:r>
    </w:p>
    <w:p w:rsidR="00E67EB4" w:rsidRPr="00755B7E" w:rsidRDefault="00E67EB4" w:rsidP="00755B7E">
      <w:pPr>
        <w:spacing w:line="240" w:lineRule="auto"/>
        <w:ind w:firstLine="709"/>
        <w:jc w:val="both"/>
        <w:rPr>
          <w:b/>
        </w:rPr>
      </w:pPr>
      <w:proofErr w:type="gramStart"/>
      <w:r w:rsidRPr="00E75863">
        <w:rPr>
          <w:b/>
        </w:rPr>
        <w:t>б) Прогнозы приростов на каждом этапе площади строительных фондов, сгруппир</w:t>
      </w:r>
      <w:r w:rsidRPr="00E75863">
        <w:rPr>
          <w:b/>
        </w:rPr>
        <w:t>о</w:t>
      </w:r>
      <w:r w:rsidRPr="00E75863">
        <w:rPr>
          <w:b/>
        </w:rPr>
        <w:t>ванные по расчетным элементам территориального деления и по зонам действия источн</w:t>
      </w:r>
      <w:r w:rsidRPr="00E75863">
        <w:rPr>
          <w:b/>
        </w:rPr>
        <w:t>и</w:t>
      </w:r>
      <w:r w:rsidRPr="00E75863">
        <w:rPr>
          <w:b/>
        </w:rPr>
        <w:t>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w:t>
      </w:r>
      <w:r w:rsidRPr="00E75863">
        <w:rPr>
          <w:b/>
        </w:rPr>
        <w:t>и</w:t>
      </w:r>
      <w:r w:rsidRPr="00E75863">
        <w:rPr>
          <w:b/>
        </w:rPr>
        <w:t>ятий</w:t>
      </w:r>
      <w:proofErr w:type="gramEnd"/>
    </w:p>
    <w:p w:rsidR="00E67EB4" w:rsidRDefault="00755B7E" w:rsidP="00BF6666">
      <w:pPr>
        <w:tabs>
          <w:tab w:val="left" w:pos="0"/>
        </w:tabs>
        <w:spacing w:line="240" w:lineRule="auto"/>
        <w:jc w:val="both"/>
      </w:pPr>
      <w:r>
        <w:tab/>
      </w:r>
      <w:r w:rsidR="00E67EB4" w:rsidRPr="00E75863">
        <w:t>Сведения по приростам площади строительных фондов  не представлены.</w:t>
      </w:r>
    </w:p>
    <w:p w:rsidR="006442DC" w:rsidRDefault="006442DC" w:rsidP="00BF6666">
      <w:pPr>
        <w:spacing w:line="240" w:lineRule="auto"/>
        <w:ind w:firstLine="709"/>
        <w:jc w:val="both"/>
        <w:rPr>
          <w:b/>
        </w:rPr>
      </w:pPr>
    </w:p>
    <w:p w:rsidR="00E67EB4" w:rsidRPr="0034116F" w:rsidRDefault="00E67EB4" w:rsidP="00BF6666">
      <w:pPr>
        <w:spacing w:line="240" w:lineRule="auto"/>
        <w:ind w:firstLine="709"/>
        <w:jc w:val="both"/>
        <w:rPr>
          <w:b/>
        </w:rPr>
      </w:pPr>
      <w:r w:rsidRPr="0034116F">
        <w:rPr>
          <w:b/>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w:t>
      </w:r>
      <w:r w:rsidRPr="0034116F">
        <w:rPr>
          <w:b/>
        </w:rPr>
        <w:t>а</w:t>
      </w:r>
      <w:r w:rsidRPr="0034116F">
        <w:rPr>
          <w:b/>
        </w:rPr>
        <w:t>тельством Российской Федерации</w:t>
      </w:r>
    </w:p>
    <w:p w:rsidR="008705D2" w:rsidRPr="00755B7E" w:rsidRDefault="00E67EB4" w:rsidP="00755B7E">
      <w:pPr>
        <w:spacing w:line="240" w:lineRule="auto"/>
        <w:ind w:firstLine="567"/>
        <w:jc w:val="both"/>
        <w:rPr>
          <w:rFonts w:eastAsia="Times New Roman"/>
          <w:szCs w:val="24"/>
          <w:lang w:eastAsia="ru-RU"/>
        </w:rPr>
      </w:pPr>
      <w:r w:rsidRPr="007C7209">
        <w:rPr>
          <w:rFonts w:cs="Arial"/>
          <w:szCs w:val="24"/>
        </w:rPr>
        <w:t xml:space="preserve">Прогнозы </w:t>
      </w:r>
      <w:r>
        <w:rPr>
          <w:rFonts w:cs="Arial"/>
          <w:szCs w:val="24"/>
        </w:rPr>
        <w:t>перспективных удельных расходов</w:t>
      </w:r>
      <w:r w:rsidRPr="00EC7988">
        <w:rPr>
          <w:rFonts w:eastAsia="Times New Roman"/>
          <w:szCs w:val="24"/>
          <w:lang w:eastAsia="ru-RU"/>
        </w:rPr>
        <w:t xml:space="preserve"> тепловой энергии на отопление, вентиляцию </w:t>
      </w:r>
      <w:r w:rsidRPr="007C7209">
        <w:rPr>
          <w:rFonts w:cs="Arial"/>
          <w:szCs w:val="24"/>
        </w:rPr>
        <w:t xml:space="preserve">изменены в соответствии </w:t>
      </w:r>
      <w:r w:rsidRPr="00EC7988">
        <w:rPr>
          <w:rFonts w:eastAsia="Times New Roman"/>
          <w:szCs w:val="24"/>
          <w:lang w:eastAsia="ru-RU"/>
        </w:rPr>
        <w:t>со СП 50.13330.2012 «Тепловая защита зданий. Актуализированная р</w:t>
      </w:r>
      <w:r w:rsidRPr="00EC7988">
        <w:rPr>
          <w:rFonts w:eastAsia="Times New Roman"/>
          <w:szCs w:val="24"/>
          <w:lang w:eastAsia="ru-RU"/>
        </w:rPr>
        <w:t>е</w:t>
      </w:r>
      <w:r w:rsidRPr="00EC7988">
        <w:rPr>
          <w:rFonts w:eastAsia="Times New Roman"/>
          <w:szCs w:val="24"/>
          <w:lang w:eastAsia="ru-RU"/>
        </w:rPr>
        <w:t>дакция СНиП 23-02-2003»</w:t>
      </w:r>
    </w:p>
    <w:p w:rsidR="006442DC" w:rsidRDefault="006442DC" w:rsidP="00BF6666">
      <w:pPr>
        <w:spacing w:line="240" w:lineRule="auto"/>
        <w:ind w:firstLine="709"/>
        <w:jc w:val="both"/>
        <w:rPr>
          <w:b/>
        </w:rPr>
      </w:pPr>
    </w:p>
    <w:p w:rsidR="00E67EB4" w:rsidRPr="0034116F" w:rsidRDefault="00E67EB4" w:rsidP="00BF6666">
      <w:pPr>
        <w:spacing w:line="240" w:lineRule="auto"/>
        <w:ind w:firstLine="709"/>
        <w:jc w:val="both"/>
        <w:rPr>
          <w:b/>
        </w:rPr>
      </w:pPr>
      <w:r>
        <w:rPr>
          <w:b/>
        </w:rPr>
        <w:t xml:space="preserve">г) </w:t>
      </w:r>
      <w:r w:rsidRPr="0034116F">
        <w:rPr>
          <w:b/>
        </w:rPr>
        <w:t>Прогнозы приростов объемов потребления тепловой энергии (мощности) и тепл</w:t>
      </w:r>
      <w:r w:rsidRPr="0034116F">
        <w:rPr>
          <w:b/>
        </w:rPr>
        <w:t>о</w:t>
      </w:r>
      <w:r w:rsidRPr="0034116F">
        <w:rPr>
          <w:b/>
        </w:rPr>
        <w:t>носителя с разделением по видам теплопотребления в каждом расчетном элементе терр</w:t>
      </w:r>
      <w:r w:rsidRPr="0034116F">
        <w:rPr>
          <w:b/>
        </w:rPr>
        <w:t>и</w:t>
      </w:r>
      <w:r w:rsidRPr="0034116F">
        <w:rPr>
          <w:b/>
        </w:rPr>
        <w:t>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E67EB4" w:rsidRDefault="00E67EB4" w:rsidP="00BF6666">
      <w:pPr>
        <w:tabs>
          <w:tab w:val="left" w:pos="0"/>
        </w:tabs>
        <w:spacing w:line="240" w:lineRule="auto"/>
        <w:jc w:val="both"/>
        <w:rPr>
          <w:rFonts w:cs="Arial"/>
          <w:szCs w:val="24"/>
        </w:rPr>
      </w:pPr>
      <w:r>
        <w:rPr>
          <w:rFonts w:cs="Arial"/>
          <w:szCs w:val="24"/>
        </w:rPr>
        <w:tab/>
        <w:t>З</w:t>
      </w:r>
      <w:r w:rsidRPr="007C7209">
        <w:rPr>
          <w:rFonts w:cs="Arial"/>
          <w:szCs w:val="24"/>
        </w:rPr>
        <w:t>начения прогноза приростов объемов потребления тепловой энергии (мощности)</w:t>
      </w:r>
      <w:r>
        <w:rPr>
          <w:rFonts w:cs="Arial"/>
          <w:szCs w:val="24"/>
        </w:rPr>
        <w:t xml:space="preserve"> не пл</w:t>
      </w:r>
      <w:r>
        <w:rPr>
          <w:rFonts w:cs="Arial"/>
          <w:szCs w:val="24"/>
        </w:rPr>
        <w:t>а</w:t>
      </w:r>
      <w:r>
        <w:rPr>
          <w:rFonts w:cs="Arial"/>
          <w:szCs w:val="24"/>
        </w:rPr>
        <w:t>нируется.</w:t>
      </w:r>
    </w:p>
    <w:p w:rsidR="006442DC" w:rsidRDefault="006442DC" w:rsidP="00BF6666">
      <w:pPr>
        <w:spacing w:line="240" w:lineRule="auto"/>
        <w:ind w:firstLine="709"/>
        <w:jc w:val="both"/>
        <w:rPr>
          <w:b/>
        </w:rPr>
      </w:pPr>
    </w:p>
    <w:p w:rsidR="00E67EB4" w:rsidRPr="0034116F" w:rsidRDefault="00E67EB4" w:rsidP="00BF6666">
      <w:pPr>
        <w:spacing w:line="240" w:lineRule="auto"/>
        <w:ind w:firstLine="709"/>
        <w:jc w:val="both"/>
        <w:rPr>
          <w:b/>
        </w:rPr>
      </w:pPr>
      <w:r w:rsidRPr="0034116F">
        <w:rPr>
          <w:b/>
        </w:rPr>
        <w:t>д) Прогнозы приростов объемов потребления тепловой энергии (мощности) и тепл</w:t>
      </w:r>
      <w:r w:rsidRPr="0034116F">
        <w:rPr>
          <w:b/>
        </w:rPr>
        <w:t>о</w:t>
      </w:r>
      <w:r w:rsidRPr="0034116F">
        <w:rPr>
          <w:b/>
        </w:rPr>
        <w:t>носителя с разделением по видам теплопотребления в расчетных элементах территориал</w:t>
      </w:r>
      <w:r w:rsidRPr="0034116F">
        <w:rPr>
          <w:b/>
        </w:rPr>
        <w:t>ь</w:t>
      </w:r>
      <w:r w:rsidRPr="0034116F">
        <w:rPr>
          <w:b/>
        </w:rPr>
        <w:t>ного деления и в зонах действия индивидуального теплоснабжения на каждом этапе</w:t>
      </w:r>
    </w:p>
    <w:p w:rsidR="008705D2" w:rsidRPr="00755B7E" w:rsidRDefault="00E67EB4" w:rsidP="00755B7E">
      <w:pPr>
        <w:spacing w:line="240" w:lineRule="auto"/>
        <w:ind w:firstLine="567"/>
        <w:jc w:val="both"/>
        <w:rPr>
          <w:rFonts w:cs="Arial"/>
          <w:szCs w:val="24"/>
        </w:rPr>
      </w:pPr>
      <w:r w:rsidRPr="000F3AD5">
        <w:rPr>
          <w:rFonts w:cs="Arial"/>
          <w:szCs w:val="24"/>
        </w:rPr>
        <w:t xml:space="preserve">Приросты тепловых нагрузок по индивидуальной малоэтажной застройке в соответствии с </w:t>
      </w:r>
      <w:r w:rsidRPr="000F3AD5">
        <w:t>Генеральноым планом</w:t>
      </w:r>
      <w:r>
        <w:t xml:space="preserve">  Санчурского муниципального</w:t>
      </w:r>
      <w:r w:rsidRPr="000F3AD5">
        <w:t xml:space="preserve"> округа </w:t>
      </w:r>
      <w:r>
        <w:t xml:space="preserve"> </w:t>
      </w:r>
      <w:r w:rsidRPr="000F3AD5">
        <w:rPr>
          <w:rFonts w:cs="Arial"/>
          <w:szCs w:val="24"/>
        </w:rPr>
        <w:t xml:space="preserve"> планируется обеспечивать посре</w:t>
      </w:r>
      <w:r w:rsidRPr="000F3AD5">
        <w:rPr>
          <w:rFonts w:cs="Arial"/>
          <w:szCs w:val="24"/>
        </w:rPr>
        <w:t>д</w:t>
      </w:r>
      <w:r>
        <w:rPr>
          <w:rFonts w:cs="Arial"/>
          <w:szCs w:val="24"/>
        </w:rPr>
        <w:t>ством газового отопления,</w:t>
      </w:r>
      <w:r w:rsidRPr="007C7209">
        <w:rPr>
          <w:rFonts w:cs="Arial"/>
          <w:szCs w:val="24"/>
        </w:rPr>
        <w:t xml:space="preserve"> за исключением приростов в зонах действия существующих и стро</w:t>
      </w:r>
      <w:r w:rsidRPr="007C7209">
        <w:rPr>
          <w:rFonts w:cs="Arial"/>
          <w:szCs w:val="24"/>
        </w:rPr>
        <w:t>я</w:t>
      </w:r>
      <w:r w:rsidRPr="007C7209">
        <w:rPr>
          <w:rFonts w:cs="Arial"/>
          <w:szCs w:val="24"/>
        </w:rPr>
        <w:t xml:space="preserve">щихся источников тепловой энергии. Последние </w:t>
      </w:r>
      <w:r>
        <w:rPr>
          <w:rFonts w:cs="Arial"/>
          <w:szCs w:val="24"/>
        </w:rPr>
        <w:t xml:space="preserve"> не </w:t>
      </w:r>
      <w:r w:rsidRPr="007C7209">
        <w:rPr>
          <w:rFonts w:cs="Arial"/>
          <w:szCs w:val="24"/>
        </w:rPr>
        <w:t>учтены в прогнозных приростах потребл</w:t>
      </w:r>
      <w:r w:rsidRPr="007C7209">
        <w:rPr>
          <w:rFonts w:cs="Arial"/>
          <w:szCs w:val="24"/>
        </w:rPr>
        <w:t>е</w:t>
      </w:r>
      <w:r w:rsidRPr="007C7209">
        <w:rPr>
          <w:rFonts w:cs="Arial"/>
          <w:szCs w:val="24"/>
        </w:rPr>
        <w:t xml:space="preserve">ния тепловой энергии и мощности зон действия </w:t>
      </w:r>
      <w:r>
        <w:rPr>
          <w:rFonts w:cs="Arial"/>
          <w:szCs w:val="24"/>
        </w:rPr>
        <w:t>источников теплоснабжения</w:t>
      </w:r>
      <w:r w:rsidRPr="007C7209">
        <w:rPr>
          <w:rFonts w:cs="Arial"/>
          <w:szCs w:val="24"/>
        </w:rPr>
        <w:t>.</w:t>
      </w:r>
    </w:p>
    <w:p w:rsidR="006442DC" w:rsidRDefault="006442DC" w:rsidP="00BF6666">
      <w:pPr>
        <w:spacing w:line="240" w:lineRule="auto"/>
        <w:ind w:firstLine="709"/>
        <w:jc w:val="both"/>
        <w:rPr>
          <w:b/>
        </w:rPr>
      </w:pPr>
    </w:p>
    <w:p w:rsidR="00E67EB4" w:rsidRPr="0034116F" w:rsidRDefault="00E67EB4" w:rsidP="00BF6666">
      <w:pPr>
        <w:spacing w:line="240" w:lineRule="auto"/>
        <w:ind w:firstLine="709"/>
        <w:jc w:val="both"/>
        <w:rPr>
          <w:b/>
        </w:rPr>
      </w:pPr>
      <w:r>
        <w:rPr>
          <w:b/>
        </w:rPr>
        <w:t xml:space="preserve">е) </w:t>
      </w:r>
      <w:r w:rsidRPr="0034116F">
        <w:rPr>
          <w:b/>
        </w:rPr>
        <w:t>Прогнозы приростов объемов потребления тепловой энергии (мощности) и тепл</w:t>
      </w:r>
      <w:r w:rsidRPr="0034116F">
        <w:rPr>
          <w:b/>
        </w:rPr>
        <w:t>о</w:t>
      </w:r>
      <w:r w:rsidRPr="0034116F">
        <w:rPr>
          <w:b/>
        </w:rPr>
        <w:t>носителя объектами, расположенными в производственных зонах, с учетом возможных и</w:t>
      </w:r>
      <w:r w:rsidRPr="0034116F">
        <w:rPr>
          <w:b/>
        </w:rPr>
        <w:t>з</w:t>
      </w:r>
      <w:r w:rsidRPr="0034116F">
        <w:rPr>
          <w:b/>
        </w:rPr>
        <w:t>менений производственных зон и их перепрофилирования и приростов объемов потребл</w:t>
      </w:r>
      <w:r w:rsidRPr="0034116F">
        <w:rPr>
          <w:b/>
        </w:rPr>
        <w:t>е</w:t>
      </w:r>
      <w:r w:rsidRPr="0034116F">
        <w:rPr>
          <w:b/>
        </w:rPr>
        <w:lastRenderedPageBreak/>
        <w:t>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E67EB4" w:rsidRPr="00E67EB4" w:rsidRDefault="00E67EB4" w:rsidP="00BF6666">
      <w:pPr>
        <w:spacing w:line="240" w:lineRule="auto"/>
        <w:ind w:firstLine="567"/>
        <w:rPr>
          <w:rFonts w:cs="Arial"/>
          <w:szCs w:val="24"/>
        </w:rPr>
        <w:sectPr w:rsidR="00E67EB4" w:rsidRPr="00E67EB4" w:rsidSect="00B2577E">
          <w:pgSz w:w="11906" w:h="16838"/>
          <w:pgMar w:top="1134" w:right="850" w:bottom="1134" w:left="993" w:header="708" w:footer="708" w:gutter="0"/>
          <w:cols w:space="708"/>
          <w:docGrid w:linePitch="360"/>
        </w:sectPr>
      </w:pPr>
      <w:r>
        <w:t>Без</w:t>
      </w:r>
      <w:r w:rsidR="00BF6666">
        <w:t xml:space="preserve"> </w:t>
      </w:r>
      <w:r>
        <w:t>изменений.</w:t>
      </w:r>
    </w:p>
    <w:p w:rsidR="004B474A" w:rsidRPr="00E67EB4" w:rsidRDefault="004B474A" w:rsidP="00E67EB4">
      <w:pPr>
        <w:spacing w:line="240" w:lineRule="auto"/>
        <w:rPr>
          <w:rFonts w:cs="Arial"/>
          <w:szCs w:val="24"/>
        </w:rPr>
      </w:pPr>
    </w:p>
    <w:p w:rsidR="00874406" w:rsidRPr="00EC7988" w:rsidRDefault="00874406" w:rsidP="00874406">
      <w:pPr>
        <w:pStyle w:val="1"/>
        <w:spacing w:line="240" w:lineRule="auto"/>
      </w:pPr>
      <w:bookmarkStart w:id="19" w:name="_Toc178108706"/>
      <w:r w:rsidRPr="00EC7988">
        <w:t>ГЛАВА 3. Электронная модель системы теплоснабжения</w:t>
      </w:r>
      <w:bookmarkEnd w:id="19"/>
      <w:r w:rsidRPr="00EC7988">
        <w:rPr>
          <w:caps w:val="0"/>
        </w:rPr>
        <w:t xml:space="preserve"> </w:t>
      </w:r>
    </w:p>
    <w:p w:rsidR="00874406" w:rsidRPr="00EC7988" w:rsidRDefault="00874406" w:rsidP="00874406">
      <w:pPr>
        <w:spacing w:line="240" w:lineRule="auto"/>
        <w:ind w:firstLine="567"/>
        <w:jc w:val="both"/>
        <w:rPr>
          <w:szCs w:val="24"/>
          <w:lang w:eastAsia="ar-SA"/>
        </w:rPr>
      </w:pPr>
      <w:r w:rsidRPr="00EC7988">
        <w:rPr>
          <w:szCs w:val="24"/>
          <w:lang w:eastAsia="ar-SA"/>
        </w:rPr>
        <w:t xml:space="preserve">Разработка электронной модели системы теплоснабжения выполнена с целью создания инструмента </w:t>
      </w:r>
      <w:proofErr w:type="gramStart"/>
      <w:r w:rsidRPr="00EC7988">
        <w:rPr>
          <w:szCs w:val="24"/>
          <w:lang w:eastAsia="ar-SA"/>
        </w:rPr>
        <w:t>для</w:t>
      </w:r>
      <w:proofErr w:type="gramEnd"/>
      <w:r w:rsidRPr="00EC7988">
        <w:rPr>
          <w:szCs w:val="24"/>
          <w:lang w:eastAsia="ar-SA"/>
        </w:rPr>
        <w:t>:</w:t>
      </w:r>
    </w:p>
    <w:p w:rsidR="00874406" w:rsidRPr="00EC7988" w:rsidRDefault="00874406" w:rsidP="00AF392E">
      <w:pPr>
        <w:numPr>
          <w:ilvl w:val="0"/>
          <w:numId w:val="2"/>
        </w:numPr>
        <w:spacing w:line="240" w:lineRule="auto"/>
        <w:jc w:val="both"/>
        <w:rPr>
          <w:szCs w:val="24"/>
          <w:lang w:eastAsia="ar-SA"/>
        </w:rPr>
      </w:pPr>
      <w:r w:rsidRPr="00EC7988">
        <w:rPr>
          <w:szCs w:val="24"/>
          <w:lang w:eastAsia="ar-SA"/>
        </w:rPr>
        <w:t>хранения и актуализации данных о тепловых сетях и сооружениях на них, включая технические паспорта объектов системы т</w:t>
      </w:r>
      <w:r w:rsidRPr="00EC7988">
        <w:rPr>
          <w:szCs w:val="24"/>
          <w:lang w:eastAsia="ar-SA"/>
        </w:rPr>
        <w:t>е</w:t>
      </w:r>
      <w:r w:rsidRPr="00EC7988">
        <w:rPr>
          <w:szCs w:val="24"/>
          <w:lang w:eastAsia="ar-SA"/>
        </w:rPr>
        <w:t>плоснабжения и графическое представление объектов системы теплоснабжения с привязкой к топографической основе горо</w:t>
      </w:r>
      <w:r w:rsidRPr="00EC7988">
        <w:rPr>
          <w:szCs w:val="24"/>
          <w:lang w:eastAsia="ar-SA"/>
        </w:rPr>
        <w:t>д</w:t>
      </w:r>
      <w:r w:rsidRPr="00EC7988">
        <w:rPr>
          <w:szCs w:val="24"/>
          <w:lang w:eastAsia="ar-SA"/>
        </w:rPr>
        <w:t>ского округа с полным топологическим описанием связности объектов;</w:t>
      </w:r>
    </w:p>
    <w:p w:rsidR="00874406" w:rsidRPr="00EC7988" w:rsidRDefault="00874406" w:rsidP="00AF392E">
      <w:pPr>
        <w:numPr>
          <w:ilvl w:val="0"/>
          <w:numId w:val="2"/>
        </w:numPr>
        <w:spacing w:line="240" w:lineRule="auto"/>
        <w:jc w:val="both"/>
        <w:rPr>
          <w:szCs w:val="24"/>
          <w:lang w:eastAsia="ar-SA"/>
        </w:rPr>
      </w:pPr>
      <w:r w:rsidRPr="00EC7988">
        <w:rPr>
          <w:szCs w:val="24"/>
          <w:lang w:eastAsia="ar-SA"/>
        </w:rPr>
        <w:t>гидравлического расчета тепловых сетей любой степени закольцованности, в том числе гидравлического расчета при совмес</w:t>
      </w:r>
      <w:r w:rsidRPr="00EC7988">
        <w:rPr>
          <w:szCs w:val="24"/>
          <w:lang w:eastAsia="ar-SA"/>
        </w:rPr>
        <w:t>т</w:t>
      </w:r>
      <w:r w:rsidRPr="00EC7988">
        <w:rPr>
          <w:szCs w:val="24"/>
          <w:lang w:eastAsia="ar-SA"/>
        </w:rPr>
        <w:t>ной работе нескольких источников тепловой энергии на единую тепловую сеть;</w:t>
      </w:r>
    </w:p>
    <w:p w:rsidR="00874406" w:rsidRPr="00EC7988" w:rsidRDefault="00874406" w:rsidP="00AF392E">
      <w:pPr>
        <w:numPr>
          <w:ilvl w:val="0"/>
          <w:numId w:val="2"/>
        </w:numPr>
        <w:spacing w:line="240" w:lineRule="auto"/>
        <w:jc w:val="both"/>
        <w:rPr>
          <w:szCs w:val="24"/>
          <w:lang w:eastAsia="ar-SA"/>
        </w:rPr>
      </w:pPr>
      <w:r w:rsidRPr="00EC7988">
        <w:rPr>
          <w:szCs w:val="24"/>
          <w:lang w:eastAsia="ar-SA"/>
        </w:rPr>
        <w:t>моделирования всех видов переключений, осуществляемых в тепловых сетях, в том числе переключений тепловых нагрузок между источниками тепловой энергии;</w:t>
      </w:r>
    </w:p>
    <w:p w:rsidR="00874406" w:rsidRPr="00EC7988" w:rsidRDefault="00874406" w:rsidP="00AF392E">
      <w:pPr>
        <w:numPr>
          <w:ilvl w:val="0"/>
          <w:numId w:val="2"/>
        </w:numPr>
        <w:spacing w:line="240" w:lineRule="auto"/>
        <w:jc w:val="both"/>
        <w:rPr>
          <w:szCs w:val="24"/>
          <w:lang w:eastAsia="ar-SA"/>
        </w:rPr>
      </w:pPr>
      <w:r w:rsidRPr="00EC7988">
        <w:rPr>
          <w:szCs w:val="24"/>
          <w:lang w:eastAsia="ar-SA"/>
        </w:rPr>
        <w:t>расчета энергетических характеристик тепловых сетей по показателю «потери тепловой энергии» и «потери сетевой воды»;</w:t>
      </w:r>
    </w:p>
    <w:p w:rsidR="00874406" w:rsidRPr="00EC7988" w:rsidRDefault="00874406" w:rsidP="00AF392E">
      <w:pPr>
        <w:numPr>
          <w:ilvl w:val="0"/>
          <w:numId w:val="2"/>
        </w:numPr>
        <w:spacing w:line="240" w:lineRule="auto"/>
        <w:jc w:val="both"/>
        <w:rPr>
          <w:szCs w:val="24"/>
          <w:lang w:eastAsia="ar-SA"/>
        </w:rPr>
      </w:pPr>
      <w:r w:rsidRPr="00EC7988">
        <w:rPr>
          <w:szCs w:val="24"/>
          <w:lang w:eastAsia="ar-SA"/>
        </w:rPr>
        <w:t>группового изменения характеристик объектов (участков тепловых сетей, потребителей) по заданным критериям с целью мод</w:t>
      </w:r>
      <w:r w:rsidRPr="00EC7988">
        <w:rPr>
          <w:szCs w:val="24"/>
          <w:lang w:eastAsia="ar-SA"/>
        </w:rPr>
        <w:t>е</w:t>
      </w:r>
      <w:r w:rsidRPr="00EC7988">
        <w:rPr>
          <w:szCs w:val="24"/>
          <w:lang w:eastAsia="ar-SA"/>
        </w:rPr>
        <w:t>лирования различных перспективных вариантов схем теплоснабжения;</w:t>
      </w:r>
    </w:p>
    <w:p w:rsidR="00874406" w:rsidRPr="00EC7988" w:rsidRDefault="00874406" w:rsidP="00AF392E">
      <w:pPr>
        <w:numPr>
          <w:ilvl w:val="0"/>
          <w:numId w:val="2"/>
        </w:numPr>
        <w:spacing w:line="240" w:lineRule="auto"/>
        <w:jc w:val="both"/>
        <w:rPr>
          <w:szCs w:val="24"/>
          <w:lang w:eastAsia="ar-SA"/>
        </w:rPr>
      </w:pPr>
      <w:r w:rsidRPr="00EC7988">
        <w:rPr>
          <w:szCs w:val="24"/>
          <w:lang w:eastAsia="ar-SA"/>
        </w:rPr>
        <w:t>расчета и сравнения пьезометрических графиков для разработки и анализа сценариев перспективного развития тепловых сетей;</w:t>
      </w:r>
    </w:p>
    <w:p w:rsidR="00874406" w:rsidRPr="00EC7988" w:rsidRDefault="00874406" w:rsidP="00AF392E">
      <w:pPr>
        <w:numPr>
          <w:ilvl w:val="0"/>
          <w:numId w:val="2"/>
        </w:numPr>
        <w:spacing w:line="240" w:lineRule="auto"/>
        <w:jc w:val="both"/>
        <w:rPr>
          <w:szCs w:val="24"/>
          <w:lang w:eastAsia="ar-SA"/>
        </w:rPr>
      </w:pPr>
      <w:r w:rsidRPr="00EC7988">
        <w:rPr>
          <w:szCs w:val="24"/>
          <w:lang w:eastAsia="ar-SA"/>
        </w:rPr>
        <w:t>автоматизированного формирования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w:t>
      </w:r>
    </w:p>
    <w:p w:rsidR="00874406" w:rsidRPr="00EC7988" w:rsidRDefault="00874406" w:rsidP="00AF392E">
      <w:pPr>
        <w:numPr>
          <w:ilvl w:val="0"/>
          <w:numId w:val="2"/>
        </w:numPr>
        <w:spacing w:line="240" w:lineRule="auto"/>
        <w:jc w:val="both"/>
        <w:rPr>
          <w:szCs w:val="24"/>
          <w:lang w:eastAsia="ar-SA"/>
        </w:rPr>
      </w:pPr>
      <w:r w:rsidRPr="00EC7988">
        <w:rPr>
          <w:szCs w:val="24"/>
          <w:lang w:eastAsia="ar-SA"/>
        </w:rPr>
        <w:t>автоматизированного расчета отключенных от теплоснабжения потребителей при повреждении произвольного (любого) участка тепловой сети;</w:t>
      </w:r>
    </w:p>
    <w:p w:rsidR="00874406" w:rsidRPr="00EC7988" w:rsidRDefault="00874406" w:rsidP="00AF392E">
      <w:pPr>
        <w:numPr>
          <w:ilvl w:val="0"/>
          <w:numId w:val="2"/>
        </w:numPr>
        <w:spacing w:line="240" w:lineRule="auto"/>
        <w:jc w:val="both"/>
        <w:rPr>
          <w:szCs w:val="24"/>
          <w:lang w:eastAsia="ar-SA"/>
        </w:rPr>
      </w:pPr>
      <w:r w:rsidRPr="00EC7988">
        <w:rPr>
          <w:szCs w:val="24"/>
          <w:lang w:eastAsia="ar-SA"/>
        </w:rPr>
        <w:t xml:space="preserve">определения </w:t>
      </w:r>
      <w:proofErr w:type="gramStart"/>
      <w:r w:rsidRPr="00EC7988">
        <w:rPr>
          <w:szCs w:val="24"/>
          <w:lang w:eastAsia="ar-SA"/>
        </w:rPr>
        <w:t>существования пути/путей движения теплоносителя</w:t>
      </w:r>
      <w:proofErr w:type="gramEnd"/>
      <w:r w:rsidRPr="00EC7988">
        <w:rPr>
          <w:szCs w:val="24"/>
          <w:lang w:eastAsia="ar-SA"/>
        </w:rPr>
        <w:t xml:space="preserve"> до выбранного потребителя при повреждении произвольного участка тепловой сети;</w:t>
      </w:r>
    </w:p>
    <w:p w:rsidR="00874406" w:rsidRPr="00EC7988" w:rsidRDefault="00874406" w:rsidP="00874406">
      <w:pPr>
        <w:spacing w:line="240" w:lineRule="auto"/>
        <w:ind w:left="1287"/>
        <w:jc w:val="both"/>
        <w:rPr>
          <w:szCs w:val="24"/>
          <w:lang w:eastAsia="ar-SA"/>
        </w:rPr>
      </w:pPr>
    </w:p>
    <w:p w:rsidR="00874406" w:rsidRPr="00755B7E" w:rsidRDefault="00874406" w:rsidP="00755B7E">
      <w:pPr>
        <w:tabs>
          <w:tab w:val="left" w:pos="0"/>
        </w:tabs>
        <w:spacing w:line="240" w:lineRule="auto"/>
        <w:ind w:firstLine="709"/>
        <w:jc w:val="both"/>
        <w:rPr>
          <w:rFonts w:eastAsia="Times New Roman"/>
          <w:szCs w:val="24"/>
          <w:lang w:eastAsia="ru-RU"/>
        </w:rPr>
      </w:pPr>
      <w:r w:rsidRPr="003722EE">
        <w:rPr>
          <w:rFonts w:eastAsia="Times New Roman"/>
          <w:szCs w:val="24"/>
          <w:lang w:eastAsia="ru-RU"/>
        </w:rPr>
        <w:t>Электронная модель схемы теплоснабжения  не разработана</w:t>
      </w:r>
    </w:p>
    <w:p w:rsidR="00874406" w:rsidRPr="00EC7988" w:rsidRDefault="00874406" w:rsidP="00874406">
      <w:pPr>
        <w:tabs>
          <w:tab w:val="left" w:pos="0"/>
        </w:tabs>
        <w:spacing w:line="240" w:lineRule="auto"/>
        <w:ind w:firstLine="709"/>
        <w:jc w:val="both"/>
        <w:rPr>
          <w:rFonts w:eastAsia="Times New Roman"/>
          <w:b/>
          <w:szCs w:val="24"/>
          <w:lang w:eastAsia="ru-RU"/>
        </w:rPr>
      </w:pPr>
      <w:r w:rsidRPr="00EC7988">
        <w:rPr>
          <w:rFonts w:eastAsia="Times New Roman"/>
          <w:b/>
          <w:szCs w:val="24"/>
          <w:lang w:eastAsia="ru-RU"/>
        </w:rPr>
        <w:t>е) расчет балансов тепловой энергии по источникам тепловой энергии и по территориальному признаку;</w:t>
      </w:r>
    </w:p>
    <w:p w:rsidR="00874406" w:rsidRPr="00EC7988" w:rsidRDefault="00874406" w:rsidP="00874406">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874406" w:rsidRPr="00EC7988" w:rsidRDefault="00874406" w:rsidP="00874406">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Расчеты могут проводиться при различных исходных данных, в том числе при аварийных ситуациях, например, отключении отдел</w:t>
      </w:r>
      <w:r w:rsidRPr="00EC7988">
        <w:rPr>
          <w:rFonts w:eastAsia="Times New Roman"/>
          <w:szCs w:val="24"/>
          <w:lang w:eastAsia="ru-RU"/>
        </w:rPr>
        <w:t>ь</w:t>
      </w:r>
      <w:r w:rsidRPr="00EC7988">
        <w:rPr>
          <w:rFonts w:eastAsia="Times New Roman"/>
          <w:szCs w:val="24"/>
          <w:lang w:eastAsia="ru-RU"/>
        </w:rPr>
        <w:t xml:space="preserve">ных участков тепловой сети, передачи воды и тепловой энергии от одного источника к другому по одному из трубопроводов и т.д. </w:t>
      </w:r>
    </w:p>
    <w:p w:rsidR="00874406" w:rsidRPr="00EC7988" w:rsidRDefault="00874406" w:rsidP="00874406">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 xml:space="preserve">Расчёт тепловых сетей можно проводить с учётом: </w:t>
      </w:r>
    </w:p>
    <w:p w:rsidR="00874406" w:rsidRPr="00EC7988" w:rsidRDefault="00874406" w:rsidP="00AF392E">
      <w:pPr>
        <w:numPr>
          <w:ilvl w:val="0"/>
          <w:numId w:val="3"/>
        </w:numPr>
        <w:tabs>
          <w:tab w:val="left" w:pos="0"/>
        </w:tabs>
        <w:spacing w:line="240" w:lineRule="auto"/>
        <w:jc w:val="both"/>
        <w:rPr>
          <w:rFonts w:eastAsia="Times New Roman"/>
          <w:szCs w:val="24"/>
          <w:lang w:eastAsia="ru-RU"/>
        </w:rPr>
      </w:pPr>
      <w:r w:rsidRPr="00EC7988">
        <w:rPr>
          <w:rFonts w:eastAsia="Times New Roman"/>
          <w:szCs w:val="24"/>
          <w:lang w:eastAsia="ru-RU"/>
        </w:rPr>
        <w:t xml:space="preserve">утечек из тепловой сети и систем теплопотребления; </w:t>
      </w:r>
    </w:p>
    <w:p w:rsidR="00874406" w:rsidRPr="00EC7988" w:rsidRDefault="00874406" w:rsidP="00AF392E">
      <w:pPr>
        <w:numPr>
          <w:ilvl w:val="0"/>
          <w:numId w:val="3"/>
        </w:numPr>
        <w:tabs>
          <w:tab w:val="left" w:pos="0"/>
        </w:tabs>
        <w:spacing w:line="240" w:lineRule="auto"/>
        <w:jc w:val="both"/>
        <w:rPr>
          <w:rFonts w:eastAsia="Times New Roman"/>
          <w:szCs w:val="24"/>
          <w:lang w:eastAsia="ru-RU"/>
        </w:rPr>
      </w:pPr>
      <w:r w:rsidRPr="00EC7988">
        <w:rPr>
          <w:rFonts w:eastAsia="Times New Roman"/>
          <w:szCs w:val="24"/>
          <w:lang w:eastAsia="ru-RU"/>
        </w:rPr>
        <w:t xml:space="preserve">тепловых потерь в трубопроводах тепловой сети; </w:t>
      </w:r>
    </w:p>
    <w:p w:rsidR="00874406" w:rsidRPr="00EC7988" w:rsidRDefault="00874406" w:rsidP="00AF392E">
      <w:pPr>
        <w:numPr>
          <w:ilvl w:val="0"/>
          <w:numId w:val="3"/>
        </w:numPr>
        <w:tabs>
          <w:tab w:val="left" w:pos="0"/>
        </w:tabs>
        <w:spacing w:line="240" w:lineRule="auto"/>
        <w:jc w:val="both"/>
        <w:rPr>
          <w:rFonts w:eastAsia="Times New Roman"/>
          <w:szCs w:val="24"/>
          <w:lang w:eastAsia="ru-RU"/>
        </w:rPr>
      </w:pPr>
      <w:r w:rsidRPr="00EC7988">
        <w:rPr>
          <w:rFonts w:eastAsia="Times New Roman"/>
          <w:szCs w:val="24"/>
          <w:lang w:eastAsia="ru-RU"/>
        </w:rPr>
        <w:t>фактически установленного оборудования на абонентских вводах и тепловых сетях.</w:t>
      </w:r>
    </w:p>
    <w:p w:rsidR="00874406" w:rsidRPr="00755B7E" w:rsidRDefault="00874406" w:rsidP="00755B7E">
      <w:pPr>
        <w:tabs>
          <w:tab w:val="left" w:pos="0"/>
        </w:tabs>
        <w:spacing w:line="240" w:lineRule="auto"/>
        <w:ind w:left="709"/>
        <w:jc w:val="both"/>
        <w:rPr>
          <w:rFonts w:eastAsia="Times New Roman"/>
          <w:szCs w:val="24"/>
          <w:lang w:eastAsia="ru-RU"/>
        </w:rPr>
      </w:pPr>
      <w:r w:rsidRPr="001D2F38">
        <w:rPr>
          <w:rFonts w:eastAsia="Times New Roman"/>
          <w:szCs w:val="24"/>
          <w:lang w:eastAsia="ru-RU"/>
        </w:rPr>
        <w:t>Балансы тепловой энергии по источникам тепло</w:t>
      </w:r>
      <w:r w:rsidR="001D2F38" w:rsidRPr="001D2F38">
        <w:rPr>
          <w:rFonts w:eastAsia="Times New Roman"/>
          <w:szCs w:val="24"/>
          <w:lang w:eastAsia="ru-RU"/>
        </w:rPr>
        <w:t>снабжения приведены в таблице 18</w:t>
      </w:r>
      <w:r w:rsidRPr="001D2F38">
        <w:rPr>
          <w:rFonts w:eastAsia="Times New Roman"/>
          <w:szCs w:val="24"/>
          <w:lang w:eastAsia="ru-RU"/>
        </w:rPr>
        <w:t xml:space="preserve"> настоящих обосновывающих материалов. </w:t>
      </w:r>
    </w:p>
    <w:p w:rsidR="00874406" w:rsidRPr="00EC7988" w:rsidRDefault="00874406" w:rsidP="00874406">
      <w:pPr>
        <w:tabs>
          <w:tab w:val="left" w:pos="0"/>
        </w:tabs>
        <w:spacing w:line="240" w:lineRule="auto"/>
        <w:ind w:firstLine="709"/>
        <w:jc w:val="both"/>
        <w:rPr>
          <w:rFonts w:eastAsia="Times New Roman"/>
          <w:b/>
          <w:szCs w:val="24"/>
          <w:lang w:eastAsia="ru-RU"/>
        </w:rPr>
      </w:pPr>
      <w:r w:rsidRPr="00EC7988">
        <w:rPr>
          <w:rFonts w:eastAsia="Times New Roman"/>
          <w:b/>
          <w:szCs w:val="24"/>
          <w:lang w:eastAsia="ru-RU"/>
        </w:rPr>
        <w:t>ж) расчет потерь тепловой энергии через изоляцию и с утечками теплоносителя;</w:t>
      </w:r>
    </w:p>
    <w:p w:rsidR="00874406" w:rsidRPr="00EC7988" w:rsidRDefault="00874406" w:rsidP="002265FD">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lastRenderedPageBreak/>
        <w:t>Целью расчета является определение фактических тепловых потерь через изоляцию трубопроводов.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w:t>
      </w:r>
      <w:r w:rsidRPr="00EC7988">
        <w:rPr>
          <w:rFonts w:eastAsia="Times New Roman"/>
          <w:szCs w:val="24"/>
          <w:lang w:eastAsia="ru-RU"/>
        </w:rPr>
        <w:t>п</w:t>
      </w:r>
      <w:r w:rsidRPr="00EC7988">
        <w:rPr>
          <w:rFonts w:eastAsia="Times New Roman"/>
          <w:szCs w:val="24"/>
          <w:lang w:eastAsia="ru-RU"/>
        </w:rPr>
        <w:t>ловому пункту (ЦТП). Расчет может быть выполнен с учетом поправочных коэффициентов на нормы тепловых потерь.</w:t>
      </w:r>
    </w:p>
    <w:p w:rsidR="00874406" w:rsidRPr="00EC7988" w:rsidRDefault="00874406" w:rsidP="002265FD">
      <w:pPr>
        <w:spacing w:line="240" w:lineRule="auto"/>
        <w:ind w:firstLine="709"/>
        <w:jc w:val="both"/>
      </w:pPr>
      <w:r w:rsidRPr="00EC7988">
        <w:t>Результаты расчета нормативных потерь тепловой энергии, приведены в таблице</w:t>
      </w:r>
      <w:r w:rsidR="00C931F2">
        <w:t xml:space="preserve"> 2</w:t>
      </w:r>
      <w:r w:rsidR="008705D2">
        <w:t>9</w:t>
      </w:r>
      <w:r w:rsidRPr="00EC7988">
        <w:t>.</w:t>
      </w:r>
    </w:p>
    <w:p w:rsidR="00874406" w:rsidRPr="00EC7988" w:rsidRDefault="00874406" w:rsidP="00874406">
      <w:pPr>
        <w:tabs>
          <w:tab w:val="left" w:pos="0"/>
        </w:tabs>
        <w:spacing w:line="240" w:lineRule="auto"/>
        <w:ind w:firstLine="709"/>
        <w:jc w:val="both"/>
        <w:rPr>
          <w:rFonts w:eastAsia="Times New Roman"/>
          <w:szCs w:val="24"/>
          <w:lang w:eastAsia="ru-RU"/>
        </w:rPr>
      </w:pPr>
    </w:p>
    <w:p w:rsidR="00874406" w:rsidRPr="00700CBE" w:rsidRDefault="00874406" w:rsidP="00874406">
      <w:pPr>
        <w:pStyle w:val="aff4"/>
      </w:pPr>
      <w:r w:rsidRPr="00700CBE">
        <w:t xml:space="preserve">Таблица </w:t>
      </w:r>
      <w:r w:rsidR="00C931F2">
        <w:t>2</w:t>
      </w:r>
      <w:r w:rsidR="008705D2">
        <w:t>9</w:t>
      </w:r>
      <w:r w:rsidRPr="00700CBE">
        <w:t xml:space="preserve"> - Расчетно-нормативные потери тепла в системах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
        <w:gridCol w:w="3114"/>
        <w:gridCol w:w="4226"/>
        <w:gridCol w:w="2182"/>
        <w:gridCol w:w="2212"/>
        <w:gridCol w:w="2259"/>
      </w:tblGrid>
      <w:tr w:rsidR="00874406" w:rsidRPr="00700CBE" w:rsidTr="001D2F38">
        <w:trPr>
          <w:tblHeader/>
        </w:trPr>
        <w:tc>
          <w:tcPr>
            <w:tcW w:w="268" w:type="pct"/>
            <w:vAlign w:val="center"/>
          </w:tcPr>
          <w:p w:rsidR="00874406" w:rsidRPr="00700CBE" w:rsidRDefault="00874406" w:rsidP="00E27D1C">
            <w:pPr>
              <w:spacing w:line="240" w:lineRule="auto"/>
              <w:jc w:val="center"/>
              <w:rPr>
                <w:rFonts w:eastAsia="Times New Roman"/>
                <w:sz w:val="22"/>
                <w:lang w:eastAsia="ru-RU"/>
              </w:rPr>
            </w:pPr>
            <w:r w:rsidRPr="00700CBE">
              <w:rPr>
                <w:rFonts w:eastAsia="Times New Roman"/>
                <w:sz w:val="22"/>
                <w:lang w:eastAsia="ru-RU"/>
              </w:rPr>
              <w:t xml:space="preserve">№ </w:t>
            </w:r>
            <w:proofErr w:type="gramStart"/>
            <w:r w:rsidRPr="00700CBE">
              <w:rPr>
                <w:rFonts w:eastAsia="Times New Roman"/>
                <w:sz w:val="22"/>
                <w:lang w:eastAsia="ru-RU"/>
              </w:rPr>
              <w:t>п</w:t>
            </w:r>
            <w:proofErr w:type="gramEnd"/>
            <w:r w:rsidRPr="00700CBE">
              <w:rPr>
                <w:rFonts w:eastAsia="Times New Roman"/>
                <w:sz w:val="22"/>
                <w:lang w:eastAsia="ru-RU"/>
              </w:rPr>
              <w:t>/п</w:t>
            </w:r>
          </w:p>
        </w:tc>
        <w:tc>
          <w:tcPr>
            <w:tcW w:w="1053" w:type="pct"/>
            <w:vAlign w:val="center"/>
          </w:tcPr>
          <w:p w:rsidR="00874406" w:rsidRPr="00700CBE" w:rsidRDefault="00874406" w:rsidP="00E27D1C">
            <w:pPr>
              <w:spacing w:line="240" w:lineRule="auto"/>
              <w:jc w:val="center"/>
              <w:rPr>
                <w:rFonts w:eastAsia="Times New Roman"/>
                <w:sz w:val="22"/>
                <w:lang w:eastAsia="ru-RU"/>
              </w:rPr>
            </w:pPr>
            <w:r w:rsidRPr="00700CBE">
              <w:rPr>
                <w:rFonts w:eastAsia="Times New Roman"/>
                <w:sz w:val="22"/>
                <w:lang w:eastAsia="ru-RU"/>
              </w:rPr>
              <w:t>Наименование предприятия</w:t>
            </w:r>
          </w:p>
        </w:tc>
        <w:tc>
          <w:tcPr>
            <w:tcW w:w="1429" w:type="pct"/>
            <w:vAlign w:val="center"/>
          </w:tcPr>
          <w:p w:rsidR="00874406" w:rsidRPr="00700CBE" w:rsidRDefault="00874406" w:rsidP="00E27D1C">
            <w:pPr>
              <w:spacing w:line="240" w:lineRule="auto"/>
              <w:jc w:val="center"/>
              <w:rPr>
                <w:rFonts w:eastAsia="Times New Roman"/>
                <w:sz w:val="22"/>
                <w:lang w:eastAsia="ru-RU"/>
              </w:rPr>
            </w:pPr>
            <w:r w:rsidRPr="00700CBE">
              <w:rPr>
                <w:rFonts w:eastAsia="Times New Roman"/>
                <w:sz w:val="22"/>
                <w:lang w:eastAsia="ru-RU"/>
              </w:rPr>
              <w:t>Наименование источника</w:t>
            </w:r>
          </w:p>
        </w:tc>
        <w:tc>
          <w:tcPr>
            <w:tcW w:w="738" w:type="pct"/>
          </w:tcPr>
          <w:p w:rsidR="00874406" w:rsidRPr="00700CBE" w:rsidRDefault="00874406" w:rsidP="00E27D1C">
            <w:pPr>
              <w:spacing w:line="240" w:lineRule="auto"/>
              <w:jc w:val="center"/>
              <w:rPr>
                <w:rFonts w:eastAsia="Times New Roman"/>
                <w:bCs/>
                <w:sz w:val="22"/>
                <w:szCs w:val="24"/>
                <w:lang w:eastAsia="ru-RU"/>
              </w:rPr>
            </w:pPr>
            <w:r w:rsidRPr="00700CBE">
              <w:rPr>
                <w:rFonts w:eastAsia="Times New Roman"/>
                <w:bCs/>
                <w:sz w:val="22"/>
                <w:szCs w:val="24"/>
                <w:lang w:eastAsia="ru-RU"/>
              </w:rPr>
              <w:t>Фактические потери тепла, Гкал (по да</w:t>
            </w:r>
            <w:r w:rsidRPr="00700CBE">
              <w:rPr>
                <w:rFonts w:eastAsia="Times New Roman"/>
                <w:bCs/>
                <w:sz w:val="22"/>
                <w:szCs w:val="24"/>
                <w:lang w:eastAsia="ru-RU"/>
              </w:rPr>
              <w:t>н</w:t>
            </w:r>
            <w:r w:rsidR="00700CBE">
              <w:rPr>
                <w:rFonts w:eastAsia="Times New Roman"/>
                <w:bCs/>
                <w:sz w:val="22"/>
                <w:szCs w:val="24"/>
                <w:lang w:eastAsia="ru-RU"/>
              </w:rPr>
              <w:t>ным 2023</w:t>
            </w:r>
            <w:r w:rsidRPr="00700CBE">
              <w:rPr>
                <w:rFonts w:eastAsia="Times New Roman"/>
                <w:bCs/>
                <w:sz w:val="22"/>
                <w:szCs w:val="24"/>
                <w:lang w:eastAsia="ru-RU"/>
              </w:rPr>
              <w:t xml:space="preserve"> г.)</w:t>
            </w:r>
          </w:p>
        </w:tc>
        <w:tc>
          <w:tcPr>
            <w:tcW w:w="748" w:type="pct"/>
            <w:vAlign w:val="center"/>
          </w:tcPr>
          <w:p w:rsidR="00874406" w:rsidRPr="00700CBE" w:rsidRDefault="00874406" w:rsidP="00E27D1C">
            <w:pPr>
              <w:spacing w:line="240" w:lineRule="auto"/>
              <w:jc w:val="center"/>
              <w:rPr>
                <w:sz w:val="22"/>
                <w:szCs w:val="24"/>
              </w:rPr>
            </w:pPr>
            <w:r w:rsidRPr="00700CBE">
              <w:rPr>
                <w:sz w:val="22"/>
                <w:szCs w:val="24"/>
              </w:rPr>
              <w:t>Расчетно-нормативная вел</w:t>
            </w:r>
            <w:r w:rsidRPr="00700CBE">
              <w:rPr>
                <w:sz w:val="22"/>
                <w:szCs w:val="24"/>
              </w:rPr>
              <w:t>и</w:t>
            </w:r>
            <w:r w:rsidRPr="00700CBE">
              <w:rPr>
                <w:sz w:val="22"/>
                <w:szCs w:val="24"/>
              </w:rPr>
              <w:t>чина потерь тепла, Гкал</w:t>
            </w:r>
          </w:p>
        </w:tc>
        <w:tc>
          <w:tcPr>
            <w:tcW w:w="764" w:type="pct"/>
          </w:tcPr>
          <w:p w:rsidR="00874406" w:rsidRPr="00700CBE" w:rsidRDefault="00874406" w:rsidP="00E27D1C">
            <w:pPr>
              <w:spacing w:line="240" w:lineRule="auto"/>
              <w:jc w:val="center"/>
              <w:rPr>
                <w:sz w:val="22"/>
                <w:szCs w:val="24"/>
              </w:rPr>
            </w:pPr>
            <w:r w:rsidRPr="00700CBE">
              <w:rPr>
                <w:sz w:val="22"/>
                <w:szCs w:val="24"/>
              </w:rPr>
              <w:t>Отклонение факт</w:t>
            </w:r>
            <w:r w:rsidRPr="00700CBE">
              <w:rPr>
                <w:sz w:val="22"/>
                <w:szCs w:val="24"/>
              </w:rPr>
              <w:t>и</w:t>
            </w:r>
            <w:r w:rsidRPr="00700CBE">
              <w:rPr>
                <w:sz w:val="22"/>
                <w:szCs w:val="24"/>
              </w:rPr>
              <w:t xml:space="preserve">ческих потерь, </w:t>
            </w:r>
            <w:proofErr w:type="gramStart"/>
            <w:r w:rsidRPr="00700CBE">
              <w:rPr>
                <w:sz w:val="22"/>
                <w:szCs w:val="24"/>
              </w:rPr>
              <w:t>от</w:t>
            </w:r>
            <w:proofErr w:type="gramEnd"/>
            <w:r w:rsidRPr="00700CBE">
              <w:rPr>
                <w:sz w:val="22"/>
                <w:szCs w:val="24"/>
              </w:rPr>
              <w:t xml:space="preserve"> расчетно-нормативных. %</w:t>
            </w:r>
          </w:p>
        </w:tc>
      </w:tr>
      <w:tr w:rsidR="001D2F38" w:rsidRPr="00700CBE" w:rsidTr="001D2F38">
        <w:trPr>
          <w:trHeight w:val="70"/>
        </w:trPr>
        <w:tc>
          <w:tcPr>
            <w:tcW w:w="268" w:type="pct"/>
            <w:shd w:val="clear" w:color="auto" w:fill="auto"/>
            <w:vAlign w:val="center"/>
            <w:hideMark/>
          </w:tcPr>
          <w:p w:rsidR="001D2F38" w:rsidRPr="00700CBE" w:rsidRDefault="001D2F38" w:rsidP="00E27D1C">
            <w:pPr>
              <w:spacing w:line="240" w:lineRule="auto"/>
              <w:jc w:val="center"/>
              <w:rPr>
                <w:rFonts w:eastAsia="Times New Roman"/>
                <w:sz w:val="22"/>
                <w:lang w:eastAsia="ru-RU"/>
              </w:rPr>
            </w:pPr>
            <w:r w:rsidRPr="00700CBE">
              <w:rPr>
                <w:rFonts w:eastAsia="Times New Roman"/>
                <w:sz w:val="22"/>
                <w:lang w:eastAsia="ru-RU"/>
              </w:rPr>
              <w:t>1</w:t>
            </w:r>
          </w:p>
        </w:tc>
        <w:tc>
          <w:tcPr>
            <w:tcW w:w="1053" w:type="pct"/>
            <w:shd w:val="clear" w:color="000000" w:fill="FFFFFF"/>
            <w:hideMark/>
          </w:tcPr>
          <w:p w:rsidR="001D2F38" w:rsidRPr="003722EE" w:rsidRDefault="001D2F38" w:rsidP="005D618D">
            <w:pPr>
              <w:rPr>
                <w:rFonts w:eastAsia="Times New Roman"/>
                <w:sz w:val="20"/>
                <w:szCs w:val="20"/>
                <w:lang w:eastAsia="ru-RU"/>
              </w:rPr>
            </w:pPr>
            <w:r w:rsidRPr="003722EE">
              <w:rPr>
                <w:rFonts w:eastAsia="Times New Roman"/>
                <w:sz w:val="20"/>
                <w:szCs w:val="20"/>
                <w:lang w:eastAsia="ru-RU"/>
              </w:rPr>
              <w:t>КОГУП</w:t>
            </w:r>
          </w:p>
          <w:p w:rsidR="001D2F38" w:rsidRPr="003722EE" w:rsidRDefault="001D2F38" w:rsidP="005D618D">
            <w:pPr>
              <w:rPr>
                <w:sz w:val="20"/>
                <w:szCs w:val="20"/>
              </w:rPr>
            </w:pPr>
            <w:r w:rsidRPr="003722EE">
              <w:rPr>
                <w:rFonts w:eastAsia="Times New Roman"/>
                <w:sz w:val="20"/>
                <w:szCs w:val="20"/>
                <w:lang w:eastAsia="ru-RU"/>
              </w:rPr>
              <w:t xml:space="preserve"> «Облкоммунсервис»</w:t>
            </w:r>
          </w:p>
          <w:p w:rsidR="001D2F38" w:rsidRPr="003722EE" w:rsidRDefault="001D2F38" w:rsidP="005D618D">
            <w:pPr>
              <w:rPr>
                <w:sz w:val="20"/>
                <w:szCs w:val="20"/>
              </w:rPr>
            </w:pPr>
          </w:p>
        </w:tc>
        <w:tc>
          <w:tcPr>
            <w:tcW w:w="1429" w:type="pct"/>
            <w:shd w:val="clear" w:color="auto" w:fill="auto"/>
            <w:vAlign w:val="center"/>
            <w:hideMark/>
          </w:tcPr>
          <w:p w:rsidR="001D2F38" w:rsidRPr="003722EE" w:rsidRDefault="001D2F38" w:rsidP="005D618D">
            <w:pPr>
              <w:rPr>
                <w:sz w:val="20"/>
                <w:szCs w:val="20"/>
              </w:rPr>
            </w:pPr>
            <w:r w:rsidRPr="003722EE">
              <w:rPr>
                <w:sz w:val="20"/>
                <w:szCs w:val="20"/>
              </w:rPr>
              <w:t>Котельная № 1</w:t>
            </w:r>
          </w:p>
          <w:p w:rsidR="001D2F38" w:rsidRPr="003722EE" w:rsidRDefault="001D2F38" w:rsidP="005D618D">
            <w:pPr>
              <w:spacing w:line="240" w:lineRule="auto"/>
              <w:ind w:right="-113"/>
              <w:rPr>
                <w:rFonts w:eastAsia="Times New Roman"/>
                <w:sz w:val="20"/>
                <w:szCs w:val="20"/>
                <w:lang w:eastAsia="ru-RU"/>
              </w:rPr>
            </w:pPr>
            <w:r w:rsidRPr="003722EE">
              <w:rPr>
                <w:sz w:val="20"/>
                <w:szCs w:val="20"/>
              </w:rPr>
              <w:t>пгт Санчурск, пер. Мирный, 7</w:t>
            </w:r>
          </w:p>
          <w:p w:rsidR="001D2F38" w:rsidRPr="003722EE" w:rsidRDefault="001D2F38" w:rsidP="005D618D">
            <w:pPr>
              <w:spacing w:line="240" w:lineRule="auto"/>
              <w:ind w:right="-113"/>
              <w:rPr>
                <w:rFonts w:eastAsia="Times New Roman"/>
                <w:sz w:val="20"/>
                <w:szCs w:val="20"/>
                <w:lang w:eastAsia="ru-RU"/>
              </w:rPr>
            </w:pPr>
          </w:p>
        </w:tc>
        <w:tc>
          <w:tcPr>
            <w:tcW w:w="738" w:type="pct"/>
            <w:vAlign w:val="center"/>
          </w:tcPr>
          <w:p w:rsidR="001D2F38" w:rsidRPr="00AD6B6E" w:rsidRDefault="00AD6B6E" w:rsidP="00E27D1C">
            <w:pPr>
              <w:spacing w:line="240" w:lineRule="auto"/>
              <w:jc w:val="center"/>
              <w:rPr>
                <w:szCs w:val="24"/>
              </w:rPr>
            </w:pPr>
            <w:r w:rsidRPr="00AD6B6E">
              <w:rPr>
                <w:szCs w:val="24"/>
              </w:rPr>
              <w:t>526,2</w:t>
            </w:r>
          </w:p>
        </w:tc>
        <w:tc>
          <w:tcPr>
            <w:tcW w:w="748" w:type="pct"/>
            <w:vAlign w:val="center"/>
          </w:tcPr>
          <w:p w:rsidR="001D2F38" w:rsidRPr="00AD6B6E" w:rsidRDefault="001D2F38" w:rsidP="00E27D1C">
            <w:pPr>
              <w:spacing w:line="240" w:lineRule="auto"/>
              <w:jc w:val="center"/>
              <w:rPr>
                <w:szCs w:val="24"/>
              </w:rPr>
            </w:pPr>
            <w:r w:rsidRPr="00AD6B6E">
              <w:rPr>
                <w:szCs w:val="24"/>
              </w:rPr>
              <w:t>536,190</w:t>
            </w:r>
          </w:p>
        </w:tc>
        <w:tc>
          <w:tcPr>
            <w:tcW w:w="764" w:type="pct"/>
            <w:vAlign w:val="center"/>
          </w:tcPr>
          <w:p w:rsidR="001D2F38" w:rsidRPr="00AD6B6E" w:rsidRDefault="00AD6B6E" w:rsidP="00E27D1C">
            <w:pPr>
              <w:spacing w:line="240" w:lineRule="auto"/>
              <w:jc w:val="center"/>
              <w:rPr>
                <w:szCs w:val="24"/>
              </w:rPr>
            </w:pPr>
            <w:r w:rsidRPr="00AD6B6E">
              <w:rPr>
                <w:szCs w:val="24"/>
              </w:rPr>
              <w:t>-9,99</w:t>
            </w:r>
          </w:p>
        </w:tc>
      </w:tr>
      <w:tr w:rsidR="001D2F38" w:rsidRPr="00700CBE" w:rsidTr="001D2F38">
        <w:tc>
          <w:tcPr>
            <w:tcW w:w="268" w:type="pct"/>
            <w:shd w:val="clear" w:color="auto" w:fill="auto"/>
            <w:vAlign w:val="center"/>
            <w:hideMark/>
          </w:tcPr>
          <w:p w:rsidR="001D2F38" w:rsidRPr="00700CBE" w:rsidRDefault="001D2F38" w:rsidP="00E27D1C">
            <w:pPr>
              <w:spacing w:line="240" w:lineRule="auto"/>
              <w:jc w:val="center"/>
              <w:rPr>
                <w:rFonts w:eastAsia="Times New Roman"/>
                <w:sz w:val="22"/>
                <w:lang w:eastAsia="ru-RU"/>
              </w:rPr>
            </w:pPr>
            <w:r w:rsidRPr="00700CBE">
              <w:rPr>
                <w:rFonts w:eastAsia="Times New Roman"/>
                <w:sz w:val="22"/>
                <w:lang w:eastAsia="ru-RU"/>
              </w:rPr>
              <w:t>2</w:t>
            </w:r>
          </w:p>
        </w:tc>
        <w:tc>
          <w:tcPr>
            <w:tcW w:w="1053" w:type="pct"/>
            <w:shd w:val="clear" w:color="000000" w:fill="FFFFFF"/>
            <w:hideMark/>
          </w:tcPr>
          <w:p w:rsidR="001D2F38" w:rsidRPr="003722EE" w:rsidRDefault="001D2F38" w:rsidP="005D618D">
            <w:pPr>
              <w:rPr>
                <w:sz w:val="20"/>
                <w:szCs w:val="20"/>
              </w:rPr>
            </w:pPr>
            <w:r w:rsidRPr="003722EE">
              <w:rPr>
                <w:rFonts w:eastAsia="Times New Roman"/>
                <w:sz w:val="20"/>
                <w:szCs w:val="20"/>
                <w:lang w:eastAsia="ru-RU"/>
              </w:rPr>
              <w:t>КОГУП «Облкоммунсервис»</w:t>
            </w:r>
          </w:p>
        </w:tc>
        <w:tc>
          <w:tcPr>
            <w:tcW w:w="1429" w:type="pct"/>
            <w:shd w:val="clear" w:color="auto" w:fill="auto"/>
            <w:vAlign w:val="center"/>
            <w:hideMark/>
          </w:tcPr>
          <w:p w:rsidR="001D2F38" w:rsidRPr="003722EE" w:rsidRDefault="001D2F38" w:rsidP="005D618D">
            <w:pPr>
              <w:rPr>
                <w:sz w:val="20"/>
                <w:szCs w:val="20"/>
              </w:rPr>
            </w:pPr>
            <w:r w:rsidRPr="003722EE">
              <w:rPr>
                <w:sz w:val="20"/>
                <w:szCs w:val="20"/>
              </w:rPr>
              <w:t xml:space="preserve">Котельная № 2, </w:t>
            </w:r>
          </w:p>
          <w:p w:rsidR="001D2F38" w:rsidRPr="003722EE" w:rsidRDefault="001D2F38" w:rsidP="005D618D">
            <w:pPr>
              <w:spacing w:line="240" w:lineRule="auto"/>
              <w:ind w:right="-113"/>
              <w:rPr>
                <w:rFonts w:eastAsia="Times New Roman"/>
                <w:sz w:val="20"/>
                <w:szCs w:val="20"/>
                <w:lang w:eastAsia="ru-RU"/>
              </w:rPr>
            </w:pPr>
            <w:r w:rsidRPr="003722EE">
              <w:rPr>
                <w:sz w:val="20"/>
                <w:szCs w:val="20"/>
              </w:rPr>
              <w:t xml:space="preserve">пгт Санчурск, ул. </w:t>
            </w:r>
            <w:proofErr w:type="gramStart"/>
            <w:r w:rsidRPr="003722EE">
              <w:rPr>
                <w:sz w:val="20"/>
                <w:szCs w:val="20"/>
              </w:rPr>
              <w:t>Первомайская</w:t>
            </w:r>
            <w:proofErr w:type="gramEnd"/>
            <w:r w:rsidRPr="003722EE">
              <w:rPr>
                <w:sz w:val="20"/>
                <w:szCs w:val="20"/>
              </w:rPr>
              <w:t>, 21</w:t>
            </w:r>
          </w:p>
        </w:tc>
        <w:tc>
          <w:tcPr>
            <w:tcW w:w="738" w:type="pct"/>
            <w:vAlign w:val="center"/>
          </w:tcPr>
          <w:p w:rsidR="001D2F38" w:rsidRPr="00AD6B6E" w:rsidRDefault="00AD6B6E" w:rsidP="00E27D1C">
            <w:pPr>
              <w:spacing w:line="240" w:lineRule="auto"/>
              <w:jc w:val="center"/>
              <w:rPr>
                <w:szCs w:val="24"/>
              </w:rPr>
            </w:pPr>
            <w:r w:rsidRPr="00AD6B6E">
              <w:rPr>
                <w:szCs w:val="24"/>
              </w:rPr>
              <w:t>159,8</w:t>
            </w:r>
          </w:p>
        </w:tc>
        <w:tc>
          <w:tcPr>
            <w:tcW w:w="748" w:type="pct"/>
            <w:vAlign w:val="center"/>
          </w:tcPr>
          <w:p w:rsidR="001D2F38" w:rsidRPr="00AD6B6E" w:rsidRDefault="001D2F38" w:rsidP="00E27D1C">
            <w:pPr>
              <w:spacing w:line="240" w:lineRule="auto"/>
              <w:jc w:val="center"/>
              <w:rPr>
                <w:szCs w:val="24"/>
              </w:rPr>
            </w:pPr>
            <w:r w:rsidRPr="00AD6B6E">
              <w:rPr>
                <w:szCs w:val="24"/>
              </w:rPr>
              <w:t>162,270</w:t>
            </w:r>
          </w:p>
        </w:tc>
        <w:tc>
          <w:tcPr>
            <w:tcW w:w="764" w:type="pct"/>
            <w:vAlign w:val="center"/>
          </w:tcPr>
          <w:p w:rsidR="001D2F38" w:rsidRPr="00AD6B6E" w:rsidRDefault="00AD6B6E" w:rsidP="00E27D1C">
            <w:pPr>
              <w:spacing w:line="240" w:lineRule="auto"/>
              <w:jc w:val="center"/>
              <w:rPr>
                <w:szCs w:val="24"/>
              </w:rPr>
            </w:pPr>
            <w:r w:rsidRPr="00AD6B6E">
              <w:rPr>
                <w:szCs w:val="24"/>
              </w:rPr>
              <w:t>-2,47</w:t>
            </w:r>
          </w:p>
        </w:tc>
      </w:tr>
      <w:tr w:rsidR="001D2F38" w:rsidRPr="00700CBE" w:rsidTr="001D2F38">
        <w:tc>
          <w:tcPr>
            <w:tcW w:w="268" w:type="pct"/>
            <w:shd w:val="clear" w:color="auto" w:fill="auto"/>
            <w:vAlign w:val="center"/>
            <w:hideMark/>
          </w:tcPr>
          <w:p w:rsidR="001D2F38" w:rsidRPr="00700CBE" w:rsidRDefault="001D2F38" w:rsidP="00E27D1C">
            <w:pPr>
              <w:spacing w:line="240" w:lineRule="auto"/>
              <w:jc w:val="center"/>
              <w:rPr>
                <w:rFonts w:eastAsia="Times New Roman"/>
                <w:sz w:val="22"/>
                <w:lang w:eastAsia="ru-RU"/>
              </w:rPr>
            </w:pPr>
            <w:r w:rsidRPr="00700CBE">
              <w:rPr>
                <w:rFonts w:eastAsia="Times New Roman"/>
                <w:sz w:val="22"/>
                <w:lang w:eastAsia="ru-RU"/>
              </w:rPr>
              <w:t>3</w:t>
            </w:r>
          </w:p>
        </w:tc>
        <w:tc>
          <w:tcPr>
            <w:tcW w:w="1053" w:type="pct"/>
            <w:shd w:val="clear" w:color="000000" w:fill="FFFFFF"/>
            <w:hideMark/>
          </w:tcPr>
          <w:p w:rsidR="001D2F38" w:rsidRPr="003722EE" w:rsidRDefault="001D2F38" w:rsidP="005D618D">
            <w:pPr>
              <w:rPr>
                <w:sz w:val="20"/>
                <w:szCs w:val="20"/>
              </w:rPr>
            </w:pPr>
            <w:r w:rsidRPr="003722EE">
              <w:rPr>
                <w:rFonts w:eastAsia="Times New Roman"/>
                <w:sz w:val="20"/>
                <w:szCs w:val="20"/>
                <w:lang w:eastAsia="ru-RU"/>
              </w:rPr>
              <w:t>КОГУП «Облкоммунсервис»</w:t>
            </w:r>
          </w:p>
        </w:tc>
        <w:tc>
          <w:tcPr>
            <w:tcW w:w="1429" w:type="pct"/>
            <w:shd w:val="clear" w:color="auto" w:fill="auto"/>
            <w:vAlign w:val="center"/>
            <w:hideMark/>
          </w:tcPr>
          <w:p w:rsidR="001D2F38" w:rsidRPr="003722EE" w:rsidRDefault="001D2F38" w:rsidP="005D618D">
            <w:pPr>
              <w:rPr>
                <w:sz w:val="20"/>
                <w:szCs w:val="20"/>
              </w:rPr>
            </w:pPr>
            <w:r w:rsidRPr="003722EE">
              <w:rPr>
                <w:sz w:val="20"/>
                <w:szCs w:val="20"/>
              </w:rPr>
              <w:t>Котельная № 3,</w:t>
            </w:r>
          </w:p>
          <w:p w:rsidR="001D2F38" w:rsidRPr="003722EE" w:rsidRDefault="001D2F38" w:rsidP="005D618D">
            <w:pPr>
              <w:spacing w:line="240" w:lineRule="auto"/>
              <w:ind w:right="-113"/>
              <w:rPr>
                <w:rFonts w:eastAsia="Times New Roman"/>
                <w:sz w:val="20"/>
                <w:szCs w:val="20"/>
                <w:lang w:eastAsia="ru-RU"/>
              </w:rPr>
            </w:pPr>
            <w:r w:rsidRPr="003722EE">
              <w:rPr>
                <w:sz w:val="20"/>
                <w:szCs w:val="20"/>
              </w:rPr>
              <w:t>пгт Санчурск, ул. Свердлова, 17а</w:t>
            </w:r>
          </w:p>
        </w:tc>
        <w:tc>
          <w:tcPr>
            <w:tcW w:w="738" w:type="pct"/>
            <w:vAlign w:val="center"/>
          </w:tcPr>
          <w:p w:rsidR="001D2F38" w:rsidRPr="00AD6B6E" w:rsidRDefault="00AD6B6E" w:rsidP="00E27D1C">
            <w:pPr>
              <w:spacing w:line="240" w:lineRule="auto"/>
              <w:jc w:val="center"/>
              <w:rPr>
                <w:szCs w:val="24"/>
              </w:rPr>
            </w:pPr>
            <w:r w:rsidRPr="00AD6B6E">
              <w:rPr>
                <w:szCs w:val="24"/>
              </w:rPr>
              <w:t>79,8</w:t>
            </w:r>
          </w:p>
        </w:tc>
        <w:tc>
          <w:tcPr>
            <w:tcW w:w="748" w:type="pct"/>
            <w:vAlign w:val="center"/>
          </w:tcPr>
          <w:p w:rsidR="001D2F38" w:rsidRPr="00AD6B6E" w:rsidRDefault="001D2F38" w:rsidP="00E27D1C">
            <w:pPr>
              <w:spacing w:line="240" w:lineRule="auto"/>
              <w:jc w:val="center"/>
              <w:rPr>
                <w:szCs w:val="24"/>
              </w:rPr>
            </w:pPr>
            <w:r w:rsidRPr="00AD6B6E">
              <w:rPr>
                <w:szCs w:val="24"/>
              </w:rPr>
              <w:t>81,207</w:t>
            </w:r>
          </w:p>
        </w:tc>
        <w:tc>
          <w:tcPr>
            <w:tcW w:w="764" w:type="pct"/>
            <w:vAlign w:val="center"/>
          </w:tcPr>
          <w:p w:rsidR="001D2F38" w:rsidRPr="00AD6B6E" w:rsidRDefault="00AD6B6E" w:rsidP="00E27D1C">
            <w:pPr>
              <w:spacing w:line="240" w:lineRule="auto"/>
              <w:jc w:val="center"/>
              <w:rPr>
                <w:szCs w:val="24"/>
              </w:rPr>
            </w:pPr>
            <w:r w:rsidRPr="00AD6B6E">
              <w:rPr>
                <w:szCs w:val="24"/>
              </w:rPr>
              <w:t>-1,41</w:t>
            </w:r>
          </w:p>
        </w:tc>
      </w:tr>
      <w:tr w:rsidR="001D2F38" w:rsidRPr="00700CBE" w:rsidTr="001D2F38">
        <w:tc>
          <w:tcPr>
            <w:tcW w:w="268" w:type="pct"/>
            <w:shd w:val="clear" w:color="auto" w:fill="auto"/>
            <w:vAlign w:val="center"/>
            <w:hideMark/>
          </w:tcPr>
          <w:p w:rsidR="001D2F38" w:rsidRPr="00700CBE" w:rsidRDefault="001D2F38" w:rsidP="00E27D1C">
            <w:pPr>
              <w:spacing w:line="240" w:lineRule="auto"/>
              <w:jc w:val="center"/>
              <w:rPr>
                <w:rFonts w:eastAsia="Times New Roman"/>
                <w:sz w:val="22"/>
                <w:lang w:eastAsia="ru-RU"/>
              </w:rPr>
            </w:pPr>
            <w:r>
              <w:rPr>
                <w:rFonts w:eastAsia="Times New Roman"/>
                <w:sz w:val="22"/>
                <w:lang w:eastAsia="ru-RU"/>
              </w:rPr>
              <w:t>4</w:t>
            </w:r>
          </w:p>
        </w:tc>
        <w:tc>
          <w:tcPr>
            <w:tcW w:w="1053" w:type="pct"/>
            <w:shd w:val="clear" w:color="000000" w:fill="FFFFFF"/>
            <w:hideMark/>
          </w:tcPr>
          <w:p w:rsidR="001D2F38" w:rsidRPr="003722EE" w:rsidRDefault="001D2F38" w:rsidP="005D618D">
            <w:pPr>
              <w:rPr>
                <w:rFonts w:eastAsia="Times New Roman"/>
                <w:sz w:val="20"/>
                <w:szCs w:val="20"/>
                <w:lang w:eastAsia="ru-RU"/>
              </w:rPr>
            </w:pPr>
            <w:r w:rsidRPr="003722EE">
              <w:rPr>
                <w:rFonts w:eastAsia="Times New Roman"/>
                <w:sz w:val="20"/>
                <w:szCs w:val="20"/>
                <w:lang w:eastAsia="ru-RU"/>
              </w:rPr>
              <w:t>КОГУП «Облкоммунсервис»</w:t>
            </w:r>
          </w:p>
        </w:tc>
        <w:tc>
          <w:tcPr>
            <w:tcW w:w="1429" w:type="pct"/>
            <w:shd w:val="clear" w:color="auto" w:fill="auto"/>
            <w:vAlign w:val="center"/>
            <w:hideMark/>
          </w:tcPr>
          <w:p w:rsidR="001D2F38" w:rsidRPr="003722EE" w:rsidRDefault="001D2F38" w:rsidP="005D618D">
            <w:pPr>
              <w:spacing w:line="240" w:lineRule="auto"/>
              <w:ind w:right="-113"/>
              <w:rPr>
                <w:rFonts w:eastAsia="Times New Roman"/>
                <w:sz w:val="20"/>
                <w:szCs w:val="20"/>
                <w:lang w:eastAsia="ru-RU"/>
              </w:rPr>
            </w:pPr>
            <w:r w:rsidRPr="003722EE">
              <w:rPr>
                <w:sz w:val="20"/>
                <w:szCs w:val="20"/>
              </w:rPr>
              <w:t>Котельная № 4, пгт Санчурск, ул. Заводская, д14</w:t>
            </w:r>
          </w:p>
        </w:tc>
        <w:tc>
          <w:tcPr>
            <w:tcW w:w="738" w:type="pct"/>
            <w:vAlign w:val="center"/>
          </w:tcPr>
          <w:p w:rsidR="001D2F38" w:rsidRPr="00AD6B6E" w:rsidRDefault="00AD6B6E" w:rsidP="00E27D1C">
            <w:pPr>
              <w:spacing w:line="240" w:lineRule="auto"/>
              <w:jc w:val="center"/>
              <w:rPr>
                <w:szCs w:val="24"/>
              </w:rPr>
            </w:pPr>
            <w:r w:rsidRPr="00AD6B6E">
              <w:rPr>
                <w:szCs w:val="24"/>
              </w:rPr>
              <w:t>0</w:t>
            </w:r>
          </w:p>
        </w:tc>
        <w:tc>
          <w:tcPr>
            <w:tcW w:w="748" w:type="pct"/>
            <w:vAlign w:val="center"/>
          </w:tcPr>
          <w:p w:rsidR="001D2F38" w:rsidRPr="00AD6B6E" w:rsidRDefault="001D2F38" w:rsidP="00E27D1C">
            <w:pPr>
              <w:spacing w:line="240" w:lineRule="auto"/>
              <w:jc w:val="center"/>
            </w:pPr>
            <w:r w:rsidRPr="00AD6B6E">
              <w:t>0</w:t>
            </w:r>
          </w:p>
        </w:tc>
        <w:tc>
          <w:tcPr>
            <w:tcW w:w="764" w:type="pct"/>
            <w:vAlign w:val="center"/>
          </w:tcPr>
          <w:p w:rsidR="001D2F38" w:rsidRPr="00AD6B6E" w:rsidRDefault="00AD6B6E" w:rsidP="00E27D1C">
            <w:pPr>
              <w:spacing w:line="240" w:lineRule="auto"/>
              <w:jc w:val="center"/>
            </w:pPr>
            <w:r w:rsidRPr="00AD6B6E">
              <w:t>0</w:t>
            </w:r>
          </w:p>
        </w:tc>
      </w:tr>
      <w:tr w:rsidR="001D2F38" w:rsidRPr="00700CBE" w:rsidTr="001D2F38">
        <w:tc>
          <w:tcPr>
            <w:tcW w:w="268" w:type="pct"/>
            <w:shd w:val="clear" w:color="auto" w:fill="auto"/>
            <w:vAlign w:val="center"/>
            <w:hideMark/>
          </w:tcPr>
          <w:p w:rsidR="001D2F38" w:rsidRPr="00700CBE" w:rsidRDefault="001D2F38" w:rsidP="00E27D1C">
            <w:pPr>
              <w:spacing w:line="240" w:lineRule="auto"/>
              <w:jc w:val="center"/>
              <w:rPr>
                <w:rFonts w:eastAsia="Times New Roman"/>
                <w:sz w:val="22"/>
                <w:lang w:eastAsia="ru-RU"/>
              </w:rPr>
            </w:pPr>
            <w:r>
              <w:rPr>
                <w:rFonts w:eastAsia="Times New Roman"/>
                <w:sz w:val="22"/>
                <w:lang w:eastAsia="ru-RU"/>
              </w:rPr>
              <w:t>5</w:t>
            </w:r>
          </w:p>
        </w:tc>
        <w:tc>
          <w:tcPr>
            <w:tcW w:w="1053" w:type="pct"/>
            <w:shd w:val="clear" w:color="000000" w:fill="FFFFFF"/>
            <w:hideMark/>
          </w:tcPr>
          <w:p w:rsidR="001D2F38" w:rsidRPr="003722EE" w:rsidRDefault="001D2F38" w:rsidP="005D618D">
            <w:pPr>
              <w:rPr>
                <w:sz w:val="20"/>
                <w:szCs w:val="20"/>
              </w:rPr>
            </w:pPr>
            <w:r w:rsidRPr="003722EE">
              <w:rPr>
                <w:rFonts w:eastAsia="Times New Roman"/>
                <w:sz w:val="20"/>
                <w:szCs w:val="20"/>
                <w:lang w:eastAsia="ru-RU"/>
              </w:rPr>
              <w:t>КОГУП «Облкоммунсервис»</w:t>
            </w:r>
          </w:p>
        </w:tc>
        <w:tc>
          <w:tcPr>
            <w:tcW w:w="1429" w:type="pct"/>
            <w:shd w:val="clear" w:color="auto" w:fill="auto"/>
            <w:vAlign w:val="center"/>
            <w:hideMark/>
          </w:tcPr>
          <w:p w:rsidR="001D2F38" w:rsidRPr="003722EE" w:rsidRDefault="001D2F38" w:rsidP="005D618D">
            <w:pPr>
              <w:rPr>
                <w:sz w:val="20"/>
                <w:szCs w:val="20"/>
              </w:rPr>
            </w:pPr>
            <w:r w:rsidRPr="003722EE">
              <w:rPr>
                <w:sz w:val="20"/>
                <w:szCs w:val="20"/>
              </w:rPr>
              <w:t>Котельная № 5,</w:t>
            </w:r>
          </w:p>
          <w:p w:rsidR="001D2F38" w:rsidRPr="003722EE" w:rsidRDefault="001D2F38" w:rsidP="005D618D">
            <w:pPr>
              <w:spacing w:line="240" w:lineRule="auto"/>
              <w:ind w:right="-113"/>
              <w:rPr>
                <w:rFonts w:eastAsia="Times New Roman"/>
                <w:sz w:val="20"/>
                <w:szCs w:val="20"/>
                <w:lang w:eastAsia="ru-RU"/>
              </w:rPr>
            </w:pPr>
            <w:r w:rsidRPr="003722EE">
              <w:rPr>
                <w:sz w:val="20"/>
                <w:szCs w:val="20"/>
              </w:rPr>
              <w:t>пгт Санчурск, ул. Розы Лю</w:t>
            </w:r>
          </w:p>
        </w:tc>
        <w:tc>
          <w:tcPr>
            <w:tcW w:w="738" w:type="pct"/>
            <w:vAlign w:val="center"/>
          </w:tcPr>
          <w:p w:rsidR="001D2F38" w:rsidRPr="00AD6B6E" w:rsidRDefault="00AD6B6E" w:rsidP="00E27D1C">
            <w:pPr>
              <w:spacing w:line="240" w:lineRule="auto"/>
              <w:jc w:val="center"/>
              <w:rPr>
                <w:szCs w:val="24"/>
              </w:rPr>
            </w:pPr>
            <w:r w:rsidRPr="00AD6B6E">
              <w:rPr>
                <w:szCs w:val="24"/>
              </w:rPr>
              <w:t>17,1</w:t>
            </w:r>
          </w:p>
        </w:tc>
        <w:tc>
          <w:tcPr>
            <w:tcW w:w="748" w:type="pct"/>
            <w:vAlign w:val="center"/>
          </w:tcPr>
          <w:p w:rsidR="001D2F38" w:rsidRPr="00AD6B6E" w:rsidRDefault="001D2F38" w:rsidP="00E27D1C">
            <w:pPr>
              <w:spacing w:line="240" w:lineRule="auto"/>
              <w:jc w:val="center"/>
              <w:rPr>
                <w:szCs w:val="24"/>
              </w:rPr>
            </w:pPr>
            <w:r w:rsidRPr="00AD6B6E">
              <w:rPr>
                <w:szCs w:val="24"/>
              </w:rPr>
              <w:t>17,390</w:t>
            </w:r>
          </w:p>
        </w:tc>
        <w:tc>
          <w:tcPr>
            <w:tcW w:w="764" w:type="pct"/>
            <w:vAlign w:val="center"/>
          </w:tcPr>
          <w:p w:rsidR="001D2F38" w:rsidRPr="00AD6B6E" w:rsidRDefault="00AD6B6E" w:rsidP="00E27D1C">
            <w:pPr>
              <w:spacing w:line="240" w:lineRule="auto"/>
              <w:jc w:val="center"/>
              <w:rPr>
                <w:szCs w:val="24"/>
              </w:rPr>
            </w:pPr>
            <w:r w:rsidRPr="00AD6B6E">
              <w:rPr>
                <w:szCs w:val="24"/>
              </w:rPr>
              <w:t>0,29</w:t>
            </w:r>
          </w:p>
        </w:tc>
      </w:tr>
      <w:tr w:rsidR="001D2F38" w:rsidRPr="00700CBE" w:rsidTr="001D2F38">
        <w:tc>
          <w:tcPr>
            <w:tcW w:w="268" w:type="pct"/>
            <w:shd w:val="clear" w:color="auto" w:fill="auto"/>
            <w:vAlign w:val="center"/>
            <w:hideMark/>
          </w:tcPr>
          <w:p w:rsidR="001D2F38" w:rsidRPr="00700CBE" w:rsidRDefault="001D2F38" w:rsidP="00E27D1C">
            <w:pPr>
              <w:spacing w:line="240" w:lineRule="auto"/>
              <w:jc w:val="center"/>
              <w:rPr>
                <w:rFonts w:eastAsia="Times New Roman"/>
                <w:sz w:val="22"/>
                <w:lang w:eastAsia="ru-RU"/>
              </w:rPr>
            </w:pPr>
            <w:r>
              <w:rPr>
                <w:rFonts w:eastAsia="Times New Roman"/>
                <w:sz w:val="22"/>
                <w:lang w:eastAsia="ru-RU"/>
              </w:rPr>
              <w:t>6</w:t>
            </w:r>
          </w:p>
        </w:tc>
        <w:tc>
          <w:tcPr>
            <w:tcW w:w="1053" w:type="pct"/>
            <w:shd w:val="clear" w:color="000000" w:fill="FFFFFF"/>
            <w:hideMark/>
          </w:tcPr>
          <w:p w:rsidR="001D2F38" w:rsidRPr="003722EE" w:rsidRDefault="001D2F38" w:rsidP="005D618D">
            <w:pPr>
              <w:rPr>
                <w:rFonts w:eastAsia="Times New Roman"/>
                <w:sz w:val="20"/>
                <w:szCs w:val="20"/>
                <w:lang w:eastAsia="ru-RU"/>
              </w:rPr>
            </w:pPr>
            <w:r w:rsidRPr="003722EE">
              <w:rPr>
                <w:rFonts w:eastAsia="Times New Roman"/>
                <w:sz w:val="20"/>
                <w:szCs w:val="20"/>
                <w:lang w:eastAsia="ru-RU"/>
              </w:rPr>
              <w:t>КОГУП «Облкоммунсервис»</w:t>
            </w:r>
          </w:p>
        </w:tc>
        <w:tc>
          <w:tcPr>
            <w:tcW w:w="1429" w:type="pct"/>
            <w:shd w:val="clear" w:color="auto" w:fill="auto"/>
            <w:vAlign w:val="center"/>
            <w:hideMark/>
          </w:tcPr>
          <w:p w:rsidR="001D2F38" w:rsidRPr="003722EE" w:rsidRDefault="001D2F38" w:rsidP="005D618D">
            <w:pPr>
              <w:rPr>
                <w:sz w:val="20"/>
                <w:szCs w:val="20"/>
              </w:rPr>
            </w:pPr>
            <w:r w:rsidRPr="003722EE">
              <w:rPr>
                <w:sz w:val="20"/>
                <w:szCs w:val="20"/>
              </w:rPr>
              <w:t>Котельная № 6,</w:t>
            </w:r>
          </w:p>
          <w:p w:rsidR="001D2F38" w:rsidRPr="003722EE" w:rsidRDefault="001D2F38" w:rsidP="005D618D">
            <w:pPr>
              <w:spacing w:line="240" w:lineRule="auto"/>
              <w:ind w:right="-113"/>
              <w:rPr>
                <w:rFonts w:eastAsia="Times New Roman"/>
                <w:sz w:val="20"/>
                <w:szCs w:val="20"/>
                <w:lang w:eastAsia="ru-RU"/>
              </w:rPr>
            </w:pPr>
            <w:r w:rsidRPr="003722EE">
              <w:rPr>
                <w:sz w:val="20"/>
                <w:szCs w:val="20"/>
              </w:rPr>
              <w:t>пгт Санчурск, ул. Горького, 2</w:t>
            </w:r>
          </w:p>
        </w:tc>
        <w:tc>
          <w:tcPr>
            <w:tcW w:w="738" w:type="pct"/>
            <w:vAlign w:val="center"/>
          </w:tcPr>
          <w:p w:rsidR="001D2F38" w:rsidRPr="00AD6B6E" w:rsidRDefault="00AD6B6E" w:rsidP="00E27D1C">
            <w:pPr>
              <w:spacing w:line="240" w:lineRule="auto"/>
              <w:jc w:val="center"/>
              <w:rPr>
                <w:szCs w:val="24"/>
              </w:rPr>
            </w:pPr>
            <w:r w:rsidRPr="00AD6B6E">
              <w:rPr>
                <w:szCs w:val="24"/>
              </w:rPr>
              <w:t>20,5</w:t>
            </w:r>
          </w:p>
        </w:tc>
        <w:tc>
          <w:tcPr>
            <w:tcW w:w="748" w:type="pct"/>
            <w:vAlign w:val="center"/>
          </w:tcPr>
          <w:p w:rsidR="001D2F38" w:rsidRPr="00AD6B6E" w:rsidRDefault="001D2F38" w:rsidP="00E27D1C">
            <w:pPr>
              <w:spacing w:line="240" w:lineRule="auto"/>
              <w:jc w:val="center"/>
              <w:rPr>
                <w:szCs w:val="24"/>
              </w:rPr>
            </w:pPr>
            <w:r w:rsidRPr="00AD6B6E">
              <w:rPr>
                <w:szCs w:val="24"/>
              </w:rPr>
              <w:t>20,871</w:t>
            </w:r>
          </w:p>
        </w:tc>
        <w:tc>
          <w:tcPr>
            <w:tcW w:w="764" w:type="pct"/>
            <w:vAlign w:val="center"/>
          </w:tcPr>
          <w:p w:rsidR="001D2F38" w:rsidRPr="00AD6B6E" w:rsidRDefault="00AD6B6E" w:rsidP="00E27D1C">
            <w:pPr>
              <w:spacing w:line="240" w:lineRule="auto"/>
              <w:jc w:val="center"/>
              <w:rPr>
                <w:szCs w:val="24"/>
              </w:rPr>
            </w:pPr>
            <w:r w:rsidRPr="00AD6B6E">
              <w:rPr>
                <w:szCs w:val="24"/>
              </w:rPr>
              <w:t>-0,37</w:t>
            </w:r>
          </w:p>
        </w:tc>
      </w:tr>
      <w:tr w:rsidR="001D2F38" w:rsidRPr="00700CBE" w:rsidTr="001D2F38">
        <w:tc>
          <w:tcPr>
            <w:tcW w:w="268" w:type="pct"/>
            <w:shd w:val="clear" w:color="auto" w:fill="auto"/>
            <w:vAlign w:val="center"/>
            <w:hideMark/>
          </w:tcPr>
          <w:p w:rsidR="001D2F38" w:rsidRPr="00700CBE" w:rsidRDefault="001D2F38" w:rsidP="00E27D1C">
            <w:pPr>
              <w:spacing w:line="240" w:lineRule="auto"/>
              <w:jc w:val="center"/>
              <w:rPr>
                <w:rFonts w:eastAsia="Times New Roman"/>
                <w:sz w:val="22"/>
                <w:lang w:eastAsia="ru-RU"/>
              </w:rPr>
            </w:pPr>
            <w:r>
              <w:rPr>
                <w:rFonts w:eastAsia="Times New Roman"/>
                <w:sz w:val="22"/>
                <w:lang w:eastAsia="ru-RU"/>
              </w:rPr>
              <w:t>7</w:t>
            </w:r>
          </w:p>
        </w:tc>
        <w:tc>
          <w:tcPr>
            <w:tcW w:w="1053" w:type="pct"/>
            <w:shd w:val="clear" w:color="000000" w:fill="FFFFFF"/>
            <w:hideMark/>
          </w:tcPr>
          <w:p w:rsidR="001D2F38" w:rsidRPr="003722EE" w:rsidRDefault="001D2F38" w:rsidP="005D618D">
            <w:pPr>
              <w:rPr>
                <w:sz w:val="20"/>
                <w:szCs w:val="20"/>
              </w:rPr>
            </w:pPr>
            <w:r w:rsidRPr="003722EE">
              <w:rPr>
                <w:rFonts w:eastAsia="Times New Roman"/>
                <w:sz w:val="20"/>
                <w:szCs w:val="20"/>
                <w:lang w:eastAsia="ru-RU"/>
              </w:rPr>
              <w:t>КОГУП «Облкоммунсервис»</w:t>
            </w:r>
          </w:p>
        </w:tc>
        <w:tc>
          <w:tcPr>
            <w:tcW w:w="1429" w:type="pct"/>
            <w:shd w:val="clear" w:color="auto" w:fill="auto"/>
            <w:vAlign w:val="center"/>
            <w:hideMark/>
          </w:tcPr>
          <w:p w:rsidR="001D2F38" w:rsidRPr="003722EE" w:rsidRDefault="001D2F38" w:rsidP="005D618D">
            <w:pPr>
              <w:rPr>
                <w:sz w:val="20"/>
                <w:szCs w:val="20"/>
              </w:rPr>
            </w:pPr>
            <w:r w:rsidRPr="003722EE">
              <w:rPr>
                <w:sz w:val="20"/>
                <w:szCs w:val="20"/>
              </w:rPr>
              <w:t>Котельная № 7,</w:t>
            </w:r>
          </w:p>
          <w:p w:rsidR="001D2F38" w:rsidRPr="003722EE" w:rsidRDefault="001D2F38" w:rsidP="005D618D">
            <w:pPr>
              <w:rPr>
                <w:sz w:val="20"/>
                <w:szCs w:val="20"/>
              </w:rPr>
            </w:pPr>
            <w:r w:rsidRPr="003722EE">
              <w:rPr>
                <w:sz w:val="20"/>
                <w:szCs w:val="20"/>
              </w:rPr>
              <w:t>пгт Санчурск, ул. Ленина, 46</w:t>
            </w:r>
          </w:p>
        </w:tc>
        <w:tc>
          <w:tcPr>
            <w:tcW w:w="738" w:type="pct"/>
            <w:vAlign w:val="center"/>
          </w:tcPr>
          <w:p w:rsidR="001D2F38" w:rsidRPr="00AD6B6E" w:rsidRDefault="00AD6B6E" w:rsidP="00E27D1C">
            <w:pPr>
              <w:spacing w:line="240" w:lineRule="auto"/>
              <w:jc w:val="center"/>
              <w:rPr>
                <w:szCs w:val="24"/>
              </w:rPr>
            </w:pPr>
            <w:r w:rsidRPr="00AD6B6E">
              <w:rPr>
                <w:szCs w:val="24"/>
              </w:rPr>
              <w:t>81,4</w:t>
            </w:r>
          </w:p>
        </w:tc>
        <w:tc>
          <w:tcPr>
            <w:tcW w:w="748" w:type="pct"/>
            <w:vAlign w:val="center"/>
          </w:tcPr>
          <w:p w:rsidR="001D2F38" w:rsidRPr="00AD6B6E" w:rsidRDefault="001D2F38" w:rsidP="00E27D1C">
            <w:pPr>
              <w:spacing w:line="240" w:lineRule="auto"/>
              <w:jc w:val="center"/>
              <w:rPr>
                <w:szCs w:val="24"/>
              </w:rPr>
            </w:pPr>
            <w:r w:rsidRPr="00AD6B6E">
              <w:rPr>
                <w:szCs w:val="24"/>
              </w:rPr>
              <w:t>82,797</w:t>
            </w:r>
          </w:p>
        </w:tc>
        <w:tc>
          <w:tcPr>
            <w:tcW w:w="764" w:type="pct"/>
            <w:vAlign w:val="center"/>
          </w:tcPr>
          <w:p w:rsidR="001D2F38" w:rsidRPr="00AD6B6E" w:rsidRDefault="00AD6B6E" w:rsidP="00E27D1C">
            <w:pPr>
              <w:spacing w:line="240" w:lineRule="auto"/>
              <w:jc w:val="center"/>
              <w:rPr>
                <w:szCs w:val="24"/>
              </w:rPr>
            </w:pPr>
            <w:r w:rsidRPr="00AD6B6E">
              <w:rPr>
                <w:szCs w:val="24"/>
              </w:rPr>
              <w:t>-1,397</w:t>
            </w:r>
          </w:p>
        </w:tc>
      </w:tr>
      <w:tr w:rsidR="001D2F38" w:rsidRPr="00700CBE" w:rsidTr="001D2F38">
        <w:tc>
          <w:tcPr>
            <w:tcW w:w="268" w:type="pct"/>
            <w:shd w:val="clear" w:color="auto" w:fill="auto"/>
            <w:vAlign w:val="center"/>
            <w:hideMark/>
          </w:tcPr>
          <w:p w:rsidR="001D2F38" w:rsidRPr="00700CBE" w:rsidRDefault="001D2F38" w:rsidP="00E27D1C">
            <w:pPr>
              <w:spacing w:line="240" w:lineRule="auto"/>
              <w:jc w:val="center"/>
              <w:rPr>
                <w:rFonts w:eastAsia="Times New Roman"/>
                <w:sz w:val="22"/>
                <w:lang w:eastAsia="ru-RU"/>
              </w:rPr>
            </w:pPr>
            <w:r>
              <w:rPr>
                <w:rFonts w:eastAsia="Times New Roman"/>
                <w:sz w:val="22"/>
                <w:lang w:eastAsia="ru-RU"/>
              </w:rPr>
              <w:t>8</w:t>
            </w:r>
          </w:p>
        </w:tc>
        <w:tc>
          <w:tcPr>
            <w:tcW w:w="1053" w:type="pct"/>
            <w:shd w:val="clear" w:color="000000" w:fill="FFFFFF"/>
            <w:hideMark/>
          </w:tcPr>
          <w:p w:rsidR="001D2F38" w:rsidRPr="003722EE" w:rsidRDefault="001D2F38" w:rsidP="005D618D">
            <w:pPr>
              <w:rPr>
                <w:sz w:val="20"/>
                <w:szCs w:val="20"/>
              </w:rPr>
            </w:pPr>
            <w:r w:rsidRPr="003722EE">
              <w:rPr>
                <w:rFonts w:eastAsia="Times New Roman"/>
                <w:sz w:val="20"/>
                <w:szCs w:val="20"/>
                <w:lang w:eastAsia="ru-RU"/>
              </w:rPr>
              <w:t>КОГУП «Облкоммунсервис»</w:t>
            </w:r>
          </w:p>
        </w:tc>
        <w:tc>
          <w:tcPr>
            <w:tcW w:w="1429" w:type="pct"/>
            <w:shd w:val="clear" w:color="auto" w:fill="auto"/>
            <w:vAlign w:val="center"/>
            <w:hideMark/>
          </w:tcPr>
          <w:p w:rsidR="001D2F38" w:rsidRPr="003722EE" w:rsidRDefault="00C61664" w:rsidP="005D618D">
            <w:pPr>
              <w:rPr>
                <w:sz w:val="20"/>
                <w:szCs w:val="20"/>
              </w:rPr>
            </w:pPr>
            <w:r>
              <w:rPr>
                <w:szCs w:val="24"/>
              </w:rPr>
              <w:t>Котельная №8</w:t>
            </w:r>
            <w:r w:rsidRPr="00113E6C">
              <w:rPr>
                <w:szCs w:val="24"/>
              </w:rPr>
              <w:t xml:space="preserve"> с. Матвинур </w:t>
            </w:r>
            <w:proofErr w:type="gramStart"/>
            <w:r w:rsidRPr="00113E6C">
              <w:rPr>
                <w:szCs w:val="24"/>
              </w:rPr>
              <w:t>ул</w:t>
            </w:r>
            <w:proofErr w:type="gramEnd"/>
            <w:r w:rsidRPr="00113E6C">
              <w:rPr>
                <w:szCs w:val="24"/>
              </w:rPr>
              <w:t xml:space="preserve"> </w:t>
            </w:r>
            <w:r>
              <w:rPr>
                <w:szCs w:val="24"/>
              </w:rPr>
              <w:t>Мол</w:t>
            </w:r>
            <w:r>
              <w:rPr>
                <w:szCs w:val="24"/>
              </w:rPr>
              <w:t>о</w:t>
            </w:r>
            <w:r>
              <w:rPr>
                <w:szCs w:val="24"/>
              </w:rPr>
              <w:t>дежная,6</w:t>
            </w:r>
          </w:p>
        </w:tc>
        <w:tc>
          <w:tcPr>
            <w:tcW w:w="738" w:type="pct"/>
            <w:vAlign w:val="center"/>
          </w:tcPr>
          <w:p w:rsidR="001D2F38" w:rsidRPr="00AD6B6E" w:rsidRDefault="00AD6B6E" w:rsidP="00E27D1C">
            <w:pPr>
              <w:spacing w:line="240" w:lineRule="auto"/>
              <w:jc w:val="center"/>
              <w:rPr>
                <w:szCs w:val="24"/>
              </w:rPr>
            </w:pPr>
            <w:r w:rsidRPr="00AD6B6E">
              <w:rPr>
                <w:szCs w:val="24"/>
              </w:rPr>
              <w:t>45,1</w:t>
            </w:r>
          </w:p>
        </w:tc>
        <w:tc>
          <w:tcPr>
            <w:tcW w:w="748" w:type="pct"/>
            <w:vAlign w:val="center"/>
          </w:tcPr>
          <w:p w:rsidR="001D2F38" w:rsidRPr="00AD6B6E" w:rsidRDefault="001D2F38" w:rsidP="00E27D1C">
            <w:pPr>
              <w:spacing w:line="240" w:lineRule="auto"/>
              <w:jc w:val="center"/>
              <w:rPr>
                <w:szCs w:val="24"/>
              </w:rPr>
            </w:pPr>
            <w:r w:rsidRPr="00AD6B6E">
              <w:rPr>
                <w:szCs w:val="24"/>
              </w:rPr>
              <w:t>45,782</w:t>
            </w:r>
          </w:p>
        </w:tc>
        <w:tc>
          <w:tcPr>
            <w:tcW w:w="764" w:type="pct"/>
            <w:vAlign w:val="center"/>
          </w:tcPr>
          <w:p w:rsidR="001D2F38" w:rsidRPr="00AD6B6E" w:rsidRDefault="00AD6B6E" w:rsidP="00E27D1C">
            <w:pPr>
              <w:spacing w:line="240" w:lineRule="auto"/>
              <w:jc w:val="center"/>
              <w:rPr>
                <w:szCs w:val="24"/>
              </w:rPr>
            </w:pPr>
            <w:r w:rsidRPr="00AD6B6E">
              <w:rPr>
                <w:szCs w:val="24"/>
              </w:rPr>
              <w:t>-0,682</w:t>
            </w:r>
          </w:p>
        </w:tc>
      </w:tr>
      <w:tr w:rsidR="00874406" w:rsidRPr="00EC7988" w:rsidTr="001D2F38">
        <w:tc>
          <w:tcPr>
            <w:tcW w:w="268" w:type="pct"/>
            <w:shd w:val="clear" w:color="auto" w:fill="auto"/>
            <w:vAlign w:val="center"/>
          </w:tcPr>
          <w:p w:rsidR="00874406" w:rsidRPr="00EC7988" w:rsidRDefault="00874406" w:rsidP="00E27D1C">
            <w:pPr>
              <w:spacing w:line="240" w:lineRule="auto"/>
              <w:jc w:val="center"/>
              <w:rPr>
                <w:rFonts w:eastAsia="Times New Roman"/>
                <w:color w:val="000000"/>
                <w:sz w:val="22"/>
                <w:lang w:eastAsia="ru-RU"/>
              </w:rPr>
            </w:pPr>
          </w:p>
        </w:tc>
        <w:tc>
          <w:tcPr>
            <w:tcW w:w="1053" w:type="pct"/>
            <w:shd w:val="clear" w:color="000000" w:fill="FFFFFF"/>
            <w:vAlign w:val="center"/>
          </w:tcPr>
          <w:p w:rsidR="00874406" w:rsidRPr="00EC7988" w:rsidRDefault="00874406" w:rsidP="00E27D1C">
            <w:pPr>
              <w:spacing w:line="240" w:lineRule="auto"/>
              <w:rPr>
                <w:rFonts w:eastAsia="Times New Roman"/>
                <w:color w:val="000000"/>
                <w:sz w:val="22"/>
                <w:lang w:eastAsia="ru-RU"/>
              </w:rPr>
            </w:pPr>
            <w:r w:rsidRPr="00EC7988">
              <w:rPr>
                <w:rFonts w:eastAsia="Times New Roman"/>
                <w:color w:val="000000"/>
                <w:sz w:val="22"/>
                <w:lang w:eastAsia="ru-RU"/>
              </w:rPr>
              <w:t>ВСЕГО:</w:t>
            </w:r>
          </w:p>
        </w:tc>
        <w:tc>
          <w:tcPr>
            <w:tcW w:w="1429" w:type="pct"/>
            <w:shd w:val="clear" w:color="000000" w:fill="FFFFFF"/>
            <w:vAlign w:val="center"/>
          </w:tcPr>
          <w:p w:rsidR="00874406" w:rsidRPr="00EC7988" w:rsidRDefault="00874406" w:rsidP="00E27D1C">
            <w:pPr>
              <w:spacing w:line="240" w:lineRule="auto"/>
              <w:rPr>
                <w:rFonts w:eastAsia="Times New Roman"/>
                <w:color w:val="000000"/>
                <w:sz w:val="22"/>
                <w:lang w:eastAsia="ru-RU"/>
              </w:rPr>
            </w:pPr>
          </w:p>
        </w:tc>
        <w:tc>
          <w:tcPr>
            <w:tcW w:w="738" w:type="pct"/>
            <w:shd w:val="clear" w:color="000000" w:fill="FFFFFF"/>
            <w:vAlign w:val="center"/>
          </w:tcPr>
          <w:p w:rsidR="00874406" w:rsidRPr="00AD6B6E" w:rsidRDefault="00AD6B6E" w:rsidP="00E27D1C">
            <w:pPr>
              <w:spacing w:line="240" w:lineRule="auto"/>
              <w:jc w:val="center"/>
              <w:rPr>
                <w:szCs w:val="24"/>
              </w:rPr>
            </w:pPr>
            <w:r w:rsidRPr="00AD6B6E">
              <w:rPr>
                <w:szCs w:val="24"/>
              </w:rPr>
              <w:t>929,9</w:t>
            </w:r>
          </w:p>
        </w:tc>
        <w:tc>
          <w:tcPr>
            <w:tcW w:w="748" w:type="pct"/>
            <w:shd w:val="clear" w:color="000000" w:fill="FFFFFF"/>
            <w:vAlign w:val="center"/>
          </w:tcPr>
          <w:p w:rsidR="00874406" w:rsidRPr="00AD6B6E" w:rsidRDefault="001D2F38" w:rsidP="00E27D1C">
            <w:pPr>
              <w:spacing w:line="240" w:lineRule="auto"/>
              <w:jc w:val="center"/>
              <w:rPr>
                <w:szCs w:val="24"/>
              </w:rPr>
            </w:pPr>
            <w:r w:rsidRPr="00AD6B6E">
              <w:rPr>
                <w:szCs w:val="24"/>
              </w:rPr>
              <w:t>946,507</w:t>
            </w:r>
          </w:p>
        </w:tc>
        <w:tc>
          <w:tcPr>
            <w:tcW w:w="764" w:type="pct"/>
            <w:shd w:val="clear" w:color="000000" w:fill="FFFFFF"/>
            <w:vAlign w:val="center"/>
          </w:tcPr>
          <w:p w:rsidR="00874406" w:rsidRPr="00AD6B6E" w:rsidRDefault="00AD6B6E" w:rsidP="00E27D1C">
            <w:pPr>
              <w:spacing w:line="240" w:lineRule="auto"/>
              <w:jc w:val="center"/>
              <w:rPr>
                <w:szCs w:val="24"/>
              </w:rPr>
            </w:pPr>
            <w:r w:rsidRPr="00AD6B6E">
              <w:rPr>
                <w:szCs w:val="24"/>
              </w:rPr>
              <w:t>-16,607</w:t>
            </w:r>
          </w:p>
        </w:tc>
      </w:tr>
    </w:tbl>
    <w:p w:rsidR="00874406" w:rsidRPr="00EC7988" w:rsidRDefault="00874406" w:rsidP="00874406">
      <w:pPr>
        <w:spacing w:line="240" w:lineRule="auto"/>
        <w:ind w:firstLine="284"/>
      </w:pPr>
    </w:p>
    <w:p w:rsidR="00874406" w:rsidRPr="00EC7988" w:rsidRDefault="00874406" w:rsidP="002265FD">
      <w:pPr>
        <w:spacing w:line="240" w:lineRule="auto"/>
        <w:ind w:firstLine="709"/>
        <w:jc w:val="both"/>
      </w:pPr>
      <w:r w:rsidRPr="00EC7988">
        <w:t xml:space="preserve">По данным таблицы видно, величина фактических потерь тепла в тепловых сетях </w:t>
      </w:r>
      <w:r w:rsidR="00AD6B6E">
        <w:t xml:space="preserve"> определена предприятием практически на уровне </w:t>
      </w:r>
      <w:r w:rsidRPr="00EC7988">
        <w:t xml:space="preserve"> расчетно-нормативн</w:t>
      </w:r>
      <w:r w:rsidR="00AD6B6E">
        <w:t xml:space="preserve">ых </w:t>
      </w:r>
      <w:r w:rsidRPr="00EC7988">
        <w:t xml:space="preserve"> значени</w:t>
      </w:r>
      <w:r w:rsidR="00AD6B6E">
        <w:t xml:space="preserve">й. </w:t>
      </w:r>
    </w:p>
    <w:p w:rsidR="006442DC" w:rsidRDefault="006442DC" w:rsidP="002265FD">
      <w:pPr>
        <w:tabs>
          <w:tab w:val="left" w:pos="0"/>
        </w:tabs>
        <w:spacing w:line="240" w:lineRule="auto"/>
        <w:ind w:firstLine="709"/>
        <w:jc w:val="both"/>
        <w:rPr>
          <w:rFonts w:eastAsia="Times New Roman"/>
          <w:b/>
          <w:szCs w:val="24"/>
          <w:lang w:eastAsia="ru-RU"/>
        </w:rPr>
      </w:pPr>
    </w:p>
    <w:p w:rsidR="00874406" w:rsidRPr="00EC7988" w:rsidRDefault="00874406" w:rsidP="002265FD">
      <w:pPr>
        <w:tabs>
          <w:tab w:val="left" w:pos="0"/>
        </w:tabs>
        <w:spacing w:line="240" w:lineRule="auto"/>
        <w:ind w:firstLine="709"/>
        <w:jc w:val="both"/>
        <w:rPr>
          <w:rFonts w:eastAsia="Times New Roman"/>
          <w:b/>
          <w:szCs w:val="24"/>
          <w:lang w:eastAsia="ru-RU"/>
        </w:rPr>
      </w:pPr>
      <w:r w:rsidRPr="00EC7988">
        <w:rPr>
          <w:rFonts w:eastAsia="Times New Roman"/>
          <w:b/>
          <w:szCs w:val="24"/>
          <w:lang w:eastAsia="ru-RU"/>
        </w:rPr>
        <w:t>з) расчет показателей надежности теплоснабжения;</w:t>
      </w:r>
    </w:p>
    <w:p w:rsidR="00874406" w:rsidRPr="00EC7988" w:rsidRDefault="00874406" w:rsidP="002265FD">
      <w:pPr>
        <w:tabs>
          <w:tab w:val="left" w:pos="0"/>
        </w:tabs>
        <w:spacing w:line="240" w:lineRule="auto"/>
        <w:ind w:firstLine="709"/>
        <w:jc w:val="both"/>
        <w:rPr>
          <w:rFonts w:eastAsia="Times New Roman"/>
          <w:szCs w:val="24"/>
          <w:lang w:eastAsia="ru-RU"/>
        </w:rPr>
      </w:pPr>
      <w:r w:rsidRPr="00EC7988">
        <w:rPr>
          <w:rFonts w:eastAsia="Times New Roman"/>
          <w:szCs w:val="24"/>
          <w:lang w:eastAsia="ru-RU"/>
        </w:rPr>
        <w:t>Оценка надежности системы теплоснабжения приведено в Главе 11 Обосновывающих материалов.</w:t>
      </w:r>
    </w:p>
    <w:p w:rsidR="00874406" w:rsidRPr="00EC7988" w:rsidRDefault="00874406" w:rsidP="002265FD">
      <w:pPr>
        <w:spacing w:line="240" w:lineRule="auto"/>
        <w:ind w:firstLine="567"/>
        <w:jc w:val="both"/>
        <w:rPr>
          <w:szCs w:val="24"/>
        </w:rPr>
      </w:pPr>
      <w:r w:rsidRPr="00EC7988">
        <w:rPr>
          <w:szCs w:val="24"/>
        </w:rPr>
        <w:t>Основным направление развития системы централизованного теплоснабжения выбрано реализация мероприятий по сохранению сущ</w:t>
      </w:r>
      <w:r w:rsidRPr="00EC7988">
        <w:rPr>
          <w:szCs w:val="24"/>
        </w:rPr>
        <w:t>е</w:t>
      </w:r>
      <w:r w:rsidRPr="00EC7988">
        <w:rPr>
          <w:szCs w:val="24"/>
        </w:rPr>
        <w:t>ствующей системы, с проведением работ по модернизации устаревшего оборудования и заменой ветхих участков тепловых сетей.</w:t>
      </w:r>
    </w:p>
    <w:p w:rsidR="00874406" w:rsidRPr="00700CBE" w:rsidRDefault="00874406" w:rsidP="00874406">
      <w:pPr>
        <w:pStyle w:val="21"/>
        <w:spacing w:line="240" w:lineRule="auto"/>
        <w:rPr>
          <w:rFonts w:eastAsia="Microsoft YaHei"/>
        </w:rPr>
      </w:pPr>
      <w:bookmarkStart w:id="20" w:name="_Toc178108707"/>
      <w:r>
        <w:rPr>
          <w:rFonts w:eastAsia="Microsoft YaHei"/>
        </w:rPr>
        <w:lastRenderedPageBreak/>
        <w:t>3.1 Состав изменений выполненных при актуализа</w:t>
      </w:r>
      <w:r w:rsidR="00700CBE">
        <w:rPr>
          <w:rFonts w:eastAsia="Microsoft YaHei"/>
        </w:rPr>
        <w:t>ции схемы теплоснабжения на 2024 год</w:t>
      </w:r>
      <w:bookmarkEnd w:id="20"/>
    </w:p>
    <w:p w:rsidR="00874406" w:rsidRDefault="00C914A2" w:rsidP="00874406">
      <w:pPr>
        <w:spacing w:line="240" w:lineRule="auto"/>
        <w:ind w:firstLine="567"/>
        <w:jc w:val="both"/>
      </w:pPr>
      <w:r>
        <w:t>Изменений нет.</w:t>
      </w:r>
    </w:p>
    <w:p w:rsidR="00874406" w:rsidRDefault="00874406" w:rsidP="004B474A">
      <w:pPr>
        <w:tabs>
          <w:tab w:val="left" w:pos="0"/>
        </w:tabs>
        <w:spacing w:line="240" w:lineRule="auto"/>
        <w:jc w:val="both"/>
        <w:rPr>
          <w:rFonts w:eastAsia="Times New Roman"/>
          <w:b/>
          <w:szCs w:val="24"/>
          <w:lang w:eastAsia="ru-RU"/>
        </w:rPr>
      </w:pPr>
    </w:p>
    <w:p w:rsidR="00700CBE" w:rsidRPr="00EC7988" w:rsidRDefault="00700CBE" w:rsidP="00700CBE">
      <w:pPr>
        <w:pStyle w:val="1"/>
        <w:spacing w:line="240" w:lineRule="auto"/>
      </w:pPr>
      <w:bookmarkStart w:id="21" w:name="_Toc178108708"/>
      <w:r w:rsidRPr="00EC7988">
        <w:t>ГЛАВА 4. Существующие и перспективные балансы тепловой мощности источников тепловой энергии и тепловой нагрузки потребителей.</w:t>
      </w:r>
      <w:bookmarkEnd w:id="21"/>
    </w:p>
    <w:p w:rsidR="00700CBE" w:rsidRPr="00EC7988" w:rsidRDefault="00700CBE" w:rsidP="00700CBE">
      <w:pPr>
        <w:spacing w:line="240" w:lineRule="auto"/>
        <w:ind w:firstLine="709"/>
      </w:pPr>
      <w:proofErr w:type="gramStart"/>
      <w:r w:rsidRPr="00EC7988">
        <w:t>Целью разработки описания перспективных балансов тепловой мощности источников тепловой энергии и тепловой нагрузки является установление дефицитов тепловой мощности и пропускной способности существующих тепловых сетей при существующих (в базом пери</w:t>
      </w:r>
      <w:r w:rsidRPr="00EC7988">
        <w:t>о</w:t>
      </w:r>
      <w:r w:rsidRPr="00EC7988">
        <w:t>де разработки схемы теплоснабжения) установленных и располагаемых значениях тепловых мощностей источников тепловой энергии и о</w:t>
      </w:r>
      <w:r w:rsidRPr="00EC7988">
        <w:t>п</w:t>
      </w:r>
      <w:r w:rsidRPr="00EC7988">
        <w:t>ределение зон с перспективной тепловой нагрузкой, не обеспеченной источниками тепловой энергии.</w:t>
      </w:r>
      <w:proofErr w:type="gramEnd"/>
    </w:p>
    <w:p w:rsidR="00700CBE" w:rsidRPr="00AD6B6E" w:rsidRDefault="00700CBE" w:rsidP="00700CBE">
      <w:pPr>
        <w:spacing w:line="240" w:lineRule="auto"/>
      </w:pPr>
    </w:p>
    <w:p w:rsidR="00700CBE" w:rsidRPr="00AD6B6E" w:rsidRDefault="00700CBE" w:rsidP="00700CBE">
      <w:pPr>
        <w:tabs>
          <w:tab w:val="left" w:pos="0"/>
        </w:tabs>
        <w:spacing w:line="240" w:lineRule="auto"/>
        <w:ind w:firstLine="709"/>
        <w:jc w:val="both"/>
        <w:rPr>
          <w:rFonts w:eastAsia="Times New Roman"/>
          <w:b/>
          <w:szCs w:val="24"/>
          <w:lang w:eastAsia="ru-RU"/>
        </w:rPr>
      </w:pPr>
      <w:r w:rsidRPr="00AD6B6E">
        <w:rPr>
          <w:rFonts w:eastAsia="Times New Roman"/>
          <w:b/>
          <w:szCs w:val="24"/>
          <w:lang w:eastAsia="ru-RU"/>
        </w:rPr>
        <w:t xml:space="preserve">а) </w:t>
      </w:r>
      <w:r w:rsidRPr="00AD6B6E">
        <w:rPr>
          <w:rStyle w:val="ed"/>
          <w:b/>
          <w:szCs w:val="24"/>
        </w:rPr>
        <w:t>балансы существующей на базовый период схемы теплоснабжения (актуализации схемы теплоснабжения) тепловой мо</w:t>
      </w:r>
      <w:r w:rsidRPr="00AD6B6E">
        <w:rPr>
          <w:rStyle w:val="ed"/>
          <w:b/>
          <w:szCs w:val="24"/>
        </w:rPr>
        <w:t>щ</w:t>
      </w:r>
      <w:r w:rsidRPr="00AD6B6E">
        <w:rPr>
          <w:rStyle w:val="ed"/>
          <w:b/>
          <w:szCs w:val="24"/>
        </w:rPr>
        <w:t>ности и перспективной тепловой нагрузки в каждой из зон действия источников тепловой энергии с определением резервов (деф</w:t>
      </w:r>
      <w:r w:rsidRPr="00AD6B6E">
        <w:rPr>
          <w:rStyle w:val="ed"/>
          <w:b/>
          <w:szCs w:val="24"/>
        </w:rPr>
        <w:t>и</w:t>
      </w:r>
      <w:r w:rsidRPr="00AD6B6E">
        <w:rPr>
          <w:rStyle w:val="ed"/>
          <w:b/>
          <w:szCs w:val="24"/>
        </w:rPr>
        <w:t>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Pr="00AD6B6E">
        <w:rPr>
          <w:rFonts w:eastAsia="Times New Roman"/>
          <w:b/>
          <w:szCs w:val="24"/>
          <w:lang w:eastAsia="ru-RU"/>
        </w:rPr>
        <w:t>;</w:t>
      </w:r>
    </w:p>
    <w:p w:rsidR="00700CBE" w:rsidRPr="00AD6B6E" w:rsidRDefault="00700CBE" w:rsidP="00700CBE">
      <w:pPr>
        <w:spacing w:line="240" w:lineRule="auto"/>
        <w:ind w:firstLine="567"/>
        <w:jc w:val="both"/>
        <w:rPr>
          <w:szCs w:val="24"/>
        </w:rPr>
      </w:pPr>
      <w:r w:rsidRPr="00AD6B6E">
        <w:rPr>
          <w:szCs w:val="24"/>
        </w:rPr>
        <w:t>Существующие и перспективные балансы тепловой мощности и тепловой нагрузки котель</w:t>
      </w:r>
      <w:r w:rsidR="008705D2">
        <w:rPr>
          <w:szCs w:val="24"/>
        </w:rPr>
        <w:t>ной представлены в т</w:t>
      </w:r>
      <w:r w:rsidRPr="00AD6B6E">
        <w:rPr>
          <w:szCs w:val="24"/>
        </w:rPr>
        <w:t xml:space="preserve">аблице </w:t>
      </w:r>
      <w:r w:rsidR="008705D2">
        <w:rPr>
          <w:szCs w:val="24"/>
        </w:rPr>
        <w:t>30</w:t>
      </w:r>
      <w:r w:rsidRPr="00AD6B6E">
        <w:rPr>
          <w:szCs w:val="24"/>
        </w:rPr>
        <w:t>.</w:t>
      </w:r>
    </w:p>
    <w:p w:rsidR="00700CBE" w:rsidRPr="00AD6B6E" w:rsidRDefault="00700CBE" w:rsidP="00700CBE"/>
    <w:p w:rsidR="00700CBE" w:rsidRPr="00AD6B6E" w:rsidRDefault="00700CBE" w:rsidP="00700CBE">
      <w:r w:rsidRPr="00AD6B6E">
        <w:t xml:space="preserve">Таблица </w:t>
      </w:r>
      <w:r w:rsidR="008705D2">
        <w:t>30</w:t>
      </w:r>
      <w:r w:rsidRPr="00AD6B6E">
        <w:t xml:space="preserve"> - Перспективные балансы тепловой мощности и тепловой нагрузки 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5"/>
        <w:gridCol w:w="1311"/>
        <w:gridCol w:w="1518"/>
        <w:gridCol w:w="1517"/>
        <w:gridCol w:w="1517"/>
        <w:gridCol w:w="1517"/>
        <w:gridCol w:w="1511"/>
      </w:tblGrid>
      <w:tr w:rsidR="00AD6B6E" w:rsidRPr="00AD6B6E" w:rsidTr="00AA3EBE">
        <w:trPr>
          <w:tblHeader/>
        </w:trPr>
        <w:tc>
          <w:tcPr>
            <w:tcW w:w="1993" w:type="pct"/>
            <w:shd w:val="clear" w:color="auto" w:fill="auto"/>
            <w:noWrap/>
            <w:vAlign w:val="center"/>
            <w:hideMark/>
          </w:tcPr>
          <w:p w:rsidR="00AD6B6E" w:rsidRPr="0022217A" w:rsidRDefault="00AD6B6E" w:rsidP="00AA3EBE">
            <w:pPr>
              <w:jc w:val="center"/>
              <w:rPr>
                <w:b/>
              </w:rPr>
            </w:pPr>
            <w:r w:rsidRPr="0022217A">
              <w:rPr>
                <w:b/>
              </w:rPr>
              <w:t>Наименование показателя</w:t>
            </w:r>
          </w:p>
        </w:tc>
        <w:tc>
          <w:tcPr>
            <w:tcW w:w="443" w:type="pct"/>
            <w:shd w:val="clear" w:color="auto" w:fill="auto"/>
            <w:noWrap/>
            <w:vAlign w:val="center"/>
            <w:hideMark/>
          </w:tcPr>
          <w:p w:rsidR="00AD6B6E" w:rsidRPr="0022217A" w:rsidRDefault="00AD6B6E" w:rsidP="00AA3EBE">
            <w:pPr>
              <w:jc w:val="center"/>
              <w:rPr>
                <w:b/>
              </w:rPr>
            </w:pPr>
            <w:r w:rsidRPr="0022217A">
              <w:rPr>
                <w:b/>
              </w:rPr>
              <w:t>2024</w:t>
            </w:r>
          </w:p>
        </w:tc>
        <w:tc>
          <w:tcPr>
            <w:tcW w:w="513" w:type="pct"/>
            <w:shd w:val="clear" w:color="auto" w:fill="auto"/>
            <w:noWrap/>
            <w:vAlign w:val="center"/>
            <w:hideMark/>
          </w:tcPr>
          <w:p w:rsidR="00AD6B6E" w:rsidRPr="0022217A" w:rsidRDefault="00AD6B6E" w:rsidP="00AA3EBE">
            <w:pPr>
              <w:jc w:val="center"/>
              <w:rPr>
                <w:b/>
              </w:rPr>
            </w:pPr>
            <w:r w:rsidRPr="0022217A">
              <w:rPr>
                <w:b/>
              </w:rPr>
              <w:t>2025</w:t>
            </w:r>
          </w:p>
        </w:tc>
        <w:tc>
          <w:tcPr>
            <w:tcW w:w="513" w:type="pct"/>
            <w:shd w:val="clear" w:color="auto" w:fill="auto"/>
            <w:noWrap/>
            <w:vAlign w:val="center"/>
            <w:hideMark/>
          </w:tcPr>
          <w:p w:rsidR="00AD6B6E" w:rsidRPr="0022217A" w:rsidRDefault="00AD6B6E" w:rsidP="00AA3EBE">
            <w:pPr>
              <w:jc w:val="center"/>
              <w:rPr>
                <w:b/>
              </w:rPr>
            </w:pPr>
            <w:r w:rsidRPr="0022217A">
              <w:rPr>
                <w:b/>
              </w:rPr>
              <w:t>2026</w:t>
            </w:r>
          </w:p>
        </w:tc>
        <w:tc>
          <w:tcPr>
            <w:tcW w:w="513" w:type="pct"/>
            <w:shd w:val="clear" w:color="auto" w:fill="auto"/>
            <w:noWrap/>
            <w:vAlign w:val="center"/>
            <w:hideMark/>
          </w:tcPr>
          <w:p w:rsidR="00AD6B6E" w:rsidRPr="0022217A" w:rsidRDefault="00AD6B6E" w:rsidP="00AA3EBE">
            <w:pPr>
              <w:jc w:val="center"/>
              <w:rPr>
                <w:b/>
              </w:rPr>
            </w:pPr>
            <w:r w:rsidRPr="0022217A">
              <w:rPr>
                <w:b/>
              </w:rPr>
              <w:t>2027</w:t>
            </w:r>
          </w:p>
        </w:tc>
        <w:tc>
          <w:tcPr>
            <w:tcW w:w="513" w:type="pct"/>
            <w:shd w:val="clear" w:color="auto" w:fill="auto"/>
            <w:noWrap/>
            <w:vAlign w:val="center"/>
            <w:hideMark/>
          </w:tcPr>
          <w:p w:rsidR="00AD6B6E" w:rsidRPr="0022217A" w:rsidRDefault="00AD6B6E" w:rsidP="00AA3EBE">
            <w:pPr>
              <w:jc w:val="center"/>
              <w:rPr>
                <w:b/>
              </w:rPr>
            </w:pPr>
            <w:r w:rsidRPr="0022217A">
              <w:rPr>
                <w:b/>
              </w:rPr>
              <w:t>2028</w:t>
            </w:r>
          </w:p>
        </w:tc>
        <w:tc>
          <w:tcPr>
            <w:tcW w:w="511" w:type="pct"/>
            <w:shd w:val="clear" w:color="auto" w:fill="auto"/>
            <w:noWrap/>
            <w:vAlign w:val="center"/>
            <w:hideMark/>
          </w:tcPr>
          <w:p w:rsidR="00AD6B6E" w:rsidRPr="0022217A" w:rsidRDefault="00AD6B6E" w:rsidP="00AA3EBE">
            <w:pPr>
              <w:jc w:val="center"/>
              <w:rPr>
                <w:b/>
              </w:rPr>
            </w:pPr>
            <w:r w:rsidRPr="0022217A">
              <w:rPr>
                <w:b/>
              </w:rPr>
              <w:t>2029</w:t>
            </w:r>
          </w:p>
        </w:tc>
      </w:tr>
      <w:tr w:rsidR="00AD6B6E" w:rsidRPr="00AD6B6E" w:rsidTr="00C914A2">
        <w:tc>
          <w:tcPr>
            <w:tcW w:w="1993" w:type="pct"/>
            <w:shd w:val="clear" w:color="auto" w:fill="auto"/>
            <w:noWrap/>
            <w:vAlign w:val="bottom"/>
          </w:tcPr>
          <w:p w:rsidR="00AD6B6E" w:rsidRPr="00AD6B6E" w:rsidRDefault="00AD6B6E" w:rsidP="00700CBE">
            <w:pPr>
              <w:rPr>
                <w:b/>
              </w:rPr>
            </w:pPr>
            <w:r w:rsidRPr="00AD6B6E">
              <w:rPr>
                <w:b/>
              </w:rPr>
              <w:t>КОГУП «Облкоммунсервис»</w:t>
            </w:r>
          </w:p>
        </w:tc>
        <w:tc>
          <w:tcPr>
            <w:tcW w:w="443" w:type="pct"/>
            <w:shd w:val="clear" w:color="auto" w:fill="auto"/>
            <w:noWrap/>
            <w:vAlign w:val="bottom"/>
          </w:tcPr>
          <w:p w:rsidR="00AD6B6E" w:rsidRPr="00AD6B6E" w:rsidRDefault="00AD6B6E" w:rsidP="00DA4A8C">
            <w:pPr>
              <w:jc w:val="center"/>
            </w:pPr>
          </w:p>
        </w:tc>
        <w:tc>
          <w:tcPr>
            <w:tcW w:w="513" w:type="pct"/>
            <w:shd w:val="clear" w:color="auto" w:fill="auto"/>
            <w:noWrap/>
            <w:vAlign w:val="bottom"/>
          </w:tcPr>
          <w:p w:rsidR="00AD6B6E" w:rsidRPr="00AD6B6E" w:rsidRDefault="00AD6B6E" w:rsidP="00DA4A8C">
            <w:pPr>
              <w:jc w:val="center"/>
            </w:pPr>
          </w:p>
        </w:tc>
        <w:tc>
          <w:tcPr>
            <w:tcW w:w="513" w:type="pct"/>
            <w:shd w:val="clear" w:color="auto" w:fill="auto"/>
            <w:noWrap/>
            <w:vAlign w:val="bottom"/>
          </w:tcPr>
          <w:p w:rsidR="00AD6B6E" w:rsidRPr="00AD6B6E" w:rsidRDefault="00AD6B6E" w:rsidP="00DA4A8C">
            <w:pPr>
              <w:jc w:val="center"/>
            </w:pPr>
          </w:p>
        </w:tc>
        <w:tc>
          <w:tcPr>
            <w:tcW w:w="513" w:type="pct"/>
            <w:shd w:val="clear" w:color="auto" w:fill="auto"/>
            <w:noWrap/>
            <w:vAlign w:val="bottom"/>
          </w:tcPr>
          <w:p w:rsidR="00AD6B6E" w:rsidRPr="00AD6B6E" w:rsidRDefault="00AD6B6E" w:rsidP="00DA4A8C">
            <w:pPr>
              <w:jc w:val="center"/>
            </w:pPr>
          </w:p>
        </w:tc>
        <w:tc>
          <w:tcPr>
            <w:tcW w:w="513" w:type="pct"/>
            <w:shd w:val="clear" w:color="auto" w:fill="auto"/>
            <w:noWrap/>
            <w:vAlign w:val="bottom"/>
          </w:tcPr>
          <w:p w:rsidR="00AD6B6E" w:rsidRPr="00AD6B6E" w:rsidRDefault="00AD6B6E" w:rsidP="00DA4A8C">
            <w:pPr>
              <w:jc w:val="center"/>
            </w:pPr>
          </w:p>
        </w:tc>
        <w:tc>
          <w:tcPr>
            <w:tcW w:w="511" w:type="pct"/>
            <w:shd w:val="clear" w:color="auto" w:fill="auto"/>
            <w:noWrap/>
            <w:vAlign w:val="bottom"/>
          </w:tcPr>
          <w:p w:rsidR="00AD6B6E" w:rsidRPr="00AD6B6E" w:rsidRDefault="00AD6B6E" w:rsidP="00DA4A8C">
            <w:pPr>
              <w:jc w:val="center"/>
            </w:pPr>
          </w:p>
        </w:tc>
      </w:tr>
      <w:tr w:rsidR="00AD6B6E" w:rsidRPr="00AD6B6E" w:rsidTr="00C914A2">
        <w:tc>
          <w:tcPr>
            <w:tcW w:w="1993" w:type="pct"/>
            <w:shd w:val="clear" w:color="auto" w:fill="auto"/>
            <w:vAlign w:val="center"/>
            <w:hideMark/>
          </w:tcPr>
          <w:p w:rsidR="00AD6B6E" w:rsidRPr="00AD6B6E" w:rsidRDefault="00AD6B6E" w:rsidP="00EB6589">
            <w:pPr>
              <w:rPr>
                <w:b/>
                <w:szCs w:val="24"/>
              </w:rPr>
            </w:pPr>
            <w:r w:rsidRPr="00AD6B6E">
              <w:rPr>
                <w:b/>
                <w:szCs w:val="24"/>
              </w:rPr>
              <w:t xml:space="preserve">Котельная № 1 </w:t>
            </w:r>
          </w:p>
          <w:p w:rsidR="00AD6B6E" w:rsidRPr="00AD6B6E" w:rsidRDefault="00AD6B6E" w:rsidP="00EB6589">
            <w:r w:rsidRPr="00AD6B6E">
              <w:rPr>
                <w:b/>
                <w:szCs w:val="24"/>
              </w:rPr>
              <w:t>пгт Санчурск, пер. Мирный, 7</w:t>
            </w:r>
          </w:p>
        </w:tc>
        <w:tc>
          <w:tcPr>
            <w:tcW w:w="44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1" w:type="pct"/>
            <w:shd w:val="clear" w:color="auto" w:fill="auto"/>
            <w:noWrap/>
            <w:vAlign w:val="bottom"/>
            <w:hideMark/>
          </w:tcPr>
          <w:p w:rsidR="00AD6B6E" w:rsidRPr="00AD6B6E" w:rsidRDefault="00AD6B6E" w:rsidP="00DA4A8C">
            <w:pPr>
              <w:jc w:val="center"/>
            </w:pPr>
          </w:p>
        </w:tc>
      </w:tr>
      <w:tr w:rsidR="00C275E7" w:rsidRPr="00AD6B6E" w:rsidTr="00C914A2">
        <w:tc>
          <w:tcPr>
            <w:tcW w:w="1993" w:type="pct"/>
            <w:shd w:val="clear" w:color="auto" w:fill="auto"/>
            <w:vAlign w:val="center"/>
            <w:hideMark/>
          </w:tcPr>
          <w:p w:rsidR="00C275E7" w:rsidRPr="00AD6B6E" w:rsidRDefault="00C275E7" w:rsidP="00700CBE">
            <w:r w:rsidRPr="00AD6B6E">
              <w:t>Установленная тепловая мощность</w:t>
            </w:r>
          </w:p>
        </w:tc>
        <w:tc>
          <w:tcPr>
            <w:tcW w:w="443" w:type="pct"/>
            <w:shd w:val="clear" w:color="auto" w:fill="auto"/>
            <w:noWrap/>
            <w:vAlign w:val="bottom"/>
            <w:hideMark/>
          </w:tcPr>
          <w:p w:rsidR="00C275E7" w:rsidRPr="00AD6B6E" w:rsidRDefault="00C275E7" w:rsidP="00DA4A8C">
            <w:pPr>
              <w:jc w:val="center"/>
            </w:pPr>
            <w:r>
              <w:t>3,25</w:t>
            </w:r>
          </w:p>
        </w:tc>
        <w:tc>
          <w:tcPr>
            <w:tcW w:w="513" w:type="pct"/>
            <w:shd w:val="clear" w:color="auto" w:fill="auto"/>
            <w:noWrap/>
            <w:vAlign w:val="bottom"/>
            <w:hideMark/>
          </w:tcPr>
          <w:p w:rsidR="00C275E7" w:rsidRPr="00AD6B6E" w:rsidRDefault="00C275E7" w:rsidP="00C275E7">
            <w:pPr>
              <w:jc w:val="center"/>
            </w:pPr>
            <w:r>
              <w:t>3,25</w:t>
            </w:r>
          </w:p>
        </w:tc>
        <w:tc>
          <w:tcPr>
            <w:tcW w:w="513" w:type="pct"/>
            <w:shd w:val="clear" w:color="auto" w:fill="auto"/>
            <w:noWrap/>
            <w:vAlign w:val="bottom"/>
            <w:hideMark/>
          </w:tcPr>
          <w:p w:rsidR="00C275E7" w:rsidRPr="00AD6B6E" w:rsidRDefault="00C275E7" w:rsidP="00C275E7">
            <w:pPr>
              <w:jc w:val="center"/>
            </w:pPr>
            <w:r>
              <w:t>3,25</w:t>
            </w:r>
          </w:p>
        </w:tc>
        <w:tc>
          <w:tcPr>
            <w:tcW w:w="513" w:type="pct"/>
            <w:shd w:val="clear" w:color="auto" w:fill="auto"/>
            <w:noWrap/>
            <w:vAlign w:val="bottom"/>
            <w:hideMark/>
          </w:tcPr>
          <w:p w:rsidR="00C275E7" w:rsidRPr="00AD6B6E" w:rsidRDefault="00C275E7" w:rsidP="00C275E7">
            <w:pPr>
              <w:jc w:val="center"/>
            </w:pPr>
            <w:r>
              <w:t>3,25</w:t>
            </w:r>
          </w:p>
        </w:tc>
        <w:tc>
          <w:tcPr>
            <w:tcW w:w="513" w:type="pct"/>
            <w:shd w:val="clear" w:color="auto" w:fill="auto"/>
            <w:noWrap/>
            <w:vAlign w:val="bottom"/>
            <w:hideMark/>
          </w:tcPr>
          <w:p w:rsidR="00C275E7" w:rsidRPr="00AD6B6E" w:rsidRDefault="00C275E7" w:rsidP="00C275E7">
            <w:pPr>
              <w:jc w:val="center"/>
            </w:pPr>
            <w:r>
              <w:t>3,25</w:t>
            </w:r>
          </w:p>
        </w:tc>
        <w:tc>
          <w:tcPr>
            <w:tcW w:w="511" w:type="pct"/>
            <w:shd w:val="clear" w:color="auto" w:fill="auto"/>
            <w:noWrap/>
            <w:vAlign w:val="bottom"/>
            <w:hideMark/>
          </w:tcPr>
          <w:p w:rsidR="00C275E7" w:rsidRPr="00AD6B6E" w:rsidRDefault="00C275E7" w:rsidP="00C275E7">
            <w:pPr>
              <w:jc w:val="center"/>
            </w:pPr>
            <w:r>
              <w:t>3,25</w:t>
            </w:r>
          </w:p>
        </w:tc>
      </w:tr>
      <w:tr w:rsidR="008A54E7" w:rsidRPr="00AD6B6E" w:rsidTr="00DA457A">
        <w:tc>
          <w:tcPr>
            <w:tcW w:w="1993" w:type="pct"/>
            <w:shd w:val="clear" w:color="auto" w:fill="auto"/>
            <w:vAlign w:val="center"/>
            <w:hideMark/>
          </w:tcPr>
          <w:p w:rsidR="008A54E7" w:rsidRPr="00AD6B6E" w:rsidRDefault="008A54E7" w:rsidP="00700CBE">
            <w:r w:rsidRPr="00AD6B6E">
              <w:t>Располагаемая тепловая мощность</w:t>
            </w:r>
          </w:p>
        </w:tc>
        <w:tc>
          <w:tcPr>
            <w:tcW w:w="443" w:type="pct"/>
            <w:shd w:val="clear" w:color="auto" w:fill="auto"/>
            <w:noWrap/>
            <w:vAlign w:val="bottom"/>
            <w:hideMark/>
          </w:tcPr>
          <w:p w:rsidR="008A54E7" w:rsidRPr="00AD6B6E" w:rsidRDefault="008A54E7" w:rsidP="00DA4A8C">
            <w:pPr>
              <w:jc w:val="center"/>
            </w:pPr>
            <w:r>
              <w:t>3,172</w:t>
            </w:r>
          </w:p>
        </w:tc>
        <w:tc>
          <w:tcPr>
            <w:tcW w:w="513" w:type="pct"/>
            <w:shd w:val="clear" w:color="auto" w:fill="auto"/>
            <w:noWrap/>
            <w:hideMark/>
          </w:tcPr>
          <w:p w:rsidR="008A54E7" w:rsidRDefault="008A54E7" w:rsidP="008A54E7">
            <w:pPr>
              <w:jc w:val="center"/>
            </w:pPr>
            <w:r w:rsidRPr="00893C62">
              <w:t>3,172</w:t>
            </w:r>
          </w:p>
        </w:tc>
        <w:tc>
          <w:tcPr>
            <w:tcW w:w="513" w:type="pct"/>
            <w:shd w:val="clear" w:color="auto" w:fill="auto"/>
            <w:noWrap/>
            <w:hideMark/>
          </w:tcPr>
          <w:p w:rsidR="008A54E7" w:rsidRDefault="008A54E7" w:rsidP="008A54E7">
            <w:pPr>
              <w:jc w:val="center"/>
            </w:pPr>
            <w:r w:rsidRPr="00893C62">
              <w:t>3,172</w:t>
            </w:r>
          </w:p>
        </w:tc>
        <w:tc>
          <w:tcPr>
            <w:tcW w:w="513" w:type="pct"/>
            <w:shd w:val="clear" w:color="auto" w:fill="auto"/>
            <w:noWrap/>
            <w:hideMark/>
          </w:tcPr>
          <w:p w:rsidR="008A54E7" w:rsidRDefault="008A54E7" w:rsidP="008A54E7">
            <w:pPr>
              <w:jc w:val="center"/>
            </w:pPr>
            <w:r w:rsidRPr="00893C62">
              <w:t>3,172</w:t>
            </w:r>
          </w:p>
        </w:tc>
        <w:tc>
          <w:tcPr>
            <w:tcW w:w="513" w:type="pct"/>
            <w:shd w:val="clear" w:color="auto" w:fill="auto"/>
            <w:noWrap/>
            <w:hideMark/>
          </w:tcPr>
          <w:p w:rsidR="008A54E7" w:rsidRDefault="008A54E7" w:rsidP="008A54E7">
            <w:pPr>
              <w:jc w:val="center"/>
            </w:pPr>
            <w:r w:rsidRPr="00893C62">
              <w:t>3,172</w:t>
            </w:r>
          </w:p>
        </w:tc>
        <w:tc>
          <w:tcPr>
            <w:tcW w:w="511" w:type="pct"/>
            <w:shd w:val="clear" w:color="auto" w:fill="auto"/>
            <w:noWrap/>
            <w:hideMark/>
          </w:tcPr>
          <w:p w:rsidR="008A54E7" w:rsidRDefault="008A54E7" w:rsidP="008A54E7">
            <w:pPr>
              <w:jc w:val="center"/>
            </w:pPr>
            <w:r w:rsidRPr="00893C62">
              <w:t>3,172</w:t>
            </w:r>
          </w:p>
        </w:tc>
      </w:tr>
      <w:tr w:rsidR="00C275E7" w:rsidRPr="00AD6B6E" w:rsidTr="00C914A2">
        <w:tc>
          <w:tcPr>
            <w:tcW w:w="1993" w:type="pct"/>
            <w:shd w:val="clear" w:color="auto" w:fill="auto"/>
            <w:vAlign w:val="center"/>
            <w:hideMark/>
          </w:tcPr>
          <w:p w:rsidR="00C275E7" w:rsidRPr="00AD6B6E" w:rsidRDefault="00C275E7" w:rsidP="00700CBE">
            <w:r w:rsidRPr="00AD6B6E">
              <w:t xml:space="preserve">Затраты тепла на собственные нужды </w:t>
            </w:r>
          </w:p>
        </w:tc>
        <w:tc>
          <w:tcPr>
            <w:tcW w:w="443" w:type="pct"/>
            <w:shd w:val="clear" w:color="auto" w:fill="auto"/>
            <w:noWrap/>
            <w:vAlign w:val="bottom"/>
            <w:hideMark/>
          </w:tcPr>
          <w:p w:rsidR="00C275E7" w:rsidRPr="00AD6B6E" w:rsidRDefault="00C275E7" w:rsidP="00DA4A8C">
            <w:pPr>
              <w:jc w:val="center"/>
            </w:pPr>
            <w:r>
              <w:t>0,078</w:t>
            </w:r>
          </w:p>
        </w:tc>
        <w:tc>
          <w:tcPr>
            <w:tcW w:w="513" w:type="pct"/>
            <w:shd w:val="clear" w:color="auto" w:fill="auto"/>
            <w:noWrap/>
            <w:vAlign w:val="bottom"/>
            <w:hideMark/>
          </w:tcPr>
          <w:p w:rsidR="00C275E7" w:rsidRPr="00AD6B6E" w:rsidRDefault="00C275E7" w:rsidP="00C275E7">
            <w:pPr>
              <w:jc w:val="center"/>
            </w:pPr>
            <w:r>
              <w:t>0,078</w:t>
            </w:r>
          </w:p>
        </w:tc>
        <w:tc>
          <w:tcPr>
            <w:tcW w:w="513" w:type="pct"/>
            <w:shd w:val="clear" w:color="auto" w:fill="auto"/>
            <w:noWrap/>
            <w:vAlign w:val="bottom"/>
            <w:hideMark/>
          </w:tcPr>
          <w:p w:rsidR="00C275E7" w:rsidRPr="00AD6B6E" w:rsidRDefault="00C275E7" w:rsidP="00C275E7">
            <w:pPr>
              <w:jc w:val="center"/>
            </w:pPr>
            <w:r>
              <w:t>0,078</w:t>
            </w:r>
          </w:p>
        </w:tc>
        <w:tc>
          <w:tcPr>
            <w:tcW w:w="513" w:type="pct"/>
            <w:shd w:val="clear" w:color="auto" w:fill="auto"/>
            <w:noWrap/>
            <w:vAlign w:val="bottom"/>
            <w:hideMark/>
          </w:tcPr>
          <w:p w:rsidR="00C275E7" w:rsidRPr="00AD6B6E" w:rsidRDefault="00C275E7" w:rsidP="00C275E7">
            <w:pPr>
              <w:jc w:val="center"/>
            </w:pPr>
            <w:r>
              <w:t>0,078</w:t>
            </w:r>
          </w:p>
        </w:tc>
        <w:tc>
          <w:tcPr>
            <w:tcW w:w="513" w:type="pct"/>
            <w:shd w:val="clear" w:color="auto" w:fill="auto"/>
            <w:noWrap/>
            <w:vAlign w:val="bottom"/>
            <w:hideMark/>
          </w:tcPr>
          <w:p w:rsidR="00C275E7" w:rsidRPr="00AD6B6E" w:rsidRDefault="00C275E7" w:rsidP="00C275E7">
            <w:pPr>
              <w:jc w:val="center"/>
            </w:pPr>
            <w:r>
              <w:t>0,078</w:t>
            </w:r>
          </w:p>
        </w:tc>
        <w:tc>
          <w:tcPr>
            <w:tcW w:w="511" w:type="pct"/>
            <w:shd w:val="clear" w:color="auto" w:fill="auto"/>
            <w:noWrap/>
            <w:vAlign w:val="bottom"/>
            <w:hideMark/>
          </w:tcPr>
          <w:p w:rsidR="00C275E7" w:rsidRPr="00AD6B6E" w:rsidRDefault="00C275E7" w:rsidP="00C275E7">
            <w:pPr>
              <w:jc w:val="center"/>
            </w:pPr>
            <w:r>
              <w:t>0,078</w:t>
            </w:r>
          </w:p>
        </w:tc>
      </w:tr>
      <w:tr w:rsidR="00C275E7" w:rsidRPr="00AD6B6E" w:rsidTr="00C914A2">
        <w:tc>
          <w:tcPr>
            <w:tcW w:w="1993" w:type="pct"/>
            <w:shd w:val="clear" w:color="auto" w:fill="auto"/>
            <w:vAlign w:val="center"/>
            <w:hideMark/>
          </w:tcPr>
          <w:p w:rsidR="00C275E7" w:rsidRPr="00AD6B6E" w:rsidRDefault="00C275E7" w:rsidP="00700CBE">
            <w:r w:rsidRPr="00AD6B6E">
              <w:t xml:space="preserve">Потери в тепловых сетях </w:t>
            </w:r>
          </w:p>
        </w:tc>
        <w:tc>
          <w:tcPr>
            <w:tcW w:w="443" w:type="pct"/>
            <w:shd w:val="clear" w:color="auto" w:fill="auto"/>
            <w:noWrap/>
            <w:vAlign w:val="bottom"/>
            <w:hideMark/>
          </w:tcPr>
          <w:p w:rsidR="00C275E7" w:rsidRPr="00AD6B6E" w:rsidRDefault="00C275E7" w:rsidP="00DA4A8C">
            <w:pPr>
              <w:jc w:val="center"/>
            </w:pPr>
            <w:r>
              <w:t>0,5</w:t>
            </w:r>
          </w:p>
        </w:tc>
        <w:tc>
          <w:tcPr>
            <w:tcW w:w="513" w:type="pct"/>
            <w:shd w:val="clear" w:color="auto" w:fill="auto"/>
            <w:noWrap/>
            <w:vAlign w:val="bottom"/>
            <w:hideMark/>
          </w:tcPr>
          <w:p w:rsidR="00C275E7" w:rsidRPr="00AD6B6E" w:rsidRDefault="00C275E7" w:rsidP="00C275E7">
            <w:pPr>
              <w:jc w:val="center"/>
            </w:pPr>
            <w:r>
              <w:t>0,5</w:t>
            </w:r>
          </w:p>
        </w:tc>
        <w:tc>
          <w:tcPr>
            <w:tcW w:w="513" w:type="pct"/>
            <w:shd w:val="clear" w:color="auto" w:fill="auto"/>
            <w:noWrap/>
            <w:vAlign w:val="bottom"/>
            <w:hideMark/>
          </w:tcPr>
          <w:p w:rsidR="00C275E7" w:rsidRPr="00AD6B6E" w:rsidRDefault="00C275E7" w:rsidP="00C275E7">
            <w:pPr>
              <w:jc w:val="center"/>
            </w:pPr>
            <w:r>
              <w:t>0,5</w:t>
            </w:r>
          </w:p>
        </w:tc>
        <w:tc>
          <w:tcPr>
            <w:tcW w:w="513" w:type="pct"/>
            <w:shd w:val="clear" w:color="auto" w:fill="auto"/>
            <w:noWrap/>
            <w:vAlign w:val="bottom"/>
            <w:hideMark/>
          </w:tcPr>
          <w:p w:rsidR="00C275E7" w:rsidRPr="00AD6B6E" w:rsidRDefault="00C275E7" w:rsidP="00C275E7">
            <w:pPr>
              <w:jc w:val="center"/>
            </w:pPr>
            <w:r>
              <w:t>0,5</w:t>
            </w:r>
          </w:p>
        </w:tc>
        <w:tc>
          <w:tcPr>
            <w:tcW w:w="513" w:type="pct"/>
            <w:shd w:val="clear" w:color="auto" w:fill="auto"/>
            <w:noWrap/>
            <w:vAlign w:val="bottom"/>
            <w:hideMark/>
          </w:tcPr>
          <w:p w:rsidR="00C275E7" w:rsidRPr="00AD6B6E" w:rsidRDefault="00C275E7" w:rsidP="00C275E7">
            <w:pPr>
              <w:jc w:val="center"/>
            </w:pPr>
            <w:r>
              <w:t>0,5</w:t>
            </w:r>
          </w:p>
        </w:tc>
        <w:tc>
          <w:tcPr>
            <w:tcW w:w="511" w:type="pct"/>
            <w:shd w:val="clear" w:color="auto" w:fill="auto"/>
            <w:noWrap/>
            <w:vAlign w:val="bottom"/>
            <w:hideMark/>
          </w:tcPr>
          <w:p w:rsidR="00C275E7" w:rsidRPr="00AD6B6E" w:rsidRDefault="00C275E7" w:rsidP="00C275E7">
            <w:pPr>
              <w:jc w:val="center"/>
            </w:pPr>
            <w:r>
              <w:t>0,5</w:t>
            </w:r>
          </w:p>
        </w:tc>
      </w:tr>
      <w:tr w:rsidR="00C275E7" w:rsidRPr="00AD6B6E" w:rsidTr="00C914A2">
        <w:tc>
          <w:tcPr>
            <w:tcW w:w="1993" w:type="pct"/>
            <w:shd w:val="clear" w:color="auto" w:fill="auto"/>
            <w:vAlign w:val="center"/>
            <w:hideMark/>
          </w:tcPr>
          <w:p w:rsidR="00C275E7" w:rsidRPr="00AD6B6E" w:rsidRDefault="00C275E7" w:rsidP="00700CBE">
            <w:r w:rsidRPr="00AD6B6E">
              <w:t>Присоединенная тепловая нагрузка</w:t>
            </w:r>
            <w:r w:rsidR="008A54E7">
              <w:t xml:space="preserve"> потребителей</w:t>
            </w:r>
            <w:r>
              <w:t>, в том числе:</w:t>
            </w:r>
          </w:p>
        </w:tc>
        <w:tc>
          <w:tcPr>
            <w:tcW w:w="443" w:type="pct"/>
            <w:shd w:val="clear" w:color="auto" w:fill="auto"/>
            <w:noWrap/>
            <w:vAlign w:val="bottom"/>
            <w:hideMark/>
          </w:tcPr>
          <w:p w:rsidR="00C275E7" w:rsidRPr="00AD6B6E" w:rsidRDefault="00C275E7" w:rsidP="00DA4A8C">
            <w:pPr>
              <w:jc w:val="center"/>
            </w:pPr>
            <w:r>
              <w:t>1,66</w:t>
            </w:r>
          </w:p>
        </w:tc>
        <w:tc>
          <w:tcPr>
            <w:tcW w:w="513" w:type="pct"/>
            <w:shd w:val="clear" w:color="auto" w:fill="auto"/>
            <w:noWrap/>
            <w:vAlign w:val="bottom"/>
            <w:hideMark/>
          </w:tcPr>
          <w:p w:rsidR="00C275E7" w:rsidRPr="00AD6B6E" w:rsidRDefault="00C275E7" w:rsidP="00C275E7">
            <w:pPr>
              <w:jc w:val="center"/>
            </w:pPr>
            <w:r>
              <w:t>1,66</w:t>
            </w:r>
          </w:p>
        </w:tc>
        <w:tc>
          <w:tcPr>
            <w:tcW w:w="513" w:type="pct"/>
            <w:shd w:val="clear" w:color="auto" w:fill="auto"/>
            <w:noWrap/>
            <w:vAlign w:val="bottom"/>
            <w:hideMark/>
          </w:tcPr>
          <w:p w:rsidR="00C275E7" w:rsidRPr="00AD6B6E" w:rsidRDefault="00C275E7" w:rsidP="00C275E7">
            <w:pPr>
              <w:jc w:val="center"/>
            </w:pPr>
            <w:r>
              <w:t>1,66</w:t>
            </w:r>
          </w:p>
        </w:tc>
        <w:tc>
          <w:tcPr>
            <w:tcW w:w="513" w:type="pct"/>
            <w:shd w:val="clear" w:color="auto" w:fill="auto"/>
            <w:noWrap/>
            <w:vAlign w:val="bottom"/>
            <w:hideMark/>
          </w:tcPr>
          <w:p w:rsidR="00C275E7" w:rsidRPr="00AD6B6E" w:rsidRDefault="00C275E7" w:rsidP="00C275E7">
            <w:pPr>
              <w:jc w:val="center"/>
            </w:pPr>
            <w:r>
              <w:t>1,66</w:t>
            </w:r>
          </w:p>
        </w:tc>
        <w:tc>
          <w:tcPr>
            <w:tcW w:w="513" w:type="pct"/>
            <w:shd w:val="clear" w:color="auto" w:fill="auto"/>
            <w:noWrap/>
            <w:vAlign w:val="bottom"/>
            <w:hideMark/>
          </w:tcPr>
          <w:p w:rsidR="00C275E7" w:rsidRPr="00AD6B6E" w:rsidRDefault="00C275E7" w:rsidP="00C275E7">
            <w:pPr>
              <w:jc w:val="center"/>
            </w:pPr>
            <w:r>
              <w:t>1,66</w:t>
            </w:r>
          </w:p>
        </w:tc>
        <w:tc>
          <w:tcPr>
            <w:tcW w:w="511" w:type="pct"/>
            <w:shd w:val="clear" w:color="auto" w:fill="auto"/>
            <w:noWrap/>
            <w:vAlign w:val="bottom"/>
            <w:hideMark/>
          </w:tcPr>
          <w:p w:rsidR="00C275E7" w:rsidRPr="00AD6B6E" w:rsidRDefault="00C275E7" w:rsidP="00C275E7">
            <w:pPr>
              <w:jc w:val="center"/>
            </w:pPr>
            <w:r>
              <w:t>1,66</w:t>
            </w:r>
          </w:p>
        </w:tc>
      </w:tr>
      <w:tr w:rsidR="00C275E7" w:rsidRPr="00AD6B6E" w:rsidTr="00C914A2">
        <w:tc>
          <w:tcPr>
            <w:tcW w:w="1993" w:type="pct"/>
            <w:shd w:val="clear" w:color="auto" w:fill="auto"/>
            <w:vAlign w:val="center"/>
            <w:hideMark/>
          </w:tcPr>
          <w:p w:rsidR="00C275E7" w:rsidRPr="00AD6B6E" w:rsidRDefault="00C275E7" w:rsidP="00700CBE">
            <w:r w:rsidRPr="00AD6B6E">
              <w:t>отопление и вентиляция</w:t>
            </w:r>
          </w:p>
        </w:tc>
        <w:tc>
          <w:tcPr>
            <w:tcW w:w="443" w:type="pct"/>
            <w:shd w:val="clear" w:color="auto" w:fill="auto"/>
            <w:noWrap/>
            <w:vAlign w:val="bottom"/>
            <w:hideMark/>
          </w:tcPr>
          <w:p w:rsidR="00C275E7" w:rsidRPr="00AD6B6E" w:rsidRDefault="00C275E7" w:rsidP="00DA4A8C">
            <w:pPr>
              <w:jc w:val="center"/>
            </w:pPr>
            <w:r>
              <w:t>1,66</w:t>
            </w:r>
          </w:p>
        </w:tc>
        <w:tc>
          <w:tcPr>
            <w:tcW w:w="513" w:type="pct"/>
            <w:shd w:val="clear" w:color="auto" w:fill="auto"/>
            <w:noWrap/>
            <w:vAlign w:val="bottom"/>
            <w:hideMark/>
          </w:tcPr>
          <w:p w:rsidR="00C275E7" w:rsidRPr="00AD6B6E" w:rsidRDefault="00C275E7" w:rsidP="00C275E7">
            <w:pPr>
              <w:jc w:val="center"/>
            </w:pPr>
            <w:r>
              <w:t>1,66</w:t>
            </w:r>
          </w:p>
        </w:tc>
        <w:tc>
          <w:tcPr>
            <w:tcW w:w="513" w:type="pct"/>
            <w:shd w:val="clear" w:color="auto" w:fill="auto"/>
            <w:noWrap/>
            <w:vAlign w:val="bottom"/>
            <w:hideMark/>
          </w:tcPr>
          <w:p w:rsidR="00C275E7" w:rsidRPr="00AD6B6E" w:rsidRDefault="00C275E7" w:rsidP="00C275E7">
            <w:pPr>
              <w:jc w:val="center"/>
            </w:pPr>
            <w:r>
              <w:t>1,66</w:t>
            </w:r>
          </w:p>
        </w:tc>
        <w:tc>
          <w:tcPr>
            <w:tcW w:w="513" w:type="pct"/>
            <w:shd w:val="clear" w:color="auto" w:fill="auto"/>
            <w:noWrap/>
            <w:vAlign w:val="bottom"/>
            <w:hideMark/>
          </w:tcPr>
          <w:p w:rsidR="00C275E7" w:rsidRPr="00AD6B6E" w:rsidRDefault="00C275E7" w:rsidP="00C275E7">
            <w:pPr>
              <w:jc w:val="center"/>
            </w:pPr>
            <w:r>
              <w:t>1,66</w:t>
            </w:r>
          </w:p>
        </w:tc>
        <w:tc>
          <w:tcPr>
            <w:tcW w:w="513" w:type="pct"/>
            <w:shd w:val="clear" w:color="auto" w:fill="auto"/>
            <w:noWrap/>
            <w:vAlign w:val="bottom"/>
            <w:hideMark/>
          </w:tcPr>
          <w:p w:rsidR="00C275E7" w:rsidRPr="00AD6B6E" w:rsidRDefault="00C275E7" w:rsidP="00C275E7">
            <w:pPr>
              <w:jc w:val="center"/>
            </w:pPr>
            <w:r>
              <w:t>1,66</w:t>
            </w:r>
          </w:p>
        </w:tc>
        <w:tc>
          <w:tcPr>
            <w:tcW w:w="511" w:type="pct"/>
            <w:shd w:val="clear" w:color="auto" w:fill="auto"/>
            <w:noWrap/>
            <w:vAlign w:val="bottom"/>
            <w:hideMark/>
          </w:tcPr>
          <w:p w:rsidR="00C275E7" w:rsidRPr="00AD6B6E" w:rsidRDefault="00C275E7" w:rsidP="00C275E7">
            <w:pPr>
              <w:jc w:val="center"/>
            </w:pPr>
            <w:r>
              <w:t>1,66</w:t>
            </w:r>
          </w:p>
        </w:tc>
      </w:tr>
      <w:tr w:rsidR="00C275E7" w:rsidRPr="00AD6B6E" w:rsidTr="00C914A2">
        <w:tc>
          <w:tcPr>
            <w:tcW w:w="1993" w:type="pct"/>
            <w:shd w:val="clear" w:color="auto" w:fill="auto"/>
            <w:vAlign w:val="center"/>
            <w:hideMark/>
          </w:tcPr>
          <w:p w:rsidR="00C275E7" w:rsidRPr="00AD6B6E" w:rsidRDefault="00C275E7" w:rsidP="00700CBE">
            <w:r w:rsidRPr="00AD6B6E">
              <w:t>горячее водоснабжение</w:t>
            </w:r>
          </w:p>
        </w:tc>
        <w:tc>
          <w:tcPr>
            <w:tcW w:w="443" w:type="pct"/>
            <w:shd w:val="clear" w:color="auto" w:fill="auto"/>
            <w:noWrap/>
            <w:vAlign w:val="bottom"/>
            <w:hideMark/>
          </w:tcPr>
          <w:p w:rsidR="00C275E7" w:rsidRPr="00AD6B6E" w:rsidRDefault="00C275E7" w:rsidP="00DA4A8C">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1" w:type="pct"/>
            <w:shd w:val="clear" w:color="auto" w:fill="auto"/>
            <w:noWrap/>
            <w:vAlign w:val="bottom"/>
            <w:hideMark/>
          </w:tcPr>
          <w:p w:rsidR="00C275E7" w:rsidRPr="00AD6B6E" w:rsidRDefault="00C275E7" w:rsidP="00C275E7">
            <w:pPr>
              <w:jc w:val="center"/>
            </w:pPr>
          </w:p>
        </w:tc>
      </w:tr>
      <w:tr w:rsidR="00C275E7" w:rsidRPr="00AD6B6E" w:rsidTr="00C914A2">
        <w:tc>
          <w:tcPr>
            <w:tcW w:w="1993" w:type="pct"/>
            <w:shd w:val="clear" w:color="auto" w:fill="auto"/>
            <w:vAlign w:val="center"/>
            <w:hideMark/>
          </w:tcPr>
          <w:p w:rsidR="00C275E7" w:rsidRPr="00DA4A8C" w:rsidRDefault="00C275E7" w:rsidP="00700CBE">
            <w:pPr>
              <w:rPr>
                <w:b/>
              </w:rPr>
            </w:pPr>
            <w:r w:rsidRPr="00DA4A8C">
              <w:rPr>
                <w:b/>
              </w:rPr>
              <w:t xml:space="preserve">Резерв/дефицит тепловой мощности </w:t>
            </w:r>
          </w:p>
        </w:tc>
        <w:tc>
          <w:tcPr>
            <w:tcW w:w="443" w:type="pct"/>
            <w:shd w:val="clear" w:color="auto" w:fill="auto"/>
            <w:noWrap/>
            <w:vAlign w:val="bottom"/>
            <w:hideMark/>
          </w:tcPr>
          <w:p w:rsidR="00C275E7" w:rsidRPr="00DA4A8C" w:rsidRDefault="00C275E7" w:rsidP="00DA4A8C">
            <w:pPr>
              <w:jc w:val="center"/>
              <w:rPr>
                <w:b/>
              </w:rPr>
            </w:pPr>
            <w:r w:rsidRPr="00DA4A8C">
              <w:rPr>
                <w:b/>
              </w:rPr>
              <w:t>1,</w:t>
            </w:r>
            <w:r>
              <w:rPr>
                <w:b/>
              </w:rPr>
              <w:t>012</w:t>
            </w:r>
          </w:p>
        </w:tc>
        <w:tc>
          <w:tcPr>
            <w:tcW w:w="513" w:type="pct"/>
            <w:shd w:val="clear" w:color="auto" w:fill="auto"/>
            <w:noWrap/>
            <w:vAlign w:val="bottom"/>
            <w:hideMark/>
          </w:tcPr>
          <w:p w:rsidR="00C275E7" w:rsidRPr="00DA4A8C" w:rsidRDefault="00C275E7" w:rsidP="00C275E7">
            <w:pPr>
              <w:jc w:val="center"/>
              <w:rPr>
                <w:b/>
              </w:rPr>
            </w:pPr>
            <w:r w:rsidRPr="00DA4A8C">
              <w:rPr>
                <w:b/>
              </w:rPr>
              <w:t>1,</w:t>
            </w:r>
            <w:r>
              <w:rPr>
                <w:b/>
              </w:rPr>
              <w:t>012</w:t>
            </w:r>
          </w:p>
        </w:tc>
        <w:tc>
          <w:tcPr>
            <w:tcW w:w="513" w:type="pct"/>
            <w:shd w:val="clear" w:color="auto" w:fill="auto"/>
            <w:noWrap/>
            <w:vAlign w:val="bottom"/>
            <w:hideMark/>
          </w:tcPr>
          <w:p w:rsidR="00C275E7" w:rsidRPr="00DA4A8C" w:rsidRDefault="00C275E7" w:rsidP="00C275E7">
            <w:pPr>
              <w:jc w:val="center"/>
              <w:rPr>
                <w:b/>
              </w:rPr>
            </w:pPr>
            <w:r w:rsidRPr="00DA4A8C">
              <w:rPr>
                <w:b/>
              </w:rPr>
              <w:t>1,</w:t>
            </w:r>
            <w:r>
              <w:rPr>
                <w:b/>
              </w:rPr>
              <w:t>012</w:t>
            </w:r>
          </w:p>
        </w:tc>
        <w:tc>
          <w:tcPr>
            <w:tcW w:w="513" w:type="pct"/>
            <w:shd w:val="clear" w:color="auto" w:fill="auto"/>
            <w:noWrap/>
            <w:vAlign w:val="bottom"/>
            <w:hideMark/>
          </w:tcPr>
          <w:p w:rsidR="00C275E7" w:rsidRPr="00DA4A8C" w:rsidRDefault="00C275E7" w:rsidP="00C275E7">
            <w:pPr>
              <w:jc w:val="center"/>
              <w:rPr>
                <w:b/>
              </w:rPr>
            </w:pPr>
            <w:r w:rsidRPr="00DA4A8C">
              <w:rPr>
                <w:b/>
              </w:rPr>
              <w:t>1,</w:t>
            </w:r>
            <w:r>
              <w:rPr>
                <w:b/>
              </w:rPr>
              <w:t>012</w:t>
            </w:r>
          </w:p>
        </w:tc>
        <w:tc>
          <w:tcPr>
            <w:tcW w:w="513" w:type="pct"/>
            <w:shd w:val="clear" w:color="auto" w:fill="auto"/>
            <w:noWrap/>
            <w:vAlign w:val="bottom"/>
            <w:hideMark/>
          </w:tcPr>
          <w:p w:rsidR="00C275E7" w:rsidRPr="00DA4A8C" w:rsidRDefault="00C275E7" w:rsidP="00C275E7">
            <w:pPr>
              <w:jc w:val="center"/>
              <w:rPr>
                <w:b/>
              </w:rPr>
            </w:pPr>
            <w:r w:rsidRPr="00DA4A8C">
              <w:rPr>
                <w:b/>
              </w:rPr>
              <w:t>1,</w:t>
            </w:r>
            <w:r>
              <w:rPr>
                <w:b/>
              </w:rPr>
              <w:t>012</w:t>
            </w:r>
          </w:p>
        </w:tc>
        <w:tc>
          <w:tcPr>
            <w:tcW w:w="511" w:type="pct"/>
            <w:shd w:val="clear" w:color="auto" w:fill="auto"/>
            <w:noWrap/>
            <w:vAlign w:val="bottom"/>
            <w:hideMark/>
          </w:tcPr>
          <w:p w:rsidR="00C275E7" w:rsidRPr="00DA4A8C" w:rsidRDefault="00C275E7" w:rsidP="00C275E7">
            <w:pPr>
              <w:jc w:val="center"/>
              <w:rPr>
                <w:b/>
              </w:rPr>
            </w:pPr>
            <w:r w:rsidRPr="00DA4A8C">
              <w:rPr>
                <w:b/>
              </w:rPr>
              <w:t>1,</w:t>
            </w:r>
            <w:r>
              <w:rPr>
                <w:b/>
              </w:rPr>
              <w:t>012</w:t>
            </w:r>
          </w:p>
        </w:tc>
      </w:tr>
      <w:tr w:rsidR="00AD6B6E" w:rsidRPr="00AD6B6E" w:rsidTr="00C914A2">
        <w:tc>
          <w:tcPr>
            <w:tcW w:w="1993" w:type="pct"/>
            <w:shd w:val="clear" w:color="auto" w:fill="auto"/>
            <w:vAlign w:val="center"/>
            <w:hideMark/>
          </w:tcPr>
          <w:p w:rsidR="00AD6B6E" w:rsidRPr="00AD6B6E" w:rsidRDefault="00AD6B6E" w:rsidP="00EB6589">
            <w:pPr>
              <w:rPr>
                <w:b/>
                <w:szCs w:val="24"/>
              </w:rPr>
            </w:pPr>
            <w:r w:rsidRPr="00AD6B6E">
              <w:rPr>
                <w:b/>
                <w:szCs w:val="24"/>
              </w:rPr>
              <w:t>Котельная № 2</w:t>
            </w:r>
          </w:p>
          <w:p w:rsidR="00AD6B6E" w:rsidRPr="00AD6B6E" w:rsidRDefault="00AD6B6E" w:rsidP="00EB6589">
            <w:pPr>
              <w:rPr>
                <w:b/>
              </w:rPr>
            </w:pPr>
            <w:r w:rsidRPr="00AD6B6E">
              <w:rPr>
                <w:b/>
                <w:szCs w:val="24"/>
              </w:rPr>
              <w:t xml:space="preserve">пгт Санчурск, ул. </w:t>
            </w:r>
            <w:proofErr w:type="gramStart"/>
            <w:r w:rsidRPr="00AD6B6E">
              <w:rPr>
                <w:b/>
                <w:szCs w:val="24"/>
              </w:rPr>
              <w:t>Первомайская</w:t>
            </w:r>
            <w:proofErr w:type="gramEnd"/>
            <w:r w:rsidRPr="00AD6B6E">
              <w:rPr>
                <w:b/>
                <w:szCs w:val="24"/>
              </w:rPr>
              <w:t>,21</w:t>
            </w:r>
          </w:p>
        </w:tc>
        <w:tc>
          <w:tcPr>
            <w:tcW w:w="44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1" w:type="pct"/>
            <w:shd w:val="clear" w:color="auto" w:fill="auto"/>
            <w:noWrap/>
            <w:vAlign w:val="bottom"/>
            <w:hideMark/>
          </w:tcPr>
          <w:p w:rsidR="00AD6B6E" w:rsidRPr="00AD6B6E" w:rsidRDefault="00AD6B6E" w:rsidP="00DA4A8C">
            <w:pPr>
              <w:jc w:val="center"/>
            </w:pPr>
          </w:p>
        </w:tc>
      </w:tr>
      <w:tr w:rsidR="00C914A2" w:rsidRPr="00AD6B6E" w:rsidTr="00C914A2">
        <w:tc>
          <w:tcPr>
            <w:tcW w:w="1993" w:type="pct"/>
            <w:shd w:val="clear" w:color="auto" w:fill="auto"/>
            <w:vAlign w:val="center"/>
            <w:hideMark/>
          </w:tcPr>
          <w:p w:rsidR="00C914A2" w:rsidRPr="00AD6B6E" w:rsidRDefault="00C914A2" w:rsidP="00700CBE">
            <w:r w:rsidRPr="00AD6B6E">
              <w:lastRenderedPageBreak/>
              <w:t>Установленная тепловая мощность</w:t>
            </w:r>
          </w:p>
        </w:tc>
        <w:tc>
          <w:tcPr>
            <w:tcW w:w="443" w:type="pct"/>
            <w:shd w:val="clear" w:color="auto" w:fill="auto"/>
            <w:noWrap/>
            <w:vAlign w:val="bottom"/>
            <w:hideMark/>
          </w:tcPr>
          <w:p w:rsidR="00C914A2" w:rsidRPr="00AD6B6E" w:rsidRDefault="00C914A2" w:rsidP="00DA4A8C">
            <w:pPr>
              <w:jc w:val="center"/>
            </w:pPr>
            <w:r>
              <w:t>1,23</w:t>
            </w:r>
          </w:p>
        </w:tc>
        <w:tc>
          <w:tcPr>
            <w:tcW w:w="513" w:type="pct"/>
            <w:shd w:val="clear" w:color="auto" w:fill="auto"/>
            <w:noWrap/>
            <w:vAlign w:val="bottom"/>
            <w:hideMark/>
          </w:tcPr>
          <w:p w:rsidR="00C914A2" w:rsidRPr="00AD6B6E" w:rsidRDefault="00C914A2" w:rsidP="00DA4A8C">
            <w:pPr>
              <w:jc w:val="center"/>
            </w:pPr>
            <w:r>
              <w:t>1,23</w:t>
            </w:r>
          </w:p>
        </w:tc>
        <w:tc>
          <w:tcPr>
            <w:tcW w:w="513" w:type="pct"/>
            <w:shd w:val="clear" w:color="auto" w:fill="auto"/>
            <w:noWrap/>
            <w:vAlign w:val="bottom"/>
            <w:hideMark/>
          </w:tcPr>
          <w:p w:rsidR="00C914A2" w:rsidRPr="00AD6B6E" w:rsidRDefault="00C914A2" w:rsidP="00DA4A8C">
            <w:pPr>
              <w:jc w:val="center"/>
            </w:pPr>
            <w:r>
              <w:t>1,23</w:t>
            </w:r>
          </w:p>
        </w:tc>
        <w:tc>
          <w:tcPr>
            <w:tcW w:w="513" w:type="pct"/>
            <w:shd w:val="clear" w:color="auto" w:fill="auto"/>
            <w:noWrap/>
            <w:vAlign w:val="bottom"/>
            <w:hideMark/>
          </w:tcPr>
          <w:p w:rsidR="00C914A2" w:rsidRPr="00AD6B6E" w:rsidRDefault="00C914A2" w:rsidP="00DA4A8C">
            <w:pPr>
              <w:jc w:val="center"/>
            </w:pPr>
            <w:r>
              <w:t>1,23</w:t>
            </w:r>
          </w:p>
        </w:tc>
        <w:tc>
          <w:tcPr>
            <w:tcW w:w="513" w:type="pct"/>
            <w:shd w:val="clear" w:color="auto" w:fill="auto"/>
            <w:noWrap/>
            <w:vAlign w:val="bottom"/>
            <w:hideMark/>
          </w:tcPr>
          <w:p w:rsidR="00C914A2" w:rsidRPr="00AD6B6E" w:rsidRDefault="00C914A2" w:rsidP="00DA4A8C">
            <w:pPr>
              <w:jc w:val="center"/>
            </w:pPr>
            <w:r>
              <w:t>1,23</w:t>
            </w:r>
          </w:p>
        </w:tc>
        <w:tc>
          <w:tcPr>
            <w:tcW w:w="511" w:type="pct"/>
            <w:shd w:val="clear" w:color="auto" w:fill="auto"/>
            <w:noWrap/>
            <w:vAlign w:val="bottom"/>
            <w:hideMark/>
          </w:tcPr>
          <w:p w:rsidR="00C914A2" w:rsidRPr="00AD6B6E" w:rsidRDefault="00C914A2" w:rsidP="00DA4A8C">
            <w:pPr>
              <w:jc w:val="center"/>
            </w:pPr>
            <w:r>
              <w:t>1,23</w:t>
            </w:r>
          </w:p>
        </w:tc>
      </w:tr>
      <w:tr w:rsidR="00C275E7" w:rsidRPr="00AD6B6E" w:rsidTr="00C914A2">
        <w:tc>
          <w:tcPr>
            <w:tcW w:w="1993" w:type="pct"/>
            <w:shd w:val="clear" w:color="auto" w:fill="auto"/>
            <w:vAlign w:val="center"/>
            <w:hideMark/>
          </w:tcPr>
          <w:p w:rsidR="00C275E7" w:rsidRPr="00AD6B6E" w:rsidRDefault="00C275E7" w:rsidP="00700CBE">
            <w:r w:rsidRPr="00AD6B6E">
              <w:t>Располагаемая тепловая мощность</w:t>
            </w:r>
          </w:p>
        </w:tc>
        <w:tc>
          <w:tcPr>
            <w:tcW w:w="443" w:type="pct"/>
            <w:shd w:val="clear" w:color="auto" w:fill="auto"/>
            <w:noWrap/>
            <w:vAlign w:val="bottom"/>
            <w:hideMark/>
          </w:tcPr>
          <w:p w:rsidR="00C275E7" w:rsidRPr="00AD6B6E" w:rsidRDefault="00C275E7" w:rsidP="00DA4A8C">
            <w:pPr>
              <w:jc w:val="center"/>
            </w:pPr>
            <w:r>
              <w:t>1,23</w:t>
            </w:r>
          </w:p>
        </w:tc>
        <w:tc>
          <w:tcPr>
            <w:tcW w:w="513" w:type="pct"/>
            <w:shd w:val="clear" w:color="auto" w:fill="auto"/>
            <w:noWrap/>
            <w:vAlign w:val="bottom"/>
            <w:hideMark/>
          </w:tcPr>
          <w:p w:rsidR="00C275E7" w:rsidRPr="00AD6B6E" w:rsidRDefault="00C275E7" w:rsidP="00C275E7">
            <w:pPr>
              <w:jc w:val="center"/>
            </w:pPr>
            <w:r>
              <w:t>1,23</w:t>
            </w:r>
          </w:p>
        </w:tc>
        <w:tc>
          <w:tcPr>
            <w:tcW w:w="513" w:type="pct"/>
            <w:shd w:val="clear" w:color="auto" w:fill="auto"/>
            <w:noWrap/>
            <w:vAlign w:val="bottom"/>
            <w:hideMark/>
          </w:tcPr>
          <w:p w:rsidR="00C275E7" w:rsidRPr="00AD6B6E" w:rsidRDefault="00C275E7" w:rsidP="00C275E7">
            <w:pPr>
              <w:jc w:val="center"/>
            </w:pPr>
            <w:r>
              <w:t>1,23</w:t>
            </w:r>
          </w:p>
        </w:tc>
        <w:tc>
          <w:tcPr>
            <w:tcW w:w="513" w:type="pct"/>
            <w:shd w:val="clear" w:color="auto" w:fill="auto"/>
            <w:noWrap/>
            <w:vAlign w:val="bottom"/>
            <w:hideMark/>
          </w:tcPr>
          <w:p w:rsidR="00C275E7" w:rsidRPr="00AD6B6E" w:rsidRDefault="00C275E7" w:rsidP="00C275E7">
            <w:pPr>
              <w:jc w:val="center"/>
            </w:pPr>
            <w:r>
              <w:t>1,23</w:t>
            </w:r>
          </w:p>
        </w:tc>
        <w:tc>
          <w:tcPr>
            <w:tcW w:w="513" w:type="pct"/>
            <w:shd w:val="clear" w:color="auto" w:fill="auto"/>
            <w:noWrap/>
            <w:vAlign w:val="bottom"/>
            <w:hideMark/>
          </w:tcPr>
          <w:p w:rsidR="00C275E7" w:rsidRPr="00AD6B6E" w:rsidRDefault="00C275E7" w:rsidP="00C275E7">
            <w:pPr>
              <w:jc w:val="center"/>
            </w:pPr>
            <w:r>
              <w:t>1,23</w:t>
            </w:r>
          </w:p>
        </w:tc>
        <w:tc>
          <w:tcPr>
            <w:tcW w:w="511" w:type="pct"/>
            <w:shd w:val="clear" w:color="auto" w:fill="auto"/>
            <w:noWrap/>
            <w:vAlign w:val="bottom"/>
            <w:hideMark/>
          </w:tcPr>
          <w:p w:rsidR="00C275E7" w:rsidRPr="00AD6B6E" w:rsidRDefault="00C275E7" w:rsidP="00C275E7">
            <w:pPr>
              <w:jc w:val="center"/>
            </w:pPr>
            <w:r>
              <w:t>1,23</w:t>
            </w:r>
          </w:p>
        </w:tc>
      </w:tr>
      <w:tr w:rsidR="00C275E7" w:rsidRPr="00AD6B6E" w:rsidTr="00C914A2">
        <w:tc>
          <w:tcPr>
            <w:tcW w:w="1993" w:type="pct"/>
            <w:shd w:val="clear" w:color="auto" w:fill="auto"/>
            <w:vAlign w:val="center"/>
            <w:hideMark/>
          </w:tcPr>
          <w:p w:rsidR="00C275E7" w:rsidRPr="00AD6B6E" w:rsidRDefault="00C275E7" w:rsidP="00700CBE">
            <w:r w:rsidRPr="00AD6B6E">
              <w:t xml:space="preserve">Затраты тепла на собственные нужды </w:t>
            </w:r>
          </w:p>
        </w:tc>
        <w:tc>
          <w:tcPr>
            <w:tcW w:w="443" w:type="pct"/>
            <w:shd w:val="clear" w:color="auto" w:fill="auto"/>
            <w:noWrap/>
            <w:vAlign w:val="bottom"/>
            <w:hideMark/>
          </w:tcPr>
          <w:p w:rsidR="00C275E7" w:rsidRPr="00AD6B6E" w:rsidRDefault="00C275E7" w:rsidP="00DA4A8C">
            <w:pPr>
              <w:jc w:val="center"/>
            </w:pPr>
            <w:r>
              <w:t>0,03</w:t>
            </w:r>
          </w:p>
        </w:tc>
        <w:tc>
          <w:tcPr>
            <w:tcW w:w="513" w:type="pct"/>
            <w:shd w:val="clear" w:color="auto" w:fill="auto"/>
            <w:noWrap/>
            <w:vAlign w:val="bottom"/>
            <w:hideMark/>
          </w:tcPr>
          <w:p w:rsidR="00C275E7" w:rsidRPr="00AD6B6E" w:rsidRDefault="00C275E7" w:rsidP="00C275E7">
            <w:pPr>
              <w:jc w:val="center"/>
            </w:pPr>
            <w:r>
              <w:t>0,03</w:t>
            </w:r>
          </w:p>
        </w:tc>
        <w:tc>
          <w:tcPr>
            <w:tcW w:w="513" w:type="pct"/>
            <w:shd w:val="clear" w:color="auto" w:fill="auto"/>
            <w:noWrap/>
            <w:vAlign w:val="bottom"/>
            <w:hideMark/>
          </w:tcPr>
          <w:p w:rsidR="00C275E7" w:rsidRPr="00AD6B6E" w:rsidRDefault="00C275E7" w:rsidP="00C275E7">
            <w:pPr>
              <w:jc w:val="center"/>
            </w:pPr>
            <w:r>
              <w:t>0,03</w:t>
            </w:r>
          </w:p>
        </w:tc>
        <w:tc>
          <w:tcPr>
            <w:tcW w:w="513" w:type="pct"/>
            <w:shd w:val="clear" w:color="auto" w:fill="auto"/>
            <w:noWrap/>
            <w:vAlign w:val="bottom"/>
            <w:hideMark/>
          </w:tcPr>
          <w:p w:rsidR="00C275E7" w:rsidRPr="00AD6B6E" w:rsidRDefault="00C275E7" w:rsidP="00C275E7">
            <w:pPr>
              <w:jc w:val="center"/>
            </w:pPr>
            <w:r>
              <w:t>0,03</w:t>
            </w:r>
          </w:p>
        </w:tc>
        <w:tc>
          <w:tcPr>
            <w:tcW w:w="513" w:type="pct"/>
            <w:shd w:val="clear" w:color="auto" w:fill="auto"/>
            <w:noWrap/>
            <w:vAlign w:val="bottom"/>
            <w:hideMark/>
          </w:tcPr>
          <w:p w:rsidR="00C275E7" w:rsidRPr="00AD6B6E" w:rsidRDefault="00C275E7" w:rsidP="00C275E7">
            <w:pPr>
              <w:jc w:val="center"/>
            </w:pPr>
            <w:r>
              <w:t>0,03</w:t>
            </w:r>
          </w:p>
        </w:tc>
        <w:tc>
          <w:tcPr>
            <w:tcW w:w="511" w:type="pct"/>
            <w:shd w:val="clear" w:color="auto" w:fill="auto"/>
            <w:noWrap/>
            <w:vAlign w:val="bottom"/>
            <w:hideMark/>
          </w:tcPr>
          <w:p w:rsidR="00C275E7" w:rsidRPr="00AD6B6E" w:rsidRDefault="00C275E7" w:rsidP="00C275E7">
            <w:pPr>
              <w:jc w:val="center"/>
            </w:pPr>
            <w:r>
              <w:t>0,03</w:t>
            </w:r>
          </w:p>
        </w:tc>
      </w:tr>
      <w:tr w:rsidR="00C275E7" w:rsidRPr="00AD6B6E" w:rsidTr="00C914A2">
        <w:tc>
          <w:tcPr>
            <w:tcW w:w="1993" w:type="pct"/>
            <w:shd w:val="clear" w:color="auto" w:fill="auto"/>
            <w:vAlign w:val="center"/>
            <w:hideMark/>
          </w:tcPr>
          <w:p w:rsidR="00C275E7" w:rsidRPr="00AD6B6E" w:rsidRDefault="00C275E7" w:rsidP="00700CBE">
            <w:r w:rsidRPr="00AD6B6E">
              <w:t xml:space="preserve">Потери в тепловых сетях </w:t>
            </w:r>
          </w:p>
        </w:tc>
        <w:tc>
          <w:tcPr>
            <w:tcW w:w="443" w:type="pct"/>
            <w:shd w:val="clear" w:color="auto" w:fill="auto"/>
            <w:noWrap/>
            <w:vAlign w:val="bottom"/>
            <w:hideMark/>
          </w:tcPr>
          <w:p w:rsidR="00C275E7" w:rsidRPr="00AD6B6E" w:rsidRDefault="00C275E7" w:rsidP="00C275E7">
            <w:pPr>
              <w:jc w:val="center"/>
            </w:pPr>
            <w:r>
              <w:t>0,22</w:t>
            </w:r>
          </w:p>
        </w:tc>
        <w:tc>
          <w:tcPr>
            <w:tcW w:w="513" w:type="pct"/>
            <w:shd w:val="clear" w:color="auto" w:fill="auto"/>
            <w:noWrap/>
            <w:vAlign w:val="bottom"/>
            <w:hideMark/>
          </w:tcPr>
          <w:p w:rsidR="00C275E7" w:rsidRPr="00AD6B6E" w:rsidRDefault="00C275E7" w:rsidP="00C275E7">
            <w:pPr>
              <w:jc w:val="center"/>
            </w:pPr>
            <w:r>
              <w:t>0,22</w:t>
            </w:r>
          </w:p>
        </w:tc>
        <w:tc>
          <w:tcPr>
            <w:tcW w:w="513" w:type="pct"/>
            <w:shd w:val="clear" w:color="auto" w:fill="auto"/>
            <w:noWrap/>
            <w:vAlign w:val="bottom"/>
            <w:hideMark/>
          </w:tcPr>
          <w:p w:rsidR="00C275E7" w:rsidRPr="00AD6B6E" w:rsidRDefault="00C275E7" w:rsidP="00C275E7">
            <w:pPr>
              <w:jc w:val="center"/>
            </w:pPr>
            <w:r>
              <w:t>0,22</w:t>
            </w:r>
          </w:p>
        </w:tc>
        <w:tc>
          <w:tcPr>
            <w:tcW w:w="513" w:type="pct"/>
            <w:shd w:val="clear" w:color="auto" w:fill="auto"/>
            <w:noWrap/>
            <w:vAlign w:val="bottom"/>
            <w:hideMark/>
          </w:tcPr>
          <w:p w:rsidR="00C275E7" w:rsidRPr="00AD6B6E" w:rsidRDefault="00C275E7" w:rsidP="00C275E7">
            <w:pPr>
              <w:jc w:val="center"/>
            </w:pPr>
            <w:r>
              <w:t>0,22</w:t>
            </w:r>
          </w:p>
        </w:tc>
        <w:tc>
          <w:tcPr>
            <w:tcW w:w="513" w:type="pct"/>
            <w:shd w:val="clear" w:color="auto" w:fill="auto"/>
            <w:noWrap/>
            <w:vAlign w:val="bottom"/>
            <w:hideMark/>
          </w:tcPr>
          <w:p w:rsidR="00C275E7" w:rsidRPr="00AD6B6E" w:rsidRDefault="00C275E7" w:rsidP="00C275E7">
            <w:pPr>
              <w:jc w:val="center"/>
            </w:pPr>
            <w:r>
              <w:t>0,22</w:t>
            </w:r>
          </w:p>
        </w:tc>
        <w:tc>
          <w:tcPr>
            <w:tcW w:w="511" w:type="pct"/>
            <w:shd w:val="clear" w:color="auto" w:fill="auto"/>
            <w:noWrap/>
            <w:vAlign w:val="bottom"/>
            <w:hideMark/>
          </w:tcPr>
          <w:p w:rsidR="00C275E7" w:rsidRPr="00AD6B6E" w:rsidRDefault="00C275E7" w:rsidP="00C275E7">
            <w:pPr>
              <w:jc w:val="center"/>
            </w:pPr>
            <w:r>
              <w:t>0,22</w:t>
            </w:r>
          </w:p>
        </w:tc>
      </w:tr>
      <w:tr w:rsidR="00C275E7" w:rsidRPr="00AD6B6E" w:rsidTr="00C914A2">
        <w:tc>
          <w:tcPr>
            <w:tcW w:w="1993" w:type="pct"/>
            <w:shd w:val="clear" w:color="auto" w:fill="auto"/>
            <w:vAlign w:val="center"/>
            <w:hideMark/>
          </w:tcPr>
          <w:p w:rsidR="00C275E7" w:rsidRPr="00AD6B6E" w:rsidRDefault="008A54E7" w:rsidP="00700CBE">
            <w:r w:rsidRPr="00AD6B6E">
              <w:t>Присоединенная тепловая нагрузка</w:t>
            </w:r>
            <w:r>
              <w:t xml:space="preserve"> потребителей, в том числе:</w:t>
            </w:r>
          </w:p>
        </w:tc>
        <w:tc>
          <w:tcPr>
            <w:tcW w:w="443" w:type="pct"/>
            <w:shd w:val="clear" w:color="auto" w:fill="auto"/>
            <w:noWrap/>
            <w:vAlign w:val="bottom"/>
            <w:hideMark/>
          </w:tcPr>
          <w:p w:rsidR="00C275E7" w:rsidRPr="00AD6B6E" w:rsidRDefault="00C275E7" w:rsidP="00DA4A8C">
            <w:pPr>
              <w:jc w:val="center"/>
            </w:pPr>
            <w:r>
              <w:t>0,5</w:t>
            </w:r>
          </w:p>
        </w:tc>
        <w:tc>
          <w:tcPr>
            <w:tcW w:w="513" w:type="pct"/>
            <w:shd w:val="clear" w:color="auto" w:fill="auto"/>
            <w:noWrap/>
            <w:vAlign w:val="bottom"/>
            <w:hideMark/>
          </w:tcPr>
          <w:p w:rsidR="00C275E7" w:rsidRPr="00AD6B6E" w:rsidRDefault="00C275E7" w:rsidP="00C275E7">
            <w:pPr>
              <w:jc w:val="center"/>
            </w:pPr>
            <w:r>
              <w:t>0,5</w:t>
            </w:r>
          </w:p>
        </w:tc>
        <w:tc>
          <w:tcPr>
            <w:tcW w:w="513" w:type="pct"/>
            <w:shd w:val="clear" w:color="auto" w:fill="auto"/>
            <w:noWrap/>
            <w:vAlign w:val="bottom"/>
            <w:hideMark/>
          </w:tcPr>
          <w:p w:rsidR="00C275E7" w:rsidRPr="00AD6B6E" w:rsidRDefault="00C275E7" w:rsidP="00C275E7">
            <w:pPr>
              <w:jc w:val="center"/>
            </w:pPr>
            <w:r>
              <w:t>0,5</w:t>
            </w:r>
          </w:p>
        </w:tc>
        <w:tc>
          <w:tcPr>
            <w:tcW w:w="513" w:type="pct"/>
            <w:shd w:val="clear" w:color="auto" w:fill="auto"/>
            <w:noWrap/>
            <w:vAlign w:val="bottom"/>
            <w:hideMark/>
          </w:tcPr>
          <w:p w:rsidR="00C275E7" w:rsidRPr="00AD6B6E" w:rsidRDefault="00C275E7" w:rsidP="00C275E7">
            <w:pPr>
              <w:jc w:val="center"/>
            </w:pPr>
            <w:r>
              <w:t>0,5</w:t>
            </w:r>
          </w:p>
        </w:tc>
        <w:tc>
          <w:tcPr>
            <w:tcW w:w="513" w:type="pct"/>
            <w:shd w:val="clear" w:color="auto" w:fill="auto"/>
            <w:noWrap/>
            <w:vAlign w:val="bottom"/>
            <w:hideMark/>
          </w:tcPr>
          <w:p w:rsidR="00C275E7" w:rsidRPr="00AD6B6E" w:rsidRDefault="00C275E7" w:rsidP="00C275E7">
            <w:pPr>
              <w:jc w:val="center"/>
            </w:pPr>
            <w:r>
              <w:t>0,5</w:t>
            </w:r>
          </w:p>
        </w:tc>
        <w:tc>
          <w:tcPr>
            <w:tcW w:w="511" w:type="pct"/>
            <w:shd w:val="clear" w:color="auto" w:fill="auto"/>
            <w:noWrap/>
            <w:vAlign w:val="bottom"/>
            <w:hideMark/>
          </w:tcPr>
          <w:p w:rsidR="00C275E7" w:rsidRPr="00AD6B6E" w:rsidRDefault="00C275E7" w:rsidP="00C275E7">
            <w:pPr>
              <w:jc w:val="center"/>
            </w:pPr>
            <w:r>
              <w:t>0,5</w:t>
            </w:r>
          </w:p>
        </w:tc>
      </w:tr>
      <w:tr w:rsidR="00C275E7" w:rsidRPr="00AD6B6E" w:rsidTr="00C914A2">
        <w:tc>
          <w:tcPr>
            <w:tcW w:w="1993" w:type="pct"/>
            <w:shd w:val="clear" w:color="auto" w:fill="auto"/>
            <w:vAlign w:val="center"/>
            <w:hideMark/>
          </w:tcPr>
          <w:p w:rsidR="00C275E7" w:rsidRPr="00AD6B6E" w:rsidRDefault="00C275E7" w:rsidP="00700CBE">
            <w:r w:rsidRPr="00AD6B6E">
              <w:t>отопление и вентиляция</w:t>
            </w:r>
          </w:p>
        </w:tc>
        <w:tc>
          <w:tcPr>
            <w:tcW w:w="443" w:type="pct"/>
            <w:shd w:val="clear" w:color="auto" w:fill="auto"/>
            <w:noWrap/>
            <w:vAlign w:val="bottom"/>
            <w:hideMark/>
          </w:tcPr>
          <w:p w:rsidR="00C275E7" w:rsidRPr="00AD6B6E" w:rsidRDefault="00C275E7" w:rsidP="00DA4A8C">
            <w:pPr>
              <w:jc w:val="center"/>
            </w:pPr>
            <w:r>
              <w:t>0,5</w:t>
            </w:r>
          </w:p>
        </w:tc>
        <w:tc>
          <w:tcPr>
            <w:tcW w:w="513" w:type="pct"/>
            <w:shd w:val="clear" w:color="auto" w:fill="auto"/>
            <w:noWrap/>
            <w:vAlign w:val="bottom"/>
            <w:hideMark/>
          </w:tcPr>
          <w:p w:rsidR="00C275E7" w:rsidRPr="00AD6B6E" w:rsidRDefault="00C275E7" w:rsidP="00C275E7">
            <w:pPr>
              <w:jc w:val="center"/>
            </w:pPr>
            <w:r>
              <w:t>0,5</w:t>
            </w:r>
          </w:p>
        </w:tc>
        <w:tc>
          <w:tcPr>
            <w:tcW w:w="513" w:type="pct"/>
            <w:shd w:val="clear" w:color="auto" w:fill="auto"/>
            <w:noWrap/>
            <w:vAlign w:val="bottom"/>
            <w:hideMark/>
          </w:tcPr>
          <w:p w:rsidR="00C275E7" w:rsidRPr="00AD6B6E" w:rsidRDefault="00C275E7" w:rsidP="00C275E7">
            <w:pPr>
              <w:jc w:val="center"/>
            </w:pPr>
            <w:r>
              <w:t>0,5</w:t>
            </w:r>
          </w:p>
        </w:tc>
        <w:tc>
          <w:tcPr>
            <w:tcW w:w="513" w:type="pct"/>
            <w:shd w:val="clear" w:color="auto" w:fill="auto"/>
            <w:noWrap/>
            <w:vAlign w:val="bottom"/>
            <w:hideMark/>
          </w:tcPr>
          <w:p w:rsidR="00C275E7" w:rsidRPr="00AD6B6E" w:rsidRDefault="00C275E7" w:rsidP="00C275E7">
            <w:pPr>
              <w:jc w:val="center"/>
            </w:pPr>
            <w:r>
              <w:t>0,5</w:t>
            </w:r>
          </w:p>
        </w:tc>
        <w:tc>
          <w:tcPr>
            <w:tcW w:w="513" w:type="pct"/>
            <w:shd w:val="clear" w:color="auto" w:fill="auto"/>
            <w:noWrap/>
            <w:vAlign w:val="bottom"/>
            <w:hideMark/>
          </w:tcPr>
          <w:p w:rsidR="00C275E7" w:rsidRPr="00AD6B6E" w:rsidRDefault="00C275E7" w:rsidP="00C275E7">
            <w:pPr>
              <w:jc w:val="center"/>
            </w:pPr>
            <w:r>
              <w:t>0,5</w:t>
            </w:r>
          </w:p>
        </w:tc>
        <w:tc>
          <w:tcPr>
            <w:tcW w:w="511" w:type="pct"/>
            <w:shd w:val="clear" w:color="auto" w:fill="auto"/>
            <w:noWrap/>
            <w:vAlign w:val="bottom"/>
            <w:hideMark/>
          </w:tcPr>
          <w:p w:rsidR="00C275E7" w:rsidRPr="00AD6B6E" w:rsidRDefault="00C275E7" w:rsidP="00C275E7">
            <w:pPr>
              <w:jc w:val="center"/>
            </w:pPr>
            <w:r>
              <w:t>0,5</w:t>
            </w:r>
          </w:p>
        </w:tc>
      </w:tr>
      <w:tr w:rsidR="00C275E7" w:rsidRPr="00AD6B6E" w:rsidTr="00C914A2">
        <w:tc>
          <w:tcPr>
            <w:tcW w:w="1993" w:type="pct"/>
            <w:shd w:val="clear" w:color="auto" w:fill="auto"/>
            <w:vAlign w:val="center"/>
            <w:hideMark/>
          </w:tcPr>
          <w:p w:rsidR="00C275E7" w:rsidRPr="00AD6B6E" w:rsidRDefault="00C275E7" w:rsidP="00700CBE">
            <w:r w:rsidRPr="00AD6B6E">
              <w:t>горячее водоснабжение</w:t>
            </w:r>
          </w:p>
        </w:tc>
        <w:tc>
          <w:tcPr>
            <w:tcW w:w="443" w:type="pct"/>
            <w:shd w:val="clear" w:color="auto" w:fill="auto"/>
            <w:noWrap/>
            <w:vAlign w:val="bottom"/>
            <w:hideMark/>
          </w:tcPr>
          <w:p w:rsidR="00C275E7" w:rsidRPr="00AD6B6E" w:rsidRDefault="00C275E7" w:rsidP="00DA4A8C">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1" w:type="pct"/>
            <w:shd w:val="clear" w:color="auto" w:fill="auto"/>
            <w:noWrap/>
            <w:vAlign w:val="bottom"/>
            <w:hideMark/>
          </w:tcPr>
          <w:p w:rsidR="00C275E7" w:rsidRPr="00AD6B6E" w:rsidRDefault="00C275E7" w:rsidP="00C275E7">
            <w:pPr>
              <w:jc w:val="center"/>
            </w:pPr>
          </w:p>
        </w:tc>
      </w:tr>
      <w:tr w:rsidR="00C275E7" w:rsidRPr="00AD6B6E" w:rsidTr="00C914A2">
        <w:tc>
          <w:tcPr>
            <w:tcW w:w="1993" w:type="pct"/>
            <w:shd w:val="clear" w:color="auto" w:fill="auto"/>
            <w:vAlign w:val="center"/>
            <w:hideMark/>
          </w:tcPr>
          <w:p w:rsidR="00C275E7" w:rsidRPr="00DA4A8C" w:rsidRDefault="00C275E7" w:rsidP="00700CBE">
            <w:pPr>
              <w:rPr>
                <w:b/>
              </w:rPr>
            </w:pPr>
            <w:r w:rsidRPr="00DA4A8C">
              <w:rPr>
                <w:b/>
              </w:rPr>
              <w:t xml:space="preserve">Резерв/дефицит тепловой мощности </w:t>
            </w:r>
          </w:p>
        </w:tc>
        <w:tc>
          <w:tcPr>
            <w:tcW w:w="443" w:type="pct"/>
            <w:shd w:val="clear" w:color="auto" w:fill="auto"/>
            <w:noWrap/>
            <w:vAlign w:val="bottom"/>
            <w:hideMark/>
          </w:tcPr>
          <w:p w:rsidR="00C275E7" w:rsidRPr="00DA4A8C" w:rsidRDefault="00C275E7" w:rsidP="00C275E7">
            <w:pPr>
              <w:jc w:val="center"/>
              <w:rPr>
                <w:b/>
              </w:rPr>
            </w:pPr>
            <w:r w:rsidRPr="00DA4A8C">
              <w:rPr>
                <w:b/>
              </w:rPr>
              <w:t>0,</w:t>
            </w:r>
            <w:r>
              <w:rPr>
                <w:b/>
              </w:rPr>
              <w:t>48</w:t>
            </w:r>
          </w:p>
        </w:tc>
        <w:tc>
          <w:tcPr>
            <w:tcW w:w="513" w:type="pct"/>
            <w:shd w:val="clear" w:color="auto" w:fill="auto"/>
            <w:noWrap/>
            <w:vAlign w:val="bottom"/>
            <w:hideMark/>
          </w:tcPr>
          <w:p w:rsidR="00C275E7" w:rsidRPr="00DA4A8C" w:rsidRDefault="00C275E7" w:rsidP="00C275E7">
            <w:pPr>
              <w:jc w:val="center"/>
              <w:rPr>
                <w:b/>
              </w:rPr>
            </w:pPr>
            <w:r w:rsidRPr="00DA4A8C">
              <w:rPr>
                <w:b/>
              </w:rPr>
              <w:t>0,</w:t>
            </w:r>
            <w:r>
              <w:rPr>
                <w:b/>
              </w:rPr>
              <w:t>48</w:t>
            </w:r>
          </w:p>
        </w:tc>
        <w:tc>
          <w:tcPr>
            <w:tcW w:w="513" w:type="pct"/>
            <w:shd w:val="clear" w:color="auto" w:fill="auto"/>
            <w:noWrap/>
            <w:vAlign w:val="bottom"/>
            <w:hideMark/>
          </w:tcPr>
          <w:p w:rsidR="00C275E7" w:rsidRPr="00DA4A8C" w:rsidRDefault="00C275E7" w:rsidP="00C275E7">
            <w:pPr>
              <w:jc w:val="center"/>
              <w:rPr>
                <w:b/>
              </w:rPr>
            </w:pPr>
            <w:r w:rsidRPr="00DA4A8C">
              <w:rPr>
                <w:b/>
              </w:rPr>
              <w:t>0,</w:t>
            </w:r>
            <w:r>
              <w:rPr>
                <w:b/>
              </w:rPr>
              <w:t>48</w:t>
            </w:r>
          </w:p>
        </w:tc>
        <w:tc>
          <w:tcPr>
            <w:tcW w:w="513" w:type="pct"/>
            <w:shd w:val="clear" w:color="auto" w:fill="auto"/>
            <w:noWrap/>
            <w:vAlign w:val="bottom"/>
            <w:hideMark/>
          </w:tcPr>
          <w:p w:rsidR="00C275E7" w:rsidRPr="00DA4A8C" w:rsidRDefault="00C275E7" w:rsidP="00C275E7">
            <w:pPr>
              <w:jc w:val="center"/>
              <w:rPr>
                <w:b/>
              </w:rPr>
            </w:pPr>
            <w:r w:rsidRPr="00DA4A8C">
              <w:rPr>
                <w:b/>
              </w:rPr>
              <w:t>0,</w:t>
            </w:r>
            <w:r>
              <w:rPr>
                <w:b/>
              </w:rPr>
              <w:t>48</w:t>
            </w:r>
          </w:p>
        </w:tc>
        <w:tc>
          <w:tcPr>
            <w:tcW w:w="513" w:type="pct"/>
            <w:shd w:val="clear" w:color="auto" w:fill="auto"/>
            <w:noWrap/>
            <w:vAlign w:val="bottom"/>
            <w:hideMark/>
          </w:tcPr>
          <w:p w:rsidR="00C275E7" w:rsidRPr="00DA4A8C" w:rsidRDefault="00C275E7" w:rsidP="00C275E7">
            <w:pPr>
              <w:jc w:val="center"/>
              <w:rPr>
                <w:b/>
              </w:rPr>
            </w:pPr>
            <w:r w:rsidRPr="00DA4A8C">
              <w:rPr>
                <w:b/>
              </w:rPr>
              <w:t>0,</w:t>
            </w:r>
            <w:r>
              <w:rPr>
                <w:b/>
              </w:rPr>
              <w:t>48</w:t>
            </w:r>
          </w:p>
        </w:tc>
        <w:tc>
          <w:tcPr>
            <w:tcW w:w="511" w:type="pct"/>
            <w:shd w:val="clear" w:color="auto" w:fill="auto"/>
            <w:noWrap/>
            <w:vAlign w:val="bottom"/>
            <w:hideMark/>
          </w:tcPr>
          <w:p w:rsidR="00C275E7" w:rsidRPr="00DA4A8C" w:rsidRDefault="00C275E7" w:rsidP="00C275E7">
            <w:pPr>
              <w:jc w:val="center"/>
              <w:rPr>
                <w:b/>
              </w:rPr>
            </w:pPr>
            <w:r w:rsidRPr="00DA4A8C">
              <w:rPr>
                <w:b/>
              </w:rPr>
              <w:t>0,</w:t>
            </w:r>
            <w:r>
              <w:rPr>
                <w:b/>
              </w:rPr>
              <w:t>48</w:t>
            </w:r>
          </w:p>
        </w:tc>
      </w:tr>
      <w:tr w:rsidR="00AD6B6E" w:rsidRPr="00AD6B6E" w:rsidTr="00C914A2">
        <w:tc>
          <w:tcPr>
            <w:tcW w:w="1993" w:type="pct"/>
            <w:shd w:val="clear" w:color="auto" w:fill="auto"/>
            <w:vAlign w:val="center"/>
            <w:hideMark/>
          </w:tcPr>
          <w:p w:rsidR="00AD6B6E" w:rsidRPr="00AD6B6E" w:rsidRDefault="00AD6B6E" w:rsidP="00EB6589">
            <w:pPr>
              <w:rPr>
                <w:b/>
                <w:szCs w:val="24"/>
              </w:rPr>
            </w:pPr>
            <w:r w:rsidRPr="00AD6B6E">
              <w:rPr>
                <w:b/>
                <w:szCs w:val="24"/>
              </w:rPr>
              <w:t xml:space="preserve">Котельная № 3, </w:t>
            </w:r>
          </w:p>
          <w:p w:rsidR="00AD6B6E" w:rsidRPr="00AD6B6E" w:rsidRDefault="00AD6B6E" w:rsidP="00EB6589">
            <w:pPr>
              <w:rPr>
                <w:b/>
              </w:rPr>
            </w:pPr>
            <w:r w:rsidRPr="00AD6B6E">
              <w:rPr>
                <w:b/>
                <w:szCs w:val="24"/>
              </w:rPr>
              <w:t>пгт Санчурск, ул. Свердлова, 17а</w:t>
            </w:r>
          </w:p>
        </w:tc>
        <w:tc>
          <w:tcPr>
            <w:tcW w:w="44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1" w:type="pct"/>
            <w:shd w:val="clear" w:color="auto" w:fill="auto"/>
            <w:noWrap/>
            <w:vAlign w:val="bottom"/>
            <w:hideMark/>
          </w:tcPr>
          <w:p w:rsidR="00AD6B6E" w:rsidRPr="00AD6B6E" w:rsidRDefault="00AD6B6E" w:rsidP="00DA4A8C">
            <w:pPr>
              <w:jc w:val="center"/>
            </w:pPr>
          </w:p>
        </w:tc>
      </w:tr>
      <w:tr w:rsidR="00C275E7" w:rsidRPr="00AD6B6E" w:rsidTr="00C914A2">
        <w:tc>
          <w:tcPr>
            <w:tcW w:w="1993" w:type="pct"/>
            <w:shd w:val="clear" w:color="auto" w:fill="auto"/>
            <w:vAlign w:val="center"/>
            <w:hideMark/>
          </w:tcPr>
          <w:p w:rsidR="00C275E7" w:rsidRPr="00AD6B6E" w:rsidRDefault="00C275E7" w:rsidP="00700CBE">
            <w:r w:rsidRPr="00AD6B6E">
              <w:t>Установленная тепловая мощность</w:t>
            </w:r>
          </w:p>
        </w:tc>
        <w:tc>
          <w:tcPr>
            <w:tcW w:w="443" w:type="pct"/>
            <w:shd w:val="clear" w:color="auto" w:fill="auto"/>
            <w:noWrap/>
            <w:vAlign w:val="bottom"/>
            <w:hideMark/>
          </w:tcPr>
          <w:p w:rsidR="00C275E7" w:rsidRPr="00AD6B6E" w:rsidRDefault="00C275E7" w:rsidP="00DA4A8C">
            <w:pPr>
              <w:jc w:val="center"/>
            </w:pPr>
            <w:r>
              <w:t>1,08</w:t>
            </w:r>
          </w:p>
        </w:tc>
        <w:tc>
          <w:tcPr>
            <w:tcW w:w="513" w:type="pct"/>
            <w:shd w:val="clear" w:color="auto" w:fill="auto"/>
            <w:noWrap/>
            <w:vAlign w:val="bottom"/>
            <w:hideMark/>
          </w:tcPr>
          <w:p w:rsidR="00C275E7" w:rsidRPr="00AD6B6E" w:rsidRDefault="00C275E7" w:rsidP="00C275E7">
            <w:pPr>
              <w:jc w:val="center"/>
            </w:pPr>
            <w:r>
              <w:t>1,08</w:t>
            </w:r>
          </w:p>
        </w:tc>
        <w:tc>
          <w:tcPr>
            <w:tcW w:w="513" w:type="pct"/>
            <w:shd w:val="clear" w:color="auto" w:fill="auto"/>
            <w:noWrap/>
            <w:vAlign w:val="bottom"/>
            <w:hideMark/>
          </w:tcPr>
          <w:p w:rsidR="00C275E7" w:rsidRPr="00AD6B6E" w:rsidRDefault="00C275E7" w:rsidP="00C275E7">
            <w:pPr>
              <w:jc w:val="center"/>
            </w:pPr>
            <w:r>
              <w:t>1,08</w:t>
            </w:r>
          </w:p>
        </w:tc>
        <w:tc>
          <w:tcPr>
            <w:tcW w:w="513" w:type="pct"/>
            <w:shd w:val="clear" w:color="auto" w:fill="auto"/>
            <w:noWrap/>
            <w:vAlign w:val="bottom"/>
            <w:hideMark/>
          </w:tcPr>
          <w:p w:rsidR="00C275E7" w:rsidRPr="00AD6B6E" w:rsidRDefault="00C275E7" w:rsidP="00C275E7">
            <w:pPr>
              <w:jc w:val="center"/>
            </w:pPr>
            <w:r>
              <w:t>1,08</w:t>
            </w:r>
          </w:p>
        </w:tc>
        <w:tc>
          <w:tcPr>
            <w:tcW w:w="513" w:type="pct"/>
            <w:shd w:val="clear" w:color="auto" w:fill="auto"/>
            <w:noWrap/>
            <w:vAlign w:val="bottom"/>
            <w:hideMark/>
          </w:tcPr>
          <w:p w:rsidR="00C275E7" w:rsidRPr="00AD6B6E" w:rsidRDefault="00C275E7" w:rsidP="00C275E7">
            <w:pPr>
              <w:jc w:val="center"/>
            </w:pPr>
            <w:r>
              <w:t>1,08</w:t>
            </w:r>
          </w:p>
        </w:tc>
        <w:tc>
          <w:tcPr>
            <w:tcW w:w="511" w:type="pct"/>
            <w:shd w:val="clear" w:color="auto" w:fill="auto"/>
            <w:noWrap/>
            <w:vAlign w:val="bottom"/>
            <w:hideMark/>
          </w:tcPr>
          <w:p w:rsidR="00C275E7" w:rsidRPr="00AD6B6E" w:rsidRDefault="00C275E7" w:rsidP="00C275E7">
            <w:pPr>
              <w:jc w:val="center"/>
            </w:pPr>
            <w:r>
              <w:t>1,08</w:t>
            </w:r>
          </w:p>
        </w:tc>
      </w:tr>
      <w:tr w:rsidR="00C275E7" w:rsidRPr="00AD6B6E" w:rsidTr="00C914A2">
        <w:tc>
          <w:tcPr>
            <w:tcW w:w="1993" w:type="pct"/>
            <w:shd w:val="clear" w:color="auto" w:fill="auto"/>
            <w:vAlign w:val="center"/>
            <w:hideMark/>
          </w:tcPr>
          <w:p w:rsidR="00C275E7" w:rsidRPr="00AD6B6E" w:rsidRDefault="00C275E7" w:rsidP="00700CBE">
            <w:r w:rsidRPr="00AD6B6E">
              <w:t>Располагаемая тепловая мощность</w:t>
            </w:r>
          </w:p>
        </w:tc>
        <w:tc>
          <w:tcPr>
            <w:tcW w:w="443" w:type="pct"/>
            <w:shd w:val="clear" w:color="auto" w:fill="auto"/>
            <w:noWrap/>
            <w:vAlign w:val="bottom"/>
            <w:hideMark/>
          </w:tcPr>
          <w:p w:rsidR="00C275E7" w:rsidRPr="00AD6B6E" w:rsidRDefault="00C275E7" w:rsidP="00DA4A8C">
            <w:pPr>
              <w:jc w:val="center"/>
            </w:pPr>
            <w:r>
              <w:t>1,08</w:t>
            </w:r>
          </w:p>
        </w:tc>
        <w:tc>
          <w:tcPr>
            <w:tcW w:w="513" w:type="pct"/>
            <w:shd w:val="clear" w:color="auto" w:fill="auto"/>
            <w:noWrap/>
            <w:vAlign w:val="bottom"/>
            <w:hideMark/>
          </w:tcPr>
          <w:p w:rsidR="00C275E7" w:rsidRPr="00AD6B6E" w:rsidRDefault="00C275E7" w:rsidP="00C275E7">
            <w:pPr>
              <w:jc w:val="center"/>
            </w:pPr>
            <w:r>
              <w:t>1,08</w:t>
            </w:r>
          </w:p>
        </w:tc>
        <w:tc>
          <w:tcPr>
            <w:tcW w:w="513" w:type="pct"/>
            <w:shd w:val="clear" w:color="auto" w:fill="auto"/>
            <w:noWrap/>
            <w:vAlign w:val="bottom"/>
            <w:hideMark/>
          </w:tcPr>
          <w:p w:rsidR="00C275E7" w:rsidRPr="00AD6B6E" w:rsidRDefault="00C275E7" w:rsidP="00C275E7">
            <w:pPr>
              <w:jc w:val="center"/>
            </w:pPr>
            <w:r>
              <w:t>1,08</w:t>
            </w:r>
          </w:p>
        </w:tc>
        <w:tc>
          <w:tcPr>
            <w:tcW w:w="513" w:type="pct"/>
            <w:shd w:val="clear" w:color="auto" w:fill="auto"/>
            <w:noWrap/>
            <w:vAlign w:val="bottom"/>
            <w:hideMark/>
          </w:tcPr>
          <w:p w:rsidR="00C275E7" w:rsidRPr="00AD6B6E" w:rsidRDefault="00C275E7" w:rsidP="00C275E7">
            <w:pPr>
              <w:jc w:val="center"/>
            </w:pPr>
            <w:r>
              <w:t>1,08</w:t>
            </w:r>
          </w:p>
        </w:tc>
        <w:tc>
          <w:tcPr>
            <w:tcW w:w="513" w:type="pct"/>
            <w:shd w:val="clear" w:color="auto" w:fill="auto"/>
            <w:noWrap/>
            <w:vAlign w:val="bottom"/>
            <w:hideMark/>
          </w:tcPr>
          <w:p w:rsidR="00C275E7" w:rsidRPr="00AD6B6E" w:rsidRDefault="00C275E7" w:rsidP="00C275E7">
            <w:pPr>
              <w:jc w:val="center"/>
            </w:pPr>
            <w:r>
              <w:t>1,08</w:t>
            </w:r>
          </w:p>
        </w:tc>
        <w:tc>
          <w:tcPr>
            <w:tcW w:w="511" w:type="pct"/>
            <w:shd w:val="clear" w:color="auto" w:fill="auto"/>
            <w:noWrap/>
            <w:vAlign w:val="bottom"/>
            <w:hideMark/>
          </w:tcPr>
          <w:p w:rsidR="00C275E7" w:rsidRPr="00AD6B6E" w:rsidRDefault="00C275E7" w:rsidP="00C275E7">
            <w:pPr>
              <w:jc w:val="center"/>
            </w:pPr>
            <w:r>
              <w:t>1,08</w:t>
            </w:r>
          </w:p>
        </w:tc>
      </w:tr>
      <w:tr w:rsidR="00C275E7" w:rsidRPr="00AD6B6E" w:rsidTr="00C914A2">
        <w:tc>
          <w:tcPr>
            <w:tcW w:w="1993" w:type="pct"/>
            <w:shd w:val="clear" w:color="auto" w:fill="auto"/>
            <w:vAlign w:val="center"/>
            <w:hideMark/>
          </w:tcPr>
          <w:p w:rsidR="00C275E7" w:rsidRPr="00AD6B6E" w:rsidRDefault="00C275E7" w:rsidP="00700CBE">
            <w:r w:rsidRPr="00AD6B6E">
              <w:t xml:space="preserve">Затраты тепла на собственные нужды </w:t>
            </w:r>
          </w:p>
        </w:tc>
        <w:tc>
          <w:tcPr>
            <w:tcW w:w="443" w:type="pct"/>
            <w:shd w:val="clear" w:color="auto" w:fill="auto"/>
            <w:noWrap/>
            <w:vAlign w:val="bottom"/>
            <w:hideMark/>
          </w:tcPr>
          <w:p w:rsidR="00C275E7" w:rsidRPr="00AD6B6E" w:rsidRDefault="00C275E7" w:rsidP="00DA4A8C">
            <w:pPr>
              <w:jc w:val="center"/>
            </w:pPr>
            <w:r>
              <w:t>0,02</w:t>
            </w:r>
          </w:p>
        </w:tc>
        <w:tc>
          <w:tcPr>
            <w:tcW w:w="513" w:type="pct"/>
            <w:shd w:val="clear" w:color="auto" w:fill="auto"/>
            <w:noWrap/>
            <w:vAlign w:val="bottom"/>
            <w:hideMark/>
          </w:tcPr>
          <w:p w:rsidR="00C275E7" w:rsidRPr="00AD6B6E" w:rsidRDefault="00C275E7" w:rsidP="00C275E7">
            <w:pPr>
              <w:jc w:val="center"/>
            </w:pPr>
            <w:r>
              <w:t>0,02</w:t>
            </w:r>
          </w:p>
        </w:tc>
        <w:tc>
          <w:tcPr>
            <w:tcW w:w="513" w:type="pct"/>
            <w:shd w:val="clear" w:color="auto" w:fill="auto"/>
            <w:noWrap/>
            <w:vAlign w:val="bottom"/>
            <w:hideMark/>
          </w:tcPr>
          <w:p w:rsidR="00C275E7" w:rsidRPr="00AD6B6E" w:rsidRDefault="00C275E7" w:rsidP="00C275E7">
            <w:pPr>
              <w:jc w:val="center"/>
            </w:pPr>
            <w:r>
              <w:t>0,02</w:t>
            </w:r>
          </w:p>
        </w:tc>
        <w:tc>
          <w:tcPr>
            <w:tcW w:w="513" w:type="pct"/>
            <w:shd w:val="clear" w:color="auto" w:fill="auto"/>
            <w:noWrap/>
            <w:vAlign w:val="bottom"/>
            <w:hideMark/>
          </w:tcPr>
          <w:p w:rsidR="00C275E7" w:rsidRPr="00AD6B6E" w:rsidRDefault="00C275E7" w:rsidP="00C275E7">
            <w:pPr>
              <w:jc w:val="center"/>
            </w:pPr>
            <w:r>
              <w:t>0,02</w:t>
            </w:r>
          </w:p>
        </w:tc>
        <w:tc>
          <w:tcPr>
            <w:tcW w:w="513" w:type="pct"/>
            <w:shd w:val="clear" w:color="auto" w:fill="auto"/>
            <w:noWrap/>
            <w:vAlign w:val="bottom"/>
            <w:hideMark/>
          </w:tcPr>
          <w:p w:rsidR="00C275E7" w:rsidRPr="00AD6B6E" w:rsidRDefault="00C275E7" w:rsidP="00C275E7">
            <w:pPr>
              <w:jc w:val="center"/>
            </w:pPr>
            <w:r>
              <w:t>0,02</w:t>
            </w:r>
          </w:p>
        </w:tc>
        <w:tc>
          <w:tcPr>
            <w:tcW w:w="511" w:type="pct"/>
            <w:shd w:val="clear" w:color="auto" w:fill="auto"/>
            <w:noWrap/>
            <w:vAlign w:val="bottom"/>
            <w:hideMark/>
          </w:tcPr>
          <w:p w:rsidR="00C275E7" w:rsidRPr="00AD6B6E" w:rsidRDefault="00C275E7" w:rsidP="00C275E7">
            <w:pPr>
              <w:jc w:val="center"/>
            </w:pPr>
            <w:r>
              <w:t>0,02</w:t>
            </w:r>
          </w:p>
        </w:tc>
      </w:tr>
      <w:tr w:rsidR="00C275E7" w:rsidRPr="00AD6B6E" w:rsidTr="00C914A2">
        <w:tc>
          <w:tcPr>
            <w:tcW w:w="1993" w:type="pct"/>
            <w:shd w:val="clear" w:color="auto" w:fill="auto"/>
            <w:vAlign w:val="center"/>
            <w:hideMark/>
          </w:tcPr>
          <w:p w:rsidR="00C275E7" w:rsidRPr="00AD6B6E" w:rsidRDefault="00C275E7" w:rsidP="00700CBE">
            <w:r w:rsidRPr="00AD6B6E">
              <w:t xml:space="preserve">Потери в тепловых сетях </w:t>
            </w:r>
          </w:p>
        </w:tc>
        <w:tc>
          <w:tcPr>
            <w:tcW w:w="443" w:type="pct"/>
            <w:shd w:val="clear" w:color="auto" w:fill="auto"/>
            <w:noWrap/>
            <w:vAlign w:val="bottom"/>
            <w:hideMark/>
          </w:tcPr>
          <w:p w:rsidR="00C275E7" w:rsidRPr="00AD6B6E" w:rsidRDefault="00C275E7" w:rsidP="00C275E7">
            <w:pPr>
              <w:jc w:val="center"/>
            </w:pPr>
            <w:r>
              <w:t>0,26</w:t>
            </w:r>
          </w:p>
        </w:tc>
        <w:tc>
          <w:tcPr>
            <w:tcW w:w="513" w:type="pct"/>
            <w:shd w:val="clear" w:color="auto" w:fill="auto"/>
            <w:noWrap/>
            <w:vAlign w:val="bottom"/>
            <w:hideMark/>
          </w:tcPr>
          <w:p w:rsidR="00C275E7" w:rsidRPr="00AD6B6E" w:rsidRDefault="00C275E7" w:rsidP="00C275E7">
            <w:pPr>
              <w:jc w:val="center"/>
            </w:pPr>
            <w:r>
              <w:t>0,26</w:t>
            </w:r>
          </w:p>
        </w:tc>
        <w:tc>
          <w:tcPr>
            <w:tcW w:w="513" w:type="pct"/>
            <w:shd w:val="clear" w:color="auto" w:fill="auto"/>
            <w:noWrap/>
            <w:vAlign w:val="bottom"/>
            <w:hideMark/>
          </w:tcPr>
          <w:p w:rsidR="00C275E7" w:rsidRPr="00AD6B6E" w:rsidRDefault="00C275E7" w:rsidP="00C275E7">
            <w:pPr>
              <w:jc w:val="center"/>
            </w:pPr>
            <w:r>
              <w:t>0,26</w:t>
            </w:r>
          </w:p>
        </w:tc>
        <w:tc>
          <w:tcPr>
            <w:tcW w:w="513" w:type="pct"/>
            <w:shd w:val="clear" w:color="auto" w:fill="auto"/>
            <w:noWrap/>
            <w:vAlign w:val="bottom"/>
            <w:hideMark/>
          </w:tcPr>
          <w:p w:rsidR="00C275E7" w:rsidRPr="00AD6B6E" w:rsidRDefault="00C275E7" w:rsidP="00C275E7">
            <w:pPr>
              <w:jc w:val="center"/>
            </w:pPr>
            <w:r>
              <w:t>0,26</w:t>
            </w:r>
          </w:p>
        </w:tc>
        <w:tc>
          <w:tcPr>
            <w:tcW w:w="513" w:type="pct"/>
            <w:shd w:val="clear" w:color="auto" w:fill="auto"/>
            <w:noWrap/>
            <w:vAlign w:val="bottom"/>
            <w:hideMark/>
          </w:tcPr>
          <w:p w:rsidR="00C275E7" w:rsidRPr="00AD6B6E" w:rsidRDefault="00C275E7" w:rsidP="00C275E7">
            <w:pPr>
              <w:jc w:val="center"/>
            </w:pPr>
            <w:r>
              <w:t>0,26</w:t>
            </w:r>
          </w:p>
        </w:tc>
        <w:tc>
          <w:tcPr>
            <w:tcW w:w="511" w:type="pct"/>
            <w:shd w:val="clear" w:color="auto" w:fill="auto"/>
            <w:noWrap/>
            <w:vAlign w:val="bottom"/>
            <w:hideMark/>
          </w:tcPr>
          <w:p w:rsidR="00C275E7" w:rsidRPr="00AD6B6E" w:rsidRDefault="00C275E7" w:rsidP="00C275E7">
            <w:pPr>
              <w:jc w:val="center"/>
            </w:pPr>
            <w:r>
              <w:t>0,26</w:t>
            </w:r>
          </w:p>
        </w:tc>
      </w:tr>
      <w:tr w:rsidR="00C275E7" w:rsidRPr="00AD6B6E" w:rsidTr="00C914A2">
        <w:tc>
          <w:tcPr>
            <w:tcW w:w="1993" w:type="pct"/>
            <w:shd w:val="clear" w:color="auto" w:fill="auto"/>
            <w:vAlign w:val="center"/>
            <w:hideMark/>
          </w:tcPr>
          <w:p w:rsidR="00C275E7" w:rsidRPr="00AD6B6E" w:rsidRDefault="008A54E7" w:rsidP="00700CBE">
            <w:r w:rsidRPr="00AD6B6E">
              <w:t>Присоединенная тепловая нагрузка</w:t>
            </w:r>
            <w:r>
              <w:t xml:space="preserve"> потребителей, в том числе:</w:t>
            </w:r>
          </w:p>
        </w:tc>
        <w:tc>
          <w:tcPr>
            <w:tcW w:w="443" w:type="pct"/>
            <w:shd w:val="clear" w:color="auto" w:fill="auto"/>
            <w:noWrap/>
            <w:vAlign w:val="bottom"/>
            <w:hideMark/>
          </w:tcPr>
          <w:p w:rsidR="00C275E7" w:rsidRPr="00AD6B6E" w:rsidRDefault="00C275E7" w:rsidP="00DA4A8C">
            <w:pPr>
              <w:jc w:val="center"/>
            </w:pPr>
            <w:r>
              <w:t>0,21</w:t>
            </w:r>
          </w:p>
        </w:tc>
        <w:tc>
          <w:tcPr>
            <w:tcW w:w="513" w:type="pct"/>
            <w:shd w:val="clear" w:color="auto" w:fill="auto"/>
            <w:noWrap/>
            <w:vAlign w:val="bottom"/>
            <w:hideMark/>
          </w:tcPr>
          <w:p w:rsidR="00C275E7" w:rsidRPr="00AD6B6E" w:rsidRDefault="00C275E7" w:rsidP="00C275E7">
            <w:pPr>
              <w:jc w:val="center"/>
            </w:pPr>
            <w:r>
              <w:t>0,21</w:t>
            </w:r>
          </w:p>
        </w:tc>
        <w:tc>
          <w:tcPr>
            <w:tcW w:w="513" w:type="pct"/>
            <w:shd w:val="clear" w:color="auto" w:fill="auto"/>
            <w:noWrap/>
            <w:vAlign w:val="bottom"/>
            <w:hideMark/>
          </w:tcPr>
          <w:p w:rsidR="00C275E7" w:rsidRPr="00AD6B6E" w:rsidRDefault="00C275E7" w:rsidP="00C275E7">
            <w:pPr>
              <w:jc w:val="center"/>
            </w:pPr>
            <w:r>
              <w:t>0,21</w:t>
            </w:r>
          </w:p>
        </w:tc>
        <w:tc>
          <w:tcPr>
            <w:tcW w:w="513" w:type="pct"/>
            <w:shd w:val="clear" w:color="auto" w:fill="auto"/>
            <w:noWrap/>
            <w:vAlign w:val="bottom"/>
            <w:hideMark/>
          </w:tcPr>
          <w:p w:rsidR="00C275E7" w:rsidRPr="00AD6B6E" w:rsidRDefault="00C275E7" w:rsidP="00C275E7">
            <w:pPr>
              <w:jc w:val="center"/>
            </w:pPr>
            <w:r>
              <w:t>0,21</w:t>
            </w:r>
          </w:p>
        </w:tc>
        <w:tc>
          <w:tcPr>
            <w:tcW w:w="513" w:type="pct"/>
            <w:shd w:val="clear" w:color="auto" w:fill="auto"/>
            <w:noWrap/>
            <w:vAlign w:val="bottom"/>
            <w:hideMark/>
          </w:tcPr>
          <w:p w:rsidR="00C275E7" w:rsidRPr="00AD6B6E" w:rsidRDefault="00C275E7" w:rsidP="00C275E7">
            <w:pPr>
              <w:jc w:val="center"/>
            </w:pPr>
            <w:r>
              <w:t>0,21</w:t>
            </w:r>
          </w:p>
        </w:tc>
        <w:tc>
          <w:tcPr>
            <w:tcW w:w="511" w:type="pct"/>
            <w:shd w:val="clear" w:color="auto" w:fill="auto"/>
            <w:noWrap/>
            <w:vAlign w:val="bottom"/>
            <w:hideMark/>
          </w:tcPr>
          <w:p w:rsidR="00C275E7" w:rsidRPr="00AD6B6E" w:rsidRDefault="00C275E7" w:rsidP="00C275E7">
            <w:pPr>
              <w:jc w:val="center"/>
            </w:pPr>
            <w:r>
              <w:t>0,21</w:t>
            </w:r>
          </w:p>
        </w:tc>
      </w:tr>
      <w:tr w:rsidR="00C275E7" w:rsidRPr="00AD6B6E" w:rsidTr="00C914A2">
        <w:tc>
          <w:tcPr>
            <w:tcW w:w="1993" w:type="pct"/>
            <w:shd w:val="clear" w:color="auto" w:fill="auto"/>
            <w:vAlign w:val="center"/>
            <w:hideMark/>
          </w:tcPr>
          <w:p w:rsidR="00C275E7" w:rsidRPr="00AD6B6E" w:rsidRDefault="00C275E7" w:rsidP="00700CBE">
            <w:r w:rsidRPr="00AD6B6E">
              <w:t>отопление и вентиляция</w:t>
            </w:r>
          </w:p>
        </w:tc>
        <w:tc>
          <w:tcPr>
            <w:tcW w:w="443" w:type="pct"/>
            <w:shd w:val="clear" w:color="auto" w:fill="auto"/>
            <w:noWrap/>
            <w:vAlign w:val="bottom"/>
            <w:hideMark/>
          </w:tcPr>
          <w:p w:rsidR="00C275E7" w:rsidRPr="00AD6B6E" w:rsidRDefault="00C275E7" w:rsidP="00DA4A8C">
            <w:pPr>
              <w:jc w:val="center"/>
            </w:pPr>
            <w:r>
              <w:t>0,21</w:t>
            </w:r>
          </w:p>
        </w:tc>
        <w:tc>
          <w:tcPr>
            <w:tcW w:w="513" w:type="pct"/>
            <w:shd w:val="clear" w:color="auto" w:fill="auto"/>
            <w:noWrap/>
            <w:vAlign w:val="bottom"/>
            <w:hideMark/>
          </w:tcPr>
          <w:p w:rsidR="00C275E7" w:rsidRPr="00AD6B6E" w:rsidRDefault="00C275E7" w:rsidP="00C275E7">
            <w:pPr>
              <w:jc w:val="center"/>
            </w:pPr>
            <w:r>
              <w:t>0,21</w:t>
            </w:r>
          </w:p>
        </w:tc>
        <w:tc>
          <w:tcPr>
            <w:tcW w:w="513" w:type="pct"/>
            <w:shd w:val="clear" w:color="auto" w:fill="auto"/>
            <w:noWrap/>
            <w:vAlign w:val="bottom"/>
            <w:hideMark/>
          </w:tcPr>
          <w:p w:rsidR="00C275E7" w:rsidRPr="00AD6B6E" w:rsidRDefault="00C275E7" w:rsidP="00C275E7">
            <w:pPr>
              <w:jc w:val="center"/>
            </w:pPr>
            <w:r>
              <w:t>0,21</w:t>
            </w:r>
          </w:p>
        </w:tc>
        <w:tc>
          <w:tcPr>
            <w:tcW w:w="513" w:type="pct"/>
            <w:shd w:val="clear" w:color="auto" w:fill="auto"/>
            <w:noWrap/>
            <w:vAlign w:val="bottom"/>
            <w:hideMark/>
          </w:tcPr>
          <w:p w:rsidR="00C275E7" w:rsidRPr="00AD6B6E" w:rsidRDefault="00C275E7" w:rsidP="00C275E7">
            <w:pPr>
              <w:jc w:val="center"/>
            </w:pPr>
            <w:r>
              <w:t>0,21</w:t>
            </w:r>
          </w:p>
        </w:tc>
        <w:tc>
          <w:tcPr>
            <w:tcW w:w="513" w:type="pct"/>
            <w:shd w:val="clear" w:color="auto" w:fill="auto"/>
            <w:noWrap/>
            <w:vAlign w:val="bottom"/>
            <w:hideMark/>
          </w:tcPr>
          <w:p w:rsidR="00C275E7" w:rsidRPr="00AD6B6E" w:rsidRDefault="00C275E7" w:rsidP="00C275E7">
            <w:pPr>
              <w:jc w:val="center"/>
            </w:pPr>
            <w:r>
              <w:t>0,21</w:t>
            </w:r>
          </w:p>
        </w:tc>
        <w:tc>
          <w:tcPr>
            <w:tcW w:w="511" w:type="pct"/>
            <w:shd w:val="clear" w:color="auto" w:fill="auto"/>
            <w:noWrap/>
            <w:vAlign w:val="bottom"/>
            <w:hideMark/>
          </w:tcPr>
          <w:p w:rsidR="00C275E7" w:rsidRPr="00AD6B6E" w:rsidRDefault="00C275E7" w:rsidP="00C275E7">
            <w:pPr>
              <w:jc w:val="center"/>
            </w:pPr>
            <w:r>
              <w:t>0,21</w:t>
            </w:r>
          </w:p>
        </w:tc>
      </w:tr>
      <w:tr w:rsidR="00C275E7" w:rsidRPr="00AD6B6E" w:rsidTr="00C914A2">
        <w:tc>
          <w:tcPr>
            <w:tcW w:w="1993" w:type="pct"/>
            <w:shd w:val="clear" w:color="auto" w:fill="auto"/>
            <w:vAlign w:val="center"/>
            <w:hideMark/>
          </w:tcPr>
          <w:p w:rsidR="00C275E7" w:rsidRPr="00AD6B6E" w:rsidRDefault="00C275E7" w:rsidP="00700CBE">
            <w:r w:rsidRPr="00AD6B6E">
              <w:t>горячее водоснабжение</w:t>
            </w:r>
          </w:p>
        </w:tc>
        <w:tc>
          <w:tcPr>
            <w:tcW w:w="443" w:type="pct"/>
            <w:shd w:val="clear" w:color="auto" w:fill="auto"/>
            <w:noWrap/>
            <w:vAlign w:val="bottom"/>
            <w:hideMark/>
          </w:tcPr>
          <w:p w:rsidR="00C275E7" w:rsidRPr="00AD6B6E" w:rsidRDefault="00C275E7" w:rsidP="00DA4A8C">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1" w:type="pct"/>
            <w:shd w:val="clear" w:color="auto" w:fill="auto"/>
            <w:noWrap/>
            <w:vAlign w:val="bottom"/>
            <w:hideMark/>
          </w:tcPr>
          <w:p w:rsidR="00C275E7" w:rsidRPr="00AD6B6E" w:rsidRDefault="00C275E7" w:rsidP="00C275E7">
            <w:pPr>
              <w:jc w:val="center"/>
            </w:pPr>
          </w:p>
        </w:tc>
      </w:tr>
      <w:tr w:rsidR="00C275E7" w:rsidRPr="00AD6B6E" w:rsidTr="00C914A2">
        <w:tc>
          <w:tcPr>
            <w:tcW w:w="1993" w:type="pct"/>
            <w:shd w:val="clear" w:color="auto" w:fill="auto"/>
            <w:vAlign w:val="center"/>
            <w:hideMark/>
          </w:tcPr>
          <w:p w:rsidR="00C275E7" w:rsidRPr="00AD6B6E" w:rsidRDefault="00C275E7" w:rsidP="00700CBE">
            <w:r w:rsidRPr="00AD6B6E">
              <w:t xml:space="preserve">Резерв/дефицит тепловой мощности </w:t>
            </w:r>
          </w:p>
        </w:tc>
        <w:tc>
          <w:tcPr>
            <w:tcW w:w="443" w:type="pct"/>
            <w:shd w:val="clear" w:color="auto" w:fill="auto"/>
            <w:noWrap/>
            <w:vAlign w:val="bottom"/>
            <w:hideMark/>
          </w:tcPr>
          <w:p w:rsidR="00C275E7" w:rsidRPr="00DA4A8C" w:rsidRDefault="00C275E7" w:rsidP="00DA4A8C">
            <w:pPr>
              <w:jc w:val="center"/>
              <w:rPr>
                <w:b/>
              </w:rPr>
            </w:pPr>
            <w:r>
              <w:rPr>
                <w:b/>
              </w:rPr>
              <w:t>0,59</w:t>
            </w:r>
          </w:p>
        </w:tc>
        <w:tc>
          <w:tcPr>
            <w:tcW w:w="513" w:type="pct"/>
            <w:shd w:val="clear" w:color="auto" w:fill="auto"/>
            <w:noWrap/>
            <w:vAlign w:val="bottom"/>
            <w:hideMark/>
          </w:tcPr>
          <w:p w:rsidR="00C275E7" w:rsidRPr="00DA4A8C" w:rsidRDefault="00C275E7" w:rsidP="00C275E7">
            <w:pPr>
              <w:jc w:val="center"/>
              <w:rPr>
                <w:b/>
              </w:rPr>
            </w:pPr>
            <w:r>
              <w:rPr>
                <w:b/>
              </w:rPr>
              <w:t>0,59</w:t>
            </w:r>
          </w:p>
        </w:tc>
        <w:tc>
          <w:tcPr>
            <w:tcW w:w="513" w:type="pct"/>
            <w:shd w:val="clear" w:color="auto" w:fill="auto"/>
            <w:noWrap/>
            <w:vAlign w:val="bottom"/>
            <w:hideMark/>
          </w:tcPr>
          <w:p w:rsidR="00C275E7" w:rsidRPr="00DA4A8C" w:rsidRDefault="00C275E7" w:rsidP="00C275E7">
            <w:pPr>
              <w:jc w:val="center"/>
              <w:rPr>
                <w:b/>
              </w:rPr>
            </w:pPr>
            <w:r>
              <w:rPr>
                <w:b/>
              </w:rPr>
              <w:t>0,59</w:t>
            </w:r>
          </w:p>
        </w:tc>
        <w:tc>
          <w:tcPr>
            <w:tcW w:w="513" w:type="pct"/>
            <w:shd w:val="clear" w:color="auto" w:fill="auto"/>
            <w:noWrap/>
            <w:vAlign w:val="bottom"/>
            <w:hideMark/>
          </w:tcPr>
          <w:p w:rsidR="00C275E7" w:rsidRPr="00DA4A8C" w:rsidRDefault="00C275E7" w:rsidP="00C275E7">
            <w:pPr>
              <w:jc w:val="center"/>
              <w:rPr>
                <w:b/>
              </w:rPr>
            </w:pPr>
            <w:r>
              <w:rPr>
                <w:b/>
              </w:rPr>
              <w:t>0,59</w:t>
            </w:r>
          </w:p>
        </w:tc>
        <w:tc>
          <w:tcPr>
            <w:tcW w:w="513" w:type="pct"/>
            <w:shd w:val="clear" w:color="auto" w:fill="auto"/>
            <w:noWrap/>
            <w:vAlign w:val="bottom"/>
            <w:hideMark/>
          </w:tcPr>
          <w:p w:rsidR="00C275E7" w:rsidRPr="00DA4A8C" w:rsidRDefault="00C275E7" w:rsidP="00C275E7">
            <w:pPr>
              <w:jc w:val="center"/>
              <w:rPr>
                <w:b/>
              </w:rPr>
            </w:pPr>
            <w:r>
              <w:rPr>
                <w:b/>
              </w:rPr>
              <w:t>0,59</w:t>
            </w:r>
          </w:p>
        </w:tc>
        <w:tc>
          <w:tcPr>
            <w:tcW w:w="511" w:type="pct"/>
            <w:shd w:val="clear" w:color="auto" w:fill="auto"/>
            <w:noWrap/>
            <w:vAlign w:val="bottom"/>
            <w:hideMark/>
          </w:tcPr>
          <w:p w:rsidR="00C275E7" w:rsidRPr="00DA4A8C" w:rsidRDefault="00C275E7" w:rsidP="00C275E7">
            <w:pPr>
              <w:jc w:val="center"/>
              <w:rPr>
                <w:b/>
              </w:rPr>
            </w:pPr>
            <w:r>
              <w:rPr>
                <w:b/>
              </w:rPr>
              <w:t>0,59</w:t>
            </w:r>
          </w:p>
        </w:tc>
      </w:tr>
      <w:tr w:rsidR="00AD6B6E" w:rsidRPr="00AD6B6E" w:rsidTr="00C914A2">
        <w:tc>
          <w:tcPr>
            <w:tcW w:w="1993" w:type="pct"/>
            <w:shd w:val="clear" w:color="auto" w:fill="auto"/>
            <w:vAlign w:val="center"/>
            <w:hideMark/>
          </w:tcPr>
          <w:p w:rsidR="00AD6B6E" w:rsidRPr="00C914A2" w:rsidRDefault="00AD6B6E" w:rsidP="00700CBE">
            <w:pPr>
              <w:rPr>
                <w:b/>
                <w:szCs w:val="24"/>
              </w:rPr>
            </w:pPr>
            <w:r w:rsidRPr="00C914A2">
              <w:rPr>
                <w:b/>
                <w:szCs w:val="24"/>
              </w:rPr>
              <w:t>Котельная № 4, пгт Санчурск, ул. Заводская,</w:t>
            </w:r>
            <w:r w:rsidRPr="00AD6B6E">
              <w:rPr>
                <w:sz w:val="20"/>
                <w:szCs w:val="20"/>
              </w:rPr>
              <w:t xml:space="preserve"> </w:t>
            </w:r>
            <w:r w:rsidRPr="00C914A2">
              <w:rPr>
                <w:b/>
                <w:szCs w:val="24"/>
              </w:rPr>
              <w:t>д14</w:t>
            </w:r>
          </w:p>
          <w:p w:rsidR="00AD6B6E" w:rsidRPr="00AD6B6E" w:rsidRDefault="00AD6B6E" w:rsidP="00700CBE"/>
        </w:tc>
        <w:tc>
          <w:tcPr>
            <w:tcW w:w="443" w:type="pct"/>
            <w:shd w:val="clear" w:color="auto" w:fill="auto"/>
            <w:noWrap/>
            <w:vAlign w:val="bottom"/>
            <w:hideMark/>
          </w:tcPr>
          <w:p w:rsidR="00AD6B6E" w:rsidRPr="00AD6B6E" w:rsidRDefault="00AD6B6E" w:rsidP="00700CBE"/>
        </w:tc>
        <w:tc>
          <w:tcPr>
            <w:tcW w:w="513" w:type="pct"/>
            <w:shd w:val="clear" w:color="auto" w:fill="auto"/>
            <w:noWrap/>
            <w:vAlign w:val="bottom"/>
            <w:hideMark/>
          </w:tcPr>
          <w:p w:rsidR="00AD6B6E" w:rsidRPr="00AD6B6E" w:rsidRDefault="00AD6B6E" w:rsidP="00700CBE"/>
        </w:tc>
        <w:tc>
          <w:tcPr>
            <w:tcW w:w="513" w:type="pct"/>
            <w:shd w:val="clear" w:color="auto" w:fill="auto"/>
            <w:noWrap/>
            <w:vAlign w:val="bottom"/>
            <w:hideMark/>
          </w:tcPr>
          <w:p w:rsidR="00AD6B6E" w:rsidRPr="00AD6B6E" w:rsidRDefault="00AD6B6E" w:rsidP="00700CBE"/>
        </w:tc>
        <w:tc>
          <w:tcPr>
            <w:tcW w:w="513" w:type="pct"/>
            <w:shd w:val="clear" w:color="auto" w:fill="auto"/>
            <w:noWrap/>
            <w:vAlign w:val="bottom"/>
            <w:hideMark/>
          </w:tcPr>
          <w:p w:rsidR="00AD6B6E" w:rsidRPr="00AD6B6E" w:rsidRDefault="00AD6B6E" w:rsidP="00700CBE"/>
        </w:tc>
        <w:tc>
          <w:tcPr>
            <w:tcW w:w="513" w:type="pct"/>
            <w:shd w:val="clear" w:color="auto" w:fill="auto"/>
            <w:noWrap/>
            <w:vAlign w:val="bottom"/>
            <w:hideMark/>
          </w:tcPr>
          <w:p w:rsidR="00AD6B6E" w:rsidRPr="00AD6B6E" w:rsidRDefault="00AD6B6E" w:rsidP="00700CBE"/>
        </w:tc>
        <w:tc>
          <w:tcPr>
            <w:tcW w:w="511" w:type="pct"/>
            <w:shd w:val="clear" w:color="auto" w:fill="auto"/>
            <w:noWrap/>
            <w:vAlign w:val="bottom"/>
            <w:hideMark/>
          </w:tcPr>
          <w:p w:rsidR="00AD6B6E" w:rsidRPr="00AD6B6E" w:rsidRDefault="00AD6B6E" w:rsidP="00700CBE"/>
        </w:tc>
      </w:tr>
      <w:tr w:rsidR="00C914A2" w:rsidRPr="00AD6B6E" w:rsidTr="00C914A2">
        <w:tc>
          <w:tcPr>
            <w:tcW w:w="1993" w:type="pct"/>
            <w:shd w:val="clear" w:color="auto" w:fill="auto"/>
            <w:vAlign w:val="center"/>
            <w:hideMark/>
          </w:tcPr>
          <w:p w:rsidR="00C914A2" w:rsidRPr="00AD6B6E" w:rsidRDefault="00C914A2" w:rsidP="005D618D">
            <w:r w:rsidRPr="00AD6B6E">
              <w:t>Установленная тепловая мощность</w:t>
            </w:r>
          </w:p>
        </w:tc>
        <w:tc>
          <w:tcPr>
            <w:tcW w:w="443" w:type="pct"/>
            <w:shd w:val="clear" w:color="auto" w:fill="auto"/>
            <w:noWrap/>
            <w:vAlign w:val="bottom"/>
            <w:hideMark/>
          </w:tcPr>
          <w:p w:rsidR="00C914A2" w:rsidRPr="00AD6B6E" w:rsidRDefault="00C914A2" w:rsidP="00DA4A8C">
            <w:pPr>
              <w:jc w:val="center"/>
            </w:pPr>
            <w:r>
              <w:t>0,17</w:t>
            </w:r>
          </w:p>
        </w:tc>
        <w:tc>
          <w:tcPr>
            <w:tcW w:w="513" w:type="pct"/>
            <w:shd w:val="clear" w:color="auto" w:fill="auto"/>
            <w:noWrap/>
            <w:vAlign w:val="bottom"/>
            <w:hideMark/>
          </w:tcPr>
          <w:p w:rsidR="00C914A2" w:rsidRPr="00AD6B6E" w:rsidRDefault="00C914A2" w:rsidP="00DA4A8C">
            <w:pPr>
              <w:jc w:val="center"/>
            </w:pPr>
            <w:r>
              <w:t>0,17</w:t>
            </w:r>
          </w:p>
        </w:tc>
        <w:tc>
          <w:tcPr>
            <w:tcW w:w="513" w:type="pct"/>
            <w:shd w:val="clear" w:color="auto" w:fill="auto"/>
            <w:noWrap/>
            <w:vAlign w:val="bottom"/>
            <w:hideMark/>
          </w:tcPr>
          <w:p w:rsidR="00C914A2" w:rsidRPr="00AD6B6E" w:rsidRDefault="00C914A2" w:rsidP="00DA4A8C">
            <w:pPr>
              <w:jc w:val="center"/>
            </w:pPr>
            <w:r>
              <w:t>0,17</w:t>
            </w:r>
          </w:p>
        </w:tc>
        <w:tc>
          <w:tcPr>
            <w:tcW w:w="513" w:type="pct"/>
            <w:shd w:val="clear" w:color="auto" w:fill="auto"/>
            <w:noWrap/>
            <w:vAlign w:val="bottom"/>
            <w:hideMark/>
          </w:tcPr>
          <w:p w:rsidR="00C914A2" w:rsidRPr="00AD6B6E" w:rsidRDefault="00C914A2" w:rsidP="00DA4A8C">
            <w:pPr>
              <w:jc w:val="center"/>
            </w:pPr>
            <w:r>
              <w:t>0,17</w:t>
            </w:r>
          </w:p>
        </w:tc>
        <w:tc>
          <w:tcPr>
            <w:tcW w:w="513" w:type="pct"/>
            <w:shd w:val="clear" w:color="auto" w:fill="auto"/>
            <w:noWrap/>
            <w:vAlign w:val="bottom"/>
            <w:hideMark/>
          </w:tcPr>
          <w:p w:rsidR="00C914A2" w:rsidRPr="00AD6B6E" w:rsidRDefault="00C914A2" w:rsidP="00DA4A8C">
            <w:pPr>
              <w:jc w:val="center"/>
            </w:pPr>
            <w:r>
              <w:t>0,17</w:t>
            </w:r>
          </w:p>
        </w:tc>
        <w:tc>
          <w:tcPr>
            <w:tcW w:w="511" w:type="pct"/>
            <w:shd w:val="clear" w:color="auto" w:fill="auto"/>
            <w:noWrap/>
            <w:vAlign w:val="bottom"/>
            <w:hideMark/>
          </w:tcPr>
          <w:p w:rsidR="00C914A2" w:rsidRPr="00AD6B6E" w:rsidRDefault="00C914A2" w:rsidP="00DA4A8C">
            <w:pPr>
              <w:jc w:val="center"/>
            </w:pPr>
            <w:r>
              <w:t>0,17</w:t>
            </w:r>
          </w:p>
        </w:tc>
      </w:tr>
      <w:tr w:rsidR="00C914A2" w:rsidRPr="00AD6B6E" w:rsidTr="00C914A2">
        <w:tc>
          <w:tcPr>
            <w:tcW w:w="1993" w:type="pct"/>
            <w:shd w:val="clear" w:color="auto" w:fill="auto"/>
            <w:vAlign w:val="center"/>
            <w:hideMark/>
          </w:tcPr>
          <w:p w:rsidR="00C914A2" w:rsidRPr="00AD6B6E" w:rsidRDefault="00C914A2" w:rsidP="005D618D">
            <w:r w:rsidRPr="00AD6B6E">
              <w:t>Располагаемая тепловая мощность</w:t>
            </w:r>
          </w:p>
        </w:tc>
        <w:tc>
          <w:tcPr>
            <w:tcW w:w="443" w:type="pct"/>
            <w:shd w:val="clear" w:color="auto" w:fill="auto"/>
            <w:noWrap/>
            <w:vAlign w:val="bottom"/>
            <w:hideMark/>
          </w:tcPr>
          <w:p w:rsidR="00C914A2" w:rsidRPr="00AD6B6E" w:rsidRDefault="00C914A2" w:rsidP="00DA4A8C">
            <w:pPr>
              <w:jc w:val="center"/>
            </w:pPr>
            <w:r>
              <w:t>0,17</w:t>
            </w:r>
          </w:p>
        </w:tc>
        <w:tc>
          <w:tcPr>
            <w:tcW w:w="513" w:type="pct"/>
            <w:shd w:val="clear" w:color="auto" w:fill="auto"/>
            <w:noWrap/>
            <w:vAlign w:val="bottom"/>
            <w:hideMark/>
          </w:tcPr>
          <w:p w:rsidR="00C914A2" w:rsidRPr="00AD6B6E" w:rsidRDefault="00C914A2" w:rsidP="00DA4A8C">
            <w:pPr>
              <w:jc w:val="center"/>
            </w:pPr>
            <w:r>
              <w:t>0,17</w:t>
            </w:r>
          </w:p>
        </w:tc>
        <w:tc>
          <w:tcPr>
            <w:tcW w:w="513" w:type="pct"/>
            <w:shd w:val="clear" w:color="auto" w:fill="auto"/>
            <w:noWrap/>
            <w:vAlign w:val="bottom"/>
            <w:hideMark/>
          </w:tcPr>
          <w:p w:rsidR="00C914A2" w:rsidRPr="00AD6B6E" w:rsidRDefault="00C914A2" w:rsidP="00DA4A8C">
            <w:pPr>
              <w:jc w:val="center"/>
            </w:pPr>
            <w:r>
              <w:t>0,17</w:t>
            </w:r>
          </w:p>
        </w:tc>
        <w:tc>
          <w:tcPr>
            <w:tcW w:w="513" w:type="pct"/>
            <w:shd w:val="clear" w:color="auto" w:fill="auto"/>
            <w:noWrap/>
            <w:vAlign w:val="bottom"/>
            <w:hideMark/>
          </w:tcPr>
          <w:p w:rsidR="00C914A2" w:rsidRPr="00AD6B6E" w:rsidRDefault="00C914A2" w:rsidP="00DA4A8C">
            <w:pPr>
              <w:jc w:val="center"/>
            </w:pPr>
            <w:r>
              <w:t>0,17</w:t>
            </w:r>
          </w:p>
        </w:tc>
        <w:tc>
          <w:tcPr>
            <w:tcW w:w="513" w:type="pct"/>
            <w:shd w:val="clear" w:color="auto" w:fill="auto"/>
            <w:noWrap/>
            <w:vAlign w:val="bottom"/>
            <w:hideMark/>
          </w:tcPr>
          <w:p w:rsidR="00C914A2" w:rsidRPr="00AD6B6E" w:rsidRDefault="00C914A2" w:rsidP="00DA4A8C">
            <w:pPr>
              <w:jc w:val="center"/>
            </w:pPr>
            <w:r>
              <w:t>0,17</w:t>
            </w:r>
          </w:p>
        </w:tc>
        <w:tc>
          <w:tcPr>
            <w:tcW w:w="511" w:type="pct"/>
            <w:shd w:val="clear" w:color="auto" w:fill="auto"/>
            <w:noWrap/>
            <w:vAlign w:val="bottom"/>
            <w:hideMark/>
          </w:tcPr>
          <w:p w:rsidR="00C914A2" w:rsidRPr="00AD6B6E" w:rsidRDefault="00C914A2" w:rsidP="00DA4A8C">
            <w:pPr>
              <w:jc w:val="center"/>
            </w:pPr>
            <w:r>
              <w:t>0,17</w:t>
            </w:r>
          </w:p>
        </w:tc>
      </w:tr>
      <w:tr w:rsidR="00C914A2" w:rsidRPr="00AD6B6E" w:rsidTr="00C914A2">
        <w:tc>
          <w:tcPr>
            <w:tcW w:w="1993" w:type="pct"/>
            <w:shd w:val="clear" w:color="auto" w:fill="auto"/>
            <w:vAlign w:val="center"/>
            <w:hideMark/>
          </w:tcPr>
          <w:p w:rsidR="00C914A2" w:rsidRPr="00AD6B6E" w:rsidRDefault="00C914A2" w:rsidP="005D618D">
            <w:r w:rsidRPr="00AD6B6E">
              <w:t xml:space="preserve">Затраты тепла на собственные нужды </w:t>
            </w:r>
          </w:p>
        </w:tc>
        <w:tc>
          <w:tcPr>
            <w:tcW w:w="443" w:type="pct"/>
            <w:shd w:val="clear" w:color="auto" w:fill="auto"/>
            <w:noWrap/>
            <w:vAlign w:val="bottom"/>
            <w:hideMark/>
          </w:tcPr>
          <w:p w:rsidR="00C914A2" w:rsidRPr="00AD6B6E" w:rsidRDefault="00C914A2" w:rsidP="00DA4A8C">
            <w:pPr>
              <w:jc w:val="center"/>
            </w:pPr>
            <w:r>
              <w:t>0,004</w:t>
            </w:r>
          </w:p>
        </w:tc>
        <w:tc>
          <w:tcPr>
            <w:tcW w:w="513" w:type="pct"/>
            <w:shd w:val="clear" w:color="auto" w:fill="auto"/>
            <w:noWrap/>
            <w:vAlign w:val="bottom"/>
            <w:hideMark/>
          </w:tcPr>
          <w:p w:rsidR="00C914A2" w:rsidRPr="00AD6B6E" w:rsidRDefault="00C914A2" w:rsidP="00DA4A8C">
            <w:pPr>
              <w:jc w:val="center"/>
            </w:pPr>
            <w:r>
              <w:t>0,004</w:t>
            </w:r>
          </w:p>
        </w:tc>
        <w:tc>
          <w:tcPr>
            <w:tcW w:w="513" w:type="pct"/>
            <w:shd w:val="clear" w:color="auto" w:fill="auto"/>
            <w:noWrap/>
            <w:vAlign w:val="bottom"/>
            <w:hideMark/>
          </w:tcPr>
          <w:p w:rsidR="00C914A2" w:rsidRPr="00AD6B6E" w:rsidRDefault="00C914A2" w:rsidP="00DA4A8C">
            <w:pPr>
              <w:jc w:val="center"/>
            </w:pPr>
            <w:r>
              <w:t>0,004</w:t>
            </w:r>
          </w:p>
        </w:tc>
        <w:tc>
          <w:tcPr>
            <w:tcW w:w="513" w:type="pct"/>
            <w:shd w:val="clear" w:color="auto" w:fill="auto"/>
            <w:noWrap/>
            <w:vAlign w:val="bottom"/>
            <w:hideMark/>
          </w:tcPr>
          <w:p w:rsidR="00C914A2" w:rsidRPr="00AD6B6E" w:rsidRDefault="00C914A2" w:rsidP="00DA4A8C">
            <w:pPr>
              <w:jc w:val="center"/>
            </w:pPr>
            <w:r>
              <w:t>0,004</w:t>
            </w:r>
          </w:p>
        </w:tc>
        <w:tc>
          <w:tcPr>
            <w:tcW w:w="513" w:type="pct"/>
            <w:shd w:val="clear" w:color="auto" w:fill="auto"/>
            <w:noWrap/>
            <w:vAlign w:val="bottom"/>
            <w:hideMark/>
          </w:tcPr>
          <w:p w:rsidR="00C914A2" w:rsidRPr="00AD6B6E" w:rsidRDefault="00C914A2" w:rsidP="00DA4A8C">
            <w:pPr>
              <w:jc w:val="center"/>
            </w:pPr>
            <w:r>
              <w:t>0,004</w:t>
            </w:r>
          </w:p>
        </w:tc>
        <w:tc>
          <w:tcPr>
            <w:tcW w:w="511" w:type="pct"/>
            <w:shd w:val="clear" w:color="auto" w:fill="auto"/>
            <w:noWrap/>
            <w:vAlign w:val="bottom"/>
            <w:hideMark/>
          </w:tcPr>
          <w:p w:rsidR="00C914A2" w:rsidRPr="00AD6B6E" w:rsidRDefault="00C914A2" w:rsidP="00DA4A8C">
            <w:pPr>
              <w:jc w:val="center"/>
            </w:pPr>
            <w:r>
              <w:t>0,004</w:t>
            </w:r>
          </w:p>
        </w:tc>
      </w:tr>
      <w:tr w:rsidR="00C914A2" w:rsidRPr="00AD6B6E" w:rsidTr="00C914A2">
        <w:tc>
          <w:tcPr>
            <w:tcW w:w="1993" w:type="pct"/>
            <w:shd w:val="clear" w:color="auto" w:fill="auto"/>
            <w:vAlign w:val="center"/>
            <w:hideMark/>
          </w:tcPr>
          <w:p w:rsidR="00C914A2" w:rsidRPr="00AD6B6E" w:rsidRDefault="00C914A2" w:rsidP="005D618D">
            <w:r w:rsidRPr="00AD6B6E">
              <w:t xml:space="preserve">Потери в тепловых сетях </w:t>
            </w:r>
          </w:p>
        </w:tc>
        <w:tc>
          <w:tcPr>
            <w:tcW w:w="443" w:type="pct"/>
            <w:shd w:val="clear" w:color="auto" w:fill="auto"/>
            <w:noWrap/>
            <w:vAlign w:val="bottom"/>
            <w:hideMark/>
          </w:tcPr>
          <w:p w:rsidR="00C914A2" w:rsidRPr="00AD6B6E" w:rsidRDefault="00C914A2" w:rsidP="00DA4A8C">
            <w:pPr>
              <w:jc w:val="center"/>
            </w:pPr>
            <w:r>
              <w:t>0</w:t>
            </w:r>
          </w:p>
        </w:tc>
        <w:tc>
          <w:tcPr>
            <w:tcW w:w="513" w:type="pct"/>
            <w:shd w:val="clear" w:color="auto" w:fill="auto"/>
            <w:noWrap/>
            <w:vAlign w:val="bottom"/>
            <w:hideMark/>
          </w:tcPr>
          <w:p w:rsidR="00C914A2" w:rsidRPr="00AD6B6E" w:rsidRDefault="00C914A2" w:rsidP="00DA4A8C">
            <w:pPr>
              <w:jc w:val="center"/>
            </w:pPr>
            <w:r>
              <w:t>0</w:t>
            </w:r>
          </w:p>
        </w:tc>
        <w:tc>
          <w:tcPr>
            <w:tcW w:w="513" w:type="pct"/>
            <w:shd w:val="clear" w:color="auto" w:fill="auto"/>
            <w:noWrap/>
            <w:vAlign w:val="bottom"/>
            <w:hideMark/>
          </w:tcPr>
          <w:p w:rsidR="00C914A2" w:rsidRPr="00AD6B6E" w:rsidRDefault="00C914A2" w:rsidP="00DA4A8C">
            <w:pPr>
              <w:jc w:val="center"/>
            </w:pPr>
            <w:r>
              <w:t>0</w:t>
            </w:r>
          </w:p>
        </w:tc>
        <w:tc>
          <w:tcPr>
            <w:tcW w:w="513" w:type="pct"/>
            <w:shd w:val="clear" w:color="auto" w:fill="auto"/>
            <w:noWrap/>
            <w:vAlign w:val="bottom"/>
            <w:hideMark/>
          </w:tcPr>
          <w:p w:rsidR="00C914A2" w:rsidRPr="00AD6B6E" w:rsidRDefault="00C914A2" w:rsidP="00DA4A8C">
            <w:pPr>
              <w:jc w:val="center"/>
            </w:pPr>
            <w:r>
              <w:t>0</w:t>
            </w:r>
          </w:p>
        </w:tc>
        <w:tc>
          <w:tcPr>
            <w:tcW w:w="513" w:type="pct"/>
            <w:shd w:val="clear" w:color="auto" w:fill="auto"/>
            <w:noWrap/>
            <w:vAlign w:val="bottom"/>
            <w:hideMark/>
          </w:tcPr>
          <w:p w:rsidR="00C914A2" w:rsidRPr="00AD6B6E" w:rsidRDefault="00C914A2" w:rsidP="00DA4A8C">
            <w:pPr>
              <w:jc w:val="center"/>
            </w:pPr>
            <w:r>
              <w:t>0</w:t>
            </w:r>
          </w:p>
        </w:tc>
        <w:tc>
          <w:tcPr>
            <w:tcW w:w="511" w:type="pct"/>
            <w:shd w:val="clear" w:color="auto" w:fill="auto"/>
            <w:noWrap/>
            <w:vAlign w:val="bottom"/>
            <w:hideMark/>
          </w:tcPr>
          <w:p w:rsidR="00C914A2" w:rsidRPr="00AD6B6E" w:rsidRDefault="00C914A2" w:rsidP="00DA4A8C">
            <w:pPr>
              <w:jc w:val="center"/>
            </w:pPr>
            <w:r>
              <w:t>0</w:t>
            </w:r>
          </w:p>
        </w:tc>
      </w:tr>
      <w:tr w:rsidR="00C914A2" w:rsidRPr="00AD6B6E" w:rsidTr="00C914A2">
        <w:tc>
          <w:tcPr>
            <w:tcW w:w="1993" w:type="pct"/>
            <w:shd w:val="clear" w:color="auto" w:fill="auto"/>
            <w:vAlign w:val="center"/>
            <w:hideMark/>
          </w:tcPr>
          <w:p w:rsidR="00C914A2" w:rsidRPr="00AD6B6E" w:rsidRDefault="008A54E7" w:rsidP="005D618D">
            <w:r w:rsidRPr="00AD6B6E">
              <w:t>Присоединенная тепловая нагрузка</w:t>
            </w:r>
            <w:r>
              <w:t xml:space="preserve"> потребителей, в том числе:</w:t>
            </w:r>
          </w:p>
        </w:tc>
        <w:tc>
          <w:tcPr>
            <w:tcW w:w="443" w:type="pct"/>
            <w:shd w:val="clear" w:color="auto" w:fill="auto"/>
            <w:noWrap/>
            <w:vAlign w:val="bottom"/>
            <w:hideMark/>
          </w:tcPr>
          <w:p w:rsidR="00C914A2" w:rsidRPr="00AD6B6E" w:rsidRDefault="00C914A2" w:rsidP="00DA4A8C">
            <w:pPr>
              <w:jc w:val="center"/>
            </w:pPr>
            <w:r>
              <w:t>0,04</w:t>
            </w:r>
          </w:p>
        </w:tc>
        <w:tc>
          <w:tcPr>
            <w:tcW w:w="513" w:type="pct"/>
            <w:shd w:val="clear" w:color="auto" w:fill="auto"/>
            <w:noWrap/>
            <w:vAlign w:val="bottom"/>
            <w:hideMark/>
          </w:tcPr>
          <w:p w:rsidR="00C914A2" w:rsidRPr="00AD6B6E" w:rsidRDefault="00C914A2" w:rsidP="00DA4A8C">
            <w:pPr>
              <w:jc w:val="center"/>
            </w:pPr>
            <w:r>
              <w:t>0,04</w:t>
            </w:r>
          </w:p>
        </w:tc>
        <w:tc>
          <w:tcPr>
            <w:tcW w:w="513" w:type="pct"/>
            <w:shd w:val="clear" w:color="auto" w:fill="auto"/>
            <w:noWrap/>
            <w:vAlign w:val="bottom"/>
            <w:hideMark/>
          </w:tcPr>
          <w:p w:rsidR="00C914A2" w:rsidRPr="00AD6B6E" w:rsidRDefault="00C914A2" w:rsidP="00DA4A8C">
            <w:pPr>
              <w:jc w:val="center"/>
            </w:pPr>
            <w:r>
              <w:t>0,04</w:t>
            </w:r>
          </w:p>
        </w:tc>
        <w:tc>
          <w:tcPr>
            <w:tcW w:w="513" w:type="pct"/>
            <w:shd w:val="clear" w:color="auto" w:fill="auto"/>
            <w:noWrap/>
            <w:vAlign w:val="bottom"/>
            <w:hideMark/>
          </w:tcPr>
          <w:p w:rsidR="00C914A2" w:rsidRPr="00AD6B6E" w:rsidRDefault="00C914A2" w:rsidP="00DA4A8C">
            <w:pPr>
              <w:jc w:val="center"/>
            </w:pPr>
            <w:r>
              <w:t>0,04</w:t>
            </w:r>
          </w:p>
        </w:tc>
        <w:tc>
          <w:tcPr>
            <w:tcW w:w="513" w:type="pct"/>
            <w:shd w:val="clear" w:color="auto" w:fill="auto"/>
            <w:noWrap/>
            <w:vAlign w:val="bottom"/>
            <w:hideMark/>
          </w:tcPr>
          <w:p w:rsidR="00C914A2" w:rsidRPr="00AD6B6E" w:rsidRDefault="00C914A2" w:rsidP="00DA4A8C">
            <w:pPr>
              <w:jc w:val="center"/>
            </w:pPr>
            <w:r>
              <w:t>0,04</w:t>
            </w:r>
          </w:p>
        </w:tc>
        <w:tc>
          <w:tcPr>
            <w:tcW w:w="511" w:type="pct"/>
            <w:shd w:val="clear" w:color="auto" w:fill="auto"/>
            <w:noWrap/>
            <w:vAlign w:val="bottom"/>
            <w:hideMark/>
          </w:tcPr>
          <w:p w:rsidR="00C914A2" w:rsidRPr="00AD6B6E" w:rsidRDefault="00C914A2" w:rsidP="00DA4A8C">
            <w:pPr>
              <w:jc w:val="center"/>
            </w:pPr>
            <w:r>
              <w:t>0,04</w:t>
            </w:r>
          </w:p>
        </w:tc>
      </w:tr>
      <w:tr w:rsidR="00C914A2" w:rsidRPr="00AD6B6E" w:rsidTr="00C914A2">
        <w:tc>
          <w:tcPr>
            <w:tcW w:w="1993" w:type="pct"/>
            <w:shd w:val="clear" w:color="auto" w:fill="auto"/>
            <w:vAlign w:val="center"/>
            <w:hideMark/>
          </w:tcPr>
          <w:p w:rsidR="00C914A2" w:rsidRPr="00AD6B6E" w:rsidRDefault="00C914A2" w:rsidP="005D618D">
            <w:r w:rsidRPr="00AD6B6E">
              <w:t>отопление и вентиляция</w:t>
            </w:r>
          </w:p>
        </w:tc>
        <w:tc>
          <w:tcPr>
            <w:tcW w:w="443" w:type="pct"/>
            <w:shd w:val="clear" w:color="auto" w:fill="auto"/>
            <w:noWrap/>
            <w:vAlign w:val="bottom"/>
            <w:hideMark/>
          </w:tcPr>
          <w:p w:rsidR="00C914A2" w:rsidRPr="00AD6B6E" w:rsidRDefault="00C914A2" w:rsidP="00DA4A8C">
            <w:pPr>
              <w:jc w:val="center"/>
            </w:pPr>
            <w:r>
              <w:t>0,04</w:t>
            </w:r>
          </w:p>
        </w:tc>
        <w:tc>
          <w:tcPr>
            <w:tcW w:w="513" w:type="pct"/>
            <w:shd w:val="clear" w:color="auto" w:fill="auto"/>
            <w:noWrap/>
            <w:vAlign w:val="bottom"/>
            <w:hideMark/>
          </w:tcPr>
          <w:p w:rsidR="00C914A2" w:rsidRPr="00AD6B6E" w:rsidRDefault="00C914A2" w:rsidP="00DA4A8C">
            <w:pPr>
              <w:jc w:val="center"/>
            </w:pPr>
            <w:r>
              <w:t>0,04</w:t>
            </w:r>
          </w:p>
        </w:tc>
        <w:tc>
          <w:tcPr>
            <w:tcW w:w="513" w:type="pct"/>
            <w:shd w:val="clear" w:color="auto" w:fill="auto"/>
            <w:noWrap/>
            <w:vAlign w:val="bottom"/>
            <w:hideMark/>
          </w:tcPr>
          <w:p w:rsidR="00C914A2" w:rsidRPr="00AD6B6E" w:rsidRDefault="00C914A2" w:rsidP="00DA4A8C">
            <w:pPr>
              <w:jc w:val="center"/>
            </w:pPr>
            <w:r>
              <w:t>0,04</w:t>
            </w:r>
          </w:p>
        </w:tc>
        <w:tc>
          <w:tcPr>
            <w:tcW w:w="513" w:type="pct"/>
            <w:shd w:val="clear" w:color="auto" w:fill="auto"/>
            <w:noWrap/>
            <w:vAlign w:val="bottom"/>
            <w:hideMark/>
          </w:tcPr>
          <w:p w:rsidR="00C914A2" w:rsidRPr="00AD6B6E" w:rsidRDefault="00C914A2" w:rsidP="00DA4A8C">
            <w:pPr>
              <w:jc w:val="center"/>
            </w:pPr>
            <w:r>
              <w:t>0,04</w:t>
            </w:r>
          </w:p>
        </w:tc>
        <w:tc>
          <w:tcPr>
            <w:tcW w:w="513" w:type="pct"/>
            <w:shd w:val="clear" w:color="auto" w:fill="auto"/>
            <w:noWrap/>
            <w:vAlign w:val="bottom"/>
            <w:hideMark/>
          </w:tcPr>
          <w:p w:rsidR="00C914A2" w:rsidRPr="00AD6B6E" w:rsidRDefault="00C914A2" w:rsidP="00DA4A8C">
            <w:pPr>
              <w:jc w:val="center"/>
            </w:pPr>
            <w:r>
              <w:t>0,04</w:t>
            </w:r>
          </w:p>
        </w:tc>
        <w:tc>
          <w:tcPr>
            <w:tcW w:w="511" w:type="pct"/>
            <w:shd w:val="clear" w:color="auto" w:fill="auto"/>
            <w:noWrap/>
            <w:vAlign w:val="bottom"/>
            <w:hideMark/>
          </w:tcPr>
          <w:p w:rsidR="00C914A2" w:rsidRPr="00AD6B6E" w:rsidRDefault="00C914A2" w:rsidP="00DA4A8C">
            <w:pPr>
              <w:jc w:val="center"/>
            </w:pPr>
            <w:r>
              <w:t>0,04</w:t>
            </w:r>
          </w:p>
        </w:tc>
      </w:tr>
      <w:tr w:rsidR="00C914A2" w:rsidRPr="00AD6B6E" w:rsidTr="00C914A2">
        <w:tc>
          <w:tcPr>
            <w:tcW w:w="1993" w:type="pct"/>
            <w:shd w:val="clear" w:color="auto" w:fill="auto"/>
            <w:vAlign w:val="center"/>
            <w:hideMark/>
          </w:tcPr>
          <w:p w:rsidR="00C914A2" w:rsidRPr="00AD6B6E" w:rsidRDefault="00C914A2" w:rsidP="005D618D">
            <w:r w:rsidRPr="00AD6B6E">
              <w:lastRenderedPageBreak/>
              <w:t>горячее водоснабжение</w:t>
            </w:r>
          </w:p>
        </w:tc>
        <w:tc>
          <w:tcPr>
            <w:tcW w:w="443" w:type="pct"/>
            <w:shd w:val="clear" w:color="auto" w:fill="auto"/>
            <w:noWrap/>
            <w:vAlign w:val="bottom"/>
            <w:hideMark/>
          </w:tcPr>
          <w:p w:rsidR="00C914A2" w:rsidRPr="00AD6B6E" w:rsidRDefault="00C914A2" w:rsidP="00DA4A8C">
            <w:pPr>
              <w:jc w:val="center"/>
            </w:pPr>
          </w:p>
        </w:tc>
        <w:tc>
          <w:tcPr>
            <w:tcW w:w="513" w:type="pct"/>
            <w:shd w:val="clear" w:color="auto" w:fill="auto"/>
            <w:noWrap/>
            <w:vAlign w:val="bottom"/>
            <w:hideMark/>
          </w:tcPr>
          <w:p w:rsidR="00C914A2" w:rsidRPr="00AD6B6E" w:rsidRDefault="00C914A2" w:rsidP="00DA4A8C">
            <w:pPr>
              <w:jc w:val="center"/>
            </w:pPr>
          </w:p>
        </w:tc>
        <w:tc>
          <w:tcPr>
            <w:tcW w:w="513" w:type="pct"/>
            <w:shd w:val="clear" w:color="auto" w:fill="auto"/>
            <w:noWrap/>
            <w:vAlign w:val="bottom"/>
            <w:hideMark/>
          </w:tcPr>
          <w:p w:rsidR="00C914A2" w:rsidRPr="00AD6B6E" w:rsidRDefault="00C914A2" w:rsidP="00DA4A8C">
            <w:pPr>
              <w:jc w:val="center"/>
            </w:pPr>
          </w:p>
        </w:tc>
        <w:tc>
          <w:tcPr>
            <w:tcW w:w="513" w:type="pct"/>
            <w:shd w:val="clear" w:color="auto" w:fill="auto"/>
            <w:noWrap/>
            <w:vAlign w:val="bottom"/>
            <w:hideMark/>
          </w:tcPr>
          <w:p w:rsidR="00C914A2" w:rsidRPr="00AD6B6E" w:rsidRDefault="00C914A2" w:rsidP="00DA4A8C">
            <w:pPr>
              <w:jc w:val="center"/>
            </w:pPr>
          </w:p>
        </w:tc>
        <w:tc>
          <w:tcPr>
            <w:tcW w:w="513" w:type="pct"/>
            <w:shd w:val="clear" w:color="auto" w:fill="auto"/>
            <w:noWrap/>
            <w:vAlign w:val="bottom"/>
            <w:hideMark/>
          </w:tcPr>
          <w:p w:rsidR="00C914A2" w:rsidRPr="00AD6B6E" w:rsidRDefault="00C914A2" w:rsidP="00DA4A8C">
            <w:pPr>
              <w:jc w:val="center"/>
            </w:pPr>
          </w:p>
        </w:tc>
        <w:tc>
          <w:tcPr>
            <w:tcW w:w="511" w:type="pct"/>
            <w:shd w:val="clear" w:color="auto" w:fill="auto"/>
            <w:noWrap/>
            <w:vAlign w:val="bottom"/>
            <w:hideMark/>
          </w:tcPr>
          <w:p w:rsidR="00C914A2" w:rsidRPr="00AD6B6E" w:rsidRDefault="00C914A2" w:rsidP="00DA4A8C">
            <w:pPr>
              <w:jc w:val="center"/>
            </w:pPr>
          </w:p>
        </w:tc>
      </w:tr>
      <w:tr w:rsidR="00C914A2" w:rsidRPr="00AD6B6E" w:rsidTr="00C914A2">
        <w:tc>
          <w:tcPr>
            <w:tcW w:w="1993" w:type="pct"/>
            <w:shd w:val="clear" w:color="auto" w:fill="auto"/>
            <w:vAlign w:val="center"/>
            <w:hideMark/>
          </w:tcPr>
          <w:p w:rsidR="00C914A2" w:rsidRPr="00DA4A8C" w:rsidRDefault="00C914A2" w:rsidP="005D618D">
            <w:pPr>
              <w:rPr>
                <w:b/>
              </w:rPr>
            </w:pPr>
            <w:r w:rsidRPr="00DA4A8C">
              <w:rPr>
                <w:b/>
              </w:rPr>
              <w:t xml:space="preserve">Резерв/дефицит тепловой мощности </w:t>
            </w:r>
          </w:p>
        </w:tc>
        <w:tc>
          <w:tcPr>
            <w:tcW w:w="443" w:type="pct"/>
            <w:shd w:val="clear" w:color="auto" w:fill="auto"/>
            <w:noWrap/>
            <w:vAlign w:val="bottom"/>
            <w:hideMark/>
          </w:tcPr>
          <w:p w:rsidR="00C914A2" w:rsidRPr="00DA4A8C" w:rsidRDefault="00C914A2" w:rsidP="00DA4A8C">
            <w:pPr>
              <w:jc w:val="center"/>
              <w:rPr>
                <w:b/>
              </w:rPr>
            </w:pPr>
            <w:r w:rsidRPr="00DA4A8C">
              <w:rPr>
                <w:b/>
              </w:rPr>
              <w:t>0,126</w:t>
            </w:r>
          </w:p>
        </w:tc>
        <w:tc>
          <w:tcPr>
            <w:tcW w:w="513" w:type="pct"/>
            <w:shd w:val="clear" w:color="auto" w:fill="auto"/>
            <w:noWrap/>
            <w:vAlign w:val="bottom"/>
            <w:hideMark/>
          </w:tcPr>
          <w:p w:rsidR="00C914A2" w:rsidRPr="00DA4A8C" w:rsidRDefault="00C914A2" w:rsidP="00DA4A8C">
            <w:pPr>
              <w:jc w:val="center"/>
              <w:rPr>
                <w:b/>
              </w:rPr>
            </w:pPr>
            <w:r w:rsidRPr="00DA4A8C">
              <w:rPr>
                <w:b/>
              </w:rPr>
              <w:t>0,126</w:t>
            </w:r>
          </w:p>
        </w:tc>
        <w:tc>
          <w:tcPr>
            <w:tcW w:w="513" w:type="pct"/>
            <w:shd w:val="clear" w:color="auto" w:fill="auto"/>
            <w:noWrap/>
            <w:vAlign w:val="bottom"/>
            <w:hideMark/>
          </w:tcPr>
          <w:p w:rsidR="00C914A2" w:rsidRPr="00DA4A8C" w:rsidRDefault="00C914A2" w:rsidP="00DA4A8C">
            <w:pPr>
              <w:jc w:val="center"/>
              <w:rPr>
                <w:b/>
              </w:rPr>
            </w:pPr>
            <w:r w:rsidRPr="00DA4A8C">
              <w:rPr>
                <w:b/>
              </w:rPr>
              <w:t>0,126</w:t>
            </w:r>
          </w:p>
        </w:tc>
        <w:tc>
          <w:tcPr>
            <w:tcW w:w="513" w:type="pct"/>
            <w:shd w:val="clear" w:color="auto" w:fill="auto"/>
            <w:noWrap/>
            <w:vAlign w:val="bottom"/>
            <w:hideMark/>
          </w:tcPr>
          <w:p w:rsidR="00C914A2" w:rsidRPr="00DA4A8C" w:rsidRDefault="00C914A2" w:rsidP="00DA4A8C">
            <w:pPr>
              <w:jc w:val="center"/>
              <w:rPr>
                <w:b/>
              </w:rPr>
            </w:pPr>
            <w:r w:rsidRPr="00DA4A8C">
              <w:rPr>
                <w:b/>
              </w:rPr>
              <w:t>0,126</w:t>
            </w:r>
          </w:p>
        </w:tc>
        <w:tc>
          <w:tcPr>
            <w:tcW w:w="513" w:type="pct"/>
            <w:shd w:val="clear" w:color="auto" w:fill="auto"/>
            <w:noWrap/>
            <w:vAlign w:val="bottom"/>
            <w:hideMark/>
          </w:tcPr>
          <w:p w:rsidR="00C914A2" w:rsidRPr="00DA4A8C" w:rsidRDefault="00C914A2" w:rsidP="00DA4A8C">
            <w:pPr>
              <w:jc w:val="center"/>
              <w:rPr>
                <w:b/>
              </w:rPr>
            </w:pPr>
            <w:r w:rsidRPr="00DA4A8C">
              <w:rPr>
                <w:b/>
              </w:rPr>
              <w:t>0,126</w:t>
            </w:r>
          </w:p>
        </w:tc>
        <w:tc>
          <w:tcPr>
            <w:tcW w:w="511" w:type="pct"/>
            <w:shd w:val="clear" w:color="auto" w:fill="auto"/>
            <w:noWrap/>
            <w:vAlign w:val="bottom"/>
            <w:hideMark/>
          </w:tcPr>
          <w:p w:rsidR="00C914A2" w:rsidRPr="00DA4A8C" w:rsidRDefault="00C914A2" w:rsidP="00DA4A8C">
            <w:pPr>
              <w:jc w:val="center"/>
              <w:rPr>
                <w:b/>
              </w:rPr>
            </w:pPr>
            <w:r w:rsidRPr="00DA4A8C">
              <w:rPr>
                <w:b/>
              </w:rPr>
              <w:t>0,126</w:t>
            </w:r>
          </w:p>
        </w:tc>
      </w:tr>
      <w:tr w:rsidR="00AD6B6E" w:rsidRPr="00AD6B6E" w:rsidTr="00C914A2">
        <w:tc>
          <w:tcPr>
            <w:tcW w:w="1993" w:type="pct"/>
            <w:shd w:val="clear" w:color="auto" w:fill="auto"/>
            <w:vAlign w:val="center"/>
            <w:hideMark/>
          </w:tcPr>
          <w:p w:rsidR="00AD6B6E" w:rsidRPr="00AD6B6E" w:rsidRDefault="00AD6B6E" w:rsidP="00EB6589">
            <w:pPr>
              <w:rPr>
                <w:b/>
                <w:szCs w:val="24"/>
              </w:rPr>
            </w:pPr>
            <w:r w:rsidRPr="00AD6B6E">
              <w:rPr>
                <w:b/>
                <w:szCs w:val="24"/>
              </w:rPr>
              <w:t xml:space="preserve">Котельная № 5, </w:t>
            </w:r>
          </w:p>
          <w:p w:rsidR="00AD6B6E" w:rsidRPr="00AD6B6E" w:rsidRDefault="00AD6B6E" w:rsidP="00EB6589">
            <w:r w:rsidRPr="00AD6B6E">
              <w:rPr>
                <w:b/>
                <w:szCs w:val="24"/>
              </w:rPr>
              <w:t>пгт Санчурск, ул. Розы Люксембург, 6а</w:t>
            </w:r>
          </w:p>
        </w:tc>
        <w:tc>
          <w:tcPr>
            <w:tcW w:w="44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1" w:type="pct"/>
            <w:shd w:val="clear" w:color="auto" w:fill="auto"/>
            <w:noWrap/>
            <w:vAlign w:val="bottom"/>
            <w:hideMark/>
          </w:tcPr>
          <w:p w:rsidR="00AD6B6E" w:rsidRPr="00AD6B6E" w:rsidRDefault="00AD6B6E" w:rsidP="00DA4A8C">
            <w:pPr>
              <w:jc w:val="center"/>
            </w:pPr>
          </w:p>
        </w:tc>
      </w:tr>
      <w:tr w:rsidR="00C275E7" w:rsidRPr="00AD6B6E" w:rsidTr="00C914A2">
        <w:tc>
          <w:tcPr>
            <w:tcW w:w="1993" w:type="pct"/>
            <w:shd w:val="clear" w:color="auto" w:fill="auto"/>
            <w:vAlign w:val="center"/>
            <w:hideMark/>
          </w:tcPr>
          <w:p w:rsidR="00C275E7" w:rsidRPr="00AD6B6E" w:rsidRDefault="00C275E7" w:rsidP="00700CBE">
            <w:r w:rsidRPr="00AD6B6E">
              <w:t>Установленная тепловая мощность</w:t>
            </w:r>
          </w:p>
        </w:tc>
        <w:tc>
          <w:tcPr>
            <w:tcW w:w="443" w:type="pct"/>
            <w:shd w:val="clear" w:color="auto" w:fill="auto"/>
            <w:noWrap/>
            <w:vAlign w:val="bottom"/>
            <w:hideMark/>
          </w:tcPr>
          <w:p w:rsidR="00C275E7" w:rsidRPr="00AD6B6E" w:rsidRDefault="00C275E7" w:rsidP="00DA4A8C">
            <w:pPr>
              <w:jc w:val="center"/>
            </w:pPr>
            <w:r>
              <w:t>0,26</w:t>
            </w:r>
          </w:p>
        </w:tc>
        <w:tc>
          <w:tcPr>
            <w:tcW w:w="513" w:type="pct"/>
            <w:shd w:val="clear" w:color="auto" w:fill="auto"/>
            <w:noWrap/>
            <w:vAlign w:val="bottom"/>
            <w:hideMark/>
          </w:tcPr>
          <w:p w:rsidR="00C275E7" w:rsidRPr="00AD6B6E" w:rsidRDefault="00C275E7" w:rsidP="00C275E7">
            <w:pPr>
              <w:jc w:val="center"/>
            </w:pPr>
            <w:r>
              <w:t>0,26</w:t>
            </w:r>
          </w:p>
        </w:tc>
        <w:tc>
          <w:tcPr>
            <w:tcW w:w="513" w:type="pct"/>
            <w:shd w:val="clear" w:color="auto" w:fill="auto"/>
            <w:noWrap/>
            <w:vAlign w:val="bottom"/>
            <w:hideMark/>
          </w:tcPr>
          <w:p w:rsidR="00C275E7" w:rsidRPr="00AD6B6E" w:rsidRDefault="00C275E7" w:rsidP="00C275E7">
            <w:pPr>
              <w:jc w:val="center"/>
            </w:pPr>
            <w:r>
              <w:t>0,26</w:t>
            </w:r>
          </w:p>
        </w:tc>
        <w:tc>
          <w:tcPr>
            <w:tcW w:w="513" w:type="pct"/>
            <w:shd w:val="clear" w:color="auto" w:fill="auto"/>
            <w:noWrap/>
            <w:vAlign w:val="bottom"/>
            <w:hideMark/>
          </w:tcPr>
          <w:p w:rsidR="00C275E7" w:rsidRPr="00AD6B6E" w:rsidRDefault="00C275E7" w:rsidP="00C275E7">
            <w:pPr>
              <w:jc w:val="center"/>
            </w:pPr>
            <w:r>
              <w:t>0,26</w:t>
            </w:r>
          </w:p>
        </w:tc>
        <w:tc>
          <w:tcPr>
            <w:tcW w:w="513" w:type="pct"/>
            <w:shd w:val="clear" w:color="auto" w:fill="auto"/>
            <w:noWrap/>
            <w:vAlign w:val="bottom"/>
            <w:hideMark/>
          </w:tcPr>
          <w:p w:rsidR="00C275E7" w:rsidRPr="00AD6B6E" w:rsidRDefault="00C275E7" w:rsidP="00C275E7">
            <w:pPr>
              <w:jc w:val="center"/>
            </w:pPr>
            <w:r>
              <w:t>0,26</w:t>
            </w:r>
          </w:p>
        </w:tc>
        <w:tc>
          <w:tcPr>
            <w:tcW w:w="511" w:type="pct"/>
            <w:shd w:val="clear" w:color="auto" w:fill="auto"/>
            <w:noWrap/>
            <w:vAlign w:val="bottom"/>
            <w:hideMark/>
          </w:tcPr>
          <w:p w:rsidR="00C275E7" w:rsidRPr="00AD6B6E" w:rsidRDefault="00C275E7" w:rsidP="00C275E7">
            <w:pPr>
              <w:jc w:val="center"/>
            </w:pPr>
            <w:r>
              <w:t>0,26</w:t>
            </w:r>
          </w:p>
        </w:tc>
      </w:tr>
      <w:tr w:rsidR="00C275E7" w:rsidRPr="00AD6B6E" w:rsidTr="00C914A2">
        <w:tc>
          <w:tcPr>
            <w:tcW w:w="1993" w:type="pct"/>
            <w:shd w:val="clear" w:color="auto" w:fill="auto"/>
            <w:vAlign w:val="center"/>
            <w:hideMark/>
          </w:tcPr>
          <w:p w:rsidR="00C275E7" w:rsidRPr="00AD6B6E" w:rsidRDefault="00C275E7" w:rsidP="00700CBE">
            <w:r w:rsidRPr="00AD6B6E">
              <w:t>Располагаемая тепловая мощность</w:t>
            </w:r>
          </w:p>
        </w:tc>
        <w:tc>
          <w:tcPr>
            <w:tcW w:w="443" w:type="pct"/>
            <w:shd w:val="clear" w:color="auto" w:fill="auto"/>
            <w:noWrap/>
            <w:vAlign w:val="bottom"/>
            <w:hideMark/>
          </w:tcPr>
          <w:p w:rsidR="00C275E7" w:rsidRPr="00AD6B6E" w:rsidRDefault="00C275E7" w:rsidP="00DA4A8C">
            <w:pPr>
              <w:jc w:val="center"/>
            </w:pPr>
            <w:r>
              <w:t>0,26</w:t>
            </w:r>
          </w:p>
        </w:tc>
        <w:tc>
          <w:tcPr>
            <w:tcW w:w="513" w:type="pct"/>
            <w:shd w:val="clear" w:color="auto" w:fill="auto"/>
            <w:noWrap/>
            <w:vAlign w:val="bottom"/>
            <w:hideMark/>
          </w:tcPr>
          <w:p w:rsidR="00C275E7" w:rsidRPr="00AD6B6E" w:rsidRDefault="00C275E7" w:rsidP="00C275E7">
            <w:pPr>
              <w:jc w:val="center"/>
            </w:pPr>
            <w:r>
              <w:t>0,26</w:t>
            </w:r>
          </w:p>
        </w:tc>
        <w:tc>
          <w:tcPr>
            <w:tcW w:w="513" w:type="pct"/>
            <w:shd w:val="clear" w:color="auto" w:fill="auto"/>
            <w:noWrap/>
            <w:vAlign w:val="bottom"/>
            <w:hideMark/>
          </w:tcPr>
          <w:p w:rsidR="00C275E7" w:rsidRPr="00AD6B6E" w:rsidRDefault="00C275E7" w:rsidP="00C275E7">
            <w:pPr>
              <w:jc w:val="center"/>
            </w:pPr>
            <w:r>
              <w:t>0,26</w:t>
            </w:r>
          </w:p>
        </w:tc>
        <w:tc>
          <w:tcPr>
            <w:tcW w:w="513" w:type="pct"/>
            <w:shd w:val="clear" w:color="auto" w:fill="auto"/>
            <w:noWrap/>
            <w:vAlign w:val="bottom"/>
            <w:hideMark/>
          </w:tcPr>
          <w:p w:rsidR="00C275E7" w:rsidRPr="00AD6B6E" w:rsidRDefault="00C275E7" w:rsidP="00C275E7">
            <w:pPr>
              <w:jc w:val="center"/>
            </w:pPr>
            <w:r>
              <w:t>0,26</w:t>
            </w:r>
          </w:p>
        </w:tc>
        <w:tc>
          <w:tcPr>
            <w:tcW w:w="513" w:type="pct"/>
            <w:shd w:val="clear" w:color="auto" w:fill="auto"/>
            <w:noWrap/>
            <w:vAlign w:val="bottom"/>
            <w:hideMark/>
          </w:tcPr>
          <w:p w:rsidR="00C275E7" w:rsidRPr="00AD6B6E" w:rsidRDefault="00C275E7" w:rsidP="00C275E7">
            <w:pPr>
              <w:jc w:val="center"/>
            </w:pPr>
            <w:r>
              <w:t>0,26</w:t>
            </w:r>
          </w:p>
        </w:tc>
        <w:tc>
          <w:tcPr>
            <w:tcW w:w="511" w:type="pct"/>
            <w:shd w:val="clear" w:color="auto" w:fill="auto"/>
            <w:noWrap/>
            <w:vAlign w:val="bottom"/>
            <w:hideMark/>
          </w:tcPr>
          <w:p w:rsidR="00C275E7" w:rsidRPr="00AD6B6E" w:rsidRDefault="00C275E7" w:rsidP="00C275E7">
            <w:pPr>
              <w:jc w:val="center"/>
            </w:pPr>
            <w:r>
              <w:t>0,26</w:t>
            </w:r>
          </w:p>
        </w:tc>
      </w:tr>
      <w:tr w:rsidR="00C275E7" w:rsidRPr="00AD6B6E" w:rsidTr="00C914A2">
        <w:tc>
          <w:tcPr>
            <w:tcW w:w="1993" w:type="pct"/>
            <w:shd w:val="clear" w:color="auto" w:fill="auto"/>
            <w:vAlign w:val="center"/>
            <w:hideMark/>
          </w:tcPr>
          <w:p w:rsidR="00C275E7" w:rsidRPr="00AD6B6E" w:rsidRDefault="00C275E7" w:rsidP="00700CBE">
            <w:r w:rsidRPr="00AD6B6E">
              <w:t xml:space="preserve">Затраты тепла на собственные нужды </w:t>
            </w:r>
          </w:p>
        </w:tc>
        <w:tc>
          <w:tcPr>
            <w:tcW w:w="443" w:type="pct"/>
            <w:shd w:val="clear" w:color="auto" w:fill="auto"/>
            <w:noWrap/>
            <w:vAlign w:val="bottom"/>
            <w:hideMark/>
          </w:tcPr>
          <w:p w:rsidR="00C275E7" w:rsidRPr="00AD6B6E" w:rsidRDefault="00C275E7" w:rsidP="00DA4A8C">
            <w:pPr>
              <w:jc w:val="center"/>
            </w:pPr>
            <w:r>
              <w:t>0,006</w:t>
            </w:r>
          </w:p>
        </w:tc>
        <w:tc>
          <w:tcPr>
            <w:tcW w:w="513" w:type="pct"/>
            <w:shd w:val="clear" w:color="auto" w:fill="auto"/>
            <w:noWrap/>
            <w:vAlign w:val="bottom"/>
            <w:hideMark/>
          </w:tcPr>
          <w:p w:rsidR="00C275E7" w:rsidRPr="00AD6B6E" w:rsidRDefault="00C275E7" w:rsidP="00C275E7">
            <w:pPr>
              <w:jc w:val="center"/>
            </w:pPr>
            <w:r>
              <w:t>0,006</w:t>
            </w:r>
          </w:p>
        </w:tc>
        <w:tc>
          <w:tcPr>
            <w:tcW w:w="513" w:type="pct"/>
            <w:shd w:val="clear" w:color="auto" w:fill="auto"/>
            <w:noWrap/>
            <w:vAlign w:val="bottom"/>
            <w:hideMark/>
          </w:tcPr>
          <w:p w:rsidR="00C275E7" w:rsidRPr="00AD6B6E" w:rsidRDefault="00C275E7" w:rsidP="00C275E7">
            <w:pPr>
              <w:jc w:val="center"/>
            </w:pPr>
            <w:r>
              <w:t>0,006</w:t>
            </w:r>
          </w:p>
        </w:tc>
        <w:tc>
          <w:tcPr>
            <w:tcW w:w="513" w:type="pct"/>
            <w:shd w:val="clear" w:color="auto" w:fill="auto"/>
            <w:noWrap/>
            <w:vAlign w:val="bottom"/>
            <w:hideMark/>
          </w:tcPr>
          <w:p w:rsidR="00C275E7" w:rsidRPr="00AD6B6E" w:rsidRDefault="00C275E7" w:rsidP="00C275E7">
            <w:pPr>
              <w:jc w:val="center"/>
            </w:pPr>
            <w:r>
              <w:t>0,006</w:t>
            </w:r>
          </w:p>
        </w:tc>
        <w:tc>
          <w:tcPr>
            <w:tcW w:w="513" w:type="pct"/>
            <w:shd w:val="clear" w:color="auto" w:fill="auto"/>
            <w:noWrap/>
            <w:vAlign w:val="bottom"/>
            <w:hideMark/>
          </w:tcPr>
          <w:p w:rsidR="00C275E7" w:rsidRPr="00AD6B6E" w:rsidRDefault="00C275E7" w:rsidP="00C275E7">
            <w:pPr>
              <w:jc w:val="center"/>
            </w:pPr>
            <w:r>
              <w:t>0,006</w:t>
            </w:r>
          </w:p>
        </w:tc>
        <w:tc>
          <w:tcPr>
            <w:tcW w:w="511" w:type="pct"/>
            <w:shd w:val="clear" w:color="auto" w:fill="auto"/>
            <w:noWrap/>
            <w:vAlign w:val="bottom"/>
            <w:hideMark/>
          </w:tcPr>
          <w:p w:rsidR="00C275E7" w:rsidRPr="00AD6B6E" w:rsidRDefault="00C275E7" w:rsidP="00C275E7">
            <w:pPr>
              <w:jc w:val="center"/>
            </w:pPr>
            <w:r>
              <w:t>0,006</w:t>
            </w:r>
          </w:p>
        </w:tc>
      </w:tr>
      <w:tr w:rsidR="00C275E7" w:rsidRPr="00AD6B6E" w:rsidTr="00C914A2">
        <w:tc>
          <w:tcPr>
            <w:tcW w:w="1993" w:type="pct"/>
            <w:shd w:val="clear" w:color="auto" w:fill="auto"/>
            <w:vAlign w:val="center"/>
            <w:hideMark/>
          </w:tcPr>
          <w:p w:rsidR="00C275E7" w:rsidRPr="00AD6B6E" w:rsidRDefault="00C275E7" w:rsidP="00700CBE">
            <w:r w:rsidRPr="00AD6B6E">
              <w:t xml:space="preserve">Потери в тепловых сетях </w:t>
            </w:r>
          </w:p>
        </w:tc>
        <w:tc>
          <w:tcPr>
            <w:tcW w:w="443" w:type="pct"/>
            <w:shd w:val="clear" w:color="auto" w:fill="auto"/>
            <w:noWrap/>
            <w:vAlign w:val="bottom"/>
            <w:hideMark/>
          </w:tcPr>
          <w:p w:rsidR="00C275E7" w:rsidRPr="00AD6B6E" w:rsidRDefault="00C275E7" w:rsidP="00DA4A8C">
            <w:pPr>
              <w:jc w:val="center"/>
            </w:pPr>
            <w:r>
              <w:t>0,02</w:t>
            </w:r>
          </w:p>
        </w:tc>
        <w:tc>
          <w:tcPr>
            <w:tcW w:w="513" w:type="pct"/>
            <w:shd w:val="clear" w:color="auto" w:fill="auto"/>
            <w:noWrap/>
            <w:vAlign w:val="bottom"/>
            <w:hideMark/>
          </w:tcPr>
          <w:p w:rsidR="00C275E7" w:rsidRPr="00AD6B6E" w:rsidRDefault="00C275E7" w:rsidP="00C275E7">
            <w:pPr>
              <w:jc w:val="center"/>
            </w:pPr>
            <w:r>
              <w:t>0,02</w:t>
            </w:r>
          </w:p>
        </w:tc>
        <w:tc>
          <w:tcPr>
            <w:tcW w:w="513" w:type="pct"/>
            <w:shd w:val="clear" w:color="auto" w:fill="auto"/>
            <w:noWrap/>
            <w:vAlign w:val="bottom"/>
            <w:hideMark/>
          </w:tcPr>
          <w:p w:rsidR="00C275E7" w:rsidRPr="00AD6B6E" w:rsidRDefault="00C275E7" w:rsidP="00C275E7">
            <w:pPr>
              <w:jc w:val="center"/>
            </w:pPr>
            <w:r>
              <w:t>0,02</w:t>
            </w:r>
          </w:p>
        </w:tc>
        <w:tc>
          <w:tcPr>
            <w:tcW w:w="513" w:type="pct"/>
            <w:shd w:val="clear" w:color="auto" w:fill="auto"/>
            <w:noWrap/>
            <w:vAlign w:val="bottom"/>
            <w:hideMark/>
          </w:tcPr>
          <w:p w:rsidR="00C275E7" w:rsidRPr="00AD6B6E" w:rsidRDefault="00C275E7" w:rsidP="00C275E7">
            <w:pPr>
              <w:jc w:val="center"/>
            </w:pPr>
            <w:r>
              <w:t>0,02</w:t>
            </w:r>
          </w:p>
        </w:tc>
        <w:tc>
          <w:tcPr>
            <w:tcW w:w="513" w:type="pct"/>
            <w:shd w:val="clear" w:color="auto" w:fill="auto"/>
            <w:noWrap/>
            <w:vAlign w:val="bottom"/>
            <w:hideMark/>
          </w:tcPr>
          <w:p w:rsidR="00C275E7" w:rsidRPr="00AD6B6E" w:rsidRDefault="00C275E7" w:rsidP="00C275E7">
            <w:pPr>
              <w:jc w:val="center"/>
            </w:pPr>
            <w:r>
              <w:t>0,02</w:t>
            </w:r>
          </w:p>
        </w:tc>
        <w:tc>
          <w:tcPr>
            <w:tcW w:w="511" w:type="pct"/>
            <w:shd w:val="clear" w:color="auto" w:fill="auto"/>
            <w:noWrap/>
            <w:vAlign w:val="bottom"/>
            <w:hideMark/>
          </w:tcPr>
          <w:p w:rsidR="00C275E7" w:rsidRPr="00AD6B6E" w:rsidRDefault="00C275E7" w:rsidP="00C275E7">
            <w:pPr>
              <w:jc w:val="center"/>
            </w:pPr>
            <w:r>
              <w:t>0,02</w:t>
            </w:r>
          </w:p>
        </w:tc>
      </w:tr>
      <w:tr w:rsidR="00C275E7" w:rsidRPr="00AD6B6E" w:rsidTr="00C914A2">
        <w:tc>
          <w:tcPr>
            <w:tcW w:w="1993" w:type="pct"/>
            <w:shd w:val="clear" w:color="auto" w:fill="auto"/>
            <w:vAlign w:val="center"/>
            <w:hideMark/>
          </w:tcPr>
          <w:p w:rsidR="00C275E7" w:rsidRPr="00AD6B6E" w:rsidRDefault="008A54E7" w:rsidP="00700CBE">
            <w:r w:rsidRPr="00AD6B6E">
              <w:t>Присоединенная тепловая нагрузка</w:t>
            </w:r>
            <w:r>
              <w:t xml:space="preserve"> потребителей, в том числе:</w:t>
            </w:r>
          </w:p>
        </w:tc>
        <w:tc>
          <w:tcPr>
            <w:tcW w:w="443" w:type="pct"/>
            <w:shd w:val="clear" w:color="auto" w:fill="auto"/>
            <w:noWrap/>
            <w:vAlign w:val="bottom"/>
            <w:hideMark/>
          </w:tcPr>
          <w:p w:rsidR="00C275E7" w:rsidRPr="00AD6B6E" w:rsidRDefault="00C275E7" w:rsidP="00DA4A8C">
            <w:pPr>
              <w:jc w:val="center"/>
            </w:pPr>
            <w:r>
              <w:t>0,14</w:t>
            </w:r>
          </w:p>
        </w:tc>
        <w:tc>
          <w:tcPr>
            <w:tcW w:w="513" w:type="pct"/>
            <w:shd w:val="clear" w:color="auto" w:fill="auto"/>
            <w:noWrap/>
            <w:vAlign w:val="bottom"/>
            <w:hideMark/>
          </w:tcPr>
          <w:p w:rsidR="00C275E7" w:rsidRPr="00AD6B6E" w:rsidRDefault="00C275E7" w:rsidP="00C275E7">
            <w:pPr>
              <w:jc w:val="center"/>
            </w:pPr>
            <w:r>
              <w:t>0,14</w:t>
            </w:r>
          </w:p>
        </w:tc>
        <w:tc>
          <w:tcPr>
            <w:tcW w:w="513" w:type="pct"/>
            <w:shd w:val="clear" w:color="auto" w:fill="auto"/>
            <w:noWrap/>
            <w:vAlign w:val="bottom"/>
            <w:hideMark/>
          </w:tcPr>
          <w:p w:rsidR="00C275E7" w:rsidRPr="00AD6B6E" w:rsidRDefault="00C275E7" w:rsidP="00C275E7">
            <w:pPr>
              <w:jc w:val="center"/>
            </w:pPr>
            <w:r>
              <w:t>0,14</w:t>
            </w:r>
          </w:p>
        </w:tc>
        <w:tc>
          <w:tcPr>
            <w:tcW w:w="513" w:type="pct"/>
            <w:shd w:val="clear" w:color="auto" w:fill="auto"/>
            <w:noWrap/>
            <w:vAlign w:val="bottom"/>
            <w:hideMark/>
          </w:tcPr>
          <w:p w:rsidR="00C275E7" w:rsidRPr="00AD6B6E" w:rsidRDefault="00C275E7" w:rsidP="00C275E7">
            <w:pPr>
              <w:jc w:val="center"/>
            </w:pPr>
            <w:r>
              <w:t>0,14</w:t>
            </w:r>
          </w:p>
        </w:tc>
        <w:tc>
          <w:tcPr>
            <w:tcW w:w="513" w:type="pct"/>
            <w:shd w:val="clear" w:color="auto" w:fill="auto"/>
            <w:noWrap/>
            <w:vAlign w:val="bottom"/>
            <w:hideMark/>
          </w:tcPr>
          <w:p w:rsidR="00C275E7" w:rsidRPr="00AD6B6E" w:rsidRDefault="00C275E7" w:rsidP="00C275E7">
            <w:pPr>
              <w:jc w:val="center"/>
            </w:pPr>
            <w:r>
              <w:t>0,14</w:t>
            </w:r>
          </w:p>
        </w:tc>
        <w:tc>
          <w:tcPr>
            <w:tcW w:w="511" w:type="pct"/>
            <w:shd w:val="clear" w:color="auto" w:fill="auto"/>
            <w:noWrap/>
            <w:vAlign w:val="bottom"/>
            <w:hideMark/>
          </w:tcPr>
          <w:p w:rsidR="00C275E7" w:rsidRPr="00AD6B6E" w:rsidRDefault="00C275E7" w:rsidP="00C275E7">
            <w:pPr>
              <w:jc w:val="center"/>
            </w:pPr>
            <w:r>
              <w:t>0,14</w:t>
            </w:r>
          </w:p>
        </w:tc>
      </w:tr>
      <w:tr w:rsidR="00C275E7" w:rsidRPr="00AD6B6E" w:rsidTr="00C914A2">
        <w:tc>
          <w:tcPr>
            <w:tcW w:w="1993" w:type="pct"/>
            <w:shd w:val="clear" w:color="auto" w:fill="auto"/>
            <w:vAlign w:val="center"/>
            <w:hideMark/>
          </w:tcPr>
          <w:p w:rsidR="00C275E7" w:rsidRPr="00AD6B6E" w:rsidRDefault="00C275E7" w:rsidP="00700CBE">
            <w:r w:rsidRPr="00AD6B6E">
              <w:t>отопление и вентиляция</w:t>
            </w:r>
          </w:p>
        </w:tc>
        <w:tc>
          <w:tcPr>
            <w:tcW w:w="443" w:type="pct"/>
            <w:shd w:val="clear" w:color="auto" w:fill="auto"/>
            <w:noWrap/>
            <w:vAlign w:val="bottom"/>
            <w:hideMark/>
          </w:tcPr>
          <w:p w:rsidR="00C275E7" w:rsidRPr="00AD6B6E" w:rsidRDefault="00C275E7" w:rsidP="00DA4A8C">
            <w:pPr>
              <w:jc w:val="center"/>
            </w:pPr>
            <w:r>
              <w:t>0,14</w:t>
            </w:r>
          </w:p>
        </w:tc>
        <w:tc>
          <w:tcPr>
            <w:tcW w:w="513" w:type="pct"/>
            <w:shd w:val="clear" w:color="auto" w:fill="auto"/>
            <w:noWrap/>
            <w:vAlign w:val="bottom"/>
            <w:hideMark/>
          </w:tcPr>
          <w:p w:rsidR="00C275E7" w:rsidRPr="00AD6B6E" w:rsidRDefault="00C275E7" w:rsidP="00C275E7">
            <w:pPr>
              <w:jc w:val="center"/>
            </w:pPr>
            <w:r>
              <w:t>0,14</w:t>
            </w:r>
          </w:p>
        </w:tc>
        <w:tc>
          <w:tcPr>
            <w:tcW w:w="513" w:type="pct"/>
            <w:shd w:val="clear" w:color="auto" w:fill="auto"/>
            <w:noWrap/>
            <w:vAlign w:val="bottom"/>
            <w:hideMark/>
          </w:tcPr>
          <w:p w:rsidR="00C275E7" w:rsidRPr="00AD6B6E" w:rsidRDefault="00C275E7" w:rsidP="00C275E7">
            <w:pPr>
              <w:jc w:val="center"/>
            </w:pPr>
            <w:r>
              <w:t>0,14</w:t>
            </w:r>
          </w:p>
        </w:tc>
        <w:tc>
          <w:tcPr>
            <w:tcW w:w="513" w:type="pct"/>
            <w:shd w:val="clear" w:color="auto" w:fill="auto"/>
            <w:noWrap/>
            <w:vAlign w:val="bottom"/>
            <w:hideMark/>
          </w:tcPr>
          <w:p w:rsidR="00C275E7" w:rsidRPr="00AD6B6E" w:rsidRDefault="00C275E7" w:rsidP="00C275E7">
            <w:pPr>
              <w:jc w:val="center"/>
            </w:pPr>
            <w:r>
              <w:t>0,14</w:t>
            </w:r>
          </w:p>
        </w:tc>
        <w:tc>
          <w:tcPr>
            <w:tcW w:w="513" w:type="pct"/>
            <w:shd w:val="clear" w:color="auto" w:fill="auto"/>
            <w:noWrap/>
            <w:vAlign w:val="bottom"/>
            <w:hideMark/>
          </w:tcPr>
          <w:p w:rsidR="00C275E7" w:rsidRPr="00AD6B6E" w:rsidRDefault="00C275E7" w:rsidP="00C275E7">
            <w:pPr>
              <w:jc w:val="center"/>
            </w:pPr>
            <w:r>
              <w:t>0,14</w:t>
            </w:r>
          </w:p>
        </w:tc>
        <w:tc>
          <w:tcPr>
            <w:tcW w:w="511" w:type="pct"/>
            <w:shd w:val="clear" w:color="auto" w:fill="auto"/>
            <w:noWrap/>
            <w:vAlign w:val="bottom"/>
            <w:hideMark/>
          </w:tcPr>
          <w:p w:rsidR="00C275E7" w:rsidRPr="00AD6B6E" w:rsidRDefault="00C275E7" w:rsidP="00C275E7">
            <w:pPr>
              <w:jc w:val="center"/>
            </w:pPr>
            <w:r>
              <w:t>0,14</w:t>
            </w:r>
          </w:p>
        </w:tc>
      </w:tr>
      <w:tr w:rsidR="00C275E7" w:rsidRPr="00AD6B6E" w:rsidTr="00C914A2">
        <w:tc>
          <w:tcPr>
            <w:tcW w:w="1993" w:type="pct"/>
            <w:shd w:val="clear" w:color="auto" w:fill="auto"/>
            <w:vAlign w:val="center"/>
            <w:hideMark/>
          </w:tcPr>
          <w:p w:rsidR="00C275E7" w:rsidRPr="00AD6B6E" w:rsidRDefault="00C275E7" w:rsidP="00700CBE">
            <w:r w:rsidRPr="00AD6B6E">
              <w:t>горячее водоснабжение</w:t>
            </w:r>
          </w:p>
        </w:tc>
        <w:tc>
          <w:tcPr>
            <w:tcW w:w="443" w:type="pct"/>
            <w:shd w:val="clear" w:color="auto" w:fill="auto"/>
            <w:noWrap/>
            <w:vAlign w:val="bottom"/>
            <w:hideMark/>
          </w:tcPr>
          <w:p w:rsidR="00C275E7" w:rsidRPr="00AD6B6E" w:rsidRDefault="00C275E7" w:rsidP="00DA4A8C">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1" w:type="pct"/>
            <w:shd w:val="clear" w:color="auto" w:fill="auto"/>
            <w:noWrap/>
            <w:vAlign w:val="bottom"/>
            <w:hideMark/>
          </w:tcPr>
          <w:p w:rsidR="00C275E7" w:rsidRPr="00AD6B6E" w:rsidRDefault="00C275E7" w:rsidP="00C275E7">
            <w:pPr>
              <w:jc w:val="center"/>
            </w:pPr>
          </w:p>
        </w:tc>
      </w:tr>
      <w:tr w:rsidR="00C275E7" w:rsidRPr="00AD6B6E" w:rsidTr="00C914A2">
        <w:tc>
          <w:tcPr>
            <w:tcW w:w="1993" w:type="pct"/>
            <w:shd w:val="clear" w:color="auto" w:fill="auto"/>
            <w:vAlign w:val="center"/>
            <w:hideMark/>
          </w:tcPr>
          <w:p w:rsidR="00C275E7" w:rsidRPr="00DA4A8C" w:rsidRDefault="00C275E7" w:rsidP="00700CBE">
            <w:pPr>
              <w:rPr>
                <w:b/>
              </w:rPr>
            </w:pPr>
            <w:r w:rsidRPr="00DA4A8C">
              <w:rPr>
                <w:b/>
              </w:rPr>
              <w:t xml:space="preserve">Резерв/дефицит тепловой мощности </w:t>
            </w:r>
          </w:p>
        </w:tc>
        <w:tc>
          <w:tcPr>
            <w:tcW w:w="443" w:type="pct"/>
            <w:shd w:val="clear" w:color="auto" w:fill="auto"/>
            <w:noWrap/>
            <w:vAlign w:val="bottom"/>
            <w:hideMark/>
          </w:tcPr>
          <w:p w:rsidR="00C275E7" w:rsidRPr="00DA4A8C" w:rsidRDefault="00C275E7" w:rsidP="00C275E7">
            <w:pPr>
              <w:jc w:val="center"/>
              <w:rPr>
                <w:b/>
              </w:rPr>
            </w:pPr>
            <w:r w:rsidRPr="00DA4A8C">
              <w:rPr>
                <w:b/>
              </w:rPr>
              <w:t>0,</w:t>
            </w:r>
            <w:r>
              <w:rPr>
                <w:b/>
              </w:rPr>
              <w:t>094</w:t>
            </w:r>
          </w:p>
        </w:tc>
        <w:tc>
          <w:tcPr>
            <w:tcW w:w="513" w:type="pct"/>
            <w:shd w:val="clear" w:color="auto" w:fill="auto"/>
            <w:noWrap/>
            <w:vAlign w:val="bottom"/>
            <w:hideMark/>
          </w:tcPr>
          <w:p w:rsidR="00C275E7" w:rsidRPr="00DA4A8C" w:rsidRDefault="00C275E7" w:rsidP="00C275E7">
            <w:pPr>
              <w:jc w:val="center"/>
              <w:rPr>
                <w:b/>
              </w:rPr>
            </w:pPr>
            <w:r w:rsidRPr="00DA4A8C">
              <w:rPr>
                <w:b/>
              </w:rPr>
              <w:t>0,</w:t>
            </w:r>
            <w:r>
              <w:rPr>
                <w:b/>
              </w:rPr>
              <w:t>094</w:t>
            </w:r>
          </w:p>
        </w:tc>
        <w:tc>
          <w:tcPr>
            <w:tcW w:w="513" w:type="pct"/>
            <w:shd w:val="clear" w:color="auto" w:fill="auto"/>
            <w:noWrap/>
            <w:vAlign w:val="bottom"/>
            <w:hideMark/>
          </w:tcPr>
          <w:p w:rsidR="00C275E7" w:rsidRPr="00DA4A8C" w:rsidRDefault="00C275E7" w:rsidP="00C275E7">
            <w:pPr>
              <w:jc w:val="center"/>
              <w:rPr>
                <w:b/>
              </w:rPr>
            </w:pPr>
            <w:r w:rsidRPr="00DA4A8C">
              <w:rPr>
                <w:b/>
              </w:rPr>
              <w:t>0,</w:t>
            </w:r>
            <w:r>
              <w:rPr>
                <w:b/>
              </w:rPr>
              <w:t>094</w:t>
            </w:r>
          </w:p>
        </w:tc>
        <w:tc>
          <w:tcPr>
            <w:tcW w:w="513" w:type="pct"/>
            <w:shd w:val="clear" w:color="auto" w:fill="auto"/>
            <w:noWrap/>
            <w:vAlign w:val="bottom"/>
            <w:hideMark/>
          </w:tcPr>
          <w:p w:rsidR="00C275E7" w:rsidRPr="00DA4A8C" w:rsidRDefault="00C275E7" w:rsidP="00C275E7">
            <w:pPr>
              <w:jc w:val="center"/>
              <w:rPr>
                <w:b/>
              </w:rPr>
            </w:pPr>
            <w:r w:rsidRPr="00DA4A8C">
              <w:rPr>
                <w:b/>
              </w:rPr>
              <w:t>0,</w:t>
            </w:r>
            <w:r>
              <w:rPr>
                <w:b/>
              </w:rPr>
              <w:t>094</w:t>
            </w:r>
          </w:p>
        </w:tc>
        <w:tc>
          <w:tcPr>
            <w:tcW w:w="513" w:type="pct"/>
            <w:shd w:val="clear" w:color="auto" w:fill="auto"/>
            <w:noWrap/>
            <w:vAlign w:val="bottom"/>
            <w:hideMark/>
          </w:tcPr>
          <w:p w:rsidR="00C275E7" w:rsidRPr="00DA4A8C" w:rsidRDefault="00C275E7" w:rsidP="00C275E7">
            <w:pPr>
              <w:jc w:val="center"/>
              <w:rPr>
                <w:b/>
              </w:rPr>
            </w:pPr>
            <w:r w:rsidRPr="00DA4A8C">
              <w:rPr>
                <w:b/>
              </w:rPr>
              <w:t>0,</w:t>
            </w:r>
            <w:r>
              <w:rPr>
                <w:b/>
              </w:rPr>
              <w:t>094</w:t>
            </w:r>
          </w:p>
        </w:tc>
        <w:tc>
          <w:tcPr>
            <w:tcW w:w="511" w:type="pct"/>
            <w:shd w:val="clear" w:color="auto" w:fill="auto"/>
            <w:noWrap/>
            <w:vAlign w:val="bottom"/>
            <w:hideMark/>
          </w:tcPr>
          <w:p w:rsidR="00C275E7" w:rsidRPr="00DA4A8C" w:rsidRDefault="00C275E7" w:rsidP="00C275E7">
            <w:pPr>
              <w:jc w:val="center"/>
              <w:rPr>
                <w:b/>
              </w:rPr>
            </w:pPr>
            <w:r w:rsidRPr="00DA4A8C">
              <w:rPr>
                <w:b/>
              </w:rPr>
              <w:t>0,</w:t>
            </w:r>
            <w:r>
              <w:rPr>
                <w:b/>
              </w:rPr>
              <w:t>094</w:t>
            </w:r>
          </w:p>
        </w:tc>
      </w:tr>
      <w:tr w:rsidR="00AD6B6E" w:rsidRPr="00AD6B6E" w:rsidTr="00C914A2">
        <w:tc>
          <w:tcPr>
            <w:tcW w:w="1993" w:type="pct"/>
            <w:shd w:val="clear" w:color="auto" w:fill="auto"/>
            <w:vAlign w:val="center"/>
            <w:hideMark/>
          </w:tcPr>
          <w:p w:rsidR="00AD6B6E" w:rsidRPr="00AD6B6E" w:rsidRDefault="00AD6B6E" w:rsidP="00EB6589">
            <w:pPr>
              <w:rPr>
                <w:b/>
                <w:szCs w:val="24"/>
              </w:rPr>
            </w:pPr>
            <w:r w:rsidRPr="00AD6B6E">
              <w:rPr>
                <w:b/>
                <w:szCs w:val="24"/>
              </w:rPr>
              <w:t xml:space="preserve">Котельная № 6, </w:t>
            </w:r>
          </w:p>
          <w:p w:rsidR="00AD6B6E" w:rsidRPr="00AD6B6E" w:rsidRDefault="00AD6B6E" w:rsidP="00EB6589">
            <w:pPr>
              <w:rPr>
                <w:b/>
              </w:rPr>
            </w:pPr>
            <w:r w:rsidRPr="00AD6B6E">
              <w:rPr>
                <w:b/>
                <w:szCs w:val="24"/>
              </w:rPr>
              <w:t>пгт Санчурск, ул. Горького, 2</w:t>
            </w:r>
          </w:p>
        </w:tc>
        <w:tc>
          <w:tcPr>
            <w:tcW w:w="44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1" w:type="pct"/>
            <w:shd w:val="clear" w:color="auto" w:fill="auto"/>
            <w:noWrap/>
            <w:vAlign w:val="bottom"/>
            <w:hideMark/>
          </w:tcPr>
          <w:p w:rsidR="00AD6B6E" w:rsidRPr="00AD6B6E" w:rsidRDefault="00AD6B6E" w:rsidP="00DA4A8C">
            <w:pPr>
              <w:jc w:val="center"/>
            </w:pPr>
          </w:p>
        </w:tc>
      </w:tr>
      <w:tr w:rsidR="00C275E7" w:rsidRPr="00AD6B6E" w:rsidTr="00C914A2">
        <w:tc>
          <w:tcPr>
            <w:tcW w:w="1993" w:type="pct"/>
            <w:shd w:val="clear" w:color="auto" w:fill="auto"/>
            <w:vAlign w:val="center"/>
            <w:hideMark/>
          </w:tcPr>
          <w:p w:rsidR="00C275E7" w:rsidRPr="00AD6B6E" w:rsidRDefault="00C275E7" w:rsidP="00700CBE">
            <w:r w:rsidRPr="00AD6B6E">
              <w:t>Установленная тепловая мощность</w:t>
            </w:r>
          </w:p>
        </w:tc>
        <w:tc>
          <w:tcPr>
            <w:tcW w:w="443" w:type="pct"/>
            <w:shd w:val="clear" w:color="auto" w:fill="auto"/>
            <w:noWrap/>
            <w:vAlign w:val="bottom"/>
            <w:hideMark/>
          </w:tcPr>
          <w:p w:rsidR="00C275E7" w:rsidRPr="00AD6B6E" w:rsidRDefault="00C275E7" w:rsidP="00DA4A8C">
            <w:pPr>
              <w:jc w:val="center"/>
            </w:pPr>
            <w:r>
              <w:t>0,86</w:t>
            </w:r>
          </w:p>
        </w:tc>
        <w:tc>
          <w:tcPr>
            <w:tcW w:w="513" w:type="pct"/>
            <w:shd w:val="clear" w:color="auto" w:fill="auto"/>
            <w:noWrap/>
            <w:vAlign w:val="bottom"/>
            <w:hideMark/>
          </w:tcPr>
          <w:p w:rsidR="00C275E7" w:rsidRPr="00AD6B6E" w:rsidRDefault="00C275E7" w:rsidP="00C275E7">
            <w:pPr>
              <w:jc w:val="center"/>
            </w:pPr>
            <w:r>
              <w:t>0,86</w:t>
            </w:r>
          </w:p>
        </w:tc>
        <w:tc>
          <w:tcPr>
            <w:tcW w:w="513" w:type="pct"/>
            <w:shd w:val="clear" w:color="auto" w:fill="auto"/>
            <w:noWrap/>
            <w:vAlign w:val="bottom"/>
            <w:hideMark/>
          </w:tcPr>
          <w:p w:rsidR="00C275E7" w:rsidRPr="00AD6B6E" w:rsidRDefault="00C275E7" w:rsidP="00C275E7">
            <w:pPr>
              <w:jc w:val="center"/>
            </w:pPr>
            <w:r>
              <w:t>0,86</w:t>
            </w:r>
          </w:p>
        </w:tc>
        <w:tc>
          <w:tcPr>
            <w:tcW w:w="513" w:type="pct"/>
            <w:shd w:val="clear" w:color="auto" w:fill="auto"/>
            <w:noWrap/>
            <w:vAlign w:val="bottom"/>
            <w:hideMark/>
          </w:tcPr>
          <w:p w:rsidR="00C275E7" w:rsidRPr="00AD6B6E" w:rsidRDefault="00C275E7" w:rsidP="00C275E7">
            <w:pPr>
              <w:jc w:val="center"/>
            </w:pPr>
            <w:r>
              <w:t>0,86</w:t>
            </w:r>
          </w:p>
        </w:tc>
        <w:tc>
          <w:tcPr>
            <w:tcW w:w="513" w:type="pct"/>
            <w:shd w:val="clear" w:color="auto" w:fill="auto"/>
            <w:noWrap/>
            <w:vAlign w:val="bottom"/>
            <w:hideMark/>
          </w:tcPr>
          <w:p w:rsidR="00C275E7" w:rsidRPr="00AD6B6E" w:rsidRDefault="00C275E7" w:rsidP="00C275E7">
            <w:pPr>
              <w:jc w:val="center"/>
            </w:pPr>
            <w:r>
              <w:t>0,86</w:t>
            </w:r>
          </w:p>
        </w:tc>
        <w:tc>
          <w:tcPr>
            <w:tcW w:w="511" w:type="pct"/>
            <w:shd w:val="clear" w:color="auto" w:fill="auto"/>
            <w:noWrap/>
            <w:vAlign w:val="bottom"/>
            <w:hideMark/>
          </w:tcPr>
          <w:p w:rsidR="00C275E7" w:rsidRPr="00AD6B6E" w:rsidRDefault="00C275E7" w:rsidP="00C275E7">
            <w:pPr>
              <w:jc w:val="center"/>
            </w:pPr>
            <w:r>
              <w:t>0,86</w:t>
            </w:r>
          </w:p>
        </w:tc>
      </w:tr>
      <w:tr w:rsidR="00C275E7" w:rsidRPr="00AD6B6E" w:rsidTr="00C914A2">
        <w:tc>
          <w:tcPr>
            <w:tcW w:w="1993" w:type="pct"/>
            <w:shd w:val="clear" w:color="auto" w:fill="auto"/>
            <w:vAlign w:val="center"/>
            <w:hideMark/>
          </w:tcPr>
          <w:p w:rsidR="00C275E7" w:rsidRPr="00AD6B6E" w:rsidRDefault="00C275E7" w:rsidP="00700CBE">
            <w:r w:rsidRPr="00AD6B6E">
              <w:t>Располагаемая тепловая мощность</w:t>
            </w:r>
          </w:p>
        </w:tc>
        <w:tc>
          <w:tcPr>
            <w:tcW w:w="443" w:type="pct"/>
            <w:shd w:val="clear" w:color="auto" w:fill="auto"/>
            <w:noWrap/>
            <w:vAlign w:val="bottom"/>
            <w:hideMark/>
          </w:tcPr>
          <w:p w:rsidR="00C275E7" w:rsidRPr="00AD6B6E" w:rsidRDefault="00C275E7" w:rsidP="00DA4A8C">
            <w:pPr>
              <w:jc w:val="center"/>
            </w:pPr>
            <w:r>
              <w:t>0,86</w:t>
            </w:r>
          </w:p>
        </w:tc>
        <w:tc>
          <w:tcPr>
            <w:tcW w:w="513" w:type="pct"/>
            <w:shd w:val="clear" w:color="auto" w:fill="auto"/>
            <w:noWrap/>
            <w:vAlign w:val="bottom"/>
            <w:hideMark/>
          </w:tcPr>
          <w:p w:rsidR="00C275E7" w:rsidRPr="00AD6B6E" w:rsidRDefault="00C275E7" w:rsidP="00C275E7">
            <w:pPr>
              <w:jc w:val="center"/>
            </w:pPr>
            <w:r>
              <w:t>0,86</w:t>
            </w:r>
          </w:p>
        </w:tc>
        <w:tc>
          <w:tcPr>
            <w:tcW w:w="513" w:type="pct"/>
            <w:shd w:val="clear" w:color="auto" w:fill="auto"/>
            <w:noWrap/>
            <w:vAlign w:val="bottom"/>
            <w:hideMark/>
          </w:tcPr>
          <w:p w:rsidR="00C275E7" w:rsidRPr="00AD6B6E" w:rsidRDefault="00C275E7" w:rsidP="00C275E7">
            <w:pPr>
              <w:jc w:val="center"/>
            </w:pPr>
            <w:r>
              <w:t>0,86</w:t>
            </w:r>
          </w:p>
        </w:tc>
        <w:tc>
          <w:tcPr>
            <w:tcW w:w="513" w:type="pct"/>
            <w:shd w:val="clear" w:color="auto" w:fill="auto"/>
            <w:noWrap/>
            <w:vAlign w:val="bottom"/>
            <w:hideMark/>
          </w:tcPr>
          <w:p w:rsidR="00C275E7" w:rsidRPr="00AD6B6E" w:rsidRDefault="00C275E7" w:rsidP="00C275E7">
            <w:pPr>
              <w:jc w:val="center"/>
            </w:pPr>
            <w:r>
              <w:t>0,86</w:t>
            </w:r>
          </w:p>
        </w:tc>
        <w:tc>
          <w:tcPr>
            <w:tcW w:w="513" w:type="pct"/>
            <w:shd w:val="clear" w:color="auto" w:fill="auto"/>
            <w:noWrap/>
            <w:vAlign w:val="bottom"/>
            <w:hideMark/>
          </w:tcPr>
          <w:p w:rsidR="00C275E7" w:rsidRPr="00AD6B6E" w:rsidRDefault="00C275E7" w:rsidP="00C275E7">
            <w:pPr>
              <w:jc w:val="center"/>
            </w:pPr>
            <w:r>
              <w:t>0,86</w:t>
            </w:r>
          </w:p>
        </w:tc>
        <w:tc>
          <w:tcPr>
            <w:tcW w:w="511" w:type="pct"/>
            <w:shd w:val="clear" w:color="auto" w:fill="auto"/>
            <w:noWrap/>
            <w:vAlign w:val="bottom"/>
            <w:hideMark/>
          </w:tcPr>
          <w:p w:rsidR="00C275E7" w:rsidRPr="00AD6B6E" w:rsidRDefault="00C275E7" w:rsidP="00C275E7">
            <w:pPr>
              <w:jc w:val="center"/>
            </w:pPr>
            <w:r>
              <w:t>0,86</w:t>
            </w:r>
          </w:p>
        </w:tc>
      </w:tr>
      <w:tr w:rsidR="00C275E7" w:rsidRPr="00AD6B6E" w:rsidTr="00C914A2">
        <w:tc>
          <w:tcPr>
            <w:tcW w:w="1993" w:type="pct"/>
            <w:shd w:val="clear" w:color="auto" w:fill="auto"/>
            <w:vAlign w:val="center"/>
            <w:hideMark/>
          </w:tcPr>
          <w:p w:rsidR="00C275E7" w:rsidRPr="00AD6B6E" w:rsidRDefault="00C275E7" w:rsidP="00700CBE">
            <w:r w:rsidRPr="00AD6B6E">
              <w:t xml:space="preserve">Затраты тепла на собственные нужды </w:t>
            </w:r>
          </w:p>
        </w:tc>
        <w:tc>
          <w:tcPr>
            <w:tcW w:w="443" w:type="pct"/>
            <w:shd w:val="clear" w:color="auto" w:fill="auto"/>
            <w:noWrap/>
            <w:vAlign w:val="bottom"/>
            <w:hideMark/>
          </w:tcPr>
          <w:p w:rsidR="00C275E7" w:rsidRPr="00AD6B6E" w:rsidRDefault="00C275E7" w:rsidP="00DA4A8C">
            <w:pPr>
              <w:jc w:val="center"/>
            </w:pPr>
            <w:r>
              <w:t>0,02</w:t>
            </w:r>
          </w:p>
        </w:tc>
        <w:tc>
          <w:tcPr>
            <w:tcW w:w="513" w:type="pct"/>
            <w:shd w:val="clear" w:color="auto" w:fill="auto"/>
            <w:noWrap/>
            <w:vAlign w:val="bottom"/>
            <w:hideMark/>
          </w:tcPr>
          <w:p w:rsidR="00C275E7" w:rsidRPr="00AD6B6E" w:rsidRDefault="00C275E7" w:rsidP="00C275E7">
            <w:pPr>
              <w:jc w:val="center"/>
            </w:pPr>
            <w:r>
              <w:t>0,02</w:t>
            </w:r>
          </w:p>
        </w:tc>
        <w:tc>
          <w:tcPr>
            <w:tcW w:w="513" w:type="pct"/>
            <w:shd w:val="clear" w:color="auto" w:fill="auto"/>
            <w:noWrap/>
            <w:vAlign w:val="bottom"/>
            <w:hideMark/>
          </w:tcPr>
          <w:p w:rsidR="00C275E7" w:rsidRPr="00AD6B6E" w:rsidRDefault="00C275E7" w:rsidP="00C275E7">
            <w:pPr>
              <w:jc w:val="center"/>
            </w:pPr>
            <w:r>
              <w:t>0,02</w:t>
            </w:r>
          </w:p>
        </w:tc>
        <w:tc>
          <w:tcPr>
            <w:tcW w:w="513" w:type="pct"/>
            <w:shd w:val="clear" w:color="auto" w:fill="auto"/>
            <w:noWrap/>
            <w:vAlign w:val="bottom"/>
            <w:hideMark/>
          </w:tcPr>
          <w:p w:rsidR="00C275E7" w:rsidRPr="00AD6B6E" w:rsidRDefault="00C275E7" w:rsidP="00C275E7">
            <w:pPr>
              <w:jc w:val="center"/>
            </w:pPr>
            <w:r>
              <w:t>0,02</w:t>
            </w:r>
          </w:p>
        </w:tc>
        <w:tc>
          <w:tcPr>
            <w:tcW w:w="513" w:type="pct"/>
            <w:shd w:val="clear" w:color="auto" w:fill="auto"/>
            <w:noWrap/>
            <w:vAlign w:val="bottom"/>
            <w:hideMark/>
          </w:tcPr>
          <w:p w:rsidR="00C275E7" w:rsidRPr="00AD6B6E" w:rsidRDefault="00C275E7" w:rsidP="00C275E7">
            <w:pPr>
              <w:jc w:val="center"/>
            </w:pPr>
            <w:r>
              <w:t>0,02</w:t>
            </w:r>
          </w:p>
        </w:tc>
        <w:tc>
          <w:tcPr>
            <w:tcW w:w="511" w:type="pct"/>
            <w:shd w:val="clear" w:color="auto" w:fill="auto"/>
            <w:noWrap/>
            <w:vAlign w:val="bottom"/>
            <w:hideMark/>
          </w:tcPr>
          <w:p w:rsidR="00C275E7" w:rsidRPr="00AD6B6E" w:rsidRDefault="00C275E7" w:rsidP="00C275E7">
            <w:pPr>
              <w:jc w:val="center"/>
            </w:pPr>
            <w:r>
              <w:t>0,02</w:t>
            </w:r>
          </w:p>
        </w:tc>
      </w:tr>
      <w:tr w:rsidR="00C275E7" w:rsidRPr="00AD6B6E" w:rsidTr="00C914A2">
        <w:tc>
          <w:tcPr>
            <w:tcW w:w="1993" w:type="pct"/>
            <w:shd w:val="clear" w:color="auto" w:fill="auto"/>
            <w:vAlign w:val="center"/>
            <w:hideMark/>
          </w:tcPr>
          <w:p w:rsidR="00C275E7" w:rsidRPr="00AD6B6E" w:rsidRDefault="00C275E7" w:rsidP="00700CBE">
            <w:r w:rsidRPr="00AD6B6E">
              <w:t xml:space="preserve">Потери в тепловых сетях </w:t>
            </w:r>
          </w:p>
        </w:tc>
        <w:tc>
          <w:tcPr>
            <w:tcW w:w="443" w:type="pct"/>
            <w:shd w:val="clear" w:color="auto" w:fill="auto"/>
            <w:noWrap/>
            <w:vAlign w:val="bottom"/>
            <w:hideMark/>
          </w:tcPr>
          <w:p w:rsidR="00C275E7" w:rsidRPr="00AD6B6E" w:rsidRDefault="00C275E7" w:rsidP="00C275E7">
            <w:pPr>
              <w:jc w:val="center"/>
            </w:pPr>
            <w:r>
              <w:t>0,07</w:t>
            </w:r>
          </w:p>
        </w:tc>
        <w:tc>
          <w:tcPr>
            <w:tcW w:w="513" w:type="pct"/>
            <w:shd w:val="clear" w:color="auto" w:fill="auto"/>
            <w:noWrap/>
            <w:vAlign w:val="bottom"/>
            <w:hideMark/>
          </w:tcPr>
          <w:p w:rsidR="00C275E7" w:rsidRPr="00AD6B6E" w:rsidRDefault="00C275E7" w:rsidP="00C275E7">
            <w:pPr>
              <w:jc w:val="center"/>
            </w:pPr>
            <w:r>
              <w:t>0,07</w:t>
            </w:r>
          </w:p>
        </w:tc>
        <w:tc>
          <w:tcPr>
            <w:tcW w:w="513" w:type="pct"/>
            <w:shd w:val="clear" w:color="auto" w:fill="auto"/>
            <w:noWrap/>
            <w:vAlign w:val="bottom"/>
            <w:hideMark/>
          </w:tcPr>
          <w:p w:rsidR="00C275E7" w:rsidRPr="00AD6B6E" w:rsidRDefault="00C275E7" w:rsidP="00C275E7">
            <w:pPr>
              <w:jc w:val="center"/>
            </w:pPr>
            <w:r>
              <w:t>0,07</w:t>
            </w:r>
          </w:p>
        </w:tc>
        <w:tc>
          <w:tcPr>
            <w:tcW w:w="513" w:type="pct"/>
            <w:shd w:val="clear" w:color="auto" w:fill="auto"/>
            <w:noWrap/>
            <w:vAlign w:val="bottom"/>
            <w:hideMark/>
          </w:tcPr>
          <w:p w:rsidR="00C275E7" w:rsidRPr="00AD6B6E" w:rsidRDefault="00C275E7" w:rsidP="00C275E7">
            <w:pPr>
              <w:jc w:val="center"/>
            </w:pPr>
            <w:r>
              <w:t>0,07</w:t>
            </w:r>
          </w:p>
        </w:tc>
        <w:tc>
          <w:tcPr>
            <w:tcW w:w="513" w:type="pct"/>
            <w:shd w:val="clear" w:color="auto" w:fill="auto"/>
            <w:noWrap/>
            <w:vAlign w:val="bottom"/>
            <w:hideMark/>
          </w:tcPr>
          <w:p w:rsidR="00C275E7" w:rsidRPr="00AD6B6E" w:rsidRDefault="00C275E7" w:rsidP="00C275E7">
            <w:pPr>
              <w:jc w:val="center"/>
            </w:pPr>
            <w:r>
              <w:t>0,07</w:t>
            </w:r>
          </w:p>
        </w:tc>
        <w:tc>
          <w:tcPr>
            <w:tcW w:w="511" w:type="pct"/>
            <w:shd w:val="clear" w:color="auto" w:fill="auto"/>
            <w:noWrap/>
            <w:vAlign w:val="bottom"/>
            <w:hideMark/>
          </w:tcPr>
          <w:p w:rsidR="00C275E7" w:rsidRPr="00AD6B6E" w:rsidRDefault="00C275E7" w:rsidP="00C275E7">
            <w:pPr>
              <w:jc w:val="center"/>
            </w:pPr>
            <w:r>
              <w:t>0,07</w:t>
            </w:r>
          </w:p>
        </w:tc>
      </w:tr>
      <w:tr w:rsidR="00C275E7" w:rsidRPr="00AD6B6E" w:rsidTr="00C914A2">
        <w:tc>
          <w:tcPr>
            <w:tcW w:w="1993" w:type="pct"/>
            <w:shd w:val="clear" w:color="auto" w:fill="auto"/>
            <w:vAlign w:val="center"/>
            <w:hideMark/>
          </w:tcPr>
          <w:p w:rsidR="00C275E7" w:rsidRPr="00AD6B6E" w:rsidRDefault="008A54E7" w:rsidP="00700CBE">
            <w:r w:rsidRPr="00AD6B6E">
              <w:t>Присоединенная тепловая нагрузка</w:t>
            </w:r>
            <w:r>
              <w:t xml:space="preserve"> потребителей, в том числе:</w:t>
            </w:r>
          </w:p>
        </w:tc>
        <w:tc>
          <w:tcPr>
            <w:tcW w:w="443" w:type="pct"/>
            <w:shd w:val="clear" w:color="auto" w:fill="auto"/>
            <w:noWrap/>
            <w:vAlign w:val="bottom"/>
            <w:hideMark/>
          </w:tcPr>
          <w:p w:rsidR="00C275E7" w:rsidRPr="00AD6B6E" w:rsidRDefault="00C275E7" w:rsidP="00DA4A8C">
            <w:pPr>
              <w:jc w:val="center"/>
            </w:pPr>
            <w:r>
              <w:t>0,11</w:t>
            </w:r>
          </w:p>
        </w:tc>
        <w:tc>
          <w:tcPr>
            <w:tcW w:w="513" w:type="pct"/>
            <w:shd w:val="clear" w:color="auto" w:fill="auto"/>
            <w:noWrap/>
            <w:vAlign w:val="bottom"/>
            <w:hideMark/>
          </w:tcPr>
          <w:p w:rsidR="00C275E7" w:rsidRPr="00AD6B6E" w:rsidRDefault="00C275E7" w:rsidP="00C275E7">
            <w:pPr>
              <w:jc w:val="center"/>
            </w:pPr>
            <w:r>
              <w:t>0,11</w:t>
            </w:r>
          </w:p>
        </w:tc>
        <w:tc>
          <w:tcPr>
            <w:tcW w:w="513" w:type="pct"/>
            <w:shd w:val="clear" w:color="auto" w:fill="auto"/>
            <w:noWrap/>
            <w:vAlign w:val="bottom"/>
            <w:hideMark/>
          </w:tcPr>
          <w:p w:rsidR="00C275E7" w:rsidRPr="00AD6B6E" w:rsidRDefault="00C275E7" w:rsidP="00C275E7">
            <w:pPr>
              <w:jc w:val="center"/>
            </w:pPr>
            <w:r>
              <w:t>0,11</w:t>
            </w:r>
          </w:p>
        </w:tc>
        <w:tc>
          <w:tcPr>
            <w:tcW w:w="513" w:type="pct"/>
            <w:shd w:val="clear" w:color="auto" w:fill="auto"/>
            <w:noWrap/>
            <w:vAlign w:val="bottom"/>
            <w:hideMark/>
          </w:tcPr>
          <w:p w:rsidR="00C275E7" w:rsidRPr="00AD6B6E" w:rsidRDefault="00C275E7" w:rsidP="00C275E7">
            <w:pPr>
              <w:jc w:val="center"/>
            </w:pPr>
            <w:r>
              <w:t>0,11</w:t>
            </w:r>
          </w:p>
        </w:tc>
        <w:tc>
          <w:tcPr>
            <w:tcW w:w="513" w:type="pct"/>
            <w:shd w:val="clear" w:color="auto" w:fill="auto"/>
            <w:noWrap/>
            <w:vAlign w:val="bottom"/>
            <w:hideMark/>
          </w:tcPr>
          <w:p w:rsidR="00C275E7" w:rsidRPr="00AD6B6E" w:rsidRDefault="00C275E7" w:rsidP="00C275E7">
            <w:pPr>
              <w:jc w:val="center"/>
            </w:pPr>
            <w:r>
              <w:t>0,11</w:t>
            </w:r>
          </w:p>
        </w:tc>
        <w:tc>
          <w:tcPr>
            <w:tcW w:w="511" w:type="pct"/>
            <w:shd w:val="clear" w:color="auto" w:fill="auto"/>
            <w:noWrap/>
            <w:vAlign w:val="bottom"/>
            <w:hideMark/>
          </w:tcPr>
          <w:p w:rsidR="00C275E7" w:rsidRPr="00AD6B6E" w:rsidRDefault="00C275E7" w:rsidP="00C275E7">
            <w:pPr>
              <w:jc w:val="center"/>
            </w:pPr>
            <w:r>
              <w:t>0,11</w:t>
            </w:r>
          </w:p>
        </w:tc>
      </w:tr>
      <w:tr w:rsidR="00C275E7" w:rsidRPr="00AD6B6E" w:rsidTr="00C914A2">
        <w:tc>
          <w:tcPr>
            <w:tcW w:w="1993" w:type="pct"/>
            <w:shd w:val="clear" w:color="auto" w:fill="auto"/>
            <w:vAlign w:val="center"/>
            <w:hideMark/>
          </w:tcPr>
          <w:p w:rsidR="00C275E7" w:rsidRPr="00AD6B6E" w:rsidRDefault="00C275E7" w:rsidP="00700CBE">
            <w:r w:rsidRPr="00AD6B6E">
              <w:t>отопление и вентиляция</w:t>
            </w:r>
          </w:p>
        </w:tc>
        <w:tc>
          <w:tcPr>
            <w:tcW w:w="443" w:type="pct"/>
            <w:shd w:val="clear" w:color="auto" w:fill="auto"/>
            <w:noWrap/>
            <w:vAlign w:val="bottom"/>
            <w:hideMark/>
          </w:tcPr>
          <w:p w:rsidR="00C275E7" w:rsidRPr="00AD6B6E" w:rsidRDefault="00C275E7" w:rsidP="00DA4A8C">
            <w:pPr>
              <w:jc w:val="center"/>
            </w:pPr>
            <w:r>
              <w:t>0,11</w:t>
            </w:r>
          </w:p>
        </w:tc>
        <w:tc>
          <w:tcPr>
            <w:tcW w:w="513" w:type="pct"/>
            <w:shd w:val="clear" w:color="auto" w:fill="auto"/>
            <w:noWrap/>
            <w:vAlign w:val="bottom"/>
            <w:hideMark/>
          </w:tcPr>
          <w:p w:rsidR="00C275E7" w:rsidRPr="00AD6B6E" w:rsidRDefault="00C275E7" w:rsidP="00C275E7">
            <w:pPr>
              <w:jc w:val="center"/>
            </w:pPr>
            <w:r>
              <w:t>0,11</w:t>
            </w:r>
          </w:p>
        </w:tc>
        <w:tc>
          <w:tcPr>
            <w:tcW w:w="513" w:type="pct"/>
            <w:shd w:val="clear" w:color="auto" w:fill="auto"/>
            <w:noWrap/>
            <w:vAlign w:val="bottom"/>
            <w:hideMark/>
          </w:tcPr>
          <w:p w:rsidR="00C275E7" w:rsidRPr="00AD6B6E" w:rsidRDefault="00C275E7" w:rsidP="00C275E7">
            <w:pPr>
              <w:jc w:val="center"/>
            </w:pPr>
            <w:r>
              <w:t>0,11</w:t>
            </w:r>
          </w:p>
        </w:tc>
        <w:tc>
          <w:tcPr>
            <w:tcW w:w="513" w:type="pct"/>
            <w:shd w:val="clear" w:color="auto" w:fill="auto"/>
            <w:noWrap/>
            <w:vAlign w:val="bottom"/>
            <w:hideMark/>
          </w:tcPr>
          <w:p w:rsidR="00C275E7" w:rsidRPr="00AD6B6E" w:rsidRDefault="00C275E7" w:rsidP="00C275E7">
            <w:pPr>
              <w:jc w:val="center"/>
            </w:pPr>
            <w:r>
              <w:t>0,11</w:t>
            </w:r>
          </w:p>
        </w:tc>
        <w:tc>
          <w:tcPr>
            <w:tcW w:w="513" w:type="pct"/>
            <w:shd w:val="clear" w:color="auto" w:fill="auto"/>
            <w:noWrap/>
            <w:vAlign w:val="bottom"/>
            <w:hideMark/>
          </w:tcPr>
          <w:p w:rsidR="00C275E7" w:rsidRPr="00AD6B6E" w:rsidRDefault="00C275E7" w:rsidP="00C275E7">
            <w:pPr>
              <w:jc w:val="center"/>
            </w:pPr>
            <w:r>
              <w:t>0,11</w:t>
            </w:r>
          </w:p>
        </w:tc>
        <w:tc>
          <w:tcPr>
            <w:tcW w:w="511" w:type="pct"/>
            <w:shd w:val="clear" w:color="auto" w:fill="auto"/>
            <w:noWrap/>
            <w:vAlign w:val="bottom"/>
            <w:hideMark/>
          </w:tcPr>
          <w:p w:rsidR="00C275E7" w:rsidRPr="00AD6B6E" w:rsidRDefault="00C275E7" w:rsidP="00C275E7">
            <w:pPr>
              <w:jc w:val="center"/>
            </w:pPr>
            <w:r>
              <w:t>0,11</w:t>
            </w:r>
          </w:p>
        </w:tc>
      </w:tr>
      <w:tr w:rsidR="00C275E7" w:rsidRPr="00AD6B6E" w:rsidTr="00C914A2">
        <w:tc>
          <w:tcPr>
            <w:tcW w:w="1993" w:type="pct"/>
            <w:shd w:val="clear" w:color="auto" w:fill="auto"/>
            <w:vAlign w:val="center"/>
            <w:hideMark/>
          </w:tcPr>
          <w:p w:rsidR="00C275E7" w:rsidRPr="00AD6B6E" w:rsidRDefault="00C275E7" w:rsidP="00700CBE">
            <w:r w:rsidRPr="00AD6B6E">
              <w:t>горячее водоснабжение</w:t>
            </w:r>
          </w:p>
        </w:tc>
        <w:tc>
          <w:tcPr>
            <w:tcW w:w="443" w:type="pct"/>
            <w:shd w:val="clear" w:color="auto" w:fill="auto"/>
            <w:noWrap/>
            <w:vAlign w:val="bottom"/>
            <w:hideMark/>
          </w:tcPr>
          <w:p w:rsidR="00C275E7" w:rsidRPr="00AD6B6E" w:rsidRDefault="00C275E7" w:rsidP="00DA4A8C">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1" w:type="pct"/>
            <w:shd w:val="clear" w:color="auto" w:fill="auto"/>
            <w:noWrap/>
            <w:vAlign w:val="bottom"/>
            <w:hideMark/>
          </w:tcPr>
          <w:p w:rsidR="00C275E7" w:rsidRPr="00AD6B6E" w:rsidRDefault="00C275E7" w:rsidP="00C275E7">
            <w:pPr>
              <w:jc w:val="center"/>
            </w:pPr>
          </w:p>
        </w:tc>
      </w:tr>
      <w:tr w:rsidR="00C275E7" w:rsidRPr="00AD6B6E" w:rsidTr="00C914A2">
        <w:tc>
          <w:tcPr>
            <w:tcW w:w="1993" w:type="pct"/>
            <w:shd w:val="clear" w:color="auto" w:fill="auto"/>
            <w:vAlign w:val="center"/>
            <w:hideMark/>
          </w:tcPr>
          <w:p w:rsidR="00C275E7" w:rsidRPr="00DA4A8C" w:rsidRDefault="00C275E7" w:rsidP="00700CBE">
            <w:pPr>
              <w:rPr>
                <w:b/>
              </w:rPr>
            </w:pPr>
            <w:r w:rsidRPr="00DA4A8C">
              <w:rPr>
                <w:b/>
              </w:rPr>
              <w:t xml:space="preserve">Резерв/дефицит тепловой мощности </w:t>
            </w:r>
          </w:p>
        </w:tc>
        <w:tc>
          <w:tcPr>
            <w:tcW w:w="443" w:type="pct"/>
            <w:shd w:val="clear" w:color="auto" w:fill="auto"/>
            <w:noWrap/>
            <w:vAlign w:val="bottom"/>
            <w:hideMark/>
          </w:tcPr>
          <w:p w:rsidR="00C275E7" w:rsidRPr="00DA4A8C" w:rsidRDefault="00C275E7" w:rsidP="00C275E7">
            <w:pPr>
              <w:jc w:val="center"/>
              <w:rPr>
                <w:b/>
              </w:rPr>
            </w:pPr>
            <w:r w:rsidRPr="00DA4A8C">
              <w:rPr>
                <w:b/>
              </w:rPr>
              <w:t>0,</w:t>
            </w:r>
            <w:r>
              <w:rPr>
                <w:b/>
              </w:rPr>
              <w:t>66</w:t>
            </w:r>
          </w:p>
        </w:tc>
        <w:tc>
          <w:tcPr>
            <w:tcW w:w="513" w:type="pct"/>
            <w:shd w:val="clear" w:color="auto" w:fill="auto"/>
            <w:noWrap/>
            <w:vAlign w:val="bottom"/>
            <w:hideMark/>
          </w:tcPr>
          <w:p w:rsidR="00C275E7" w:rsidRPr="00DA4A8C" w:rsidRDefault="00C275E7" w:rsidP="00C275E7">
            <w:pPr>
              <w:jc w:val="center"/>
              <w:rPr>
                <w:b/>
              </w:rPr>
            </w:pPr>
            <w:r w:rsidRPr="00DA4A8C">
              <w:rPr>
                <w:b/>
              </w:rPr>
              <w:t>0,</w:t>
            </w:r>
            <w:r>
              <w:rPr>
                <w:b/>
              </w:rPr>
              <w:t>66</w:t>
            </w:r>
          </w:p>
        </w:tc>
        <w:tc>
          <w:tcPr>
            <w:tcW w:w="513" w:type="pct"/>
            <w:shd w:val="clear" w:color="auto" w:fill="auto"/>
            <w:noWrap/>
            <w:vAlign w:val="bottom"/>
            <w:hideMark/>
          </w:tcPr>
          <w:p w:rsidR="00C275E7" w:rsidRPr="00DA4A8C" w:rsidRDefault="00C275E7" w:rsidP="00C275E7">
            <w:pPr>
              <w:jc w:val="center"/>
              <w:rPr>
                <w:b/>
              </w:rPr>
            </w:pPr>
            <w:r w:rsidRPr="00DA4A8C">
              <w:rPr>
                <w:b/>
              </w:rPr>
              <w:t>0,</w:t>
            </w:r>
            <w:r>
              <w:rPr>
                <w:b/>
              </w:rPr>
              <w:t>66</w:t>
            </w:r>
          </w:p>
        </w:tc>
        <w:tc>
          <w:tcPr>
            <w:tcW w:w="513" w:type="pct"/>
            <w:shd w:val="clear" w:color="auto" w:fill="auto"/>
            <w:noWrap/>
            <w:vAlign w:val="bottom"/>
            <w:hideMark/>
          </w:tcPr>
          <w:p w:rsidR="00C275E7" w:rsidRPr="00DA4A8C" w:rsidRDefault="00C275E7" w:rsidP="00C275E7">
            <w:pPr>
              <w:jc w:val="center"/>
              <w:rPr>
                <w:b/>
              </w:rPr>
            </w:pPr>
            <w:r w:rsidRPr="00DA4A8C">
              <w:rPr>
                <w:b/>
              </w:rPr>
              <w:t>0,</w:t>
            </w:r>
            <w:r>
              <w:rPr>
                <w:b/>
              </w:rPr>
              <w:t>66</w:t>
            </w:r>
          </w:p>
        </w:tc>
        <w:tc>
          <w:tcPr>
            <w:tcW w:w="513" w:type="pct"/>
            <w:shd w:val="clear" w:color="auto" w:fill="auto"/>
            <w:noWrap/>
            <w:vAlign w:val="bottom"/>
            <w:hideMark/>
          </w:tcPr>
          <w:p w:rsidR="00C275E7" w:rsidRPr="00DA4A8C" w:rsidRDefault="00C275E7" w:rsidP="00C275E7">
            <w:pPr>
              <w:jc w:val="center"/>
              <w:rPr>
                <w:b/>
              </w:rPr>
            </w:pPr>
            <w:r w:rsidRPr="00DA4A8C">
              <w:rPr>
                <w:b/>
              </w:rPr>
              <w:t>0,</w:t>
            </w:r>
            <w:r>
              <w:rPr>
                <w:b/>
              </w:rPr>
              <w:t>66</w:t>
            </w:r>
          </w:p>
        </w:tc>
        <w:tc>
          <w:tcPr>
            <w:tcW w:w="511" w:type="pct"/>
            <w:shd w:val="clear" w:color="auto" w:fill="auto"/>
            <w:noWrap/>
            <w:vAlign w:val="bottom"/>
            <w:hideMark/>
          </w:tcPr>
          <w:p w:rsidR="00C275E7" w:rsidRPr="00DA4A8C" w:rsidRDefault="00C275E7" w:rsidP="00C275E7">
            <w:pPr>
              <w:jc w:val="center"/>
              <w:rPr>
                <w:b/>
              </w:rPr>
            </w:pPr>
            <w:r w:rsidRPr="00DA4A8C">
              <w:rPr>
                <w:b/>
              </w:rPr>
              <w:t>0,</w:t>
            </w:r>
            <w:r>
              <w:rPr>
                <w:b/>
              </w:rPr>
              <w:t>66</w:t>
            </w:r>
          </w:p>
        </w:tc>
      </w:tr>
      <w:tr w:rsidR="00AD6B6E" w:rsidRPr="00AD6B6E" w:rsidTr="00C914A2">
        <w:tc>
          <w:tcPr>
            <w:tcW w:w="1993" w:type="pct"/>
            <w:shd w:val="clear" w:color="auto" w:fill="auto"/>
            <w:vAlign w:val="center"/>
            <w:hideMark/>
          </w:tcPr>
          <w:p w:rsidR="00AD6B6E" w:rsidRPr="00AD6B6E" w:rsidRDefault="00AD6B6E" w:rsidP="00EB6589">
            <w:pPr>
              <w:rPr>
                <w:b/>
                <w:szCs w:val="24"/>
              </w:rPr>
            </w:pPr>
            <w:r w:rsidRPr="00AD6B6E">
              <w:rPr>
                <w:b/>
                <w:szCs w:val="24"/>
              </w:rPr>
              <w:t xml:space="preserve">Котельная № 7, </w:t>
            </w:r>
          </w:p>
          <w:p w:rsidR="00AD6B6E" w:rsidRPr="00AD6B6E" w:rsidRDefault="00AD6B6E" w:rsidP="00EB6589">
            <w:r w:rsidRPr="00AD6B6E">
              <w:rPr>
                <w:b/>
                <w:szCs w:val="24"/>
              </w:rPr>
              <w:t>пгт Санчурск, ул. Ленина, 46</w:t>
            </w:r>
          </w:p>
        </w:tc>
        <w:tc>
          <w:tcPr>
            <w:tcW w:w="44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1" w:type="pct"/>
            <w:shd w:val="clear" w:color="auto" w:fill="auto"/>
            <w:noWrap/>
            <w:vAlign w:val="bottom"/>
            <w:hideMark/>
          </w:tcPr>
          <w:p w:rsidR="00AD6B6E" w:rsidRPr="00AD6B6E" w:rsidRDefault="00AD6B6E" w:rsidP="00DA4A8C">
            <w:pPr>
              <w:jc w:val="center"/>
            </w:pPr>
          </w:p>
        </w:tc>
      </w:tr>
      <w:tr w:rsidR="00C275E7" w:rsidRPr="00AD6B6E" w:rsidTr="00C914A2">
        <w:tc>
          <w:tcPr>
            <w:tcW w:w="1993" w:type="pct"/>
            <w:shd w:val="clear" w:color="auto" w:fill="auto"/>
            <w:vAlign w:val="center"/>
            <w:hideMark/>
          </w:tcPr>
          <w:p w:rsidR="00C275E7" w:rsidRPr="00AD6B6E" w:rsidRDefault="00C275E7" w:rsidP="00700CBE">
            <w:r w:rsidRPr="00AD6B6E">
              <w:t>Установленная тепловая мощность</w:t>
            </w:r>
          </w:p>
        </w:tc>
        <w:tc>
          <w:tcPr>
            <w:tcW w:w="443" w:type="pct"/>
            <w:shd w:val="clear" w:color="auto" w:fill="auto"/>
            <w:noWrap/>
            <w:vAlign w:val="bottom"/>
            <w:hideMark/>
          </w:tcPr>
          <w:p w:rsidR="00C275E7" w:rsidRPr="00AD6B6E" w:rsidRDefault="00C275E7" w:rsidP="00DA4A8C">
            <w:pPr>
              <w:jc w:val="center"/>
            </w:pPr>
            <w:r>
              <w:t>1,51</w:t>
            </w:r>
          </w:p>
        </w:tc>
        <w:tc>
          <w:tcPr>
            <w:tcW w:w="513" w:type="pct"/>
            <w:shd w:val="clear" w:color="auto" w:fill="auto"/>
            <w:noWrap/>
            <w:vAlign w:val="bottom"/>
            <w:hideMark/>
          </w:tcPr>
          <w:p w:rsidR="00C275E7" w:rsidRPr="00AD6B6E" w:rsidRDefault="00C275E7" w:rsidP="00C275E7">
            <w:pPr>
              <w:jc w:val="center"/>
            </w:pPr>
            <w:r>
              <w:t>1,51</w:t>
            </w:r>
          </w:p>
        </w:tc>
        <w:tc>
          <w:tcPr>
            <w:tcW w:w="513" w:type="pct"/>
            <w:shd w:val="clear" w:color="auto" w:fill="auto"/>
            <w:noWrap/>
            <w:vAlign w:val="bottom"/>
            <w:hideMark/>
          </w:tcPr>
          <w:p w:rsidR="00C275E7" w:rsidRPr="00AD6B6E" w:rsidRDefault="00C275E7" w:rsidP="00C275E7">
            <w:pPr>
              <w:jc w:val="center"/>
            </w:pPr>
            <w:r>
              <w:t>1,51</w:t>
            </w:r>
          </w:p>
        </w:tc>
        <w:tc>
          <w:tcPr>
            <w:tcW w:w="513" w:type="pct"/>
            <w:shd w:val="clear" w:color="auto" w:fill="auto"/>
            <w:noWrap/>
            <w:vAlign w:val="bottom"/>
            <w:hideMark/>
          </w:tcPr>
          <w:p w:rsidR="00C275E7" w:rsidRPr="00AD6B6E" w:rsidRDefault="00C275E7" w:rsidP="00C275E7">
            <w:pPr>
              <w:jc w:val="center"/>
            </w:pPr>
            <w:r>
              <w:t>1,51</w:t>
            </w:r>
          </w:p>
        </w:tc>
        <w:tc>
          <w:tcPr>
            <w:tcW w:w="513" w:type="pct"/>
            <w:shd w:val="clear" w:color="auto" w:fill="auto"/>
            <w:noWrap/>
            <w:vAlign w:val="bottom"/>
            <w:hideMark/>
          </w:tcPr>
          <w:p w:rsidR="00C275E7" w:rsidRPr="00AD6B6E" w:rsidRDefault="00C275E7" w:rsidP="00C275E7">
            <w:pPr>
              <w:jc w:val="center"/>
            </w:pPr>
            <w:r>
              <w:t>1,51</w:t>
            </w:r>
          </w:p>
        </w:tc>
        <w:tc>
          <w:tcPr>
            <w:tcW w:w="511" w:type="pct"/>
            <w:shd w:val="clear" w:color="auto" w:fill="auto"/>
            <w:noWrap/>
            <w:vAlign w:val="bottom"/>
            <w:hideMark/>
          </w:tcPr>
          <w:p w:rsidR="00C275E7" w:rsidRPr="00AD6B6E" w:rsidRDefault="00C275E7" w:rsidP="00C275E7">
            <w:pPr>
              <w:jc w:val="center"/>
            </w:pPr>
            <w:r>
              <w:t>1,51</w:t>
            </w:r>
          </w:p>
        </w:tc>
      </w:tr>
      <w:tr w:rsidR="00C275E7" w:rsidRPr="00AD6B6E" w:rsidTr="00C914A2">
        <w:tc>
          <w:tcPr>
            <w:tcW w:w="1993" w:type="pct"/>
            <w:shd w:val="clear" w:color="auto" w:fill="auto"/>
            <w:vAlign w:val="center"/>
            <w:hideMark/>
          </w:tcPr>
          <w:p w:rsidR="00C275E7" w:rsidRPr="00AD6B6E" w:rsidRDefault="00C275E7" w:rsidP="00700CBE">
            <w:r w:rsidRPr="00AD6B6E">
              <w:t>Располагаемая тепловая мощность</w:t>
            </w:r>
          </w:p>
        </w:tc>
        <w:tc>
          <w:tcPr>
            <w:tcW w:w="443" w:type="pct"/>
            <w:shd w:val="clear" w:color="auto" w:fill="auto"/>
            <w:noWrap/>
            <w:vAlign w:val="bottom"/>
            <w:hideMark/>
          </w:tcPr>
          <w:p w:rsidR="00C275E7" w:rsidRPr="00AD6B6E" w:rsidRDefault="00C275E7" w:rsidP="00DA4A8C">
            <w:pPr>
              <w:jc w:val="center"/>
            </w:pPr>
            <w:r>
              <w:t>1,51</w:t>
            </w:r>
          </w:p>
        </w:tc>
        <w:tc>
          <w:tcPr>
            <w:tcW w:w="513" w:type="pct"/>
            <w:shd w:val="clear" w:color="auto" w:fill="auto"/>
            <w:noWrap/>
            <w:vAlign w:val="bottom"/>
            <w:hideMark/>
          </w:tcPr>
          <w:p w:rsidR="00C275E7" w:rsidRPr="00AD6B6E" w:rsidRDefault="00C275E7" w:rsidP="00C275E7">
            <w:pPr>
              <w:jc w:val="center"/>
            </w:pPr>
            <w:r>
              <w:t>1,51</w:t>
            </w:r>
          </w:p>
        </w:tc>
        <w:tc>
          <w:tcPr>
            <w:tcW w:w="513" w:type="pct"/>
            <w:shd w:val="clear" w:color="auto" w:fill="auto"/>
            <w:noWrap/>
            <w:vAlign w:val="bottom"/>
            <w:hideMark/>
          </w:tcPr>
          <w:p w:rsidR="00C275E7" w:rsidRPr="00AD6B6E" w:rsidRDefault="00C275E7" w:rsidP="00C275E7">
            <w:pPr>
              <w:jc w:val="center"/>
            </w:pPr>
            <w:r>
              <w:t>1,51</w:t>
            </w:r>
          </w:p>
        </w:tc>
        <w:tc>
          <w:tcPr>
            <w:tcW w:w="513" w:type="pct"/>
            <w:shd w:val="clear" w:color="auto" w:fill="auto"/>
            <w:noWrap/>
            <w:vAlign w:val="bottom"/>
            <w:hideMark/>
          </w:tcPr>
          <w:p w:rsidR="00C275E7" w:rsidRPr="00AD6B6E" w:rsidRDefault="00C275E7" w:rsidP="00C275E7">
            <w:pPr>
              <w:jc w:val="center"/>
            </w:pPr>
            <w:r>
              <w:t>1,51</w:t>
            </w:r>
          </w:p>
        </w:tc>
        <w:tc>
          <w:tcPr>
            <w:tcW w:w="513" w:type="pct"/>
            <w:shd w:val="clear" w:color="auto" w:fill="auto"/>
            <w:noWrap/>
            <w:vAlign w:val="bottom"/>
            <w:hideMark/>
          </w:tcPr>
          <w:p w:rsidR="00C275E7" w:rsidRPr="00AD6B6E" w:rsidRDefault="00C275E7" w:rsidP="00C275E7">
            <w:pPr>
              <w:jc w:val="center"/>
            </w:pPr>
            <w:r>
              <w:t>1,51</w:t>
            </w:r>
          </w:p>
        </w:tc>
        <w:tc>
          <w:tcPr>
            <w:tcW w:w="511" w:type="pct"/>
            <w:shd w:val="clear" w:color="auto" w:fill="auto"/>
            <w:noWrap/>
            <w:vAlign w:val="bottom"/>
            <w:hideMark/>
          </w:tcPr>
          <w:p w:rsidR="00C275E7" w:rsidRPr="00AD6B6E" w:rsidRDefault="00C275E7" w:rsidP="00C275E7">
            <w:pPr>
              <w:jc w:val="center"/>
            </w:pPr>
            <w:r>
              <w:t>1,51</w:t>
            </w:r>
          </w:p>
        </w:tc>
      </w:tr>
      <w:tr w:rsidR="00C275E7" w:rsidRPr="00AD6B6E" w:rsidTr="00C914A2">
        <w:tc>
          <w:tcPr>
            <w:tcW w:w="1993" w:type="pct"/>
            <w:shd w:val="clear" w:color="auto" w:fill="auto"/>
            <w:vAlign w:val="center"/>
            <w:hideMark/>
          </w:tcPr>
          <w:p w:rsidR="00C275E7" w:rsidRPr="00AD6B6E" w:rsidRDefault="00C275E7" w:rsidP="00700CBE">
            <w:r w:rsidRPr="00AD6B6E">
              <w:t xml:space="preserve">Затраты тепла на собственные нужды </w:t>
            </w:r>
          </w:p>
        </w:tc>
        <w:tc>
          <w:tcPr>
            <w:tcW w:w="443" w:type="pct"/>
            <w:shd w:val="clear" w:color="auto" w:fill="auto"/>
            <w:noWrap/>
            <w:vAlign w:val="bottom"/>
            <w:hideMark/>
          </w:tcPr>
          <w:p w:rsidR="00C275E7" w:rsidRPr="00AD6B6E" w:rsidRDefault="00C275E7" w:rsidP="00DA4A8C">
            <w:pPr>
              <w:jc w:val="center"/>
            </w:pPr>
            <w:r>
              <w:t>0,04</w:t>
            </w:r>
          </w:p>
        </w:tc>
        <w:tc>
          <w:tcPr>
            <w:tcW w:w="513" w:type="pct"/>
            <w:shd w:val="clear" w:color="auto" w:fill="auto"/>
            <w:noWrap/>
            <w:vAlign w:val="bottom"/>
            <w:hideMark/>
          </w:tcPr>
          <w:p w:rsidR="00C275E7" w:rsidRPr="00AD6B6E" w:rsidRDefault="00C275E7" w:rsidP="00C275E7">
            <w:pPr>
              <w:jc w:val="center"/>
            </w:pPr>
            <w:r>
              <w:t>0,04</w:t>
            </w:r>
          </w:p>
        </w:tc>
        <w:tc>
          <w:tcPr>
            <w:tcW w:w="513" w:type="pct"/>
            <w:shd w:val="clear" w:color="auto" w:fill="auto"/>
            <w:noWrap/>
            <w:vAlign w:val="bottom"/>
            <w:hideMark/>
          </w:tcPr>
          <w:p w:rsidR="00C275E7" w:rsidRPr="00AD6B6E" w:rsidRDefault="00C275E7" w:rsidP="00C275E7">
            <w:pPr>
              <w:jc w:val="center"/>
            </w:pPr>
            <w:r>
              <w:t>0,04</w:t>
            </w:r>
          </w:p>
        </w:tc>
        <w:tc>
          <w:tcPr>
            <w:tcW w:w="513" w:type="pct"/>
            <w:shd w:val="clear" w:color="auto" w:fill="auto"/>
            <w:noWrap/>
            <w:vAlign w:val="bottom"/>
            <w:hideMark/>
          </w:tcPr>
          <w:p w:rsidR="00C275E7" w:rsidRPr="00AD6B6E" w:rsidRDefault="00C275E7" w:rsidP="00C275E7">
            <w:pPr>
              <w:jc w:val="center"/>
            </w:pPr>
            <w:r>
              <w:t>0,04</w:t>
            </w:r>
          </w:p>
        </w:tc>
        <w:tc>
          <w:tcPr>
            <w:tcW w:w="513" w:type="pct"/>
            <w:shd w:val="clear" w:color="auto" w:fill="auto"/>
            <w:noWrap/>
            <w:vAlign w:val="bottom"/>
            <w:hideMark/>
          </w:tcPr>
          <w:p w:rsidR="00C275E7" w:rsidRPr="00AD6B6E" w:rsidRDefault="00C275E7" w:rsidP="00C275E7">
            <w:pPr>
              <w:jc w:val="center"/>
            </w:pPr>
            <w:r>
              <w:t>0,04</w:t>
            </w:r>
          </w:p>
        </w:tc>
        <w:tc>
          <w:tcPr>
            <w:tcW w:w="511" w:type="pct"/>
            <w:shd w:val="clear" w:color="auto" w:fill="auto"/>
            <w:noWrap/>
            <w:vAlign w:val="bottom"/>
            <w:hideMark/>
          </w:tcPr>
          <w:p w:rsidR="00C275E7" w:rsidRPr="00AD6B6E" w:rsidRDefault="00C275E7" w:rsidP="00C275E7">
            <w:pPr>
              <w:jc w:val="center"/>
            </w:pPr>
            <w:r>
              <w:t>0,04</w:t>
            </w:r>
          </w:p>
        </w:tc>
      </w:tr>
      <w:tr w:rsidR="00C275E7" w:rsidRPr="00AD6B6E" w:rsidTr="00C914A2">
        <w:tc>
          <w:tcPr>
            <w:tcW w:w="1993" w:type="pct"/>
            <w:shd w:val="clear" w:color="auto" w:fill="auto"/>
            <w:vAlign w:val="center"/>
            <w:hideMark/>
          </w:tcPr>
          <w:p w:rsidR="00C275E7" w:rsidRPr="00AD6B6E" w:rsidRDefault="00C275E7" w:rsidP="00700CBE">
            <w:r w:rsidRPr="00AD6B6E">
              <w:lastRenderedPageBreak/>
              <w:t xml:space="preserve">Потери в тепловых сетях </w:t>
            </w:r>
          </w:p>
        </w:tc>
        <w:tc>
          <w:tcPr>
            <w:tcW w:w="443" w:type="pct"/>
            <w:shd w:val="clear" w:color="auto" w:fill="auto"/>
            <w:noWrap/>
            <w:vAlign w:val="bottom"/>
            <w:hideMark/>
          </w:tcPr>
          <w:p w:rsidR="00C275E7" w:rsidRPr="00AD6B6E" w:rsidRDefault="00C275E7" w:rsidP="00C275E7">
            <w:pPr>
              <w:jc w:val="center"/>
            </w:pPr>
            <w:r>
              <w:t>0,12</w:t>
            </w:r>
          </w:p>
        </w:tc>
        <w:tc>
          <w:tcPr>
            <w:tcW w:w="513" w:type="pct"/>
            <w:shd w:val="clear" w:color="auto" w:fill="auto"/>
            <w:noWrap/>
            <w:vAlign w:val="bottom"/>
            <w:hideMark/>
          </w:tcPr>
          <w:p w:rsidR="00C275E7" w:rsidRPr="00AD6B6E" w:rsidRDefault="00C275E7" w:rsidP="00C275E7">
            <w:pPr>
              <w:jc w:val="center"/>
            </w:pPr>
            <w:r>
              <w:t>0,12</w:t>
            </w:r>
          </w:p>
        </w:tc>
        <w:tc>
          <w:tcPr>
            <w:tcW w:w="513" w:type="pct"/>
            <w:shd w:val="clear" w:color="auto" w:fill="auto"/>
            <w:noWrap/>
            <w:vAlign w:val="bottom"/>
            <w:hideMark/>
          </w:tcPr>
          <w:p w:rsidR="00C275E7" w:rsidRPr="00AD6B6E" w:rsidRDefault="00C275E7" w:rsidP="00C275E7">
            <w:pPr>
              <w:jc w:val="center"/>
            </w:pPr>
            <w:r>
              <w:t>0,12</w:t>
            </w:r>
          </w:p>
        </w:tc>
        <w:tc>
          <w:tcPr>
            <w:tcW w:w="513" w:type="pct"/>
            <w:shd w:val="clear" w:color="auto" w:fill="auto"/>
            <w:noWrap/>
            <w:vAlign w:val="bottom"/>
            <w:hideMark/>
          </w:tcPr>
          <w:p w:rsidR="00C275E7" w:rsidRPr="00AD6B6E" w:rsidRDefault="00C275E7" w:rsidP="00C275E7">
            <w:pPr>
              <w:jc w:val="center"/>
            </w:pPr>
            <w:r>
              <w:t>0,12</w:t>
            </w:r>
          </w:p>
        </w:tc>
        <w:tc>
          <w:tcPr>
            <w:tcW w:w="513" w:type="pct"/>
            <w:shd w:val="clear" w:color="auto" w:fill="auto"/>
            <w:noWrap/>
            <w:vAlign w:val="bottom"/>
            <w:hideMark/>
          </w:tcPr>
          <w:p w:rsidR="00C275E7" w:rsidRPr="00AD6B6E" w:rsidRDefault="00C275E7" w:rsidP="00C275E7">
            <w:pPr>
              <w:jc w:val="center"/>
            </w:pPr>
            <w:r>
              <w:t>0,12</w:t>
            </w:r>
          </w:p>
        </w:tc>
        <w:tc>
          <w:tcPr>
            <w:tcW w:w="511" w:type="pct"/>
            <w:shd w:val="clear" w:color="auto" w:fill="auto"/>
            <w:noWrap/>
            <w:vAlign w:val="bottom"/>
            <w:hideMark/>
          </w:tcPr>
          <w:p w:rsidR="00C275E7" w:rsidRPr="00AD6B6E" w:rsidRDefault="00C275E7" w:rsidP="00C275E7">
            <w:pPr>
              <w:jc w:val="center"/>
            </w:pPr>
            <w:r>
              <w:t>0,12</w:t>
            </w:r>
          </w:p>
        </w:tc>
      </w:tr>
      <w:tr w:rsidR="00C275E7" w:rsidRPr="00AD6B6E" w:rsidTr="00C914A2">
        <w:tc>
          <w:tcPr>
            <w:tcW w:w="1993" w:type="pct"/>
            <w:shd w:val="clear" w:color="auto" w:fill="auto"/>
            <w:vAlign w:val="center"/>
            <w:hideMark/>
          </w:tcPr>
          <w:p w:rsidR="00C275E7" w:rsidRPr="00AD6B6E" w:rsidRDefault="008A54E7" w:rsidP="00700CBE">
            <w:r w:rsidRPr="00AD6B6E">
              <w:t>Присоединенная тепловая нагрузка</w:t>
            </w:r>
            <w:r>
              <w:t xml:space="preserve"> потребителей, в том числе:</w:t>
            </w:r>
          </w:p>
        </w:tc>
        <w:tc>
          <w:tcPr>
            <w:tcW w:w="443" w:type="pct"/>
            <w:shd w:val="clear" w:color="auto" w:fill="auto"/>
            <w:noWrap/>
            <w:vAlign w:val="bottom"/>
            <w:hideMark/>
          </w:tcPr>
          <w:p w:rsidR="00C275E7" w:rsidRPr="00AD6B6E" w:rsidRDefault="00C275E7" w:rsidP="00DA4A8C">
            <w:pPr>
              <w:jc w:val="center"/>
            </w:pPr>
            <w:r>
              <w:t>0,33</w:t>
            </w:r>
          </w:p>
        </w:tc>
        <w:tc>
          <w:tcPr>
            <w:tcW w:w="513" w:type="pct"/>
            <w:shd w:val="clear" w:color="auto" w:fill="auto"/>
            <w:noWrap/>
            <w:vAlign w:val="bottom"/>
            <w:hideMark/>
          </w:tcPr>
          <w:p w:rsidR="00C275E7" w:rsidRPr="00AD6B6E" w:rsidRDefault="00C275E7" w:rsidP="00C275E7">
            <w:pPr>
              <w:jc w:val="center"/>
            </w:pPr>
            <w:r>
              <w:t>0,33</w:t>
            </w:r>
          </w:p>
        </w:tc>
        <w:tc>
          <w:tcPr>
            <w:tcW w:w="513" w:type="pct"/>
            <w:shd w:val="clear" w:color="auto" w:fill="auto"/>
            <w:noWrap/>
            <w:vAlign w:val="bottom"/>
            <w:hideMark/>
          </w:tcPr>
          <w:p w:rsidR="00C275E7" w:rsidRPr="00AD6B6E" w:rsidRDefault="00C275E7" w:rsidP="00C275E7">
            <w:pPr>
              <w:jc w:val="center"/>
            </w:pPr>
            <w:r>
              <w:t>0,33</w:t>
            </w:r>
          </w:p>
        </w:tc>
        <w:tc>
          <w:tcPr>
            <w:tcW w:w="513" w:type="pct"/>
            <w:shd w:val="clear" w:color="auto" w:fill="auto"/>
            <w:noWrap/>
            <w:vAlign w:val="bottom"/>
            <w:hideMark/>
          </w:tcPr>
          <w:p w:rsidR="00C275E7" w:rsidRPr="00AD6B6E" w:rsidRDefault="00C275E7" w:rsidP="00C275E7">
            <w:pPr>
              <w:jc w:val="center"/>
            </w:pPr>
            <w:r>
              <w:t>0,33</w:t>
            </w:r>
          </w:p>
        </w:tc>
        <w:tc>
          <w:tcPr>
            <w:tcW w:w="513" w:type="pct"/>
            <w:shd w:val="clear" w:color="auto" w:fill="auto"/>
            <w:noWrap/>
            <w:vAlign w:val="bottom"/>
            <w:hideMark/>
          </w:tcPr>
          <w:p w:rsidR="00C275E7" w:rsidRPr="00AD6B6E" w:rsidRDefault="00C275E7" w:rsidP="00C275E7">
            <w:pPr>
              <w:jc w:val="center"/>
            </w:pPr>
            <w:r>
              <w:t>0,33</w:t>
            </w:r>
          </w:p>
        </w:tc>
        <w:tc>
          <w:tcPr>
            <w:tcW w:w="511" w:type="pct"/>
            <w:shd w:val="clear" w:color="auto" w:fill="auto"/>
            <w:noWrap/>
            <w:vAlign w:val="bottom"/>
            <w:hideMark/>
          </w:tcPr>
          <w:p w:rsidR="00C275E7" w:rsidRPr="00AD6B6E" w:rsidRDefault="00C275E7" w:rsidP="00C275E7">
            <w:pPr>
              <w:jc w:val="center"/>
            </w:pPr>
            <w:r>
              <w:t>0,33</w:t>
            </w:r>
          </w:p>
        </w:tc>
      </w:tr>
      <w:tr w:rsidR="00C275E7" w:rsidRPr="00AD6B6E" w:rsidTr="00C914A2">
        <w:tc>
          <w:tcPr>
            <w:tcW w:w="1993" w:type="pct"/>
            <w:shd w:val="clear" w:color="auto" w:fill="auto"/>
            <w:vAlign w:val="center"/>
            <w:hideMark/>
          </w:tcPr>
          <w:p w:rsidR="00C275E7" w:rsidRPr="00AD6B6E" w:rsidRDefault="00C275E7" w:rsidP="00700CBE">
            <w:r w:rsidRPr="00AD6B6E">
              <w:t>отопление и вентиляция</w:t>
            </w:r>
          </w:p>
        </w:tc>
        <w:tc>
          <w:tcPr>
            <w:tcW w:w="443" w:type="pct"/>
            <w:shd w:val="clear" w:color="auto" w:fill="auto"/>
            <w:noWrap/>
            <w:vAlign w:val="bottom"/>
            <w:hideMark/>
          </w:tcPr>
          <w:p w:rsidR="00C275E7" w:rsidRPr="00AD6B6E" w:rsidRDefault="00C275E7" w:rsidP="00DA4A8C">
            <w:pPr>
              <w:jc w:val="center"/>
            </w:pPr>
            <w:r>
              <w:t>0,33</w:t>
            </w:r>
          </w:p>
        </w:tc>
        <w:tc>
          <w:tcPr>
            <w:tcW w:w="513" w:type="pct"/>
            <w:shd w:val="clear" w:color="auto" w:fill="auto"/>
            <w:noWrap/>
            <w:vAlign w:val="bottom"/>
            <w:hideMark/>
          </w:tcPr>
          <w:p w:rsidR="00C275E7" w:rsidRPr="00AD6B6E" w:rsidRDefault="00C275E7" w:rsidP="00C275E7">
            <w:pPr>
              <w:jc w:val="center"/>
            </w:pPr>
            <w:r>
              <w:t>0,33</w:t>
            </w:r>
          </w:p>
        </w:tc>
        <w:tc>
          <w:tcPr>
            <w:tcW w:w="513" w:type="pct"/>
            <w:shd w:val="clear" w:color="auto" w:fill="auto"/>
            <w:noWrap/>
            <w:vAlign w:val="bottom"/>
            <w:hideMark/>
          </w:tcPr>
          <w:p w:rsidR="00C275E7" w:rsidRPr="00AD6B6E" w:rsidRDefault="00C275E7" w:rsidP="00C275E7">
            <w:pPr>
              <w:jc w:val="center"/>
            </w:pPr>
            <w:r>
              <w:t>0,33</w:t>
            </w:r>
          </w:p>
        </w:tc>
        <w:tc>
          <w:tcPr>
            <w:tcW w:w="513" w:type="pct"/>
            <w:shd w:val="clear" w:color="auto" w:fill="auto"/>
            <w:noWrap/>
            <w:vAlign w:val="bottom"/>
            <w:hideMark/>
          </w:tcPr>
          <w:p w:rsidR="00C275E7" w:rsidRPr="00AD6B6E" w:rsidRDefault="00C275E7" w:rsidP="00C275E7">
            <w:pPr>
              <w:jc w:val="center"/>
            </w:pPr>
            <w:r>
              <w:t>0,33</w:t>
            </w:r>
          </w:p>
        </w:tc>
        <w:tc>
          <w:tcPr>
            <w:tcW w:w="513" w:type="pct"/>
            <w:shd w:val="clear" w:color="auto" w:fill="auto"/>
            <w:noWrap/>
            <w:vAlign w:val="bottom"/>
            <w:hideMark/>
          </w:tcPr>
          <w:p w:rsidR="00C275E7" w:rsidRPr="00AD6B6E" w:rsidRDefault="00C275E7" w:rsidP="00C275E7">
            <w:pPr>
              <w:jc w:val="center"/>
            </w:pPr>
            <w:r>
              <w:t>0,33</w:t>
            </w:r>
          </w:p>
        </w:tc>
        <w:tc>
          <w:tcPr>
            <w:tcW w:w="511" w:type="pct"/>
            <w:shd w:val="clear" w:color="auto" w:fill="auto"/>
            <w:noWrap/>
            <w:vAlign w:val="bottom"/>
            <w:hideMark/>
          </w:tcPr>
          <w:p w:rsidR="00C275E7" w:rsidRPr="00AD6B6E" w:rsidRDefault="00C275E7" w:rsidP="00C275E7">
            <w:pPr>
              <w:jc w:val="center"/>
            </w:pPr>
            <w:r>
              <w:t>0,33</w:t>
            </w:r>
          </w:p>
        </w:tc>
      </w:tr>
      <w:tr w:rsidR="00C275E7" w:rsidRPr="00AD6B6E" w:rsidTr="00C914A2">
        <w:tc>
          <w:tcPr>
            <w:tcW w:w="1993" w:type="pct"/>
            <w:shd w:val="clear" w:color="auto" w:fill="auto"/>
            <w:vAlign w:val="center"/>
            <w:hideMark/>
          </w:tcPr>
          <w:p w:rsidR="00C275E7" w:rsidRPr="00AD6B6E" w:rsidRDefault="00C275E7" w:rsidP="00700CBE">
            <w:r w:rsidRPr="00AD6B6E">
              <w:t>горячее водоснабжение</w:t>
            </w:r>
          </w:p>
        </w:tc>
        <w:tc>
          <w:tcPr>
            <w:tcW w:w="443" w:type="pct"/>
            <w:shd w:val="clear" w:color="auto" w:fill="auto"/>
            <w:noWrap/>
            <w:vAlign w:val="bottom"/>
            <w:hideMark/>
          </w:tcPr>
          <w:p w:rsidR="00C275E7" w:rsidRPr="00AD6B6E" w:rsidRDefault="00C275E7" w:rsidP="00DA4A8C">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1" w:type="pct"/>
            <w:shd w:val="clear" w:color="auto" w:fill="auto"/>
            <w:noWrap/>
            <w:vAlign w:val="bottom"/>
            <w:hideMark/>
          </w:tcPr>
          <w:p w:rsidR="00C275E7" w:rsidRPr="00AD6B6E" w:rsidRDefault="00C275E7" w:rsidP="00C275E7">
            <w:pPr>
              <w:jc w:val="center"/>
            </w:pPr>
          </w:p>
        </w:tc>
      </w:tr>
      <w:tr w:rsidR="00C275E7" w:rsidRPr="00AD6B6E" w:rsidTr="00C914A2">
        <w:tc>
          <w:tcPr>
            <w:tcW w:w="1993" w:type="pct"/>
            <w:shd w:val="clear" w:color="auto" w:fill="auto"/>
            <w:vAlign w:val="center"/>
            <w:hideMark/>
          </w:tcPr>
          <w:p w:rsidR="00C275E7" w:rsidRPr="00DA4A8C" w:rsidRDefault="00C275E7" w:rsidP="00700CBE">
            <w:pPr>
              <w:rPr>
                <w:b/>
              </w:rPr>
            </w:pPr>
            <w:r w:rsidRPr="00DA4A8C">
              <w:rPr>
                <w:b/>
              </w:rPr>
              <w:t xml:space="preserve">Резерв/дефицит тепловой мощности </w:t>
            </w:r>
          </w:p>
        </w:tc>
        <w:tc>
          <w:tcPr>
            <w:tcW w:w="443" w:type="pct"/>
            <w:shd w:val="clear" w:color="auto" w:fill="auto"/>
            <w:noWrap/>
            <w:vAlign w:val="bottom"/>
            <w:hideMark/>
          </w:tcPr>
          <w:p w:rsidR="00C275E7" w:rsidRPr="00DA4A8C" w:rsidRDefault="00C275E7" w:rsidP="00DA4A8C">
            <w:pPr>
              <w:jc w:val="center"/>
              <w:rPr>
                <w:b/>
              </w:rPr>
            </w:pPr>
            <w:r w:rsidRPr="00DA4A8C">
              <w:rPr>
                <w:b/>
              </w:rPr>
              <w:t>1</w:t>
            </w:r>
            <w:r>
              <w:rPr>
                <w:b/>
              </w:rPr>
              <w:t>,0</w:t>
            </w:r>
            <w:r w:rsidRPr="00DA4A8C">
              <w:rPr>
                <w:b/>
              </w:rPr>
              <w:t>2</w:t>
            </w:r>
          </w:p>
        </w:tc>
        <w:tc>
          <w:tcPr>
            <w:tcW w:w="513" w:type="pct"/>
            <w:shd w:val="clear" w:color="auto" w:fill="auto"/>
            <w:noWrap/>
            <w:vAlign w:val="bottom"/>
            <w:hideMark/>
          </w:tcPr>
          <w:p w:rsidR="00C275E7" w:rsidRPr="00DA4A8C" w:rsidRDefault="00C275E7" w:rsidP="00C275E7">
            <w:pPr>
              <w:jc w:val="center"/>
              <w:rPr>
                <w:b/>
              </w:rPr>
            </w:pPr>
            <w:r w:rsidRPr="00DA4A8C">
              <w:rPr>
                <w:b/>
              </w:rPr>
              <w:t>1</w:t>
            </w:r>
            <w:r>
              <w:rPr>
                <w:b/>
              </w:rPr>
              <w:t>,0</w:t>
            </w:r>
            <w:r w:rsidRPr="00DA4A8C">
              <w:rPr>
                <w:b/>
              </w:rPr>
              <w:t>2</w:t>
            </w:r>
          </w:p>
        </w:tc>
        <w:tc>
          <w:tcPr>
            <w:tcW w:w="513" w:type="pct"/>
            <w:shd w:val="clear" w:color="auto" w:fill="auto"/>
            <w:noWrap/>
            <w:vAlign w:val="bottom"/>
            <w:hideMark/>
          </w:tcPr>
          <w:p w:rsidR="00C275E7" w:rsidRPr="00DA4A8C" w:rsidRDefault="00C275E7" w:rsidP="00C275E7">
            <w:pPr>
              <w:jc w:val="center"/>
              <w:rPr>
                <w:b/>
              </w:rPr>
            </w:pPr>
            <w:r w:rsidRPr="00DA4A8C">
              <w:rPr>
                <w:b/>
              </w:rPr>
              <w:t>1</w:t>
            </w:r>
            <w:r>
              <w:rPr>
                <w:b/>
              </w:rPr>
              <w:t>,0</w:t>
            </w:r>
            <w:r w:rsidRPr="00DA4A8C">
              <w:rPr>
                <w:b/>
              </w:rPr>
              <w:t>2</w:t>
            </w:r>
          </w:p>
        </w:tc>
        <w:tc>
          <w:tcPr>
            <w:tcW w:w="513" w:type="pct"/>
            <w:shd w:val="clear" w:color="auto" w:fill="auto"/>
            <w:noWrap/>
            <w:vAlign w:val="bottom"/>
            <w:hideMark/>
          </w:tcPr>
          <w:p w:rsidR="00C275E7" w:rsidRPr="00DA4A8C" w:rsidRDefault="00C275E7" w:rsidP="00C275E7">
            <w:pPr>
              <w:jc w:val="center"/>
              <w:rPr>
                <w:b/>
              </w:rPr>
            </w:pPr>
            <w:r w:rsidRPr="00DA4A8C">
              <w:rPr>
                <w:b/>
              </w:rPr>
              <w:t>1</w:t>
            </w:r>
            <w:r>
              <w:rPr>
                <w:b/>
              </w:rPr>
              <w:t>,0</w:t>
            </w:r>
            <w:r w:rsidRPr="00DA4A8C">
              <w:rPr>
                <w:b/>
              </w:rPr>
              <w:t>2</w:t>
            </w:r>
          </w:p>
        </w:tc>
        <w:tc>
          <w:tcPr>
            <w:tcW w:w="513" w:type="pct"/>
            <w:shd w:val="clear" w:color="auto" w:fill="auto"/>
            <w:noWrap/>
            <w:vAlign w:val="bottom"/>
            <w:hideMark/>
          </w:tcPr>
          <w:p w:rsidR="00C275E7" w:rsidRPr="00DA4A8C" w:rsidRDefault="00C275E7" w:rsidP="00C275E7">
            <w:pPr>
              <w:jc w:val="center"/>
              <w:rPr>
                <w:b/>
              </w:rPr>
            </w:pPr>
            <w:r w:rsidRPr="00DA4A8C">
              <w:rPr>
                <w:b/>
              </w:rPr>
              <w:t>1</w:t>
            </w:r>
            <w:r>
              <w:rPr>
                <w:b/>
              </w:rPr>
              <w:t>,0</w:t>
            </w:r>
            <w:r w:rsidRPr="00DA4A8C">
              <w:rPr>
                <w:b/>
              </w:rPr>
              <w:t>2</w:t>
            </w:r>
          </w:p>
        </w:tc>
        <w:tc>
          <w:tcPr>
            <w:tcW w:w="511" w:type="pct"/>
            <w:shd w:val="clear" w:color="auto" w:fill="auto"/>
            <w:noWrap/>
            <w:vAlign w:val="bottom"/>
            <w:hideMark/>
          </w:tcPr>
          <w:p w:rsidR="00C275E7" w:rsidRPr="00DA4A8C" w:rsidRDefault="00C275E7" w:rsidP="00C275E7">
            <w:pPr>
              <w:jc w:val="center"/>
              <w:rPr>
                <w:b/>
              </w:rPr>
            </w:pPr>
            <w:r w:rsidRPr="00DA4A8C">
              <w:rPr>
                <w:b/>
              </w:rPr>
              <w:t>1</w:t>
            </w:r>
            <w:r>
              <w:rPr>
                <w:b/>
              </w:rPr>
              <w:t>,0</w:t>
            </w:r>
            <w:r w:rsidRPr="00DA4A8C">
              <w:rPr>
                <w:b/>
              </w:rPr>
              <w:t>2</w:t>
            </w:r>
          </w:p>
        </w:tc>
      </w:tr>
      <w:tr w:rsidR="00AD6B6E" w:rsidRPr="00AD6B6E" w:rsidTr="00C914A2">
        <w:tc>
          <w:tcPr>
            <w:tcW w:w="1993" w:type="pct"/>
            <w:shd w:val="clear" w:color="auto" w:fill="auto"/>
            <w:vAlign w:val="center"/>
            <w:hideMark/>
          </w:tcPr>
          <w:p w:rsidR="00AD6B6E" w:rsidRPr="00C61664" w:rsidRDefault="00C61664" w:rsidP="00700CBE">
            <w:pPr>
              <w:rPr>
                <w:b/>
              </w:rPr>
            </w:pPr>
            <w:r w:rsidRPr="00C61664">
              <w:rPr>
                <w:b/>
                <w:szCs w:val="24"/>
              </w:rPr>
              <w:t xml:space="preserve">Котельная №8 с. Матвинур </w:t>
            </w:r>
            <w:proofErr w:type="gramStart"/>
            <w:r w:rsidRPr="00C61664">
              <w:rPr>
                <w:b/>
                <w:szCs w:val="24"/>
              </w:rPr>
              <w:t>ул</w:t>
            </w:r>
            <w:proofErr w:type="gramEnd"/>
            <w:r w:rsidRPr="00C61664">
              <w:rPr>
                <w:b/>
                <w:szCs w:val="24"/>
              </w:rPr>
              <w:t xml:space="preserve"> Молодежная,6</w:t>
            </w:r>
          </w:p>
        </w:tc>
        <w:tc>
          <w:tcPr>
            <w:tcW w:w="44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3" w:type="pct"/>
            <w:shd w:val="clear" w:color="auto" w:fill="auto"/>
            <w:noWrap/>
            <w:vAlign w:val="bottom"/>
            <w:hideMark/>
          </w:tcPr>
          <w:p w:rsidR="00AD6B6E" w:rsidRPr="00AD6B6E" w:rsidRDefault="00AD6B6E" w:rsidP="00DA4A8C">
            <w:pPr>
              <w:jc w:val="center"/>
            </w:pPr>
          </w:p>
        </w:tc>
        <w:tc>
          <w:tcPr>
            <w:tcW w:w="511" w:type="pct"/>
            <w:shd w:val="clear" w:color="auto" w:fill="auto"/>
            <w:noWrap/>
            <w:vAlign w:val="bottom"/>
            <w:hideMark/>
          </w:tcPr>
          <w:p w:rsidR="00AD6B6E" w:rsidRPr="00AD6B6E" w:rsidRDefault="00AD6B6E" w:rsidP="00DA4A8C">
            <w:pPr>
              <w:jc w:val="center"/>
            </w:pPr>
          </w:p>
        </w:tc>
      </w:tr>
      <w:tr w:rsidR="00C275E7" w:rsidRPr="00AD6B6E" w:rsidTr="00C914A2">
        <w:tc>
          <w:tcPr>
            <w:tcW w:w="1993" w:type="pct"/>
            <w:shd w:val="clear" w:color="auto" w:fill="auto"/>
            <w:vAlign w:val="center"/>
            <w:hideMark/>
          </w:tcPr>
          <w:p w:rsidR="00C275E7" w:rsidRPr="00AD6B6E" w:rsidRDefault="00C275E7" w:rsidP="00700CBE">
            <w:r w:rsidRPr="00AD6B6E">
              <w:t>Установленная тепловая мощность</w:t>
            </w:r>
          </w:p>
        </w:tc>
        <w:tc>
          <w:tcPr>
            <w:tcW w:w="443" w:type="pct"/>
            <w:shd w:val="clear" w:color="auto" w:fill="auto"/>
            <w:noWrap/>
            <w:vAlign w:val="bottom"/>
            <w:hideMark/>
          </w:tcPr>
          <w:p w:rsidR="00C275E7" w:rsidRPr="00AD6B6E" w:rsidRDefault="00C275E7" w:rsidP="00DA4A8C">
            <w:pPr>
              <w:jc w:val="center"/>
            </w:pPr>
            <w:r>
              <w:t>0,86</w:t>
            </w:r>
          </w:p>
        </w:tc>
        <w:tc>
          <w:tcPr>
            <w:tcW w:w="513" w:type="pct"/>
            <w:shd w:val="clear" w:color="auto" w:fill="auto"/>
            <w:noWrap/>
            <w:vAlign w:val="bottom"/>
            <w:hideMark/>
          </w:tcPr>
          <w:p w:rsidR="00C275E7" w:rsidRPr="00AD6B6E" w:rsidRDefault="00C275E7" w:rsidP="00C275E7">
            <w:pPr>
              <w:jc w:val="center"/>
            </w:pPr>
            <w:r>
              <w:t>0,86</w:t>
            </w:r>
          </w:p>
        </w:tc>
        <w:tc>
          <w:tcPr>
            <w:tcW w:w="513" w:type="pct"/>
            <w:shd w:val="clear" w:color="auto" w:fill="auto"/>
            <w:noWrap/>
            <w:vAlign w:val="bottom"/>
            <w:hideMark/>
          </w:tcPr>
          <w:p w:rsidR="00C275E7" w:rsidRPr="00AD6B6E" w:rsidRDefault="00C275E7" w:rsidP="00C275E7">
            <w:pPr>
              <w:jc w:val="center"/>
            </w:pPr>
            <w:r>
              <w:t>0,86</w:t>
            </w:r>
          </w:p>
        </w:tc>
        <w:tc>
          <w:tcPr>
            <w:tcW w:w="513" w:type="pct"/>
            <w:shd w:val="clear" w:color="auto" w:fill="auto"/>
            <w:noWrap/>
            <w:vAlign w:val="bottom"/>
            <w:hideMark/>
          </w:tcPr>
          <w:p w:rsidR="00C275E7" w:rsidRPr="00AD6B6E" w:rsidRDefault="00C275E7" w:rsidP="00C275E7">
            <w:pPr>
              <w:jc w:val="center"/>
            </w:pPr>
            <w:r>
              <w:t>0,86</w:t>
            </w:r>
          </w:p>
        </w:tc>
        <w:tc>
          <w:tcPr>
            <w:tcW w:w="513" w:type="pct"/>
            <w:shd w:val="clear" w:color="auto" w:fill="auto"/>
            <w:noWrap/>
            <w:vAlign w:val="bottom"/>
            <w:hideMark/>
          </w:tcPr>
          <w:p w:rsidR="00C275E7" w:rsidRPr="00AD6B6E" w:rsidRDefault="00C275E7" w:rsidP="00C275E7">
            <w:pPr>
              <w:jc w:val="center"/>
            </w:pPr>
            <w:r>
              <w:t>0,86</w:t>
            </w:r>
          </w:p>
        </w:tc>
        <w:tc>
          <w:tcPr>
            <w:tcW w:w="511" w:type="pct"/>
            <w:shd w:val="clear" w:color="auto" w:fill="auto"/>
            <w:noWrap/>
            <w:vAlign w:val="bottom"/>
            <w:hideMark/>
          </w:tcPr>
          <w:p w:rsidR="00C275E7" w:rsidRPr="00AD6B6E" w:rsidRDefault="00C275E7" w:rsidP="00C275E7">
            <w:pPr>
              <w:jc w:val="center"/>
            </w:pPr>
            <w:r>
              <w:t>0,86</w:t>
            </w:r>
          </w:p>
        </w:tc>
      </w:tr>
      <w:tr w:rsidR="00C275E7" w:rsidRPr="00AD6B6E" w:rsidTr="00C914A2">
        <w:tc>
          <w:tcPr>
            <w:tcW w:w="1993" w:type="pct"/>
            <w:shd w:val="clear" w:color="auto" w:fill="auto"/>
            <w:vAlign w:val="center"/>
            <w:hideMark/>
          </w:tcPr>
          <w:p w:rsidR="00C275E7" w:rsidRPr="00AD6B6E" w:rsidRDefault="00C275E7" w:rsidP="00700CBE">
            <w:r w:rsidRPr="00AD6B6E">
              <w:t>Располагаемая тепловая мощность</w:t>
            </w:r>
          </w:p>
        </w:tc>
        <w:tc>
          <w:tcPr>
            <w:tcW w:w="443" w:type="pct"/>
            <w:shd w:val="clear" w:color="auto" w:fill="auto"/>
            <w:noWrap/>
            <w:vAlign w:val="bottom"/>
            <w:hideMark/>
          </w:tcPr>
          <w:p w:rsidR="00C275E7" w:rsidRPr="00AD6B6E" w:rsidRDefault="00C275E7" w:rsidP="00DA4A8C">
            <w:pPr>
              <w:jc w:val="center"/>
            </w:pPr>
            <w:r>
              <w:t>0,86</w:t>
            </w:r>
          </w:p>
        </w:tc>
        <w:tc>
          <w:tcPr>
            <w:tcW w:w="513" w:type="pct"/>
            <w:shd w:val="clear" w:color="auto" w:fill="auto"/>
            <w:noWrap/>
            <w:vAlign w:val="bottom"/>
            <w:hideMark/>
          </w:tcPr>
          <w:p w:rsidR="00C275E7" w:rsidRPr="00AD6B6E" w:rsidRDefault="00C275E7" w:rsidP="00C275E7">
            <w:pPr>
              <w:jc w:val="center"/>
            </w:pPr>
            <w:r>
              <w:t>0,86</w:t>
            </w:r>
          </w:p>
        </w:tc>
        <w:tc>
          <w:tcPr>
            <w:tcW w:w="513" w:type="pct"/>
            <w:shd w:val="clear" w:color="auto" w:fill="auto"/>
            <w:noWrap/>
            <w:vAlign w:val="bottom"/>
            <w:hideMark/>
          </w:tcPr>
          <w:p w:rsidR="00C275E7" w:rsidRPr="00AD6B6E" w:rsidRDefault="00C275E7" w:rsidP="00C275E7">
            <w:pPr>
              <w:jc w:val="center"/>
            </w:pPr>
            <w:r>
              <w:t>0,86</w:t>
            </w:r>
          </w:p>
        </w:tc>
        <w:tc>
          <w:tcPr>
            <w:tcW w:w="513" w:type="pct"/>
            <w:shd w:val="clear" w:color="auto" w:fill="auto"/>
            <w:noWrap/>
            <w:vAlign w:val="bottom"/>
            <w:hideMark/>
          </w:tcPr>
          <w:p w:rsidR="00C275E7" w:rsidRPr="00AD6B6E" w:rsidRDefault="00C275E7" w:rsidP="00C275E7">
            <w:pPr>
              <w:jc w:val="center"/>
            </w:pPr>
            <w:r>
              <w:t>0,86</w:t>
            </w:r>
          </w:p>
        </w:tc>
        <w:tc>
          <w:tcPr>
            <w:tcW w:w="513" w:type="pct"/>
            <w:shd w:val="clear" w:color="auto" w:fill="auto"/>
            <w:noWrap/>
            <w:vAlign w:val="bottom"/>
            <w:hideMark/>
          </w:tcPr>
          <w:p w:rsidR="00C275E7" w:rsidRPr="00AD6B6E" w:rsidRDefault="00C275E7" w:rsidP="00C275E7">
            <w:pPr>
              <w:jc w:val="center"/>
            </w:pPr>
            <w:r>
              <w:t>0,86</w:t>
            </w:r>
          </w:p>
        </w:tc>
        <w:tc>
          <w:tcPr>
            <w:tcW w:w="511" w:type="pct"/>
            <w:shd w:val="clear" w:color="auto" w:fill="auto"/>
            <w:noWrap/>
            <w:vAlign w:val="bottom"/>
            <w:hideMark/>
          </w:tcPr>
          <w:p w:rsidR="00C275E7" w:rsidRPr="00AD6B6E" w:rsidRDefault="00C275E7" w:rsidP="00C275E7">
            <w:pPr>
              <w:jc w:val="center"/>
            </w:pPr>
            <w:r>
              <w:t>0,86</w:t>
            </w:r>
          </w:p>
        </w:tc>
      </w:tr>
      <w:tr w:rsidR="00C275E7" w:rsidRPr="00AD6B6E" w:rsidTr="00C914A2">
        <w:tc>
          <w:tcPr>
            <w:tcW w:w="1993" w:type="pct"/>
            <w:shd w:val="clear" w:color="auto" w:fill="auto"/>
            <w:vAlign w:val="center"/>
            <w:hideMark/>
          </w:tcPr>
          <w:p w:rsidR="00C275E7" w:rsidRPr="00AD6B6E" w:rsidRDefault="00C275E7" w:rsidP="00700CBE">
            <w:r w:rsidRPr="00AD6B6E">
              <w:t xml:space="preserve">Затраты тепла на собственные нужды </w:t>
            </w:r>
          </w:p>
        </w:tc>
        <w:tc>
          <w:tcPr>
            <w:tcW w:w="443" w:type="pct"/>
            <w:shd w:val="clear" w:color="auto" w:fill="auto"/>
            <w:noWrap/>
            <w:vAlign w:val="bottom"/>
            <w:hideMark/>
          </w:tcPr>
          <w:p w:rsidR="00C275E7" w:rsidRPr="00AD6B6E" w:rsidRDefault="00C275E7" w:rsidP="00DA4A8C">
            <w:pPr>
              <w:jc w:val="center"/>
            </w:pPr>
            <w:r>
              <w:t>0,02</w:t>
            </w:r>
          </w:p>
        </w:tc>
        <w:tc>
          <w:tcPr>
            <w:tcW w:w="513" w:type="pct"/>
            <w:shd w:val="clear" w:color="auto" w:fill="auto"/>
            <w:noWrap/>
            <w:vAlign w:val="bottom"/>
            <w:hideMark/>
          </w:tcPr>
          <w:p w:rsidR="00C275E7" w:rsidRPr="00AD6B6E" w:rsidRDefault="00C275E7" w:rsidP="00C275E7">
            <w:pPr>
              <w:jc w:val="center"/>
            </w:pPr>
            <w:r>
              <w:t>0,02</w:t>
            </w:r>
          </w:p>
        </w:tc>
        <w:tc>
          <w:tcPr>
            <w:tcW w:w="513" w:type="pct"/>
            <w:shd w:val="clear" w:color="auto" w:fill="auto"/>
            <w:noWrap/>
            <w:vAlign w:val="bottom"/>
            <w:hideMark/>
          </w:tcPr>
          <w:p w:rsidR="00C275E7" w:rsidRPr="00AD6B6E" w:rsidRDefault="00C275E7" w:rsidP="00C275E7">
            <w:pPr>
              <w:jc w:val="center"/>
            </w:pPr>
            <w:r>
              <w:t>0,02</w:t>
            </w:r>
          </w:p>
        </w:tc>
        <w:tc>
          <w:tcPr>
            <w:tcW w:w="513" w:type="pct"/>
            <w:shd w:val="clear" w:color="auto" w:fill="auto"/>
            <w:noWrap/>
            <w:vAlign w:val="bottom"/>
            <w:hideMark/>
          </w:tcPr>
          <w:p w:rsidR="00C275E7" w:rsidRPr="00AD6B6E" w:rsidRDefault="00C275E7" w:rsidP="00C275E7">
            <w:pPr>
              <w:jc w:val="center"/>
            </w:pPr>
            <w:r>
              <w:t>0,02</w:t>
            </w:r>
          </w:p>
        </w:tc>
        <w:tc>
          <w:tcPr>
            <w:tcW w:w="513" w:type="pct"/>
            <w:shd w:val="clear" w:color="auto" w:fill="auto"/>
            <w:noWrap/>
            <w:vAlign w:val="bottom"/>
            <w:hideMark/>
          </w:tcPr>
          <w:p w:rsidR="00C275E7" w:rsidRPr="00AD6B6E" w:rsidRDefault="00C275E7" w:rsidP="00C275E7">
            <w:pPr>
              <w:jc w:val="center"/>
            </w:pPr>
            <w:r>
              <w:t>0,02</w:t>
            </w:r>
          </w:p>
        </w:tc>
        <w:tc>
          <w:tcPr>
            <w:tcW w:w="511" w:type="pct"/>
            <w:shd w:val="clear" w:color="auto" w:fill="auto"/>
            <w:noWrap/>
            <w:vAlign w:val="bottom"/>
            <w:hideMark/>
          </w:tcPr>
          <w:p w:rsidR="00C275E7" w:rsidRPr="00AD6B6E" w:rsidRDefault="00C275E7" w:rsidP="00C275E7">
            <w:pPr>
              <w:jc w:val="center"/>
            </w:pPr>
            <w:r>
              <w:t>0,02</w:t>
            </w:r>
          </w:p>
        </w:tc>
      </w:tr>
      <w:tr w:rsidR="00C275E7" w:rsidRPr="00AD6B6E" w:rsidTr="00C914A2">
        <w:tc>
          <w:tcPr>
            <w:tcW w:w="1993" w:type="pct"/>
            <w:shd w:val="clear" w:color="auto" w:fill="auto"/>
            <w:vAlign w:val="center"/>
            <w:hideMark/>
          </w:tcPr>
          <w:p w:rsidR="00C275E7" w:rsidRPr="00AD6B6E" w:rsidRDefault="00C275E7" w:rsidP="00700CBE">
            <w:r w:rsidRPr="00AD6B6E">
              <w:t xml:space="preserve">Потери в тепловых сетях </w:t>
            </w:r>
          </w:p>
        </w:tc>
        <w:tc>
          <w:tcPr>
            <w:tcW w:w="443" w:type="pct"/>
            <w:shd w:val="clear" w:color="auto" w:fill="auto"/>
            <w:noWrap/>
            <w:vAlign w:val="bottom"/>
            <w:hideMark/>
          </w:tcPr>
          <w:p w:rsidR="00C275E7" w:rsidRPr="00AD6B6E" w:rsidRDefault="00C275E7" w:rsidP="00C275E7">
            <w:pPr>
              <w:jc w:val="center"/>
            </w:pPr>
            <w:r>
              <w:t>0,22</w:t>
            </w:r>
          </w:p>
        </w:tc>
        <w:tc>
          <w:tcPr>
            <w:tcW w:w="513" w:type="pct"/>
            <w:shd w:val="clear" w:color="auto" w:fill="auto"/>
            <w:noWrap/>
            <w:vAlign w:val="bottom"/>
            <w:hideMark/>
          </w:tcPr>
          <w:p w:rsidR="00C275E7" w:rsidRPr="00AD6B6E" w:rsidRDefault="00C275E7" w:rsidP="00C275E7">
            <w:pPr>
              <w:jc w:val="center"/>
            </w:pPr>
            <w:r>
              <w:t>0,22</w:t>
            </w:r>
          </w:p>
        </w:tc>
        <w:tc>
          <w:tcPr>
            <w:tcW w:w="513" w:type="pct"/>
            <w:shd w:val="clear" w:color="auto" w:fill="auto"/>
            <w:noWrap/>
            <w:vAlign w:val="bottom"/>
            <w:hideMark/>
          </w:tcPr>
          <w:p w:rsidR="00C275E7" w:rsidRPr="00AD6B6E" w:rsidRDefault="00C275E7" w:rsidP="00C275E7">
            <w:pPr>
              <w:jc w:val="center"/>
            </w:pPr>
            <w:r>
              <w:t>0,22</w:t>
            </w:r>
          </w:p>
        </w:tc>
        <w:tc>
          <w:tcPr>
            <w:tcW w:w="513" w:type="pct"/>
            <w:shd w:val="clear" w:color="auto" w:fill="auto"/>
            <w:noWrap/>
            <w:vAlign w:val="bottom"/>
            <w:hideMark/>
          </w:tcPr>
          <w:p w:rsidR="00C275E7" w:rsidRPr="00AD6B6E" w:rsidRDefault="00C275E7" w:rsidP="00C275E7">
            <w:pPr>
              <w:jc w:val="center"/>
            </w:pPr>
            <w:r>
              <w:t>0,22</w:t>
            </w:r>
          </w:p>
        </w:tc>
        <w:tc>
          <w:tcPr>
            <w:tcW w:w="513" w:type="pct"/>
            <w:shd w:val="clear" w:color="auto" w:fill="auto"/>
            <w:noWrap/>
            <w:vAlign w:val="bottom"/>
            <w:hideMark/>
          </w:tcPr>
          <w:p w:rsidR="00C275E7" w:rsidRPr="00AD6B6E" w:rsidRDefault="00C275E7" w:rsidP="00C275E7">
            <w:pPr>
              <w:jc w:val="center"/>
            </w:pPr>
            <w:r>
              <w:t>0,22</w:t>
            </w:r>
          </w:p>
        </w:tc>
        <w:tc>
          <w:tcPr>
            <w:tcW w:w="511" w:type="pct"/>
            <w:shd w:val="clear" w:color="auto" w:fill="auto"/>
            <w:noWrap/>
            <w:vAlign w:val="bottom"/>
            <w:hideMark/>
          </w:tcPr>
          <w:p w:rsidR="00C275E7" w:rsidRPr="00AD6B6E" w:rsidRDefault="00C275E7" w:rsidP="00C275E7">
            <w:pPr>
              <w:jc w:val="center"/>
            </w:pPr>
            <w:r>
              <w:t>0,22</w:t>
            </w:r>
          </w:p>
        </w:tc>
      </w:tr>
      <w:tr w:rsidR="00C275E7" w:rsidRPr="00AD6B6E" w:rsidTr="00C914A2">
        <w:tc>
          <w:tcPr>
            <w:tcW w:w="1993" w:type="pct"/>
            <w:shd w:val="clear" w:color="auto" w:fill="auto"/>
            <w:vAlign w:val="center"/>
            <w:hideMark/>
          </w:tcPr>
          <w:p w:rsidR="00C275E7" w:rsidRPr="00AD6B6E" w:rsidRDefault="008A54E7" w:rsidP="00700CBE">
            <w:r w:rsidRPr="00AD6B6E">
              <w:t>Присоединенная тепловая нагрузка</w:t>
            </w:r>
            <w:r>
              <w:t xml:space="preserve"> потребителей, в том числе:</w:t>
            </w:r>
          </w:p>
        </w:tc>
        <w:tc>
          <w:tcPr>
            <w:tcW w:w="443" w:type="pct"/>
            <w:shd w:val="clear" w:color="auto" w:fill="auto"/>
            <w:noWrap/>
            <w:vAlign w:val="bottom"/>
            <w:hideMark/>
          </w:tcPr>
          <w:p w:rsidR="00C275E7" w:rsidRPr="00AD6B6E" w:rsidRDefault="00C275E7" w:rsidP="00DA4A8C">
            <w:pPr>
              <w:jc w:val="center"/>
            </w:pPr>
            <w:r>
              <w:t>0,05</w:t>
            </w:r>
          </w:p>
        </w:tc>
        <w:tc>
          <w:tcPr>
            <w:tcW w:w="513" w:type="pct"/>
            <w:shd w:val="clear" w:color="auto" w:fill="auto"/>
            <w:noWrap/>
            <w:vAlign w:val="bottom"/>
            <w:hideMark/>
          </w:tcPr>
          <w:p w:rsidR="00C275E7" w:rsidRPr="00AD6B6E" w:rsidRDefault="00C275E7" w:rsidP="00C275E7">
            <w:pPr>
              <w:jc w:val="center"/>
            </w:pPr>
            <w:r>
              <w:t>0,05</w:t>
            </w:r>
          </w:p>
        </w:tc>
        <w:tc>
          <w:tcPr>
            <w:tcW w:w="513" w:type="pct"/>
            <w:shd w:val="clear" w:color="auto" w:fill="auto"/>
            <w:noWrap/>
            <w:vAlign w:val="bottom"/>
            <w:hideMark/>
          </w:tcPr>
          <w:p w:rsidR="00C275E7" w:rsidRPr="00AD6B6E" w:rsidRDefault="00C275E7" w:rsidP="00C275E7">
            <w:pPr>
              <w:jc w:val="center"/>
            </w:pPr>
            <w:r>
              <w:t>0,05</w:t>
            </w:r>
          </w:p>
        </w:tc>
        <w:tc>
          <w:tcPr>
            <w:tcW w:w="513" w:type="pct"/>
            <w:shd w:val="clear" w:color="auto" w:fill="auto"/>
            <w:noWrap/>
            <w:vAlign w:val="bottom"/>
            <w:hideMark/>
          </w:tcPr>
          <w:p w:rsidR="00C275E7" w:rsidRPr="00AD6B6E" w:rsidRDefault="00C275E7" w:rsidP="00C275E7">
            <w:pPr>
              <w:jc w:val="center"/>
            </w:pPr>
            <w:r>
              <w:t>0,05</w:t>
            </w:r>
          </w:p>
        </w:tc>
        <w:tc>
          <w:tcPr>
            <w:tcW w:w="513" w:type="pct"/>
            <w:shd w:val="clear" w:color="auto" w:fill="auto"/>
            <w:noWrap/>
            <w:vAlign w:val="bottom"/>
            <w:hideMark/>
          </w:tcPr>
          <w:p w:rsidR="00C275E7" w:rsidRPr="00AD6B6E" w:rsidRDefault="00C275E7" w:rsidP="00C275E7">
            <w:pPr>
              <w:jc w:val="center"/>
            </w:pPr>
            <w:r>
              <w:t>0,05</w:t>
            </w:r>
          </w:p>
        </w:tc>
        <w:tc>
          <w:tcPr>
            <w:tcW w:w="511" w:type="pct"/>
            <w:shd w:val="clear" w:color="auto" w:fill="auto"/>
            <w:noWrap/>
            <w:vAlign w:val="bottom"/>
            <w:hideMark/>
          </w:tcPr>
          <w:p w:rsidR="00C275E7" w:rsidRPr="00AD6B6E" w:rsidRDefault="00C275E7" w:rsidP="00C275E7">
            <w:pPr>
              <w:jc w:val="center"/>
            </w:pPr>
            <w:r>
              <w:t>0,05</w:t>
            </w:r>
          </w:p>
        </w:tc>
      </w:tr>
      <w:tr w:rsidR="00C275E7" w:rsidRPr="00AD6B6E" w:rsidTr="00C914A2">
        <w:tc>
          <w:tcPr>
            <w:tcW w:w="1993" w:type="pct"/>
            <w:shd w:val="clear" w:color="auto" w:fill="auto"/>
            <w:vAlign w:val="center"/>
            <w:hideMark/>
          </w:tcPr>
          <w:p w:rsidR="00C275E7" w:rsidRPr="00AD6B6E" w:rsidRDefault="00C275E7" w:rsidP="00700CBE">
            <w:r w:rsidRPr="00AD6B6E">
              <w:t>отопление и вентиляция</w:t>
            </w:r>
          </w:p>
        </w:tc>
        <w:tc>
          <w:tcPr>
            <w:tcW w:w="443" w:type="pct"/>
            <w:shd w:val="clear" w:color="auto" w:fill="auto"/>
            <w:noWrap/>
            <w:vAlign w:val="bottom"/>
            <w:hideMark/>
          </w:tcPr>
          <w:p w:rsidR="00C275E7" w:rsidRPr="00AD6B6E" w:rsidRDefault="00C275E7" w:rsidP="00DA4A8C">
            <w:pPr>
              <w:jc w:val="center"/>
            </w:pPr>
            <w:r>
              <w:t>0,05</w:t>
            </w:r>
          </w:p>
        </w:tc>
        <w:tc>
          <w:tcPr>
            <w:tcW w:w="513" w:type="pct"/>
            <w:shd w:val="clear" w:color="auto" w:fill="auto"/>
            <w:noWrap/>
            <w:vAlign w:val="bottom"/>
            <w:hideMark/>
          </w:tcPr>
          <w:p w:rsidR="00C275E7" w:rsidRPr="00AD6B6E" w:rsidRDefault="00C275E7" w:rsidP="00C275E7">
            <w:pPr>
              <w:jc w:val="center"/>
            </w:pPr>
            <w:r>
              <w:t>0,05</w:t>
            </w:r>
          </w:p>
        </w:tc>
        <w:tc>
          <w:tcPr>
            <w:tcW w:w="513" w:type="pct"/>
            <w:shd w:val="clear" w:color="auto" w:fill="auto"/>
            <w:noWrap/>
            <w:vAlign w:val="bottom"/>
            <w:hideMark/>
          </w:tcPr>
          <w:p w:rsidR="00C275E7" w:rsidRPr="00AD6B6E" w:rsidRDefault="00C275E7" w:rsidP="00C275E7">
            <w:pPr>
              <w:jc w:val="center"/>
            </w:pPr>
            <w:r>
              <w:t>0,05</w:t>
            </w:r>
          </w:p>
        </w:tc>
        <w:tc>
          <w:tcPr>
            <w:tcW w:w="513" w:type="pct"/>
            <w:shd w:val="clear" w:color="auto" w:fill="auto"/>
            <w:noWrap/>
            <w:vAlign w:val="bottom"/>
            <w:hideMark/>
          </w:tcPr>
          <w:p w:rsidR="00C275E7" w:rsidRPr="00AD6B6E" w:rsidRDefault="00C275E7" w:rsidP="00C275E7">
            <w:pPr>
              <w:jc w:val="center"/>
            </w:pPr>
            <w:r>
              <w:t>0,05</w:t>
            </w:r>
          </w:p>
        </w:tc>
        <w:tc>
          <w:tcPr>
            <w:tcW w:w="513" w:type="pct"/>
            <w:shd w:val="clear" w:color="auto" w:fill="auto"/>
            <w:noWrap/>
            <w:vAlign w:val="bottom"/>
            <w:hideMark/>
          </w:tcPr>
          <w:p w:rsidR="00C275E7" w:rsidRPr="00AD6B6E" w:rsidRDefault="00C275E7" w:rsidP="00C275E7">
            <w:pPr>
              <w:jc w:val="center"/>
            </w:pPr>
            <w:r>
              <w:t>0,05</w:t>
            </w:r>
          </w:p>
        </w:tc>
        <w:tc>
          <w:tcPr>
            <w:tcW w:w="511" w:type="pct"/>
            <w:shd w:val="clear" w:color="auto" w:fill="auto"/>
            <w:noWrap/>
            <w:vAlign w:val="bottom"/>
            <w:hideMark/>
          </w:tcPr>
          <w:p w:rsidR="00C275E7" w:rsidRPr="00AD6B6E" w:rsidRDefault="00C275E7" w:rsidP="00C275E7">
            <w:pPr>
              <w:jc w:val="center"/>
            </w:pPr>
            <w:r>
              <w:t>0,05</w:t>
            </w:r>
          </w:p>
        </w:tc>
      </w:tr>
      <w:tr w:rsidR="00C275E7" w:rsidRPr="00AD6B6E" w:rsidTr="00C914A2">
        <w:tc>
          <w:tcPr>
            <w:tcW w:w="1993" w:type="pct"/>
            <w:shd w:val="clear" w:color="auto" w:fill="auto"/>
            <w:vAlign w:val="center"/>
            <w:hideMark/>
          </w:tcPr>
          <w:p w:rsidR="00C275E7" w:rsidRPr="00AD6B6E" w:rsidRDefault="00C275E7" w:rsidP="00700CBE">
            <w:r w:rsidRPr="00AD6B6E">
              <w:t>горячее водоснабжение</w:t>
            </w:r>
          </w:p>
        </w:tc>
        <w:tc>
          <w:tcPr>
            <w:tcW w:w="443" w:type="pct"/>
            <w:shd w:val="clear" w:color="auto" w:fill="auto"/>
            <w:noWrap/>
            <w:vAlign w:val="bottom"/>
            <w:hideMark/>
          </w:tcPr>
          <w:p w:rsidR="00C275E7" w:rsidRPr="00AD6B6E" w:rsidRDefault="00C275E7" w:rsidP="00DA4A8C">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3" w:type="pct"/>
            <w:shd w:val="clear" w:color="auto" w:fill="auto"/>
            <w:noWrap/>
            <w:vAlign w:val="bottom"/>
            <w:hideMark/>
          </w:tcPr>
          <w:p w:rsidR="00C275E7" w:rsidRPr="00AD6B6E" w:rsidRDefault="00C275E7" w:rsidP="00C275E7">
            <w:pPr>
              <w:jc w:val="center"/>
            </w:pPr>
          </w:p>
        </w:tc>
        <w:tc>
          <w:tcPr>
            <w:tcW w:w="511" w:type="pct"/>
            <w:shd w:val="clear" w:color="auto" w:fill="auto"/>
            <w:noWrap/>
            <w:vAlign w:val="bottom"/>
            <w:hideMark/>
          </w:tcPr>
          <w:p w:rsidR="00C275E7" w:rsidRPr="00AD6B6E" w:rsidRDefault="00C275E7" w:rsidP="00C275E7">
            <w:pPr>
              <w:jc w:val="center"/>
            </w:pPr>
          </w:p>
        </w:tc>
      </w:tr>
      <w:tr w:rsidR="00C275E7" w:rsidRPr="00AD6B6E" w:rsidTr="00C914A2">
        <w:tc>
          <w:tcPr>
            <w:tcW w:w="1993" w:type="pct"/>
            <w:shd w:val="clear" w:color="auto" w:fill="auto"/>
            <w:vAlign w:val="center"/>
            <w:hideMark/>
          </w:tcPr>
          <w:p w:rsidR="00C275E7" w:rsidRPr="00C275E7" w:rsidRDefault="00C275E7" w:rsidP="00700CBE">
            <w:pPr>
              <w:rPr>
                <w:b/>
              </w:rPr>
            </w:pPr>
            <w:r w:rsidRPr="00C275E7">
              <w:rPr>
                <w:b/>
              </w:rPr>
              <w:t xml:space="preserve">Резерв/дефицит тепловой мощности </w:t>
            </w:r>
          </w:p>
        </w:tc>
        <w:tc>
          <w:tcPr>
            <w:tcW w:w="443" w:type="pct"/>
            <w:shd w:val="clear" w:color="auto" w:fill="auto"/>
            <w:noWrap/>
            <w:vAlign w:val="bottom"/>
            <w:hideMark/>
          </w:tcPr>
          <w:p w:rsidR="00C275E7" w:rsidRPr="00C275E7" w:rsidRDefault="00C275E7" w:rsidP="00C275E7">
            <w:pPr>
              <w:jc w:val="center"/>
              <w:rPr>
                <w:b/>
              </w:rPr>
            </w:pPr>
            <w:r w:rsidRPr="00C275E7">
              <w:rPr>
                <w:b/>
              </w:rPr>
              <w:t>0,57</w:t>
            </w:r>
          </w:p>
        </w:tc>
        <w:tc>
          <w:tcPr>
            <w:tcW w:w="513" w:type="pct"/>
            <w:shd w:val="clear" w:color="auto" w:fill="auto"/>
            <w:noWrap/>
            <w:vAlign w:val="bottom"/>
            <w:hideMark/>
          </w:tcPr>
          <w:p w:rsidR="00C275E7" w:rsidRPr="00C275E7" w:rsidRDefault="00C275E7" w:rsidP="00C275E7">
            <w:pPr>
              <w:jc w:val="center"/>
              <w:rPr>
                <w:b/>
              </w:rPr>
            </w:pPr>
            <w:r w:rsidRPr="00C275E7">
              <w:rPr>
                <w:b/>
              </w:rPr>
              <w:t>0,57</w:t>
            </w:r>
          </w:p>
        </w:tc>
        <w:tc>
          <w:tcPr>
            <w:tcW w:w="513" w:type="pct"/>
            <w:shd w:val="clear" w:color="auto" w:fill="auto"/>
            <w:noWrap/>
            <w:vAlign w:val="bottom"/>
            <w:hideMark/>
          </w:tcPr>
          <w:p w:rsidR="00C275E7" w:rsidRPr="00C275E7" w:rsidRDefault="00C275E7" w:rsidP="00C275E7">
            <w:pPr>
              <w:jc w:val="center"/>
              <w:rPr>
                <w:b/>
              </w:rPr>
            </w:pPr>
            <w:r w:rsidRPr="00C275E7">
              <w:rPr>
                <w:b/>
              </w:rPr>
              <w:t>0,57</w:t>
            </w:r>
          </w:p>
        </w:tc>
        <w:tc>
          <w:tcPr>
            <w:tcW w:w="513" w:type="pct"/>
            <w:shd w:val="clear" w:color="auto" w:fill="auto"/>
            <w:noWrap/>
            <w:vAlign w:val="bottom"/>
            <w:hideMark/>
          </w:tcPr>
          <w:p w:rsidR="00C275E7" w:rsidRPr="00C275E7" w:rsidRDefault="00C275E7" w:rsidP="00C275E7">
            <w:pPr>
              <w:jc w:val="center"/>
              <w:rPr>
                <w:b/>
              </w:rPr>
            </w:pPr>
            <w:r w:rsidRPr="00C275E7">
              <w:rPr>
                <w:b/>
              </w:rPr>
              <w:t>0,57</w:t>
            </w:r>
          </w:p>
        </w:tc>
        <w:tc>
          <w:tcPr>
            <w:tcW w:w="513" w:type="pct"/>
            <w:shd w:val="clear" w:color="auto" w:fill="auto"/>
            <w:noWrap/>
            <w:vAlign w:val="bottom"/>
            <w:hideMark/>
          </w:tcPr>
          <w:p w:rsidR="00C275E7" w:rsidRPr="00C275E7" w:rsidRDefault="00C275E7" w:rsidP="00C275E7">
            <w:pPr>
              <w:jc w:val="center"/>
              <w:rPr>
                <w:b/>
              </w:rPr>
            </w:pPr>
            <w:r w:rsidRPr="00C275E7">
              <w:rPr>
                <w:b/>
              </w:rPr>
              <w:t>0,57</w:t>
            </w:r>
          </w:p>
        </w:tc>
        <w:tc>
          <w:tcPr>
            <w:tcW w:w="511" w:type="pct"/>
            <w:shd w:val="clear" w:color="auto" w:fill="auto"/>
            <w:noWrap/>
            <w:vAlign w:val="bottom"/>
            <w:hideMark/>
          </w:tcPr>
          <w:p w:rsidR="00C275E7" w:rsidRPr="00C275E7" w:rsidRDefault="00C275E7" w:rsidP="00C275E7">
            <w:pPr>
              <w:jc w:val="center"/>
              <w:rPr>
                <w:b/>
              </w:rPr>
            </w:pPr>
            <w:r w:rsidRPr="00C275E7">
              <w:rPr>
                <w:b/>
              </w:rPr>
              <w:t>0,57</w:t>
            </w:r>
          </w:p>
        </w:tc>
      </w:tr>
    </w:tbl>
    <w:p w:rsidR="00700CBE" w:rsidRPr="00AD6B6E" w:rsidRDefault="00700CBE" w:rsidP="00700CBE"/>
    <w:p w:rsidR="00700CBE" w:rsidRPr="00AD6B6E" w:rsidRDefault="00700CBE" w:rsidP="00283B19">
      <w:pPr>
        <w:ind w:firstLine="708"/>
        <w:jc w:val="both"/>
      </w:pPr>
      <w:r w:rsidRPr="00AD6B6E">
        <w:t>б) гидравлический расчет передачи теплоносителя для каждого магистрального вывода с целью определения возможности (нево</w:t>
      </w:r>
      <w:r w:rsidRPr="00AD6B6E">
        <w:t>з</w:t>
      </w:r>
      <w:r w:rsidRPr="00AD6B6E">
        <w:t>можности) обеспечения тепловой энергией существующих и перспективных потребителей, присоединенных к тепловой сети от каждого м</w:t>
      </w:r>
      <w:r w:rsidRPr="00AD6B6E">
        <w:t>а</w:t>
      </w:r>
      <w:r w:rsidRPr="00AD6B6E">
        <w:t>гистрального вывода;</w:t>
      </w:r>
    </w:p>
    <w:p w:rsidR="00700CBE" w:rsidRPr="00AD6B6E" w:rsidRDefault="00700CBE" w:rsidP="00283B19">
      <w:pPr>
        <w:ind w:firstLine="708"/>
        <w:jc w:val="both"/>
      </w:pPr>
      <w:r w:rsidRPr="00AD6B6E">
        <w:t>в) выводы о резервах (дефицитах) существующей системы теплоснабжения при обеспечении перспективной тепловой нагрузки п</w:t>
      </w:r>
      <w:r w:rsidRPr="00AD6B6E">
        <w:t>о</w:t>
      </w:r>
      <w:r w:rsidRPr="00AD6B6E">
        <w:t>требителей.</w:t>
      </w:r>
    </w:p>
    <w:p w:rsidR="00700CBE" w:rsidRDefault="00700CBE" w:rsidP="00283B19">
      <w:pPr>
        <w:ind w:firstLine="708"/>
        <w:jc w:val="both"/>
      </w:pPr>
      <w:r w:rsidRPr="00AD6B6E">
        <w:t>Существующие и перспективные значения располагаемой тепловой мощности источников тепловой энергии достаточны для покр</w:t>
      </w:r>
      <w:r w:rsidRPr="00AD6B6E">
        <w:t>ы</w:t>
      </w:r>
      <w:r w:rsidRPr="00AD6B6E">
        <w:t>тия нагрузки потребителей.</w:t>
      </w:r>
    </w:p>
    <w:p w:rsidR="00C914A2" w:rsidRPr="00AD6B6E" w:rsidRDefault="00C914A2" w:rsidP="00755B7E">
      <w:pPr>
        <w:jc w:val="both"/>
      </w:pPr>
    </w:p>
    <w:p w:rsidR="00700CBE" w:rsidRPr="006442DC" w:rsidRDefault="00700CBE" w:rsidP="00283B19">
      <w:pPr>
        <w:jc w:val="both"/>
        <w:rPr>
          <w:b/>
        </w:rPr>
      </w:pPr>
      <w:r w:rsidRPr="006442DC">
        <w:rPr>
          <w:b/>
        </w:rPr>
        <w:t>4.1 Состав изменений выполненных при актуализации схемы теплоснабжения на 2024 год</w:t>
      </w:r>
    </w:p>
    <w:p w:rsidR="00700CBE" w:rsidRPr="00AD6B6E" w:rsidRDefault="00700CBE" w:rsidP="00283B19">
      <w:pPr>
        <w:ind w:firstLine="708"/>
        <w:jc w:val="both"/>
      </w:pPr>
      <w:r w:rsidRPr="00AD6B6E">
        <w:t>Рассмотрены перспективные балансы источников тепловой мощности и тепловой нагрузки в период с 20</w:t>
      </w:r>
      <w:r w:rsidR="00954075">
        <w:t>24</w:t>
      </w:r>
      <w:r w:rsidRPr="00AD6B6E">
        <w:t xml:space="preserve"> по 2029 гг. (на каждый год). Балансы переработаны с учетом </w:t>
      </w:r>
      <w:r w:rsidR="00755B7E">
        <w:t xml:space="preserve"> фактических </w:t>
      </w:r>
      <w:r w:rsidRPr="00AD6B6E">
        <w:t>данных, предос</w:t>
      </w:r>
      <w:r w:rsidR="006442DC">
        <w:t xml:space="preserve">тавленных </w:t>
      </w:r>
      <w:r w:rsidRPr="00AD6B6E">
        <w:t xml:space="preserve"> для актуализации.</w:t>
      </w:r>
    </w:p>
    <w:p w:rsidR="00700CBE" w:rsidRPr="00AD6B6E" w:rsidRDefault="00700CBE" w:rsidP="00283B19">
      <w:pPr>
        <w:ind w:firstLine="708"/>
        <w:jc w:val="both"/>
      </w:pPr>
      <w:r w:rsidRPr="00AD6B6E">
        <w:t>Дефицит тепловой мощности на перспективу отсутствует.</w:t>
      </w:r>
    </w:p>
    <w:p w:rsidR="00700CBE" w:rsidRPr="00AD6B6E" w:rsidRDefault="00700CBE" w:rsidP="00755B7E">
      <w:pPr>
        <w:ind w:firstLine="708"/>
        <w:jc w:val="both"/>
      </w:pPr>
      <w:r w:rsidRPr="00AD6B6E">
        <w:lastRenderedPageBreak/>
        <w:t xml:space="preserve">Анализ  изменений  перспективных балансов тепловой мощности котельных </w:t>
      </w:r>
      <w:r w:rsidR="00EB6589" w:rsidRPr="00AD6B6E">
        <w:t xml:space="preserve"> муниципального</w:t>
      </w:r>
      <w:r w:rsidRPr="00AD6B6E">
        <w:t xml:space="preserve">  округа  выполнить  не  возможно,  так  как  в ранее утвержденной схеме  теплоснабжения перспективные балансы тепловой мощности (по годам действия схемы) отсутствовали.</w:t>
      </w:r>
    </w:p>
    <w:p w:rsidR="00700CBE" w:rsidRPr="00417255" w:rsidRDefault="00700CBE" w:rsidP="00283B19">
      <w:pPr>
        <w:jc w:val="both"/>
      </w:pPr>
    </w:p>
    <w:p w:rsidR="00EB6589" w:rsidRPr="00417255" w:rsidRDefault="00EB6589" w:rsidP="00283B19">
      <w:pPr>
        <w:pStyle w:val="1"/>
        <w:spacing w:line="240" w:lineRule="auto"/>
        <w:jc w:val="both"/>
        <w:rPr>
          <w:szCs w:val="24"/>
        </w:rPr>
      </w:pPr>
      <w:bookmarkStart w:id="22" w:name="_Toc178108709"/>
      <w:r w:rsidRPr="00417255">
        <w:t xml:space="preserve">ГЛАВА 5. </w:t>
      </w:r>
      <w:r w:rsidRPr="00417255">
        <w:rPr>
          <w:shd w:val="clear" w:color="auto" w:fill="FFFFFF"/>
        </w:rPr>
        <w:t>Мастер-план развития систем теплоснабжения муниципального округа</w:t>
      </w:r>
      <w:bookmarkEnd w:id="22"/>
    </w:p>
    <w:p w:rsidR="00EB6589" w:rsidRPr="00417255" w:rsidRDefault="00EB6589" w:rsidP="00283B19">
      <w:pPr>
        <w:spacing w:line="240" w:lineRule="auto"/>
        <w:ind w:firstLine="567"/>
        <w:jc w:val="both"/>
        <w:rPr>
          <w:szCs w:val="24"/>
        </w:rPr>
      </w:pPr>
      <w:proofErr w:type="gramStart"/>
      <w:r w:rsidRPr="00417255">
        <w:rPr>
          <w:szCs w:val="24"/>
        </w:rPr>
        <w:t>а) описание вариантов перспективного развития систем теплоснабжения муниципального округа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roofErr w:type="gramEnd"/>
    </w:p>
    <w:p w:rsidR="00954075" w:rsidRPr="00417255" w:rsidRDefault="00954075" w:rsidP="00283B19">
      <w:pPr>
        <w:pStyle w:val="af3"/>
        <w:ind w:left="57" w:right="57"/>
        <w:jc w:val="both"/>
        <w:rPr>
          <w:b w:val="0"/>
          <w:sz w:val="24"/>
        </w:rPr>
      </w:pPr>
      <w:r w:rsidRPr="00417255">
        <w:rPr>
          <w:b w:val="0"/>
          <w:sz w:val="24"/>
        </w:rPr>
        <w:tab/>
        <w:t>Мастер–план в схеме теплоснабжения (актуализированной схеме теплоснабжения) выполняется для формирования варианта разв</w:t>
      </w:r>
      <w:r w:rsidRPr="00417255">
        <w:rPr>
          <w:b w:val="0"/>
          <w:sz w:val="24"/>
        </w:rPr>
        <w:t>и</w:t>
      </w:r>
      <w:r w:rsidRPr="00417255">
        <w:rPr>
          <w:b w:val="0"/>
          <w:sz w:val="24"/>
        </w:rPr>
        <w:t>тия системы теплоснабжения населенного пункта.</w:t>
      </w:r>
    </w:p>
    <w:p w:rsidR="00954075" w:rsidRPr="00954075" w:rsidRDefault="00954075" w:rsidP="00283B19">
      <w:pPr>
        <w:pStyle w:val="af3"/>
        <w:ind w:left="57" w:right="57"/>
        <w:jc w:val="both"/>
        <w:rPr>
          <w:b w:val="0"/>
          <w:sz w:val="24"/>
        </w:rPr>
      </w:pPr>
      <w:r>
        <w:rPr>
          <w:b w:val="0"/>
          <w:sz w:val="24"/>
        </w:rPr>
        <w:tab/>
      </w:r>
      <w:r w:rsidRPr="00954075">
        <w:rPr>
          <w:b w:val="0"/>
          <w:sz w:val="24"/>
        </w:rPr>
        <w:t>Мастер–план в схеме теплоснабжения (актуализированной схеме теплоснабжения) разрабатывается в соответствии с Требованиями к схемам теплоснабжения (постановление Правительства РФ № 154 от 22.02.2012) и Методическими рекомендациями по разработке схем т</w:t>
      </w:r>
      <w:r w:rsidRPr="00954075">
        <w:rPr>
          <w:b w:val="0"/>
          <w:sz w:val="24"/>
        </w:rPr>
        <w:t>е</w:t>
      </w:r>
      <w:r w:rsidRPr="00954075">
        <w:rPr>
          <w:b w:val="0"/>
          <w:sz w:val="24"/>
        </w:rPr>
        <w:t>плоснабжения (совместный приказ Минэнерго России и Минрегиона России № 565/667 от 29.12.2012).</w:t>
      </w:r>
    </w:p>
    <w:p w:rsidR="00954075" w:rsidRPr="00954075" w:rsidRDefault="00954075" w:rsidP="00283B19">
      <w:pPr>
        <w:pStyle w:val="af3"/>
        <w:ind w:left="57" w:right="57"/>
        <w:jc w:val="both"/>
        <w:rPr>
          <w:b w:val="0"/>
          <w:sz w:val="24"/>
        </w:rPr>
      </w:pPr>
      <w:r>
        <w:rPr>
          <w:b w:val="0"/>
          <w:sz w:val="24"/>
        </w:rPr>
        <w:tab/>
      </w:r>
      <w:r w:rsidRPr="00954075">
        <w:rPr>
          <w:b w:val="0"/>
          <w:sz w:val="24"/>
        </w:rPr>
        <w:t>Разработка варианта развития системы теплоснабжения, включаемого в мастер–план, базируется на принципе надежного обеспеч</w:t>
      </w:r>
      <w:r w:rsidRPr="00954075">
        <w:rPr>
          <w:b w:val="0"/>
          <w:sz w:val="24"/>
        </w:rPr>
        <w:t>е</w:t>
      </w:r>
      <w:r w:rsidRPr="00954075">
        <w:rPr>
          <w:b w:val="0"/>
          <w:sz w:val="24"/>
        </w:rPr>
        <w:t>ния спроса на тепловую мощность и тепловую энергию существующих и перспективных потребителей тепловой энергии, определенных в соответствии с прогнозом развития строительных фондов.</w:t>
      </w:r>
    </w:p>
    <w:p w:rsidR="00954075" w:rsidRPr="00954075" w:rsidRDefault="00954075" w:rsidP="00283B19">
      <w:pPr>
        <w:pStyle w:val="af3"/>
        <w:ind w:left="57" w:right="57"/>
        <w:jc w:val="both"/>
        <w:rPr>
          <w:b w:val="0"/>
          <w:sz w:val="24"/>
        </w:rPr>
      </w:pPr>
      <w:r>
        <w:rPr>
          <w:b w:val="0"/>
          <w:sz w:val="24"/>
        </w:rPr>
        <w:tab/>
      </w:r>
      <w:r w:rsidRPr="00954075">
        <w:rPr>
          <w:b w:val="0"/>
          <w:sz w:val="24"/>
        </w:rPr>
        <w:t>Мероприятия по развитию систем теплоснабжения должны основываться на предложениях администрации Санчурского муниц</w:t>
      </w:r>
      <w:r w:rsidRPr="00954075">
        <w:rPr>
          <w:b w:val="0"/>
          <w:sz w:val="24"/>
        </w:rPr>
        <w:t>и</w:t>
      </w:r>
      <w:r w:rsidRPr="00954075">
        <w:rPr>
          <w:b w:val="0"/>
          <w:sz w:val="24"/>
        </w:rPr>
        <w:t>пального округа</w:t>
      </w:r>
      <w:r>
        <w:rPr>
          <w:b w:val="0"/>
          <w:sz w:val="24"/>
        </w:rPr>
        <w:t xml:space="preserve"> и теплоснабжающих организаций, в частности КОГУП «Облкоммунсервис» (котельные №№ 1,2,3,4,5,6,7,8). </w:t>
      </w:r>
    </w:p>
    <w:p w:rsidR="00954075" w:rsidRDefault="00954075" w:rsidP="00283B19">
      <w:pPr>
        <w:pStyle w:val="af3"/>
        <w:ind w:left="57" w:right="57"/>
        <w:jc w:val="both"/>
        <w:rPr>
          <w:rFonts w:eastAsia="Microsoft YaHei"/>
          <w:b w:val="0"/>
          <w:sz w:val="24"/>
        </w:rPr>
      </w:pPr>
      <w:r>
        <w:rPr>
          <w:b w:val="0"/>
          <w:sz w:val="24"/>
        </w:rPr>
        <w:tab/>
      </w:r>
      <w:r w:rsidRPr="00954075">
        <w:rPr>
          <w:rFonts w:eastAsia="Microsoft YaHei"/>
          <w:b w:val="0"/>
          <w:sz w:val="24"/>
        </w:rPr>
        <w:t>В качестве основного вида топлива на котельных используется твердое топливо</w:t>
      </w:r>
      <w:r>
        <w:rPr>
          <w:rFonts w:eastAsia="Microsoft YaHei"/>
          <w:b w:val="0"/>
          <w:sz w:val="24"/>
        </w:rPr>
        <w:t xml:space="preserve"> –дрова.</w:t>
      </w:r>
    </w:p>
    <w:p w:rsidR="00954075" w:rsidRDefault="00954075" w:rsidP="00283B19">
      <w:pPr>
        <w:tabs>
          <w:tab w:val="left" w:pos="0"/>
        </w:tabs>
        <w:spacing w:line="240" w:lineRule="auto"/>
        <w:ind w:firstLine="709"/>
        <w:jc w:val="both"/>
        <w:rPr>
          <w:rFonts w:eastAsia="Times New Roman"/>
          <w:szCs w:val="24"/>
          <w:lang w:eastAsia="ru-RU"/>
        </w:rPr>
      </w:pPr>
      <w:r w:rsidRPr="00EC7988">
        <w:rPr>
          <w:rFonts w:eastAsia="Times New Roman"/>
          <w:bCs/>
          <w:szCs w:val="24"/>
          <w:lang w:eastAsia="ru-RU"/>
        </w:rPr>
        <w:t>В настоящее время работоспособность систем теплоснабжения обеспечивается проведе</w:t>
      </w:r>
      <w:r>
        <w:rPr>
          <w:rFonts w:eastAsia="Times New Roman"/>
          <w:bCs/>
          <w:szCs w:val="24"/>
          <w:lang w:eastAsia="ru-RU"/>
        </w:rPr>
        <w:t>нием текущих</w:t>
      </w:r>
      <w:r w:rsidRPr="00EC7988">
        <w:rPr>
          <w:rFonts w:eastAsia="Times New Roman"/>
          <w:bCs/>
          <w:szCs w:val="24"/>
          <w:lang w:eastAsia="ru-RU"/>
        </w:rPr>
        <w:t xml:space="preserve"> и капитальных ремонтов обор</w:t>
      </w:r>
      <w:r w:rsidRPr="00EC7988">
        <w:rPr>
          <w:rFonts w:eastAsia="Times New Roman"/>
          <w:bCs/>
          <w:szCs w:val="24"/>
          <w:lang w:eastAsia="ru-RU"/>
        </w:rPr>
        <w:t>у</w:t>
      </w:r>
      <w:r w:rsidRPr="00EC7988">
        <w:rPr>
          <w:rFonts w:eastAsia="Times New Roman"/>
          <w:bCs/>
          <w:szCs w:val="24"/>
          <w:lang w:eastAsia="ru-RU"/>
        </w:rPr>
        <w:t xml:space="preserve">дования котельных и тепловых сетей. </w:t>
      </w:r>
      <w:r w:rsidRPr="00EC7988">
        <w:rPr>
          <w:szCs w:val="24"/>
        </w:rPr>
        <w:t xml:space="preserve">Основным направление развития системы централизованного теплоснабжения выбрано сохранение существующей схемы теплоснабжения до момента реализации планов по строительству распределительного газопровода на территории </w:t>
      </w:r>
      <w:r>
        <w:rPr>
          <w:szCs w:val="24"/>
        </w:rPr>
        <w:t xml:space="preserve"> муниципального</w:t>
      </w:r>
      <w:r w:rsidRPr="00EC7988">
        <w:rPr>
          <w:szCs w:val="24"/>
        </w:rPr>
        <w:t xml:space="preserve"> округа.</w:t>
      </w:r>
      <w:r w:rsidRPr="00EC7988">
        <w:rPr>
          <w:rFonts w:eastAsia="Times New Roman"/>
          <w:szCs w:val="24"/>
          <w:lang w:eastAsia="ru-RU"/>
        </w:rPr>
        <w:t xml:space="preserve"> </w:t>
      </w:r>
    </w:p>
    <w:p w:rsidR="00417255" w:rsidRPr="00417255" w:rsidRDefault="00417255" w:rsidP="00283B19">
      <w:pPr>
        <w:pStyle w:val="af3"/>
        <w:spacing w:before="115"/>
        <w:ind w:left="57" w:right="57"/>
        <w:jc w:val="both"/>
        <w:rPr>
          <w:b w:val="0"/>
          <w:sz w:val="24"/>
        </w:rPr>
      </w:pPr>
      <w:r>
        <w:rPr>
          <w:sz w:val="24"/>
        </w:rPr>
        <w:tab/>
      </w:r>
      <w:r w:rsidRPr="00417255">
        <w:rPr>
          <w:b w:val="0"/>
          <w:sz w:val="24"/>
        </w:rPr>
        <w:t xml:space="preserve">На 01.01.2024 года в системах теплоснабжения </w:t>
      </w:r>
      <w:r>
        <w:rPr>
          <w:b w:val="0"/>
          <w:sz w:val="24"/>
        </w:rPr>
        <w:t xml:space="preserve"> пгт</w:t>
      </w:r>
      <w:r w:rsidR="00755B7E">
        <w:rPr>
          <w:b w:val="0"/>
          <w:sz w:val="24"/>
        </w:rPr>
        <w:t xml:space="preserve"> Санчурск и с. Матвинур,  эксплу</w:t>
      </w:r>
      <w:r>
        <w:rPr>
          <w:b w:val="0"/>
          <w:sz w:val="24"/>
        </w:rPr>
        <w:t>атируемые КОГУП «Облкоммунсервис»</w:t>
      </w:r>
      <w:r w:rsidRPr="00417255">
        <w:rPr>
          <w:b w:val="0"/>
          <w:sz w:val="24"/>
        </w:rPr>
        <w:t>, с уч</w:t>
      </w:r>
      <w:r w:rsidRPr="00417255">
        <w:rPr>
          <w:b w:val="0"/>
          <w:sz w:val="24"/>
        </w:rPr>
        <w:t>е</w:t>
      </w:r>
      <w:r w:rsidRPr="00417255">
        <w:rPr>
          <w:b w:val="0"/>
          <w:sz w:val="24"/>
        </w:rPr>
        <w:t>том подключенных потребителей, не выявлен дефицит тепловой мощности на существующих источниках тепловой энергии.</w:t>
      </w:r>
    </w:p>
    <w:p w:rsidR="00417255" w:rsidRPr="00417255" w:rsidRDefault="00417255" w:rsidP="00283B19">
      <w:pPr>
        <w:pStyle w:val="af3"/>
        <w:ind w:left="57" w:right="57"/>
        <w:jc w:val="both"/>
        <w:rPr>
          <w:b w:val="0"/>
          <w:sz w:val="24"/>
        </w:rPr>
      </w:pPr>
      <w:r>
        <w:rPr>
          <w:b w:val="0"/>
          <w:sz w:val="24"/>
        </w:rPr>
        <w:tab/>
      </w:r>
      <w:r w:rsidRPr="00417255">
        <w:rPr>
          <w:b w:val="0"/>
          <w:sz w:val="24"/>
        </w:rPr>
        <w:t>Для обеспечения перспективной тепловой нагрузки при строительстве жилых, общественных и производственных зданий на осва</w:t>
      </w:r>
      <w:r w:rsidRPr="00417255">
        <w:rPr>
          <w:b w:val="0"/>
          <w:sz w:val="24"/>
        </w:rPr>
        <w:t>и</w:t>
      </w:r>
      <w:r w:rsidRPr="00417255">
        <w:rPr>
          <w:b w:val="0"/>
          <w:sz w:val="24"/>
        </w:rPr>
        <w:t>ваемых территориях</w:t>
      </w:r>
      <w:r>
        <w:rPr>
          <w:b w:val="0"/>
          <w:sz w:val="24"/>
        </w:rPr>
        <w:t xml:space="preserve"> муниципального округа</w:t>
      </w:r>
      <w:r w:rsidRPr="00417255">
        <w:rPr>
          <w:b w:val="0"/>
          <w:sz w:val="24"/>
        </w:rPr>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способ теплоснабжения (централизованное теплоснабжение, авт</w:t>
      </w:r>
      <w:r w:rsidRPr="00417255">
        <w:rPr>
          <w:b w:val="0"/>
          <w:sz w:val="24"/>
        </w:rPr>
        <w:t>о</w:t>
      </w:r>
      <w:r w:rsidRPr="00417255">
        <w:rPr>
          <w:b w:val="0"/>
          <w:sz w:val="24"/>
        </w:rPr>
        <w:t>номное, индивидуальное) определяется с учетом показателей прироста потребления тепловой энергии при разработке планировки террит</w:t>
      </w:r>
      <w:r w:rsidRPr="00417255">
        <w:rPr>
          <w:b w:val="0"/>
          <w:sz w:val="24"/>
        </w:rPr>
        <w:t>о</w:t>
      </w:r>
      <w:r w:rsidRPr="00417255">
        <w:rPr>
          <w:b w:val="0"/>
          <w:sz w:val="24"/>
        </w:rPr>
        <w:t>рий, выделенных в проекте Генерального плана Санчурского мунициппального округа под перспективное строительство жилых, общес</w:t>
      </w:r>
      <w:r w:rsidRPr="00417255">
        <w:rPr>
          <w:b w:val="0"/>
          <w:sz w:val="24"/>
        </w:rPr>
        <w:t>т</w:t>
      </w:r>
      <w:r w:rsidRPr="00417255">
        <w:rPr>
          <w:b w:val="0"/>
          <w:sz w:val="24"/>
        </w:rPr>
        <w:t>венных и производственных зданий.</w:t>
      </w:r>
    </w:p>
    <w:p w:rsidR="00417255" w:rsidRPr="00417255" w:rsidRDefault="00417255" w:rsidP="00283B19">
      <w:pPr>
        <w:pStyle w:val="af3"/>
        <w:ind w:left="57" w:right="57"/>
        <w:jc w:val="both"/>
        <w:rPr>
          <w:b w:val="0"/>
          <w:sz w:val="24"/>
          <w:highlight w:val="cyan"/>
        </w:rPr>
      </w:pPr>
      <w:r>
        <w:rPr>
          <w:b w:val="0"/>
          <w:sz w:val="24"/>
        </w:rPr>
        <w:tab/>
      </w:r>
      <w:r w:rsidRPr="00417255">
        <w:rPr>
          <w:b w:val="0"/>
          <w:sz w:val="24"/>
        </w:rPr>
        <w:t xml:space="preserve">В целях повышения качества и надежности теплоснабжения, снижения потерь тепловой энергии, </w:t>
      </w:r>
      <w:r w:rsidRPr="00417255">
        <w:rPr>
          <w:b w:val="0"/>
          <w:sz w:val="24"/>
          <w:shd w:val="clear" w:color="auto" w:fill="FFFFFF"/>
        </w:rPr>
        <w:t>программой комплексного развития систем коммунальной инфраструктуры Санчурского городского поселения на 2017-2027 годы, утвержденная постановлением администр</w:t>
      </w:r>
      <w:r w:rsidRPr="00417255">
        <w:rPr>
          <w:b w:val="0"/>
          <w:sz w:val="24"/>
          <w:shd w:val="clear" w:color="auto" w:fill="FFFFFF"/>
        </w:rPr>
        <w:t>а</w:t>
      </w:r>
      <w:r w:rsidRPr="00417255">
        <w:rPr>
          <w:b w:val="0"/>
          <w:sz w:val="24"/>
          <w:shd w:val="clear" w:color="auto" w:fill="FFFFFF"/>
        </w:rPr>
        <w:t xml:space="preserve">ции Санчурского городского поселения Санчурского района Кировской области от </w:t>
      </w:r>
      <w:r w:rsidRPr="00417255">
        <w:rPr>
          <w:b w:val="0"/>
          <w:sz w:val="24"/>
        </w:rPr>
        <w:t>19.07.2017 №</w:t>
      </w:r>
      <w:r w:rsidRPr="00417255">
        <w:rPr>
          <w:b w:val="0"/>
          <w:spacing w:val="-3"/>
          <w:sz w:val="24"/>
        </w:rPr>
        <w:t xml:space="preserve"> </w:t>
      </w:r>
      <w:r w:rsidRPr="00417255">
        <w:rPr>
          <w:b w:val="0"/>
          <w:sz w:val="24"/>
        </w:rPr>
        <w:t xml:space="preserve">22 </w:t>
      </w:r>
      <w:r w:rsidRPr="00417255">
        <w:rPr>
          <w:b w:val="0"/>
          <w:sz w:val="24"/>
          <w:shd w:val="clear" w:color="auto" w:fill="FFFFFF"/>
        </w:rPr>
        <w:t>и проектом Генерального плана Са</w:t>
      </w:r>
      <w:r w:rsidRPr="00417255">
        <w:rPr>
          <w:b w:val="0"/>
          <w:sz w:val="24"/>
          <w:shd w:val="clear" w:color="auto" w:fill="FFFFFF"/>
        </w:rPr>
        <w:t>н</w:t>
      </w:r>
      <w:r w:rsidRPr="00417255">
        <w:rPr>
          <w:b w:val="0"/>
          <w:sz w:val="24"/>
          <w:shd w:val="clear" w:color="auto" w:fill="FFFFFF"/>
        </w:rPr>
        <w:t xml:space="preserve">чурского муниципального округа, предусмотрена </w:t>
      </w:r>
      <w:r w:rsidRPr="00417255">
        <w:rPr>
          <w:b w:val="0"/>
          <w:sz w:val="24"/>
        </w:rPr>
        <w:t>реконструкция котельной № 1, при этом тепловые сети котельных № 2 и № 7 могут быть присоединены к котельной № 1. Объединение тепловой сети предлагается провести на базе котельной № 1.</w:t>
      </w:r>
    </w:p>
    <w:p w:rsidR="00417255" w:rsidRPr="00B06373" w:rsidRDefault="00417255" w:rsidP="00B06373">
      <w:pPr>
        <w:pStyle w:val="af3"/>
        <w:ind w:left="57" w:right="57"/>
        <w:jc w:val="both"/>
        <w:rPr>
          <w:b w:val="0"/>
          <w:sz w:val="24"/>
        </w:rPr>
      </w:pPr>
      <w:r>
        <w:rPr>
          <w:b w:val="0"/>
          <w:sz w:val="24"/>
        </w:rPr>
        <w:lastRenderedPageBreak/>
        <w:tab/>
      </w:r>
      <w:r w:rsidRPr="00417255">
        <w:rPr>
          <w:b w:val="0"/>
          <w:sz w:val="24"/>
        </w:rPr>
        <w:t>Модернизацию и реконструкцию источников тепловой энергии в пгт Санчурск, с учетом перспективной застройки территории, нео</w:t>
      </w:r>
      <w:r w:rsidRPr="00417255">
        <w:rPr>
          <w:b w:val="0"/>
          <w:sz w:val="24"/>
        </w:rPr>
        <w:t>б</w:t>
      </w:r>
      <w:r w:rsidRPr="00417255">
        <w:rPr>
          <w:b w:val="0"/>
          <w:sz w:val="24"/>
        </w:rPr>
        <w:t xml:space="preserve">ходимо уточнять в соответствии с проектом Генерального плана Санчурского муниципального округа </w:t>
      </w:r>
      <w:r w:rsidR="006442DC">
        <w:rPr>
          <w:b w:val="0"/>
          <w:sz w:val="24"/>
        </w:rPr>
        <w:t>и в планируемые  сроки газификации райрна</w:t>
      </w:r>
      <w:r w:rsidRPr="00417255">
        <w:rPr>
          <w:b w:val="0"/>
          <w:sz w:val="24"/>
        </w:rPr>
        <w:t>.</w:t>
      </w:r>
    </w:p>
    <w:p w:rsidR="00954075" w:rsidRPr="00954075" w:rsidRDefault="00954075" w:rsidP="00954075">
      <w:pPr>
        <w:tabs>
          <w:tab w:val="left" w:pos="0"/>
        </w:tabs>
        <w:spacing w:line="240" w:lineRule="auto"/>
        <w:ind w:firstLine="709"/>
        <w:jc w:val="both"/>
        <w:rPr>
          <w:rFonts w:eastAsia="Times New Roman"/>
          <w:bCs/>
          <w:color w:val="FF0000"/>
          <w:szCs w:val="24"/>
          <w:lang w:eastAsia="ru-RU"/>
        </w:rPr>
      </w:pPr>
      <w:r>
        <w:rPr>
          <w:b/>
        </w:rPr>
        <w:tab/>
      </w:r>
    </w:p>
    <w:p w:rsidR="00CE7F90" w:rsidRPr="00CE7F90" w:rsidRDefault="00CE7F90" w:rsidP="00CE7F90">
      <w:pPr>
        <w:sectPr w:rsidR="00CE7F90" w:rsidRPr="00CE7F90" w:rsidSect="00C366FF">
          <w:pgSz w:w="16838" w:h="11906" w:orient="landscape"/>
          <w:pgMar w:top="850" w:right="1134" w:bottom="993" w:left="1134" w:header="708" w:footer="708" w:gutter="0"/>
          <w:cols w:space="708"/>
          <w:docGrid w:linePitch="360"/>
        </w:sectPr>
      </w:pPr>
      <w:bookmarkStart w:id="23" w:name="_Toc422303796"/>
    </w:p>
    <w:p w:rsidR="00CE7F90" w:rsidRPr="00817BAF" w:rsidRDefault="00CE7F90" w:rsidP="00817BAF">
      <w:pPr>
        <w:pStyle w:val="1"/>
        <w:spacing w:line="240" w:lineRule="auto"/>
        <w:rPr>
          <w:shd w:val="clear" w:color="auto" w:fill="FFFFFF"/>
        </w:rPr>
      </w:pPr>
      <w:bookmarkStart w:id="24" w:name="_Toc178108710"/>
      <w:r w:rsidRPr="00817BAF">
        <w:rPr>
          <w:shd w:val="clear" w:color="auto" w:fill="FFFFFF"/>
        </w:rPr>
        <w:lastRenderedPageBreak/>
        <w:t>ГЛАВА 6. Существующие и перспективные балансы производител</w:t>
      </w:r>
      <w:r w:rsidRPr="00817BAF">
        <w:rPr>
          <w:shd w:val="clear" w:color="auto" w:fill="FFFFFF"/>
        </w:rPr>
        <w:t>ь</w:t>
      </w:r>
      <w:r w:rsidRPr="00817BAF">
        <w:rPr>
          <w:shd w:val="clear" w:color="auto" w:fill="FFFFFF"/>
        </w:rPr>
        <w:t>ности водоподготовительных установок и максимального потре</w:t>
      </w:r>
      <w:r w:rsidRPr="00817BAF">
        <w:rPr>
          <w:shd w:val="clear" w:color="auto" w:fill="FFFFFF"/>
        </w:rPr>
        <w:t>б</w:t>
      </w:r>
      <w:r w:rsidRPr="00817BAF">
        <w:rPr>
          <w:shd w:val="clear" w:color="auto" w:fill="FFFFFF"/>
        </w:rPr>
        <w:t>ления теплоносителя теплопотребляющими установками потр</w:t>
      </w:r>
      <w:r w:rsidRPr="00817BAF">
        <w:rPr>
          <w:shd w:val="clear" w:color="auto" w:fill="FFFFFF"/>
        </w:rPr>
        <w:t>е</w:t>
      </w:r>
      <w:r w:rsidRPr="00817BAF">
        <w:rPr>
          <w:shd w:val="clear" w:color="auto" w:fill="FFFFFF"/>
        </w:rPr>
        <w:t>бителей, в том числе в аварийных режимах.</w:t>
      </w:r>
      <w:bookmarkEnd w:id="23"/>
      <w:bookmarkEnd w:id="24"/>
    </w:p>
    <w:p w:rsidR="00CE7F90" w:rsidRPr="00B302F4" w:rsidRDefault="00CE7F90" w:rsidP="00E23A96">
      <w:pPr>
        <w:ind w:firstLine="708"/>
        <w:jc w:val="both"/>
        <w:rPr>
          <w:b/>
        </w:rPr>
      </w:pPr>
      <w:r w:rsidRPr="00B302F4">
        <w:rPr>
          <w:b/>
        </w:rPr>
        <w:t>а) расчетную величину нормативных потерь теплоносителя в тепловых сетях в зонах действия источников тепловой энергии;</w:t>
      </w:r>
    </w:p>
    <w:p w:rsidR="00CE7F90" w:rsidRPr="00CE7F90" w:rsidRDefault="00CE7F90" w:rsidP="00B302F4">
      <w:pPr>
        <w:ind w:firstLine="708"/>
        <w:jc w:val="both"/>
      </w:pPr>
      <w:r w:rsidRPr="00CE7F90">
        <w:t>Расчет производительности ВПУ котельной для подпитки тепловых сетей с учетом пе</w:t>
      </w:r>
      <w:r w:rsidRPr="00CE7F90">
        <w:t>р</w:t>
      </w:r>
      <w:r w:rsidRPr="00CE7F90">
        <w:t>спективных планов развития выполнен согласно СП 124.13330.2012 «Тепловые сети. Актуализ</w:t>
      </w:r>
      <w:r w:rsidRPr="00CE7F90">
        <w:t>и</w:t>
      </w:r>
      <w:r w:rsidRPr="00CE7F90">
        <w:t>рованная редакция СНиП 41-02-2003». Среднегодовая утечка теплоносителя из водяных тепл</w:t>
      </w:r>
      <w:r w:rsidRPr="00CE7F90">
        <w:t>о</w:t>
      </w:r>
      <w:r w:rsidRPr="00CE7F90">
        <w:t>вых сетей должна быть не более 0,25% среднегодового объема воды в тепловой сети и присоед</w:t>
      </w:r>
      <w:r w:rsidRPr="00CE7F90">
        <w:t>и</w:t>
      </w:r>
      <w:r w:rsidRPr="00CE7F90">
        <w:t>ненных системах теплоснабжения независимо от схемы присоединения</w:t>
      </w:r>
    </w:p>
    <w:p w:rsidR="00CE7F90" w:rsidRPr="00CE7F90" w:rsidRDefault="00CE7F90" w:rsidP="00B302F4">
      <w:pPr>
        <w:ind w:firstLine="708"/>
        <w:jc w:val="both"/>
      </w:pPr>
      <w:r w:rsidRPr="00CE7F90">
        <w:t>Расчет производительности ВПУ котельной для подпитки тепловых сетей с учетом пе</w:t>
      </w:r>
      <w:r w:rsidRPr="00CE7F90">
        <w:t>р</w:t>
      </w:r>
      <w:r w:rsidRPr="00CE7F90">
        <w:t>спективных планов развития выполнен согласно СП 124.13330.2012 «Тепловые сети. Актуализ</w:t>
      </w:r>
      <w:r w:rsidRPr="00CE7F90">
        <w:t>и</w:t>
      </w:r>
      <w:r w:rsidRPr="00CE7F90">
        <w:t>рованная редакция СНиП 41-02-2003». Среднегодовая утечка теплоносителя из водяных тепл</w:t>
      </w:r>
      <w:r w:rsidRPr="00CE7F90">
        <w:t>о</w:t>
      </w:r>
      <w:r w:rsidRPr="00CE7F90">
        <w:t>вых сетей должна быть не более 0,25% среднегодового объема воды в тепловой сети и присоед</w:t>
      </w:r>
      <w:r w:rsidRPr="00CE7F90">
        <w:t>и</w:t>
      </w:r>
      <w:r w:rsidRPr="00CE7F90">
        <w:t>ненных системах теплоснабжения независимо от схемы присоединения</w:t>
      </w:r>
    </w:p>
    <w:p w:rsidR="00CE7F90" w:rsidRPr="00CE7F90" w:rsidRDefault="00CE7F90" w:rsidP="00E23A96">
      <w:pPr>
        <w:jc w:val="both"/>
        <w:rPr>
          <w:szCs w:val="24"/>
        </w:rPr>
      </w:pPr>
      <w:bookmarkStart w:id="25" w:name="_Toc343247322"/>
      <w:bookmarkStart w:id="26" w:name="_Toc343877036"/>
      <w:bookmarkStart w:id="27" w:name="_Toc422303797"/>
      <w:r w:rsidRPr="00CE7F90">
        <w:rPr>
          <w:szCs w:val="24"/>
        </w:rPr>
        <w:t>в закрытых системах теплоснабжения – 0,75% фактического объема воды в трубопроводах те</w:t>
      </w:r>
      <w:r w:rsidRPr="00CE7F90">
        <w:rPr>
          <w:szCs w:val="24"/>
        </w:rPr>
        <w:t>п</w:t>
      </w:r>
      <w:r w:rsidRPr="00CE7F90">
        <w:rPr>
          <w:szCs w:val="24"/>
        </w:rPr>
        <w:t>ловых сетей и присоединенных к ним системах отопления и вентиляции</w:t>
      </w:r>
      <w:r w:rsidRPr="00CE7F90">
        <w:rPr>
          <w:spacing w:val="-4"/>
          <w:szCs w:val="24"/>
        </w:rPr>
        <w:t xml:space="preserve"> </w:t>
      </w:r>
      <w:r w:rsidRPr="00CE7F90">
        <w:rPr>
          <w:szCs w:val="24"/>
        </w:rPr>
        <w:t>зданий;</w:t>
      </w:r>
    </w:p>
    <w:p w:rsidR="00CE7F90" w:rsidRPr="00CE7F90" w:rsidRDefault="00CE7F90" w:rsidP="00E23A96">
      <w:pPr>
        <w:jc w:val="both"/>
        <w:rPr>
          <w:szCs w:val="24"/>
        </w:rPr>
      </w:pPr>
      <w:proofErr w:type="gramStart"/>
      <w:r w:rsidRPr="00CE7F90">
        <w:rPr>
          <w:szCs w:val="24"/>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w:t>
      </w:r>
      <w:r w:rsidRPr="00CE7F90">
        <w:rPr>
          <w:szCs w:val="24"/>
        </w:rPr>
        <w:t>с</w:t>
      </w:r>
      <w:r w:rsidRPr="00CE7F90">
        <w:rPr>
          <w:szCs w:val="24"/>
        </w:rPr>
        <w:t>темах горячего водоснабжения</w:t>
      </w:r>
      <w:r w:rsidRPr="00CE7F90">
        <w:rPr>
          <w:spacing w:val="-10"/>
          <w:szCs w:val="24"/>
        </w:rPr>
        <w:t xml:space="preserve"> </w:t>
      </w:r>
      <w:r w:rsidRPr="00CE7F90">
        <w:rPr>
          <w:szCs w:val="24"/>
        </w:rPr>
        <w:t>зданий.</w:t>
      </w:r>
      <w:proofErr w:type="gramEnd"/>
    </w:p>
    <w:p w:rsidR="00CE7F90" w:rsidRDefault="00CE7F90" w:rsidP="00E23A96">
      <w:pPr>
        <w:jc w:val="both"/>
        <w:rPr>
          <w:szCs w:val="24"/>
        </w:rPr>
      </w:pPr>
      <w:r w:rsidRPr="00CE7F90">
        <w:tab/>
      </w:r>
      <w:r w:rsidRPr="00CE7F90">
        <w:rPr>
          <w:szCs w:val="24"/>
        </w:rPr>
        <w:t>Расчет технически обоснованных нормативных потерь теплоносителя в тепловых сетях источника тепловой энергии выполняется в соответствии с Порядком определения нормативов технологических потерь при передаче тепловой энергии, теплоносителя (утверждены Приказом Минэнерго России от 30.12.2008 № 325) в пределах 0,25% среднегодовой емкости трубопроводов тепловых сетей в</w:t>
      </w:r>
      <w:r w:rsidRPr="00CE7F90">
        <w:rPr>
          <w:spacing w:val="-3"/>
          <w:szCs w:val="24"/>
        </w:rPr>
        <w:t xml:space="preserve"> </w:t>
      </w:r>
      <w:r w:rsidRPr="00CE7F90">
        <w:rPr>
          <w:szCs w:val="24"/>
        </w:rPr>
        <w:t>час.</w:t>
      </w:r>
    </w:p>
    <w:p w:rsidR="00E23A96" w:rsidRPr="00E23A96" w:rsidRDefault="00E23A96" w:rsidP="00B302F4">
      <w:pPr>
        <w:ind w:firstLine="708"/>
        <w:jc w:val="both"/>
      </w:pPr>
      <w:r w:rsidRPr="00E23A96">
        <w:t>Баланс производительности водоподготовительных установок теплоносителя, устано</w:t>
      </w:r>
      <w:r w:rsidRPr="00E23A96">
        <w:t>в</w:t>
      </w:r>
      <w:r w:rsidRPr="00E23A96">
        <w:t xml:space="preserve">ленных на котельной, и максимально-часовой подпитки ее тепловых сетей приведен в таблице </w:t>
      </w:r>
      <w:r>
        <w:t>3</w:t>
      </w:r>
      <w:r w:rsidR="0022217A">
        <w:t>1</w:t>
      </w:r>
      <w:r w:rsidR="00C931F2">
        <w:t>-3</w:t>
      </w:r>
      <w:r w:rsidR="0022217A">
        <w:t>3</w:t>
      </w:r>
      <w:r w:rsidRPr="00E23A96">
        <w:t>.</w:t>
      </w:r>
    </w:p>
    <w:p w:rsidR="00B302F4" w:rsidRPr="00EC7988" w:rsidRDefault="00B302F4" w:rsidP="00B302F4">
      <w:pPr>
        <w:tabs>
          <w:tab w:val="left" w:pos="0"/>
        </w:tabs>
        <w:spacing w:line="240" w:lineRule="auto"/>
        <w:jc w:val="both"/>
        <w:rPr>
          <w:rFonts w:eastAsia="Times New Roman"/>
          <w:szCs w:val="24"/>
          <w:lang w:eastAsia="ru-RU"/>
        </w:rPr>
      </w:pPr>
    </w:p>
    <w:p w:rsidR="00B302F4" w:rsidRPr="00B302F4" w:rsidRDefault="00B302F4" w:rsidP="00B302F4">
      <w:pPr>
        <w:pStyle w:val="aff4"/>
        <w:rPr>
          <w:vertAlign w:val="superscript"/>
        </w:rPr>
      </w:pPr>
      <w:r w:rsidRPr="00EC7988">
        <w:t xml:space="preserve">Таблица </w:t>
      </w:r>
      <w:r w:rsidR="00C931F2">
        <w:t>3</w:t>
      </w:r>
      <w:r w:rsidR="0022217A">
        <w:t>1</w:t>
      </w:r>
      <w:r w:rsidRPr="00EC7988">
        <w:t xml:space="preserve"> </w:t>
      </w:r>
      <w:r w:rsidR="007E5DC4">
        <w:t>–</w:t>
      </w:r>
      <w:r w:rsidRPr="00EC7988">
        <w:t xml:space="preserve"> </w:t>
      </w:r>
      <w:r w:rsidR="007E5DC4">
        <w:t>Нормативный и п</w:t>
      </w:r>
      <w:r w:rsidRPr="00EC7988">
        <w:t>ерспективный расход воды на компенсацию потерь и затрат теплон</w:t>
      </w:r>
      <w:r w:rsidRPr="00EC7988">
        <w:t>о</w:t>
      </w:r>
      <w:r w:rsidRPr="00EC7988">
        <w:t>сителя при передаче тепловой энергии, тыс. м</w:t>
      </w:r>
      <w:r>
        <w:rPr>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
        <w:gridCol w:w="2091"/>
        <w:gridCol w:w="1680"/>
        <w:gridCol w:w="944"/>
        <w:gridCol w:w="989"/>
        <w:gridCol w:w="987"/>
        <w:gridCol w:w="987"/>
        <w:gridCol w:w="989"/>
        <w:gridCol w:w="1131"/>
      </w:tblGrid>
      <w:tr w:rsidR="00E23A96" w:rsidRPr="003722EE" w:rsidTr="00DF719A">
        <w:trPr>
          <w:tblHeader/>
        </w:trPr>
        <w:tc>
          <w:tcPr>
            <w:tcW w:w="234" w:type="pct"/>
            <w:vAlign w:val="center"/>
          </w:tcPr>
          <w:p w:rsidR="00E23A96" w:rsidRPr="00DF719A" w:rsidRDefault="00E23A96" w:rsidP="00DF719A">
            <w:pPr>
              <w:jc w:val="center"/>
              <w:rPr>
                <w:b/>
                <w:sz w:val="20"/>
                <w:szCs w:val="20"/>
              </w:rPr>
            </w:pPr>
            <w:r w:rsidRPr="00DF719A">
              <w:rPr>
                <w:b/>
                <w:sz w:val="20"/>
                <w:szCs w:val="20"/>
              </w:rPr>
              <w:t xml:space="preserve">№ </w:t>
            </w:r>
            <w:proofErr w:type="gramStart"/>
            <w:r w:rsidRPr="00DF719A">
              <w:rPr>
                <w:b/>
                <w:sz w:val="20"/>
                <w:szCs w:val="20"/>
              </w:rPr>
              <w:t>п</w:t>
            </w:r>
            <w:proofErr w:type="gramEnd"/>
            <w:r w:rsidRPr="00DF719A">
              <w:rPr>
                <w:b/>
                <w:sz w:val="20"/>
                <w:szCs w:val="20"/>
              </w:rPr>
              <w:t>/п</w:t>
            </w:r>
          </w:p>
        </w:tc>
        <w:tc>
          <w:tcPr>
            <w:tcW w:w="1017" w:type="pct"/>
            <w:vAlign w:val="center"/>
          </w:tcPr>
          <w:p w:rsidR="00E23A96" w:rsidRPr="00DF719A" w:rsidRDefault="00E23A96" w:rsidP="00DF719A">
            <w:pPr>
              <w:jc w:val="center"/>
              <w:rPr>
                <w:b/>
                <w:sz w:val="20"/>
                <w:szCs w:val="20"/>
              </w:rPr>
            </w:pPr>
            <w:r w:rsidRPr="00DF719A">
              <w:rPr>
                <w:b/>
                <w:sz w:val="20"/>
                <w:szCs w:val="20"/>
              </w:rPr>
              <w:t>Наименование предприятия</w:t>
            </w:r>
          </w:p>
        </w:tc>
        <w:tc>
          <w:tcPr>
            <w:tcW w:w="817" w:type="pct"/>
            <w:vAlign w:val="center"/>
          </w:tcPr>
          <w:p w:rsidR="00E23A96" w:rsidRPr="00DF719A" w:rsidRDefault="00E23A96" w:rsidP="00DF719A">
            <w:pPr>
              <w:jc w:val="center"/>
              <w:rPr>
                <w:b/>
                <w:sz w:val="20"/>
                <w:szCs w:val="20"/>
              </w:rPr>
            </w:pPr>
            <w:r w:rsidRPr="00DF719A">
              <w:rPr>
                <w:b/>
                <w:sz w:val="20"/>
                <w:szCs w:val="20"/>
              </w:rPr>
              <w:t>Наименование источника</w:t>
            </w:r>
          </w:p>
        </w:tc>
        <w:tc>
          <w:tcPr>
            <w:tcW w:w="459" w:type="pct"/>
            <w:vAlign w:val="center"/>
          </w:tcPr>
          <w:p w:rsidR="00E23A96" w:rsidRPr="00DF719A" w:rsidRDefault="00E23A96" w:rsidP="00DF719A">
            <w:pPr>
              <w:jc w:val="center"/>
              <w:rPr>
                <w:b/>
                <w:sz w:val="20"/>
                <w:szCs w:val="20"/>
              </w:rPr>
            </w:pPr>
            <w:r w:rsidRPr="00DF719A">
              <w:rPr>
                <w:b/>
                <w:sz w:val="20"/>
                <w:szCs w:val="20"/>
              </w:rPr>
              <w:t>2024год</w:t>
            </w:r>
          </w:p>
        </w:tc>
        <w:tc>
          <w:tcPr>
            <w:tcW w:w="481" w:type="pct"/>
            <w:vAlign w:val="center"/>
          </w:tcPr>
          <w:p w:rsidR="00E23A96" w:rsidRPr="00DF719A" w:rsidRDefault="00E23A96" w:rsidP="00DF719A">
            <w:pPr>
              <w:jc w:val="center"/>
              <w:rPr>
                <w:b/>
                <w:sz w:val="20"/>
                <w:szCs w:val="20"/>
              </w:rPr>
            </w:pPr>
            <w:r w:rsidRPr="00DF719A">
              <w:rPr>
                <w:b/>
                <w:sz w:val="20"/>
                <w:szCs w:val="20"/>
              </w:rPr>
              <w:t>2025 год</w:t>
            </w:r>
          </w:p>
        </w:tc>
        <w:tc>
          <w:tcPr>
            <w:tcW w:w="480" w:type="pct"/>
            <w:vAlign w:val="center"/>
          </w:tcPr>
          <w:p w:rsidR="00E23A96" w:rsidRPr="00DF719A" w:rsidRDefault="00E23A96" w:rsidP="00DF719A">
            <w:pPr>
              <w:jc w:val="center"/>
              <w:rPr>
                <w:b/>
                <w:sz w:val="20"/>
                <w:szCs w:val="20"/>
              </w:rPr>
            </w:pPr>
            <w:r w:rsidRPr="00DF719A">
              <w:rPr>
                <w:b/>
                <w:sz w:val="20"/>
                <w:szCs w:val="20"/>
              </w:rPr>
              <w:t>2026 год</w:t>
            </w:r>
          </w:p>
        </w:tc>
        <w:tc>
          <w:tcPr>
            <w:tcW w:w="480" w:type="pct"/>
            <w:vAlign w:val="center"/>
          </w:tcPr>
          <w:p w:rsidR="00E23A96" w:rsidRPr="00DF719A" w:rsidRDefault="00E23A96" w:rsidP="00DF719A">
            <w:pPr>
              <w:jc w:val="center"/>
              <w:rPr>
                <w:b/>
                <w:sz w:val="20"/>
                <w:szCs w:val="20"/>
              </w:rPr>
            </w:pPr>
            <w:r w:rsidRPr="00DF719A">
              <w:rPr>
                <w:b/>
                <w:sz w:val="20"/>
                <w:szCs w:val="20"/>
              </w:rPr>
              <w:t>2027 год</w:t>
            </w:r>
          </w:p>
        </w:tc>
        <w:tc>
          <w:tcPr>
            <w:tcW w:w="481" w:type="pct"/>
            <w:vAlign w:val="center"/>
          </w:tcPr>
          <w:p w:rsidR="00E23A96" w:rsidRPr="00DF719A" w:rsidRDefault="00E23A96" w:rsidP="00DF719A">
            <w:pPr>
              <w:jc w:val="center"/>
              <w:rPr>
                <w:b/>
                <w:sz w:val="20"/>
                <w:szCs w:val="20"/>
              </w:rPr>
            </w:pPr>
            <w:r w:rsidRPr="00DF719A">
              <w:rPr>
                <w:b/>
                <w:sz w:val="20"/>
                <w:szCs w:val="20"/>
              </w:rPr>
              <w:t>2028 год</w:t>
            </w:r>
          </w:p>
        </w:tc>
        <w:tc>
          <w:tcPr>
            <w:tcW w:w="550" w:type="pct"/>
            <w:vAlign w:val="center"/>
          </w:tcPr>
          <w:p w:rsidR="00E23A96" w:rsidRPr="00DF719A" w:rsidRDefault="00E23A96" w:rsidP="00DF719A">
            <w:pPr>
              <w:jc w:val="center"/>
              <w:rPr>
                <w:b/>
                <w:sz w:val="20"/>
                <w:szCs w:val="20"/>
              </w:rPr>
            </w:pPr>
            <w:r w:rsidRPr="00DF719A">
              <w:rPr>
                <w:b/>
                <w:sz w:val="20"/>
                <w:szCs w:val="20"/>
              </w:rPr>
              <w:t>2029 год</w:t>
            </w:r>
          </w:p>
        </w:tc>
      </w:tr>
      <w:tr w:rsidR="00E23A96" w:rsidRPr="003722EE" w:rsidTr="00E23A96">
        <w:tc>
          <w:tcPr>
            <w:tcW w:w="234" w:type="pct"/>
            <w:shd w:val="clear" w:color="auto" w:fill="auto"/>
            <w:vAlign w:val="center"/>
            <w:hideMark/>
          </w:tcPr>
          <w:p w:rsidR="00E23A96" w:rsidRPr="003722EE" w:rsidRDefault="00E23A96" w:rsidP="00BE6F2E">
            <w:pPr>
              <w:rPr>
                <w:sz w:val="20"/>
                <w:szCs w:val="20"/>
              </w:rPr>
            </w:pPr>
            <w:r w:rsidRPr="003722EE">
              <w:rPr>
                <w:sz w:val="20"/>
                <w:szCs w:val="20"/>
              </w:rPr>
              <w:t>1</w:t>
            </w:r>
          </w:p>
        </w:tc>
        <w:tc>
          <w:tcPr>
            <w:tcW w:w="1017" w:type="pct"/>
            <w:shd w:val="clear" w:color="000000" w:fill="FFFFFF"/>
            <w:hideMark/>
          </w:tcPr>
          <w:p w:rsidR="00E23A96" w:rsidRPr="003722EE" w:rsidRDefault="00E23A96" w:rsidP="00BE6F2E">
            <w:pPr>
              <w:rPr>
                <w:rFonts w:eastAsia="Times New Roman"/>
                <w:sz w:val="20"/>
                <w:szCs w:val="20"/>
                <w:lang w:eastAsia="ru-RU"/>
              </w:rPr>
            </w:pPr>
            <w:r w:rsidRPr="003722EE">
              <w:rPr>
                <w:rFonts w:eastAsia="Times New Roman"/>
                <w:sz w:val="20"/>
                <w:szCs w:val="20"/>
                <w:lang w:eastAsia="ru-RU"/>
              </w:rPr>
              <w:t>КОГУП</w:t>
            </w:r>
          </w:p>
          <w:p w:rsidR="00E23A96" w:rsidRPr="003722EE" w:rsidRDefault="00E23A96" w:rsidP="00BE6F2E">
            <w:pPr>
              <w:rPr>
                <w:sz w:val="20"/>
                <w:szCs w:val="20"/>
              </w:rPr>
            </w:pPr>
            <w:r w:rsidRPr="003722EE">
              <w:rPr>
                <w:rFonts w:eastAsia="Times New Roman"/>
                <w:sz w:val="20"/>
                <w:szCs w:val="20"/>
                <w:lang w:eastAsia="ru-RU"/>
              </w:rPr>
              <w:t xml:space="preserve"> «Облкоммунсервис»</w:t>
            </w:r>
          </w:p>
          <w:p w:rsidR="00E23A96" w:rsidRPr="003722EE" w:rsidRDefault="00E23A96" w:rsidP="00BE6F2E">
            <w:pPr>
              <w:rPr>
                <w:sz w:val="20"/>
                <w:szCs w:val="20"/>
              </w:rPr>
            </w:pPr>
          </w:p>
        </w:tc>
        <w:tc>
          <w:tcPr>
            <w:tcW w:w="817" w:type="pct"/>
            <w:shd w:val="clear" w:color="auto" w:fill="auto"/>
            <w:vAlign w:val="center"/>
            <w:hideMark/>
          </w:tcPr>
          <w:p w:rsidR="00E23A96" w:rsidRPr="003722EE" w:rsidRDefault="00E23A96" w:rsidP="00BE6F2E">
            <w:pPr>
              <w:rPr>
                <w:sz w:val="20"/>
                <w:szCs w:val="20"/>
              </w:rPr>
            </w:pPr>
            <w:r w:rsidRPr="003722EE">
              <w:rPr>
                <w:sz w:val="20"/>
                <w:szCs w:val="20"/>
              </w:rPr>
              <w:t>Котельная № 1</w:t>
            </w:r>
          </w:p>
          <w:p w:rsidR="00E23A96" w:rsidRPr="003722EE" w:rsidRDefault="00E23A96" w:rsidP="00BE6F2E">
            <w:pPr>
              <w:spacing w:line="240" w:lineRule="auto"/>
              <w:ind w:right="-113"/>
              <w:rPr>
                <w:rFonts w:eastAsia="Times New Roman"/>
                <w:sz w:val="20"/>
                <w:szCs w:val="20"/>
                <w:lang w:eastAsia="ru-RU"/>
              </w:rPr>
            </w:pPr>
            <w:r w:rsidRPr="003722EE">
              <w:rPr>
                <w:sz w:val="20"/>
                <w:szCs w:val="20"/>
              </w:rPr>
              <w:t>пгт Санчурск, пер. Мирный, 7</w:t>
            </w:r>
          </w:p>
          <w:p w:rsidR="00E23A96" w:rsidRPr="003722EE" w:rsidRDefault="00E23A96" w:rsidP="00BE6F2E">
            <w:pPr>
              <w:spacing w:line="240" w:lineRule="auto"/>
              <w:ind w:right="-113"/>
              <w:rPr>
                <w:rFonts w:eastAsia="Times New Roman"/>
                <w:sz w:val="20"/>
                <w:szCs w:val="20"/>
                <w:lang w:eastAsia="ru-RU"/>
              </w:rPr>
            </w:pPr>
          </w:p>
        </w:tc>
        <w:tc>
          <w:tcPr>
            <w:tcW w:w="459" w:type="pct"/>
            <w:vAlign w:val="center"/>
          </w:tcPr>
          <w:p w:rsidR="00E23A96" w:rsidRPr="003722EE" w:rsidRDefault="00E23A96" w:rsidP="00BE6F2E">
            <w:pPr>
              <w:spacing w:line="240" w:lineRule="auto"/>
              <w:jc w:val="center"/>
              <w:rPr>
                <w:sz w:val="20"/>
                <w:szCs w:val="20"/>
              </w:rPr>
            </w:pPr>
            <w:r>
              <w:rPr>
                <w:sz w:val="20"/>
                <w:szCs w:val="20"/>
              </w:rPr>
              <w:t>392,164</w:t>
            </w:r>
          </w:p>
        </w:tc>
        <w:tc>
          <w:tcPr>
            <w:tcW w:w="481" w:type="pct"/>
            <w:vAlign w:val="center"/>
          </w:tcPr>
          <w:p w:rsidR="00E23A96" w:rsidRPr="003722EE" w:rsidRDefault="00E23A96" w:rsidP="00BE6F2E">
            <w:pPr>
              <w:spacing w:line="240" w:lineRule="auto"/>
              <w:jc w:val="center"/>
              <w:rPr>
                <w:sz w:val="20"/>
                <w:szCs w:val="20"/>
              </w:rPr>
            </w:pPr>
            <w:r>
              <w:rPr>
                <w:sz w:val="20"/>
                <w:szCs w:val="20"/>
              </w:rPr>
              <w:t>392,164</w:t>
            </w:r>
          </w:p>
        </w:tc>
        <w:tc>
          <w:tcPr>
            <w:tcW w:w="480" w:type="pct"/>
            <w:vAlign w:val="center"/>
          </w:tcPr>
          <w:p w:rsidR="00E23A96" w:rsidRPr="003722EE" w:rsidRDefault="00E23A96" w:rsidP="00BE6F2E">
            <w:pPr>
              <w:spacing w:line="240" w:lineRule="auto"/>
              <w:jc w:val="center"/>
              <w:rPr>
                <w:sz w:val="20"/>
                <w:szCs w:val="20"/>
              </w:rPr>
            </w:pPr>
            <w:r>
              <w:rPr>
                <w:sz w:val="20"/>
                <w:szCs w:val="20"/>
              </w:rPr>
              <w:t>392,164</w:t>
            </w:r>
          </w:p>
        </w:tc>
        <w:tc>
          <w:tcPr>
            <w:tcW w:w="480" w:type="pct"/>
            <w:vAlign w:val="center"/>
          </w:tcPr>
          <w:p w:rsidR="00E23A96" w:rsidRPr="003722EE" w:rsidRDefault="00E23A96" w:rsidP="00BE6F2E">
            <w:pPr>
              <w:spacing w:line="240" w:lineRule="auto"/>
              <w:jc w:val="center"/>
              <w:rPr>
                <w:sz w:val="20"/>
                <w:szCs w:val="20"/>
              </w:rPr>
            </w:pPr>
            <w:r>
              <w:rPr>
                <w:sz w:val="20"/>
                <w:szCs w:val="20"/>
              </w:rPr>
              <w:t>392,164</w:t>
            </w:r>
          </w:p>
        </w:tc>
        <w:tc>
          <w:tcPr>
            <w:tcW w:w="481" w:type="pct"/>
            <w:vAlign w:val="center"/>
          </w:tcPr>
          <w:p w:rsidR="00E23A96" w:rsidRPr="003722EE" w:rsidRDefault="00E23A96" w:rsidP="00BE6F2E">
            <w:pPr>
              <w:spacing w:line="240" w:lineRule="auto"/>
              <w:jc w:val="center"/>
              <w:rPr>
                <w:sz w:val="20"/>
                <w:szCs w:val="20"/>
              </w:rPr>
            </w:pPr>
            <w:r>
              <w:rPr>
                <w:sz w:val="20"/>
                <w:szCs w:val="20"/>
              </w:rPr>
              <w:t>392,164</w:t>
            </w:r>
          </w:p>
        </w:tc>
        <w:tc>
          <w:tcPr>
            <w:tcW w:w="550" w:type="pct"/>
            <w:vAlign w:val="center"/>
          </w:tcPr>
          <w:p w:rsidR="00E23A96" w:rsidRPr="003722EE" w:rsidRDefault="00E23A96" w:rsidP="00BE6F2E">
            <w:pPr>
              <w:spacing w:line="240" w:lineRule="auto"/>
              <w:jc w:val="center"/>
              <w:rPr>
                <w:sz w:val="20"/>
                <w:szCs w:val="20"/>
              </w:rPr>
            </w:pPr>
            <w:r>
              <w:rPr>
                <w:sz w:val="20"/>
                <w:szCs w:val="20"/>
              </w:rPr>
              <w:t>392,164</w:t>
            </w:r>
          </w:p>
        </w:tc>
      </w:tr>
      <w:tr w:rsidR="00E23A96" w:rsidRPr="003722EE" w:rsidTr="00E23A96">
        <w:tc>
          <w:tcPr>
            <w:tcW w:w="234" w:type="pct"/>
            <w:shd w:val="clear" w:color="auto" w:fill="auto"/>
            <w:vAlign w:val="center"/>
            <w:hideMark/>
          </w:tcPr>
          <w:p w:rsidR="00E23A96" w:rsidRPr="003722EE" w:rsidRDefault="00E23A96" w:rsidP="00BE6F2E">
            <w:pPr>
              <w:rPr>
                <w:sz w:val="20"/>
                <w:szCs w:val="20"/>
              </w:rPr>
            </w:pPr>
            <w:r w:rsidRPr="003722EE">
              <w:rPr>
                <w:sz w:val="20"/>
                <w:szCs w:val="20"/>
              </w:rPr>
              <w:t>2</w:t>
            </w:r>
          </w:p>
        </w:tc>
        <w:tc>
          <w:tcPr>
            <w:tcW w:w="1017" w:type="pct"/>
            <w:shd w:val="clear" w:color="000000" w:fill="FFFFFF"/>
            <w:hideMark/>
          </w:tcPr>
          <w:p w:rsidR="00E23A96" w:rsidRPr="003722EE" w:rsidRDefault="00E23A96" w:rsidP="00BE6F2E">
            <w:pPr>
              <w:rPr>
                <w:sz w:val="20"/>
                <w:szCs w:val="20"/>
              </w:rPr>
            </w:pPr>
            <w:r w:rsidRPr="003722EE">
              <w:rPr>
                <w:rFonts w:eastAsia="Times New Roman"/>
                <w:sz w:val="20"/>
                <w:szCs w:val="20"/>
                <w:lang w:eastAsia="ru-RU"/>
              </w:rPr>
              <w:t>КОГУП «Облко</w:t>
            </w:r>
            <w:r w:rsidRPr="003722EE">
              <w:rPr>
                <w:rFonts w:eastAsia="Times New Roman"/>
                <w:sz w:val="20"/>
                <w:szCs w:val="20"/>
                <w:lang w:eastAsia="ru-RU"/>
              </w:rPr>
              <w:t>м</w:t>
            </w:r>
            <w:r w:rsidRPr="003722EE">
              <w:rPr>
                <w:rFonts w:eastAsia="Times New Roman"/>
                <w:sz w:val="20"/>
                <w:szCs w:val="20"/>
                <w:lang w:eastAsia="ru-RU"/>
              </w:rPr>
              <w:t>мунсервис»</w:t>
            </w:r>
          </w:p>
        </w:tc>
        <w:tc>
          <w:tcPr>
            <w:tcW w:w="817" w:type="pct"/>
            <w:shd w:val="clear" w:color="auto" w:fill="auto"/>
            <w:vAlign w:val="center"/>
            <w:hideMark/>
          </w:tcPr>
          <w:p w:rsidR="00E23A96" w:rsidRPr="003722EE" w:rsidRDefault="00E23A96" w:rsidP="00BE6F2E">
            <w:pPr>
              <w:rPr>
                <w:sz w:val="20"/>
                <w:szCs w:val="20"/>
              </w:rPr>
            </w:pPr>
            <w:r w:rsidRPr="003722EE">
              <w:rPr>
                <w:sz w:val="20"/>
                <w:szCs w:val="20"/>
              </w:rPr>
              <w:t xml:space="preserve">Котельная № 2, </w:t>
            </w:r>
          </w:p>
          <w:p w:rsidR="00E23A96" w:rsidRPr="003722EE" w:rsidRDefault="00E23A96" w:rsidP="00BE6F2E">
            <w:pPr>
              <w:spacing w:line="240" w:lineRule="auto"/>
              <w:ind w:right="-113"/>
              <w:rPr>
                <w:rFonts w:eastAsia="Times New Roman"/>
                <w:sz w:val="20"/>
                <w:szCs w:val="20"/>
                <w:lang w:eastAsia="ru-RU"/>
              </w:rPr>
            </w:pPr>
            <w:r w:rsidRPr="003722EE">
              <w:rPr>
                <w:sz w:val="20"/>
                <w:szCs w:val="20"/>
              </w:rPr>
              <w:t xml:space="preserve">пгт Санчурск, ул. </w:t>
            </w:r>
            <w:proofErr w:type="gramStart"/>
            <w:r w:rsidRPr="003722EE">
              <w:rPr>
                <w:sz w:val="20"/>
                <w:szCs w:val="20"/>
              </w:rPr>
              <w:t>Первомайская</w:t>
            </w:r>
            <w:proofErr w:type="gramEnd"/>
            <w:r w:rsidRPr="003722EE">
              <w:rPr>
                <w:sz w:val="20"/>
                <w:szCs w:val="20"/>
              </w:rPr>
              <w:t>, 21</w:t>
            </w:r>
          </w:p>
        </w:tc>
        <w:tc>
          <w:tcPr>
            <w:tcW w:w="459" w:type="pct"/>
            <w:vAlign w:val="center"/>
          </w:tcPr>
          <w:p w:rsidR="00E23A96" w:rsidRPr="003722EE" w:rsidRDefault="00E23A96" w:rsidP="00BE6F2E">
            <w:pPr>
              <w:spacing w:line="240" w:lineRule="auto"/>
              <w:jc w:val="center"/>
              <w:rPr>
                <w:sz w:val="20"/>
                <w:szCs w:val="20"/>
              </w:rPr>
            </w:pPr>
            <w:r>
              <w:rPr>
                <w:sz w:val="20"/>
                <w:szCs w:val="20"/>
              </w:rPr>
              <w:t>142,830</w:t>
            </w:r>
          </w:p>
        </w:tc>
        <w:tc>
          <w:tcPr>
            <w:tcW w:w="481" w:type="pct"/>
            <w:vAlign w:val="center"/>
          </w:tcPr>
          <w:p w:rsidR="00E23A96" w:rsidRPr="003722EE" w:rsidRDefault="00E23A96" w:rsidP="00BE6F2E">
            <w:pPr>
              <w:spacing w:line="240" w:lineRule="auto"/>
              <w:jc w:val="center"/>
              <w:rPr>
                <w:sz w:val="20"/>
                <w:szCs w:val="20"/>
              </w:rPr>
            </w:pPr>
            <w:r>
              <w:rPr>
                <w:sz w:val="20"/>
                <w:szCs w:val="20"/>
              </w:rPr>
              <w:t>142,830</w:t>
            </w:r>
          </w:p>
        </w:tc>
        <w:tc>
          <w:tcPr>
            <w:tcW w:w="480" w:type="pct"/>
            <w:vAlign w:val="center"/>
          </w:tcPr>
          <w:p w:rsidR="00E23A96" w:rsidRPr="003722EE" w:rsidRDefault="00E23A96" w:rsidP="00BE6F2E">
            <w:pPr>
              <w:spacing w:line="240" w:lineRule="auto"/>
              <w:jc w:val="center"/>
              <w:rPr>
                <w:sz w:val="20"/>
                <w:szCs w:val="20"/>
              </w:rPr>
            </w:pPr>
            <w:r>
              <w:rPr>
                <w:sz w:val="20"/>
                <w:szCs w:val="20"/>
              </w:rPr>
              <w:t>142,830</w:t>
            </w:r>
          </w:p>
        </w:tc>
        <w:tc>
          <w:tcPr>
            <w:tcW w:w="480" w:type="pct"/>
            <w:vAlign w:val="center"/>
          </w:tcPr>
          <w:p w:rsidR="00E23A96" w:rsidRPr="003722EE" w:rsidRDefault="00E23A96" w:rsidP="00BE6F2E">
            <w:pPr>
              <w:spacing w:line="240" w:lineRule="auto"/>
              <w:jc w:val="center"/>
              <w:rPr>
                <w:sz w:val="20"/>
                <w:szCs w:val="20"/>
              </w:rPr>
            </w:pPr>
            <w:r>
              <w:rPr>
                <w:sz w:val="20"/>
                <w:szCs w:val="20"/>
              </w:rPr>
              <w:t>142,830</w:t>
            </w:r>
          </w:p>
        </w:tc>
        <w:tc>
          <w:tcPr>
            <w:tcW w:w="481" w:type="pct"/>
            <w:vAlign w:val="center"/>
          </w:tcPr>
          <w:p w:rsidR="00E23A96" w:rsidRPr="003722EE" w:rsidRDefault="00E23A96" w:rsidP="00BE6F2E">
            <w:pPr>
              <w:spacing w:line="240" w:lineRule="auto"/>
              <w:jc w:val="center"/>
              <w:rPr>
                <w:sz w:val="20"/>
                <w:szCs w:val="20"/>
              </w:rPr>
            </w:pPr>
            <w:r>
              <w:rPr>
                <w:sz w:val="20"/>
                <w:szCs w:val="20"/>
              </w:rPr>
              <w:t>142,830</w:t>
            </w:r>
          </w:p>
        </w:tc>
        <w:tc>
          <w:tcPr>
            <w:tcW w:w="550" w:type="pct"/>
            <w:vAlign w:val="center"/>
          </w:tcPr>
          <w:p w:rsidR="00E23A96" w:rsidRPr="003722EE" w:rsidRDefault="00E23A96" w:rsidP="00BE6F2E">
            <w:pPr>
              <w:spacing w:line="240" w:lineRule="auto"/>
              <w:jc w:val="center"/>
              <w:rPr>
                <w:sz w:val="20"/>
                <w:szCs w:val="20"/>
              </w:rPr>
            </w:pPr>
            <w:r>
              <w:rPr>
                <w:sz w:val="20"/>
                <w:szCs w:val="20"/>
              </w:rPr>
              <w:t>142,830</w:t>
            </w:r>
          </w:p>
        </w:tc>
      </w:tr>
      <w:tr w:rsidR="00E23A96" w:rsidRPr="003722EE" w:rsidTr="00E23A96">
        <w:tc>
          <w:tcPr>
            <w:tcW w:w="234" w:type="pct"/>
            <w:shd w:val="clear" w:color="auto" w:fill="auto"/>
            <w:vAlign w:val="center"/>
            <w:hideMark/>
          </w:tcPr>
          <w:p w:rsidR="00E23A96" w:rsidRPr="003722EE" w:rsidRDefault="00E23A96" w:rsidP="00BE6F2E">
            <w:pPr>
              <w:rPr>
                <w:sz w:val="20"/>
                <w:szCs w:val="20"/>
              </w:rPr>
            </w:pPr>
            <w:r w:rsidRPr="003722EE">
              <w:rPr>
                <w:sz w:val="20"/>
                <w:szCs w:val="20"/>
              </w:rPr>
              <w:t>3</w:t>
            </w:r>
          </w:p>
        </w:tc>
        <w:tc>
          <w:tcPr>
            <w:tcW w:w="1017" w:type="pct"/>
            <w:shd w:val="clear" w:color="000000" w:fill="FFFFFF"/>
            <w:hideMark/>
          </w:tcPr>
          <w:p w:rsidR="00E23A96" w:rsidRPr="003722EE" w:rsidRDefault="00E23A96" w:rsidP="00BE6F2E">
            <w:pPr>
              <w:rPr>
                <w:sz w:val="20"/>
                <w:szCs w:val="20"/>
              </w:rPr>
            </w:pPr>
            <w:r w:rsidRPr="003722EE">
              <w:rPr>
                <w:rFonts w:eastAsia="Times New Roman"/>
                <w:sz w:val="20"/>
                <w:szCs w:val="20"/>
                <w:lang w:eastAsia="ru-RU"/>
              </w:rPr>
              <w:t>КОГУП «Облко</w:t>
            </w:r>
            <w:r w:rsidRPr="003722EE">
              <w:rPr>
                <w:rFonts w:eastAsia="Times New Roman"/>
                <w:sz w:val="20"/>
                <w:szCs w:val="20"/>
                <w:lang w:eastAsia="ru-RU"/>
              </w:rPr>
              <w:t>м</w:t>
            </w:r>
            <w:r w:rsidRPr="003722EE">
              <w:rPr>
                <w:rFonts w:eastAsia="Times New Roman"/>
                <w:sz w:val="20"/>
                <w:szCs w:val="20"/>
                <w:lang w:eastAsia="ru-RU"/>
              </w:rPr>
              <w:t>мунсервис»</w:t>
            </w:r>
          </w:p>
        </w:tc>
        <w:tc>
          <w:tcPr>
            <w:tcW w:w="817" w:type="pct"/>
            <w:shd w:val="clear" w:color="auto" w:fill="auto"/>
            <w:vAlign w:val="center"/>
            <w:hideMark/>
          </w:tcPr>
          <w:p w:rsidR="00225B20" w:rsidRPr="00B302F4" w:rsidRDefault="00225B20" w:rsidP="00225B20">
            <w:pPr>
              <w:rPr>
                <w:sz w:val="20"/>
                <w:szCs w:val="20"/>
              </w:rPr>
            </w:pPr>
            <w:r w:rsidRPr="00B302F4">
              <w:rPr>
                <w:sz w:val="20"/>
                <w:szCs w:val="20"/>
              </w:rPr>
              <w:t>Котельная № 3,</w:t>
            </w:r>
          </w:p>
          <w:p w:rsidR="00E23A96" w:rsidRPr="003722EE" w:rsidRDefault="00225B20" w:rsidP="00225B20">
            <w:pPr>
              <w:spacing w:line="240" w:lineRule="auto"/>
              <w:ind w:right="-113"/>
              <w:rPr>
                <w:rFonts w:eastAsia="Times New Roman"/>
                <w:sz w:val="20"/>
                <w:szCs w:val="20"/>
                <w:lang w:eastAsia="ru-RU"/>
              </w:rPr>
            </w:pPr>
            <w:r w:rsidRPr="00B302F4">
              <w:rPr>
                <w:sz w:val="20"/>
                <w:szCs w:val="20"/>
              </w:rPr>
              <w:t>пгт Санчурск, ул. Свердлова, 17а</w:t>
            </w:r>
          </w:p>
        </w:tc>
        <w:tc>
          <w:tcPr>
            <w:tcW w:w="459" w:type="pct"/>
            <w:vAlign w:val="center"/>
          </w:tcPr>
          <w:p w:rsidR="00E23A96" w:rsidRPr="003722EE" w:rsidRDefault="00E23A96" w:rsidP="00BE6F2E">
            <w:pPr>
              <w:spacing w:line="240" w:lineRule="auto"/>
              <w:jc w:val="center"/>
              <w:rPr>
                <w:sz w:val="20"/>
                <w:szCs w:val="20"/>
              </w:rPr>
            </w:pPr>
            <w:r>
              <w:rPr>
                <w:sz w:val="20"/>
                <w:szCs w:val="20"/>
              </w:rPr>
              <w:t>28,804</w:t>
            </w:r>
          </w:p>
        </w:tc>
        <w:tc>
          <w:tcPr>
            <w:tcW w:w="481" w:type="pct"/>
            <w:vAlign w:val="center"/>
          </w:tcPr>
          <w:p w:rsidR="00E23A96" w:rsidRPr="003722EE" w:rsidRDefault="00E23A96" w:rsidP="00BE6F2E">
            <w:pPr>
              <w:spacing w:line="240" w:lineRule="auto"/>
              <w:jc w:val="center"/>
              <w:rPr>
                <w:sz w:val="20"/>
                <w:szCs w:val="20"/>
              </w:rPr>
            </w:pPr>
            <w:r>
              <w:rPr>
                <w:sz w:val="20"/>
                <w:szCs w:val="20"/>
              </w:rPr>
              <w:t>28,804</w:t>
            </w:r>
          </w:p>
        </w:tc>
        <w:tc>
          <w:tcPr>
            <w:tcW w:w="480" w:type="pct"/>
            <w:vAlign w:val="center"/>
          </w:tcPr>
          <w:p w:rsidR="00E23A96" w:rsidRPr="003722EE" w:rsidRDefault="00E23A96" w:rsidP="00BE6F2E">
            <w:pPr>
              <w:spacing w:line="240" w:lineRule="auto"/>
              <w:jc w:val="center"/>
              <w:rPr>
                <w:sz w:val="20"/>
                <w:szCs w:val="20"/>
              </w:rPr>
            </w:pPr>
            <w:r>
              <w:rPr>
                <w:sz w:val="20"/>
                <w:szCs w:val="20"/>
              </w:rPr>
              <w:t>28,804</w:t>
            </w:r>
          </w:p>
        </w:tc>
        <w:tc>
          <w:tcPr>
            <w:tcW w:w="480" w:type="pct"/>
            <w:vAlign w:val="center"/>
          </w:tcPr>
          <w:p w:rsidR="00E23A96" w:rsidRPr="003722EE" w:rsidRDefault="00E23A96" w:rsidP="00BE6F2E">
            <w:pPr>
              <w:spacing w:line="240" w:lineRule="auto"/>
              <w:jc w:val="center"/>
              <w:rPr>
                <w:sz w:val="20"/>
                <w:szCs w:val="20"/>
              </w:rPr>
            </w:pPr>
            <w:r>
              <w:rPr>
                <w:sz w:val="20"/>
                <w:szCs w:val="20"/>
              </w:rPr>
              <w:t>28,804</w:t>
            </w:r>
          </w:p>
        </w:tc>
        <w:tc>
          <w:tcPr>
            <w:tcW w:w="481" w:type="pct"/>
            <w:vAlign w:val="center"/>
          </w:tcPr>
          <w:p w:rsidR="00E23A96" w:rsidRPr="003722EE" w:rsidRDefault="00E23A96" w:rsidP="00BE6F2E">
            <w:pPr>
              <w:spacing w:line="240" w:lineRule="auto"/>
              <w:jc w:val="center"/>
              <w:rPr>
                <w:sz w:val="20"/>
                <w:szCs w:val="20"/>
              </w:rPr>
            </w:pPr>
            <w:r>
              <w:rPr>
                <w:sz w:val="20"/>
                <w:szCs w:val="20"/>
              </w:rPr>
              <w:t>28,804</w:t>
            </w:r>
          </w:p>
        </w:tc>
        <w:tc>
          <w:tcPr>
            <w:tcW w:w="550" w:type="pct"/>
            <w:vAlign w:val="center"/>
          </w:tcPr>
          <w:p w:rsidR="00E23A96" w:rsidRPr="003722EE" w:rsidRDefault="00E23A96" w:rsidP="00BE6F2E">
            <w:pPr>
              <w:spacing w:line="240" w:lineRule="auto"/>
              <w:jc w:val="center"/>
              <w:rPr>
                <w:sz w:val="20"/>
                <w:szCs w:val="20"/>
              </w:rPr>
            </w:pPr>
            <w:r>
              <w:rPr>
                <w:sz w:val="20"/>
                <w:szCs w:val="20"/>
              </w:rPr>
              <w:t>28,804</w:t>
            </w:r>
          </w:p>
        </w:tc>
      </w:tr>
      <w:tr w:rsidR="00E23A96" w:rsidRPr="003722EE" w:rsidTr="00E23A96">
        <w:tc>
          <w:tcPr>
            <w:tcW w:w="234" w:type="pct"/>
            <w:shd w:val="clear" w:color="auto" w:fill="auto"/>
            <w:vAlign w:val="center"/>
            <w:hideMark/>
          </w:tcPr>
          <w:p w:rsidR="00E23A96" w:rsidRPr="003722EE" w:rsidRDefault="00E23A96" w:rsidP="00BE6F2E">
            <w:pPr>
              <w:rPr>
                <w:sz w:val="20"/>
                <w:szCs w:val="20"/>
              </w:rPr>
            </w:pPr>
            <w:r w:rsidRPr="003722EE">
              <w:rPr>
                <w:sz w:val="20"/>
                <w:szCs w:val="20"/>
              </w:rPr>
              <w:t>4</w:t>
            </w:r>
          </w:p>
        </w:tc>
        <w:tc>
          <w:tcPr>
            <w:tcW w:w="1017" w:type="pct"/>
            <w:shd w:val="clear" w:color="000000" w:fill="FFFFFF"/>
            <w:hideMark/>
          </w:tcPr>
          <w:p w:rsidR="00E23A96" w:rsidRPr="003722EE" w:rsidRDefault="00E23A96" w:rsidP="00BE6F2E">
            <w:pPr>
              <w:rPr>
                <w:rFonts w:eastAsia="Times New Roman"/>
                <w:sz w:val="20"/>
                <w:szCs w:val="20"/>
                <w:lang w:eastAsia="ru-RU"/>
              </w:rPr>
            </w:pPr>
            <w:r w:rsidRPr="003722EE">
              <w:rPr>
                <w:rFonts w:eastAsia="Times New Roman"/>
                <w:sz w:val="20"/>
                <w:szCs w:val="20"/>
                <w:lang w:eastAsia="ru-RU"/>
              </w:rPr>
              <w:t>КОГУП «Облко</w:t>
            </w:r>
            <w:r w:rsidRPr="003722EE">
              <w:rPr>
                <w:rFonts w:eastAsia="Times New Roman"/>
                <w:sz w:val="20"/>
                <w:szCs w:val="20"/>
                <w:lang w:eastAsia="ru-RU"/>
              </w:rPr>
              <w:t>м</w:t>
            </w:r>
            <w:r w:rsidRPr="003722EE">
              <w:rPr>
                <w:rFonts w:eastAsia="Times New Roman"/>
                <w:sz w:val="20"/>
                <w:szCs w:val="20"/>
                <w:lang w:eastAsia="ru-RU"/>
              </w:rPr>
              <w:t>мунсервис»</w:t>
            </w:r>
          </w:p>
        </w:tc>
        <w:tc>
          <w:tcPr>
            <w:tcW w:w="817" w:type="pct"/>
            <w:shd w:val="clear" w:color="auto" w:fill="auto"/>
            <w:vAlign w:val="center"/>
            <w:hideMark/>
          </w:tcPr>
          <w:p w:rsidR="00E23A96" w:rsidRPr="003722EE" w:rsidRDefault="00E23A96" w:rsidP="00BE6F2E">
            <w:pPr>
              <w:spacing w:line="240" w:lineRule="auto"/>
              <w:ind w:right="-113"/>
              <w:rPr>
                <w:rFonts w:eastAsia="Times New Roman"/>
                <w:sz w:val="20"/>
                <w:szCs w:val="20"/>
                <w:lang w:eastAsia="ru-RU"/>
              </w:rPr>
            </w:pPr>
            <w:r w:rsidRPr="003722EE">
              <w:rPr>
                <w:sz w:val="20"/>
                <w:szCs w:val="20"/>
              </w:rPr>
              <w:t>Котельная № 4, пгт Санчурск, ул. Заводская, д14</w:t>
            </w:r>
          </w:p>
        </w:tc>
        <w:tc>
          <w:tcPr>
            <w:tcW w:w="459" w:type="pct"/>
            <w:vAlign w:val="center"/>
          </w:tcPr>
          <w:p w:rsidR="00E23A96" w:rsidRPr="003722EE" w:rsidRDefault="00E23A96" w:rsidP="00BE6F2E">
            <w:pPr>
              <w:spacing w:line="240" w:lineRule="auto"/>
              <w:jc w:val="center"/>
              <w:rPr>
                <w:sz w:val="20"/>
                <w:szCs w:val="20"/>
              </w:rPr>
            </w:pPr>
            <w:r>
              <w:rPr>
                <w:sz w:val="20"/>
                <w:szCs w:val="20"/>
              </w:rPr>
              <w:t>0</w:t>
            </w:r>
          </w:p>
        </w:tc>
        <w:tc>
          <w:tcPr>
            <w:tcW w:w="481" w:type="pct"/>
            <w:vAlign w:val="center"/>
          </w:tcPr>
          <w:p w:rsidR="00E23A96" w:rsidRPr="003722EE" w:rsidRDefault="00E23A96" w:rsidP="00BE6F2E">
            <w:pPr>
              <w:spacing w:line="240" w:lineRule="auto"/>
              <w:jc w:val="center"/>
              <w:rPr>
                <w:sz w:val="20"/>
                <w:szCs w:val="20"/>
              </w:rPr>
            </w:pPr>
            <w:r>
              <w:rPr>
                <w:sz w:val="20"/>
                <w:szCs w:val="20"/>
              </w:rPr>
              <w:t>0</w:t>
            </w:r>
          </w:p>
        </w:tc>
        <w:tc>
          <w:tcPr>
            <w:tcW w:w="480" w:type="pct"/>
            <w:vAlign w:val="center"/>
          </w:tcPr>
          <w:p w:rsidR="00E23A96" w:rsidRPr="003722EE" w:rsidRDefault="00E23A96" w:rsidP="00BE6F2E">
            <w:pPr>
              <w:spacing w:line="240" w:lineRule="auto"/>
              <w:jc w:val="center"/>
              <w:rPr>
                <w:sz w:val="20"/>
                <w:szCs w:val="20"/>
              </w:rPr>
            </w:pPr>
            <w:r>
              <w:rPr>
                <w:sz w:val="20"/>
                <w:szCs w:val="20"/>
              </w:rPr>
              <w:t>0</w:t>
            </w:r>
          </w:p>
        </w:tc>
        <w:tc>
          <w:tcPr>
            <w:tcW w:w="480" w:type="pct"/>
            <w:vAlign w:val="center"/>
          </w:tcPr>
          <w:p w:rsidR="00E23A96" w:rsidRPr="003722EE" w:rsidRDefault="00E23A96" w:rsidP="00BE6F2E">
            <w:pPr>
              <w:spacing w:line="240" w:lineRule="auto"/>
              <w:jc w:val="center"/>
              <w:rPr>
                <w:sz w:val="20"/>
                <w:szCs w:val="20"/>
              </w:rPr>
            </w:pPr>
            <w:r>
              <w:rPr>
                <w:sz w:val="20"/>
                <w:szCs w:val="20"/>
              </w:rPr>
              <w:t>0</w:t>
            </w:r>
          </w:p>
        </w:tc>
        <w:tc>
          <w:tcPr>
            <w:tcW w:w="481" w:type="pct"/>
            <w:vAlign w:val="center"/>
          </w:tcPr>
          <w:p w:rsidR="00E23A96" w:rsidRPr="003722EE" w:rsidRDefault="00E23A96" w:rsidP="00BE6F2E">
            <w:pPr>
              <w:spacing w:line="240" w:lineRule="auto"/>
              <w:jc w:val="center"/>
              <w:rPr>
                <w:sz w:val="20"/>
                <w:szCs w:val="20"/>
              </w:rPr>
            </w:pPr>
            <w:r>
              <w:rPr>
                <w:sz w:val="20"/>
                <w:szCs w:val="20"/>
              </w:rPr>
              <w:t>0</w:t>
            </w:r>
          </w:p>
        </w:tc>
        <w:tc>
          <w:tcPr>
            <w:tcW w:w="550" w:type="pct"/>
            <w:vAlign w:val="center"/>
          </w:tcPr>
          <w:p w:rsidR="00E23A96" w:rsidRPr="003722EE" w:rsidRDefault="00E23A96" w:rsidP="00BE6F2E">
            <w:pPr>
              <w:spacing w:line="240" w:lineRule="auto"/>
              <w:jc w:val="center"/>
              <w:rPr>
                <w:sz w:val="20"/>
                <w:szCs w:val="20"/>
              </w:rPr>
            </w:pPr>
            <w:r>
              <w:rPr>
                <w:sz w:val="20"/>
                <w:szCs w:val="20"/>
              </w:rPr>
              <w:t>0</w:t>
            </w:r>
          </w:p>
        </w:tc>
      </w:tr>
      <w:tr w:rsidR="00E23A96" w:rsidRPr="003722EE" w:rsidTr="00E23A96">
        <w:tc>
          <w:tcPr>
            <w:tcW w:w="234" w:type="pct"/>
            <w:shd w:val="clear" w:color="auto" w:fill="auto"/>
            <w:vAlign w:val="center"/>
            <w:hideMark/>
          </w:tcPr>
          <w:p w:rsidR="00E23A96" w:rsidRPr="003722EE" w:rsidRDefault="00E23A96" w:rsidP="00BE6F2E">
            <w:pPr>
              <w:rPr>
                <w:sz w:val="20"/>
                <w:szCs w:val="20"/>
              </w:rPr>
            </w:pPr>
            <w:r w:rsidRPr="003722EE">
              <w:rPr>
                <w:sz w:val="20"/>
                <w:szCs w:val="20"/>
              </w:rPr>
              <w:lastRenderedPageBreak/>
              <w:t>5</w:t>
            </w:r>
          </w:p>
        </w:tc>
        <w:tc>
          <w:tcPr>
            <w:tcW w:w="1017" w:type="pct"/>
            <w:shd w:val="clear" w:color="000000" w:fill="FFFFFF"/>
            <w:hideMark/>
          </w:tcPr>
          <w:p w:rsidR="00E23A96" w:rsidRPr="003722EE" w:rsidRDefault="00E23A96" w:rsidP="00BE6F2E">
            <w:pPr>
              <w:rPr>
                <w:sz w:val="20"/>
                <w:szCs w:val="20"/>
              </w:rPr>
            </w:pPr>
            <w:r w:rsidRPr="003722EE">
              <w:rPr>
                <w:rFonts w:eastAsia="Times New Roman"/>
                <w:sz w:val="20"/>
                <w:szCs w:val="20"/>
                <w:lang w:eastAsia="ru-RU"/>
              </w:rPr>
              <w:t>КОГУП «Облко</w:t>
            </w:r>
            <w:r w:rsidRPr="003722EE">
              <w:rPr>
                <w:rFonts w:eastAsia="Times New Roman"/>
                <w:sz w:val="20"/>
                <w:szCs w:val="20"/>
                <w:lang w:eastAsia="ru-RU"/>
              </w:rPr>
              <w:t>м</w:t>
            </w:r>
            <w:r w:rsidRPr="003722EE">
              <w:rPr>
                <w:rFonts w:eastAsia="Times New Roman"/>
                <w:sz w:val="20"/>
                <w:szCs w:val="20"/>
                <w:lang w:eastAsia="ru-RU"/>
              </w:rPr>
              <w:t>мунсервис»</w:t>
            </w:r>
          </w:p>
        </w:tc>
        <w:tc>
          <w:tcPr>
            <w:tcW w:w="817" w:type="pct"/>
            <w:shd w:val="clear" w:color="auto" w:fill="auto"/>
            <w:vAlign w:val="center"/>
            <w:hideMark/>
          </w:tcPr>
          <w:p w:rsidR="00E23A96" w:rsidRPr="003722EE" w:rsidRDefault="00E23A96" w:rsidP="00BE6F2E">
            <w:pPr>
              <w:rPr>
                <w:sz w:val="20"/>
                <w:szCs w:val="20"/>
              </w:rPr>
            </w:pPr>
            <w:r w:rsidRPr="003722EE">
              <w:rPr>
                <w:sz w:val="20"/>
                <w:szCs w:val="20"/>
              </w:rPr>
              <w:t>Котельная № 5,</w:t>
            </w:r>
          </w:p>
          <w:p w:rsidR="00E23A96" w:rsidRPr="003722EE" w:rsidRDefault="00E23A96" w:rsidP="00BE6F2E">
            <w:pPr>
              <w:spacing w:line="240" w:lineRule="auto"/>
              <w:ind w:right="-113"/>
              <w:rPr>
                <w:rFonts w:eastAsia="Times New Roman"/>
                <w:sz w:val="20"/>
                <w:szCs w:val="20"/>
                <w:lang w:eastAsia="ru-RU"/>
              </w:rPr>
            </w:pPr>
            <w:r w:rsidRPr="003722EE">
              <w:rPr>
                <w:sz w:val="20"/>
                <w:szCs w:val="20"/>
              </w:rPr>
              <w:t>пгт Санчурск, ул. Розы Лю</w:t>
            </w:r>
            <w:r>
              <w:rPr>
                <w:sz w:val="20"/>
                <w:szCs w:val="20"/>
              </w:rPr>
              <w:t>ксе</w:t>
            </w:r>
            <w:r>
              <w:rPr>
                <w:sz w:val="20"/>
                <w:szCs w:val="20"/>
              </w:rPr>
              <w:t>м</w:t>
            </w:r>
            <w:r>
              <w:rPr>
                <w:sz w:val="20"/>
                <w:szCs w:val="20"/>
              </w:rPr>
              <w:t>бург</w:t>
            </w:r>
            <w:proofErr w:type="gramStart"/>
            <w:r>
              <w:rPr>
                <w:sz w:val="20"/>
                <w:szCs w:val="20"/>
              </w:rPr>
              <w:t>,д</w:t>
            </w:r>
            <w:proofErr w:type="gramEnd"/>
            <w:r>
              <w:rPr>
                <w:sz w:val="20"/>
                <w:szCs w:val="20"/>
              </w:rPr>
              <w:t>.6а</w:t>
            </w:r>
          </w:p>
        </w:tc>
        <w:tc>
          <w:tcPr>
            <w:tcW w:w="459" w:type="pct"/>
            <w:vAlign w:val="center"/>
          </w:tcPr>
          <w:p w:rsidR="00E23A96" w:rsidRPr="003722EE" w:rsidRDefault="00E23A96" w:rsidP="00BE6F2E">
            <w:pPr>
              <w:spacing w:line="240" w:lineRule="auto"/>
              <w:jc w:val="center"/>
              <w:rPr>
                <w:sz w:val="20"/>
                <w:szCs w:val="20"/>
              </w:rPr>
            </w:pPr>
            <w:r>
              <w:rPr>
                <w:sz w:val="20"/>
                <w:szCs w:val="20"/>
              </w:rPr>
              <w:t>16,100</w:t>
            </w:r>
          </w:p>
        </w:tc>
        <w:tc>
          <w:tcPr>
            <w:tcW w:w="481" w:type="pct"/>
            <w:vAlign w:val="center"/>
          </w:tcPr>
          <w:p w:rsidR="00E23A96" w:rsidRPr="003722EE" w:rsidRDefault="00E23A96" w:rsidP="00BE6F2E">
            <w:pPr>
              <w:spacing w:line="240" w:lineRule="auto"/>
              <w:jc w:val="center"/>
              <w:rPr>
                <w:sz w:val="20"/>
                <w:szCs w:val="20"/>
              </w:rPr>
            </w:pPr>
            <w:r>
              <w:rPr>
                <w:sz w:val="20"/>
                <w:szCs w:val="20"/>
              </w:rPr>
              <w:t>16,100</w:t>
            </w:r>
          </w:p>
        </w:tc>
        <w:tc>
          <w:tcPr>
            <w:tcW w:w="480" w:type="pct"/>
            <w:vAlign w:val="center"/>
          </w:tcPr>
          <w:p w:rsidR="00E23A96" w:rsidRPr="003722EE" w:rsidRDefault="00E23A96" w:rsidP="00BE6F2E">
            <w:pPr>
              <w:spacing w:line="240" w:lineRule="auto"/>
              <w:jc w:val="center"/>
              <w:rPr>
                <w:sz w:val="20"/>
                <w:szCs w:val="20"/>
              </w:rPr>
            </w:pPr>
            <w:r>
              <w:rPr>
                <w:sz w:val="20"/>
                <w:szCs w:val="20"/>
              </w:rPr>
              <w:t>16,100</w:t>
            </w:r>
          </w:p>
        </w:tc>
        <w:tc>
          <w:tcPr>
            <w:tcW w:w="480" w:type="pct"/>
            <w:vAlign w:val="center"/>
          </w:tcPr>
          <w:p w:rsidR="00E23A96" w:rsidRPr="003722EE" w:rsidRDefault="00E23A96" w:rsidP="00BE6F2E">
            <w:pPr>
              <w:spacing w:line="240" w:lineRule="auto"/>
              <w:jc w:val="center"/>
              <w:rPr>
                <w:sz w:val="20"/>
                <w:szCs w:val="20"/>
              </w:rPr>
            </w:pPr>
            <w:r>
              <w:rPr>
                <w:sz w:val="20"/>
                <w:szCs w:val="20"/>
              </w:rPr>
              <w:t>16,100</w:t>
            </w:r>
          </w:p>
        </w:tc>
        <w:tc>
          <w:tcPr>
            <w:tcW w:w="481" w:type="pct"/>
            <w:vAlign w:val="center"/>
          </w:tcPr>
          <w:p w:rsidR="00E23A96" w:rsidRPr="003722EE" w:rsidRDefault="00E23A96" w:rsidP="00BE6F2E">
            <w:pPr>
              <w:spacing w:line="240" w:lineRule="auto"/>
              <w:jc w:val="center"/>
              <w:rPr>
                <w:sz w:val="20"/>
                <w:szCs w:val="20"/>
              </w:rPr>
            </w:pPr>
            <w:r>
              <w:rPr>
                <w:sz w:val="20"/>
                <w:szCs w:val="20"/>
              </w:rPr>
              <w:t>16,100</w:t>
            </w:r>
          </w:p>
        </w:tc>
        <w:tc>
          <w:tcPr>
            <w:tcW w:w="550" w:type="pct"/>
            <w:vAlign w:val="center"/>
          </w:tcPr>
          <w:p w:rsidR="00E23A96" w:rsidRPr="003722EE" w:rsidRDefault="00E23A96" w:rsidP="00BE6F2E">
            <w:pPr>
              <w:spacing w:line="240" w:lineRule="auto"/>
              <w:jc w:val="center"/>
              <w:rPr>
                <w:sz w:val="20"/>
                <w:szCs w:val="20"/>
              </w:rPr>
            </w:pPr>
            <w:r>
              <w:rPr>
                <w:sz w:val="20"/>
                <w:szCs w:val="20"/>
              </w:rPr>
              <w:t>16,100</w:t>
            </w:r>
          </w:p>
        </w:tc>
      </w:tr>
      <w:tr w:rsidR="00E23A96" w:rsidRPr="003722EE" w:rsidTr="00E23A96">
        <w:tc>
          <w:tcPr>
            <w:tcW w:w="234" w:type="pct"/>
            <w:shd w:val="clear" w:color="auto" w:fill="auto"/>
            <w:vAlign w:val="center"/>
            <w:hideMark/>
          </w:tcPr>
          <w:p w:rsidR="00E23A96" w:rsidRPr="003722EE" w:rsidRDefault="00E23A96" w:rsidP="00BE6F2E">
            <w:pPr>
              <w:rPr>
                <w:sz w:val="20"/>
                <w:szCs w:val="20"/>
              </w:rPr>
            </w:pPr>
            <w:r w:rsidRPr="003722EE">
              <w:rPr>
                <w:sz w:val="20"/>
                <w:szCs w:val="20"/>
              </w:rPr>
              <w:t>6</w:t>
            </w:r>
          </w:p>
        </w:tc>
        <w:tc>
          <w:tcPr>
            <w:tcW w:w="1017" w:type="pct"/>
            <w:shd w:val="clear" w:color="000000" w:fill="FFFFFF"/>
            <w:hideMark/>
          </w:tcPr>
          <w:p w:rsidR="00E23A96" w:rsidRPr="003722EE" w:rsidRDefault="00E23A96" w:rsidP="00BE6F2E">
            <w:pPr>
              <w:rPr>
                <w:rFonts w:eastAsia="Times New Roman"/>
                <w:sz w:val="20"/>
                <w:szCs w:val="20"/>
                <w:lang w:eastAsia="ru-RU"/>
              </w:rPr>
            </w:pPr>
            <w:r w:rsidRPr="003722EE">
              <w:rPr>
                <w:rFonts w:eastAsia="Times New Roman"/>
                <w:sz w:val="20"/>
                <w:szCs w:val="20"/>
                <w:lang w:eastAsia="ru-RU"/>
              </w:rPr>
              <w:t>КОГУП «Облко</w:t>
            </w:r>
            <w:r w:rsidRPr="003722EE">
              <w:rPr>
                <w:rFonts w:eastAsia="Times New Roman"/>
                <w:sz w:val="20"/>
                <w:szCs w:val="20"/>
                <w:lang w:eastAsia="ru-RU"/>
              </w:rPr>
              <w:t>м</w:t>
            </w:r>
            <w:r w:rsidRPr="003722EE">
              <w:rPr>
                <w:rFonts w:eastAsia="Times New Roman"/>
                <w:sz w:val="20"/>
                <w:szCs w:val="20"/>
                <w:lang w:eastAsia="ru-RU"/>
              </w:rPr>
              <w:t>мунсервис»</w:t>
            </w:r>
          </w:p>
        </w:tc>
        <w:tc>
          <w:tcPr>
            <w:tcW w:w="817" w:type="pct"/>
            <w:shd w:val="clear" w:color="auto" w:fill="auto"/>
            <w:vAlign w:val="center"/>
            <w:hideMark/>
          </w:tcPr>
          <w:p w:rsidR="00E23A96" w:rsidRPr="003722EE" w:rsidRDefault="00E23A96" w:rsidP="00BE6F2E">
            <w:pPr>
              <w:rPr>
                <w:sz w:val="20"/>
                <w:szCs w:val="20"/>
              </w:rPr>
            </w:pPr>
            <w:r w:rsidRPr="003722EE">
              <w:rPr>
                <w:sz w:val="20"/>
                <w:szCs w:val="20"/>
              </w:rPr>
              <w:t>Котельная № 6,</w:t>
            </w:r>
          </w:p>
          <w:p w:rsidR="00E23A96" w:rsidRPr="003722EE" w:rsidRDefault="00E23A96" w:rsidP="00BE6F2E">
            <w:pPr>
              <w:spacing w:line="240" w:lineRule="auto"/>
              <w:ind w:right="-113"/>
              <w:rPr>
                <w:rFonts w:eastAsia="Times New Roman"/>
                <w:sz w:val="20"/>
                <w:szCs w:val="20"/>
                <w:lang w:eastAsia="ru-RU"/>
              </w:rPr>
            </w:pPr>
            <w:r w:rsidRPr="003722EE">
              <w:rPr>
                <w:sz w:val="20"/>
                <w:szCs w:val="20"/>
              </w:rPr>
              <w:t>пгт Санчурск, ул. Горького, 2</w:t>
            </w:r>
          </w:p>
        </w:tc>
        <w:tc>
          <w:tcPr>
            <w:tcW w:w="459" w:type="pct"/>
            <w:vAlign w:val="center"/>
          </w:tcPr>
          <w:p w:rsidR="00E23A96" w:rsidRPr="003722EE" w:rsidRDefault="00E23A96" w:rsidP="00BE6F2E">
            <w:pPr>
              <w:spacing w:line="240" w:lineRule="auto"/>
              <w:jc w:val="center"/>
              <w:rPr>
                <w:sz w:val="20"/>
                <w:szCs w:val="20"/>
              </w:rPr>
            </w:pPr>
            <w:r>
              <w:rPr>
                <w:sz w:val="20"/>
                <w:szCs w:val="20"/>
              </w:rPr>
              <w:t>24,564</w:t>
            </w:r>
          </w:p>
        </w:tc>
        <w:tc>
          <w:tcPr>
            <w:tcW w:w="481" w:type="pct"/>
            <w:vAlign w:val="center"/>
          </w:tcPr>
          <w:p w:rsidR="00E23A96" w:rsidRPr="003722EE" w:rsidRDefault="00E23A96" w:rsidP="00BE6F2E">
            <w:pPr>
              <w:spacing w:line="240" w:lineRule="auto"/>
              <w:jc w:val="center"/>
              <w:rPr>
                <w:sz w:val="20"/>
                <w:szCs w:val="20"/>
              </w:rPr>
            </w:pPr>
            <w:r>
              <w:rPr>
                <w:sz w:val="20"/>
                <w:szCs w:val="20"/>
              </w:rPr>
              <w:t>24,564</w:t>
            </w:r>
          </w:p>
        </w:tc>
        <w:tc>
          <w:tcPr>
            <w:tcW w:w="480" w:type="pct"/>
            <w:vAlign w:val="center"/>
          </w:tcPr>
          <w:p w:rsidR="00E23A96" w:rsidRPr="003722EE" w:rsidRDefault="00E23A96" w:rsidP="00BE6F2E">
            <w:pPr>
              <w:spacing w:line="240" w:lineRule="auto"/>
              <w:jc w:val="center"/>
              <w:rPr>
                <w:sz w:val="20"/>
                <w:szCs w:val="20"/>
              </w:rPr>
            </w:pPr>
            <w:r>
              <w:rPr>
                <w:sz w:val="20"/>
                <w:szCs w:val="20"/>
              </w:rPr>
              <w:t>24,564</w:t>
            </w:r>
          </w:p>
        </w:tc>
        <w:tc>
          <w:tcPr>
            <w:tcW w:w="480" w:type="pct"/>
            <w:vAlign w:val="center"/>
          </w:tcPr>
          <w:p w:rsidR="00E23A96" w:rsidRPr="003722EE" w:rsidRDefault="00E23A96" w:rsidP="00BE6F2E">
            <w:pPr>
              <w:spacing w:line="240" w:lineRule="auto"/>
              <w:jc w:val="center"/>
              <w:rPr>
                <w:sz w:val="20"/>
                <w:szCs w:val="20"/>
              </w:rPr>
            </w:pPr>
            <w:r>
              <w:rPr>
                <w:sz w:val="20"/>
                <w:szCs w:val="20"/>
              </w:rPr>
              <w:t>24,564</w:t>
            </w:r>
          </w:p>
        </w:tc>
        <w:tc>
          <w:tcPr>
            <w:tcW w:w="481" w:type="pct"/>
            <w:vAlign w:val="center"/>
          </w:tcPr>
          <w:p w:rsidR="00E23A96" w:rsidRPr="003722EE" w:rsidRDefault="00E23A96" w:rsidP="00BE6F2E">
            <w:pPr>
              <w:spacing w:line="240" w:lineRule="auto"/>
              <w:jc w:val="center"/>
              <w:rPr>
                <w:sz w:val="20"/>
                <w:szCs w:val="20"/>
              </w:rPr>
            </w:pPr>
            <w:r>
              <w:rPr>
                <w:sz w:val="20"/>
                <w:szCs w:val="20"/>
              </w:rPr>
              <w:t>24,564</w:t>
            </w:r>
          </w:p>
        </w:tc>
        <w:tc>
          <w:tcPr>
            <w:tcW w:w="550" w:type="pct"/>
            <w:vAlign w:val="center"/>
          </w:tcPr>
          <w:p w:rsidR="00E23A96" w:rsidRPr="003722EE" w:rsidRDefault="00E23A96" w:rsidP="00BE6F2E">
            <w:pPr>
              <w:spacing w:line="240" w:lineRule="auto"/>
              <w:jc w:val="center"/>
              <w:rPr>
                <w:sz w:val="20"/>
                <w:szCs w:val="20"/>
              </w:rPr>
            </w:pPr>
            <w:r>
              <w:rPr>
                <w:sz w:val="20"/>
                <w:szCs w:val="20"/>
              </w:rPr>
              <w:t>24,564</w:t>
            </w:r>
          </w:p>
        </w:tc>
      </w:tr>
      <w:tr w:rsidR="00E23A96" w:rsidRPr="003722EE" w:rsidTr="00E23A96">
        <w:tc>
          <w:tcPr>
            <w:tcW w:w="234" w:type="pct"/>
            <w:shd w:val="clear" w:color="auto" w:fill="auto"/>
            <w:vAlign w:val="center"/>
            <w:hideMark/>
          </w:tcPr>
          <w:p w:rsidR="00E23A96" w:rsidRPr="003722EE" w:rsidRDefault="00E23A96" w:rsidP="00BE6F2E">
            <w:pPr>
              <w:rPr>
                <w:sz w:val="20"/>
                <w:szCs w:val="20"/>
              </w:rPr>
            </w:pPr>
            <w:r w:rsidRPr="003722EE">
              <w:rPr>
                <w:sz w:val="20"/>
                <w:szCs w:val="20"/>
              </w:rPr>
              <w:t>7</w:t>
            </w:r>
          </w:p>
        </w:tc>
        <w:tc>
          <w:tcPr>
            <w:tcW w:w="1017" w:type="pct"/>
            <w:shd w:val="clear" w:color="000000" w:fill="FFFFFF"/>
            <w:hideMark/>
          </w:tcPr>
          <w:p w:rsidR="00E23A96" w:rsidRPr="003722EE" w:rsidRDefault="00E23A96" w:rsidP="00BE6F2E">
            <w:pPr>
              <w:rPr>
                <w:sz w:val="20"/>
                <w:szCs w:val="20"/>
              </w:rPr>
            </w:pPr>
            <w:r w:rsidRPr="003722EE">
              <w:rPr>
                <w:rFonts w:eastAsia="Times New Roman"/>
                <w:sz w:val="20"/>
                <w:szCs w:val="20"/>
                <w:lang w:eastAsia="ru-RU"/>
              </w:rPr>
              <w:t>КОГУП «Облко</w:t>
            </w:r>
            <w:r w:rsidRPr="003722EE">
              <w:rPr>
                <w:rFonts w:eastAsia="Times New Roman"/>
                <w:sz w:val="20"/>
                <w:szCs w:val="20"/>
                <w:lang w:eastAsia="ru-RU"/>
              </w:rPr>
              <w:t>м</w:t>
            </w:r>
            <w:r w:rsidRPr="003722EE">
              <w:rPr>
                <w:rFonts w:eastAsia="Times New Roman"/>
                <w:sz w:val="20"/>
                <w:szCs w:val="20"/>
                <w:lang w:eastAsia="ru-RU"/>
              </w:rPr>
              <w:t>мунсервис»</w:t>
            </w:r>
          </w:p>
        </w:tc>
        <w:tc>
          <w:tcPr>
            <w:tcW w:w="817" w:type="pct"/>
            <w:shd w:val="clear" w:color="auto" w:fill="auto"/>
            <w:vAlign w:val="center"/>
            <w:hideMark/>
          </w:tcPr>
          <w:p w:rsidR="00E23A96" w:rsidRPr="003722EE" w:rsidRDefault="00E23A96" w:rsidP="00BE6F2E">
            <w:pPr>
              <w:rPr>
                <w:sz w:val="20"/>
                <w:szCs w:val="20"/>
              </w:rPr>
            </w:pPr>
            <w:r w:rsidRPr="003722EE">
              <w:rPr>
                <w:sz w:val="20"/>
                <w:szCs w:val="20"/>
              </w:rPr>
              <w:t>Котельная № 7,</w:t>
            </w:r>
          </w:p>
          <w:p w:rsidR="00E23A96" w:rsidRPr="003722EE" w:rsidRDefault="00E23A96" w:rsidP="00BE6F2E">
            <w:pPr>
              <w:rPr>
                <w:sz w:val="20"/>
                <w:szCs w:val="20"/>
              </w:rPr>
            </w:pPr>
            <w:r w:rsidRPr="003722EE">
              <w:rPr>
                <w:sz w:val="20"/>
                <w:szCs w:val="20"/>
              </w:rPr>
              <w:t>пгт Санчурск, ул. Ленина, 46</w:t>
            </w:r>
          </w:p>
        </w:tc>
        <w:tc>
          <w:tcPr>
            <w:tcW w:w="459" w:type="pct"/>
            <w:vAlign w:val="center"/>
          </w:tcPr>
          <w:p w:rsidR="00E23A96" w:rsidRPr="003722EE" w:rsidRDefault="00E23A96" w:rsidP="00BE6F2E">
            <w:pPr>
              <w:spacing w:line="240" w:lineRule="auto"/>
              <w:jc w:val="center"/>
              <w:rPr>
                <w:sz w:val="20"/>
                <w:szCs w:val="20"/>
              </w:rPr>
            </w:pPr>
            <w:r>
              <w:rPr>
                <w:sz w:val="20"/>
                <w:szCs w:val="20"/>
              </w:rPr>
              <w:t>52,472</w:t>
            </w:r>
          </w:p>
        </w:tc>
        <w:tc>
          <w:tcPr>
            <w:tcW w:w="481" w:type="pct"/>
            <w:vAlign w:val="center"/>
          </w:tcPr>
          <w:p w:rsidR="00E23A96" w:rsidRPr="003722EE" w:rsidRDefault="00E23A96" w:rsidP="00BE6F2E">
            <w:pPr>
              <w:spacing w:line="240" w:lineRule="auto"/>
              <w:jc w:val="center"/>
              <w:rPr>
                <w:sz w:val="20"/>
                <w:szCs w:val="20"/>
              </w:rPr>
            </w:pPr>
            <w:r>
              <w:rPr>
                <w:sz w:val="20"/>
                <w:szCs w:val="20"/>
              </w:rPr>
              <w:t>52,472</w:t>
            </w:r>
          </w:p>
        </w:tc>
        <w:tc>
          <w:tcPr>
            <w:tcW w:w="480" w:type="pct"/>
            <w:vAlign w:val="center"/>
          </w:tcPr>
          <w:p w:rsidR="00E23A96" w:rsidRPr="003722EE" w:rsidRDefault="00E23A96" w:rsidP="00BE6F2E">
            <w:pPr>
              <w:spacing w:line="240" w:lineRule="auto"/>
              <w:jc w:val="center"/>
              <w:rPr>
                <w:sz w:val="20"/>
                <w:szCs w:val="20"/>
              </w:rPr>
            </w:pPr>
            <w:r>
              <w:rPr>
                <w:sz w:val="20"/>
                <w:szCs w:val="20"/>
              </w:rPr>
              <w:t>52,472</w:t>
            </w:r>
          </w:p>
        </w:tc>
        <w:tc>
          <w:tcPr>
            <w:tcW w:w="480" w:type="pct"/>
            <w:vAlign w:val="center"/>
          </w:tcPr>
          <w:p w:rsidR="00E23A96" w:rsidRPr="003722EE" w:rsidRDefault="00E23A96" w:rsidP="00BE6F2E">
            <w:pPr>
              <w:spacing w:line="240" w:lineRule="auto"/>
              <w:jc w:val="center"/>
              <w:rPr>
                <w:sz w:val="20"/>
                <w:szCs w:val="20"/>
              </w:rPr>
            </w:pPr>
            <w:r>
              <w:rPr>
                <w:sz w:val="20"/>
                <w:szCs w:val="20"/>
              </w:rPr>
              <w:t>52,472</w:t>
            </w:r>
          </w:p>
        </w:tc>
        <w:tc>
          <w:tcPr>
            <w:tcW w:w="481" w:type="pct"/>
            <w:vAlign w:val="center"/>
          </w:tcPr>
          <w:p w:rsidR="00E23A96" w:rsidRPr="003722EE" w:rsidRDefault="00E23A96" w:rsidP="00BE6F2E">
            <w:pPr>
              <w:spacing w:line="240" w:lineRule="auto"/>
              <w:jc w:val="center"/>
              <w:rPr>
                <w:sz w:val="20"/>
                <w:szCs w:val="20"/>
              </w:rPr>
            </w:pPr>
            <w:r>
              <w:rPr>
                <w:sz w:val="20"/>
                <w:szCs w:val="20"/>
              </w:rPr>
              <w:t>52,472</w:t>
            </w:r>
          </w:p>
        </w:tc>
        <w:tc>
          <w:tcPr>
            <w:tcW w:w="550" w:type="pct"/>
            <w:vAlign w:val="center"/>
          </w:tcPr>
          <w:p w:rsidR="00E23A96" w:rsidRPr="003722EE" w:rsidRDefault="00E23A96" w:rsidP="00BE6F2E">
            <w:pPr>
              <w:spacing w:line="240" w:lineRule="auto"/>
              <w:jc w:val="center"/>
              <w:rPr>
                <w:sz w:val="20"/>
                <w:szCs w:val="20"/>
              </w:rPr>
            </w:pPr>
            <w:r>
              <w:rPr>
                <w:sz w:val="20"/>
                <w:szCs w:val="20"/>
              </w:rPr>
              <w:t>52,472</w:t>
            </w:r>
          </w:p>
        </w:tc>
      </w:tr>
      <w:tr w:rsidR="00E23A96" w:rsidRPr="003722EE" w:rsidTr="00E23A96">
        <w:tc>
          <w:tcPr>
            <w:tcW w:w="234" w:type="pct"/>
            <w:shd w:val="clear" w:color="auto" w:fill="auto"/>
            <w:vAlign w:val="center"/>
            <w:hideMark/>
          </w:tcPr>
          <w:p w:rsidR="00E23A96" w:rsidRPr="003722EE" w:rsidRDefault="00E23A96" w:rsidP="00BE6F2E">
            <w:pPr>
              <w:rPr>
                <w:sz w:val="20"/>
                <w:szCs w:val="20"/>
              </w:rPr>
            </w:pPr>
            <w:r w:rsidRPr="003722EE">
              <w:rPr>
                <w:sz w:val="20"/>
                <w:szCs w:val="20"/>
              </w:rPr>
              <w:t>8</w:t>
            </w:r>
          </w:p>
        </w:tc>
        <w:tc>
          <w:tcPr>
            <w:tcW w:w="1017" w:type="pct"/>
            <w:shd w:val="clear" w:color="000000" w:fill="FFFFFF"/>
            <w:hideMark/>
          </w:tcPr>
          <w:p w:rsidR="00E23A96" w:rsidRPr="003722EE" w:rsidRDefault="00E23A96" w:rsidP="00BE6F2E">
            <w:pPr>
              <w:rPr>
                <w:sz w:val="20"/>
                <w:szCs w:val="20"/>
              </w:rPr>
            </w:pPr>
            <w:r w:rsidRPr="003722EE">
              <w:rPr>
                <w:rFonts w:eastAsia="Times New Roman"/>
                <w:sz w:val="20"/>
                <w:szCs w:val="20"/>
                <w:lang w:eastAsia="ru-RU"/>
              </w:rPr>
              <w:t>КОГУП «Облко</w:t>
            </w:r>
            <w:r w:rsidRPr="003722EE">
              <w:rPr>
                <w:rFonts w:eastAsia="Times New Roman"/>
                <w:sz w:val="20"/>
                <w:szCs w:val="20"/>
                <w:lang w:eastAsia="ru-RU"/>
              </w:rPr>
              <w:t>м</w:t>
            </w:r>
            <w:r w:rsidRPr="003722EE">
              <w:rPr>
                <w:rFonts w:eastAsia="Times New Roman"/>
                <w:sz w:val="20"/>
                <w:szCs w:val="20"/>
                <w:lang w:eastAsia="ru-RU"/>
              </w:rPr>
              <w:t>мунсервис»</w:t>
            </w:r>
          </w:p>
        </w:tc>
        <w:tc>
          <w:tcPr>
            <w:tcW w:w="817" w:type="pct"/>
            <w:shd w:val="clear" w:color="auto" w:fill="auto"/>
            <w:vAlign w:val="center"/>
            <w:hideMark/>
          </w:tcPr>
          <w:p w:rsidR="00E23A96" w:rsidRPr="003722EE" w:rsidRDefault="00C61664" w:rsidP="00BE6F2E">
            <w:pPr>
              <w:rPr>
                <w:sz w:val="20"/>
                <w:szCs w:val="20"/>
              </w:rPr>
            </w:pPr>
            <w:r>
              <w:rPr>
                <w:szCs w:val="24"/>
              </w:rPr>
              <w:t>Котельная №8</w:t>
            </w:r>
            <w:r w:rsidRPr="00113E6C">
              <w:rPr>
                <w:szCs w:val="24"/>
              </w:rPr>
              <w:t xml:space="preserve"> с. Матв</w:t>
            </w:r>
            <w:r w:rsidRPr="00113E6C">
              <w:rPr>
                <w:szCs w:val="24"/>
              </w:rPr>
              <w:t>и</w:t>
            </w:r>
            <w:r w:rsidRPr="00113E6C">
              <w:rPr>
                <w:szCs w:val="24"/>
              </w:rPr>
              <w:t xml:space="preserve">нур </w:t>
            </w:r>
            <w:proofErr w:type="gramStart"/>
            <w:r w:rsidRPr="00113E6C">
              <w:rPr>
                <w:szCs w:val="24"/>
              </w:rPr>
              <w:t>ул</w:t>
            </w:r>
            <w:proofErr w:type="gramEnd"/>
            <w:r w:rsidRPr="00113E6C">
              <w:rPr>
                <w:szCs w:val="24"/>
              </w:rPr>
              <w:t xml:space="preserve"> </w:t>
            </w:r>
            <w:r>
              <w:rPr>
                <w:szCs w:val="24"/>
              </w:rPr>
              <w:t>Мол</w:t>
            </w:r>
            <w:r>
              <w:rPr>
                <w:szCs w:val="24"/>
              </w:rPr>
              <w:t>о</w:t>
            </w:r>
            <w:r>
              <w:rPr>
                <w:szCs w:val="24"/>
              </w:rPr>
              <w:t>дежная,6</w:t>
            </w:r>
          </w:p>
        </w:tc>
        <w:tc>
          <w:tcPr>
            <w:tcW w:w="459" w:type="pct"/>
            <w:vAlign w:val="center"/>
          </w:tcPr>
          <w:p w:rsidR="00E23A96" w:rsidRPr="003722EE" w:rsidRDefault="00E23A96" w:rsidP="00BE6F2E">
            <w:pPr>
              <w:jc w:val="center"/>
              <w:rPr>
                <w:sz w:val="20"/>
                <w:szCs w:val="20"/>
              </w:rPr>
            </w:pPr>
            <w:r>
              <w:rPr>
                <w:sz w:val="20"/>
                <w:szCs w:val="20"/>
              </w:rPr>
              <w:t>12,188</w:t>
            </w:r>
          </w:p>
        </w:tc>
        <w:tc>
          <w:tcPr>
            <w:tcW w:w="481" w:type="pct"/>
            <w:vAlign w:val="center"/>
          </w:tcPr>
          <w:p w:rsidR="00E23A96" w:rsidRPr="003722EE" w:rsidRDefault="00E23A96" w:rsidP="00BE6F2E">
            <w:pPr>
              <w:jc w:val="center"/>
              <w:rPr>
                <w:sz w:val="20"/>
                <w:szCs w:val="20"/>
              </w:rPr>
            </w:pPr>
            <w:r>
              <w:rPr>
                <w:sz w:val="20"/>
                <w:szCs w:val="20"/>
              </w:rPr>
              <w:t>12,188</w:t>
            </w:r>
          </w:p>
        </w:tc>
        <w:tc>
          <w:tcPr>
            <w:tcW w:w="480" w:type="pct"/>
            <w:vAlign w:val="center"/>
          </w:tcPr>
          <w:p w:rsidR="00E23A96" w:rsidRPr="003722EE" w:rsidRDefault="00E23A96" w:rsidP="00BE6F2E">
            <w:pPr>
              <w:jc w:val="center"/>
              <w:rPr>
                <w:sz w:val="20"/>
                <w:szCs w:val="20"/>
              </w:rPr>
            </w:pPr>
            <w:r>
              <w:rPr>
                <w:sz w:val="20"/>
                <w:szCs w:val="20"/>
              </w:rPr>
              <w:t>12,188</w:t>
            </w:r>
          </w:p>
        </w:tc>
        <w:tc>
          <w:tcPr>
            <w:tcW w:w="480" w:type="pct"/>
            <w:vAlign w:val="center"/>
          </w:tcPr>
          <w:p w:rsidR="00E23A96" w:rsidRPr="003722EE" w:rsidRDefault="00E23A96" w:rsidP="00BE6F2E">
            <w:pPr>
              <w:jc w:val="center"/>
              <w:rPr>
                <w:sz w:val="20"/>
                <w:szCs w:val="20"/>
              </w:rPr>
            </w:pPr>
            <w:r>
              <w:rPr>
                <w:sz w:val="20"/>
                <w:szCs w:val="20"/>
              </w:rPr>
              <w:t>12,188</w:t>
            </w:r>
          </w:p>
        </w:tc>
        <w:tc>
          <w:tcPr>
            <w:tcW w:w="481" w:type="pct"/>
            <w:vAlign w:val="center"/>
          </w:tcPr>
          <w:p w:rsidR="00E23A96" w:rsidRPr="003722EE" w:rsidRDefault="00E23A96" w:rsidP="00BE6F2E">
            <w:pPr>
              <w:jc w:val="center"/>
              <w:rPr>
                <w:sz w:val="20"/>
                <w:szCs w:val="20"/>
              </w:rPr>
            </w:pPr>
            <w:r>
              <w:rPr>
                <w:sz w:val="20"/>
                <w:szCs w:val="20"/>
              </w:rPr>
              <w:t>12,188</w:t>
            </w:r>
          </w:p>
        </w:tc>
        <w:tc>
          <w:tcPr>
            <w:tcW w:w="550" w:type="pct"/>
            <w:vAlign w:val="center"/>
          </w:tcPr>
          <w:p w:rsidR="00E23A96" w:rsidRPr="003722EE" w:rsidRDefault="00E23A96" w:rsidP="00BE6F2E">
            <w:pPr>
              <w:jc w:val="center"/>
              <w:rPr>
                <w:sz w:val="20"/>
                <w:szCs w:val="20"/>
              </w:rPr>
            </w:pPr>
            <w:r>
              <w:rPr>
                <w:sz w:val="20"/>
                <w:szCs w:val="20"/>
              </w:rPr>
              <w:t>12,188</w:t>
            </w:r>
          </w:p>
        </w:tc>
      </w:tr>
    </w:tbl>
    <w:p w:rsidR="00E23A96" w:rsidRDefault="00E23A96" w:rsidP="00E23A96"/>
    <w:p w:rsidR="00E23A96" w:rsidRDefault="00E23A96" w:rsidP="00E23A96">
      <w:pPr>
        <w:pStyle w:val="af3"/>
        <w:tabs>
          <w:tab w:val="left" w:pos="2836"/>
          <w:tab w:val="left" w:pos="5515"/>
          <w:tab w:val="left" w:pos="7881"/>
        </w:tabs>
        <w:ind w:left="57" w:right="57"/>
        <w:jc w:val="left"/>
        <w:rPr>
          <w:b w:val="0"/>
          <w:sz w:val="24"/>
        </w:rPr>
      </w:pPr>
      <w:r w:rsidRPr="00E23A96">
        <w:rPr>
          <w:b w:val="0"/>
          <w:sz w:val="24"/>
        </w:rPr>
        <w:t>Таблиц</w:t>
      </w:r>
      <w:r>
        <w:rPr>
          <w:b w:val="0"/>
          <w:sz w:val="24"/>
        </w:rPr>
        <w:t xml:space="preserve">а </w:t>
      </w:r>
      <w:r w:rsidR="00C931F2">
        <w:rPr>
          <w:b w:val="0"/>
          <w:sz w:val="24"/>
        </w:rPr>
        <w:t>3</w:t>
      </w:r>
      <w:r w:rsidR="0022217A">
        <w:rPr>
          <w:b w:val="0"/>
          <w:sz w:val="24"/>
        </w:rPr>
        <w:t>2</w:t>
      </w:r>
      <w:r w:rsidRPr="00E23A96">
        <w:rPr>
          <w:b w:val="0"/>
          <w:sz w:val="24"/>
        </w:rPr>
        <w:t xml:space="preserve"> – Максимальное потребление теплоносителя теплопотребляющими установками потребителей,</w:t>
      </w:r>
      <w:r w:rsidRPr="00E23A96">
        <w:rPr>
          <w:b w:val="0"/>
          <w:spacing w:val="-2"/>
          <w:sz w:val="24"/>
        </w:rPr>
        <w:t xml:space="preserve"> </w:t>
      </w:r>
      <w:r w:rsidRPr="00E23A96">
        <w:rPr>
          <w:b w:val="0"/>
          <w:sz w:val="24"/>
        </w:rPr>
        <w:t>т/ч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
        <w:gridCol w:w="2091"/>
        <w:gridCol w:w="1680"/>
        <w:gridCol w:w="944"/>
        <w:gridCol w:w="989"/>
        <w:gridCol w:w="987"/>
        <w:gridCol w:w="987"/>
        <w:gridCol w:w="989"/>
        <w:gridCol w:w="1131"/>
      </w:tblGrid>
      <w:tr w:rsidR="00E23A96" w:rsidRPr="006442DC" w:rsidTr="00BE6F2E">
        <w:trPr>
          <w:tblHeader/>
        </w:trPr>
        <w:tc>
          <w:tcPr>
            <w:tcW w:w="234" w:type="pct"/>
            <w:vAlign w:val="center"/>
          </w:tcPr>
          <w:p w:rsidR="00E23A96" w:rsidRPr="006442DC" w:rsidRDefault="00E23A96" w:rsidP="00BE6F2E">
            <w:pPr>
              <w:rPr>
                <w:b/>
                <w:szCs w:val="24"/>
              </w:rPr>
            </w:pPr>
            <w:r w:rsidRPr="006442DC">
              <w:rPr>
                <w:b/>
                <w:szCs w:val="24"/>
              </w:rPr>
              <w:t xml:space="preserve">№ </w:t>
            </w:r>
            <w:proofErr w:type="gramStart"/>
            <w:r w:rsidRPr="006442DC">
              <w:rPr>
                <w:b/>
                <w:szCs w:val="24"/>
              </w:rPr>
              <w:t>п</w:t>
            </w:r>
            <w:proofErr w:type="gramEnd"/>
            <w:r w:rsidRPr="006442DC">
              <w:rPr>
                <w:b/>
                <w:szCs w:val="24"/>
              </w:rPr>
              <w:t>/п</w:t>
            </w:r>
          </w:p>
        </w:tc>
        <w:tc>
          <w:tcPr>
            <w:tcW w:w="1017" w:type="pct"/>
            <w:vAlign w:val="center"/>
          </w:tcPr>
          <w:p w:rsidR="00E23A96" w:rsidRPr="006442DC" w:rsidRDefault="00E23A96" w:rsidP="00BE6F2E">
            <w:pPr>
              <w:rPr>
                <w:szCs w:val="24"/>
              </w:rPr>
            </w:pPr>
            <w:r w:rsidRPr="006442DC">
              <w:rPr>
                <w:szCs w:val="24"/>
              </w:rPr>
              <w:t>Наименование пре</w:t>
            </w:r>
            <w:r w:rsidRPr="006442DC">
              <w:rPr>
                <w:szCs w:val="24"/>
              </w:rPr>
              <w:t>д</w:t>
            </w:r>
            <w:r w:rsidRPr="006442DC">
              <w:rPr>
                <w:szCs w:val="24"/>
              </w:rPr>
              <w:t>приятия</w:t>
            </w:r>
          </w:p>
        </w:tc>
        <w:tc>
          <w:tcPr>
            <w:tcW w:w="817" w:type="pct"/>
            <w:vAlign w:val="center"/>
          </w:tcPr>
          <w:p w:rsidR="00E23A96" w:rsidRPr="006442DC" w:rsidRDefault="00E23A96" w:rsidP="00BE6F2E">
            <w:pPr>
              <w:rPr>
                <w:szCs w:val="24"/>
              </w:rPr>
            </w:pPr>
            <w:r w:rsidRPr="006442DC">
              <w:rPr>
                <w:szCs w:val="24"/>
              </w:rPr>
              <w:t>Наименов</w:t>
            </w:r>
            <w:r w:rsidRPr="006442DC">
              <w:rPr>
                <w:szCs w:val="24"/>
              </w:rPr>
              <w:t>а</w:t>
            </w:r>
            <w:r w:rsidRPr="006442DC">
              <w:rPr>
                <w:szCs w:val="24"/>
              </w:rPr>
              <w:t>ние источн</w:t>
            </w:r>
            <w:r w:rsidRPr="006442DC">
              <w:rPr>
                <w:szCs w:val="24"/>
              </w:rPr>
              <w:t>и</w:t>
            </w:r>
            <w:r w:rsidRPr="006442DC">
              <w:rPr>
                <w:szCs w:val="24"/>
              </w:rPr>
              <w:t>ка</w:t>
            </w:r>
          </w:p>
        </w:tc>
        <w:tc>
          <w:tcPr>
            <w:tcW w:w="459" w:type="pct"/>
            <w:vAlign w:val="bottom"/>
          </w:tcPr>
          <w:p w:rsidR="00E23A96" w:rsidRPr="006442DC" w:rsidRDefault="00E23A96" w:rsidP="00BE6F2E">
            <w:pPr>
              <w:jc w:val="center"/>
              <w:rPr>
                <w:szCs w:val="24"/>
              </w:rPr>
            </w:pPr>
            <w:r w:rsidRPr="006442DC">
              <w:rPr>
                <w:szCs w:val="24"/>
              </w:rPr>
              <w:t>2024год</w:t>
            </w:r>
          </w:p>
        </w:tc>
        <w:tc>
          <w:tcPr>
            <w:tcW w:w="481" w:type="pct"/>
            <w:vAlign w:val="bottom"/>
          </w:tcPr>
          <w:p w:rsidR="00E23A96" w:rsidRPr="006442DC" w:rsidRDefault="00E23A96" w:rsidP="00BE6F2E">
            <w:pPr>
              <w:jc w:val="center"/>
              <w:rPr>
                <w:szCs w:val="24"/>
              </w:rPr>
            </w:pPr>
            <w:r w:rsidRPr="006442DC">
              <w:rPr>
                <w:szCs w:val="24"/>
              </w:rPr>
              <w:t>2025 год</w:t>
            </w:r>
          </w:p>
        </w:tc>
        <w:tc>
          <w:tcPr>
            <w:tcW w:w="480" w:type="pct"/>
            <w:vAlign w:val="bottom"/>
          </w:tcPr>
          <w:p w:rsidR="00E23A96" w:rsidRPr="006442DC" w:rsidRDefault="00E23A96" w:rsidP="00BE6F2E">
            <w:pPr>
              <w:jc w:val="center"/>
              <w:rPr>
                <w:szCs w:val="24"/>
              </w:rPr>
            </w:pPr>
            <w:r w:rsidRPr="006442DC">
              <w:rPr>
                <w:szCs w:val="24"/>
              </w:rPr>
              <w:t>2026 год</w:t>
            </w:r>
          </w:p>
        </w:tc>
        <w:tc>
          <w:tcPr>
            <w:tcW w:w="480" w:type="pct"/>
            <w:vAlign w:val="bottom"/>
          </w:tcPr>
          <w:p w:rsidR="00E23A96" w:rsidRPr="006442DC" w:rsidRDefault="00E23A96" w:rsidP="00BE6F2E">
            <w:pPr>
              <w:jc w:val="center"/>
              <w:rPr>
                <w:szCs w:val="24"/>
              </w:rPr>
            </w:pPr>
            <w:r w:rsidRPr="006442DC">
              <w:rPr>
                <w:szCs w:val="24"/>
              </w:rPr>
              <w:t>2027 год</w:t>
            </w:r>
          </w:p>
        </w:tc>
        <w:tc>
          <w:tcPr>
            <w:tcW w:w="481" w:type="pct"/>
            <w:vAlign w:val="bottom"/>
          </w:tcPr>
          <w:p w:rsidR="00E23A96" w:rsidRPr="006442DC" w:rsidRDefault="00E23A96" w:rsidP="00BE6F2E">
            <w:pPr>
              <w:jc w:val="center"/>
              <w:rPr>
                <w:szCs w:val="24"/>
              </w:rPr>
            </w:pPr>
            <w:r w:rsidRPr="006442DC">
              <w:rPr>
                <w:szCs w:val="24"/>
              </w:rPr>
              <w:t>2028 год</w:t>
            </w:r>
          </w:p>
        </w:tc>
        <w:tc>
          <w:tcPr>
            <w:tcW w:w="550" w:type="pct"/>
            <w:vAlign w:val="bottom"/>
          </w:tcPr>
          <w:p w:rsidR="00E23A96" w:rsidRPr="006442DC" w:rsidRDefault="00E23A96" w:rsidP="00BE6F2E">
            <w:pPr>
              <w:jc w:val="center"/>
              <w:rPr>
                <w:szCs w:val="24"/>
              </w:rPr>
            </w:pPr>
            <w:r w:rsidRPr="006442DC">
              <w:rPr>
                <w:szCs w:val="24"/>
              </w:rPr>
              <w:t>2029 год</w:t>
            </w:r>
          </w:p>
        </w:tc>
      </w:tr>
      <w:tr w:rsidR="00B302F4" w:rsidRPr="006442DC" w:rsidTr="00BE6F2E">
        <w:tc>
          <w:tcPr>
            <w:tcW w:w="234" w:type="pct"/>
            <w:shd w:val="clear" w:color="auto" w:fill="auto"/>
            <w:vAlign w:val="center"/>
            <w:hideMark/>
          </w:tcPr>
          <w:p w:rsidR="00B302F4" w:rsidRPr="006442DC" w:rsidRDefault="00B302F4" w:rsidP="00BE6F2E">
            <w:pPr>
              <w:rPr>
                <w:szCs w:val="24"/>
              </w:rPr>
            </w:pPr>
            <w:r w:rsidRPr="006442DC">
              <w:rPr>
                <w:szCs w:val="24"/>
              </w:rPr>
              <w:t>1</w:t>
            </w:r>
          </w:p>
        </w:tc>
        <w:tc>
          <w:tcPr>
            <w:tcW w:w="1017" w:type="pct"/>
            <w:shd w:val="clear" w:color="000000" w:fill="FFFFFF"/>
            <w:hideMark/>
          </w:tcPr>
          <w:p w:rsidR="00B302F4" w:rsidRPr="006442DC" w:rsidRDefault="00B302F4" w:rsidP="00BE6F2E">
            <w:pPr>
              <w:rPr>
                <w:rFonts w:eastAsia="Times New Roman"/>
                <w:szCs w:val="24"/>
                <w:lang w:eastAsia="ru-RU"/>
              </w:rPr>
            </w:pPr>
            <w:r w:rsidRPr="006442DC">
              <w:rPr>
                <w:rFonts w:eastAsia="Times New Roman"/>
                <w:szCs w:val="24"/>
                <w:lang w:eastAsia="ru-RU"/>
              </w:rPr>
              <w:t>КОГУП</w:t>
            </w:r>
          </w:p>
          <w:p w:rsidR="00B302F4" w:rsidRPr="006442DC" w:rsidRDefault="00B302F4" w:rsidP="00BE6F2E">
            <w:pPr>
              <w:rPr>
                <w:szCs w:val="24"/>
              </w:rPr>
            </w:pPr>
            <w:r w:rsidRPr="006442DC">
              <w:rPr>
                <w:rFonts w:eastAsia="Times New Roman"/>
                <w:szCs w:val="24"/>
                <w:lang w:eastAsia="ru-RU"/>
              </w:rPr>
              <w:t xml:space="preserve"> «Облкоммунсе</w:t>
            </w:r>
            <w:r w:rsidRPr="006442DC">
              <w:rPr>
                <w:rFonts w:eastAsia="Times New Roman"/>
                <w:szCs w:val="24"/>
                <w:lang w:eastAsia="ru-RU"/>
              </w:rPr>
              <w:t>р</w:t>
            </w:r>
            <w:r w:rsidRPr="006442DC">
              <w:rPr>
                <w:rFonts w:eastAsia="Times New Roman"/>
                <w:szCs w:val="24"/>
                <w:lang w:eastAsia="ru-RU"/>
              </w:rPr>
              <w:t>вис»</w:t>
            </w:r>
          </w:p>
          <w:p w:rsidR="00B302F4" w:rsidRPr="006442DC" w:rsidRDefault="00B302F4" w:rsidP="00BE6F2E">
            <w:pPr>
              <w:rPr>
                <w:szCs w:val="24"/>
              </w:rPr>
            </w:pPr>
          </w:p>
        </w:tc>
        <w:tc>
          <w:tcPr>
            <w:tcW w:w="817" w:type="pct"/>
            <w:shd w:val="clear" w:color="auto" w:fill="auto"/>
            <w:vAlign w:val="center"/>
            <w:hideMark/>
          </w:tcPr>
          <w:p w:rsidR="00B302F4" w:rsidRPr="006442DC" w:rsidRDefault="00B302F4" w:rsidP="00BE6F2E">
            <w:pPr>
              <w:rPr>
                <w:szCs w:val="24"/>
              </w:rPr>
            </w:pPr>
            <w:r w:rsidRPr="006442DC">
              <w:rPr>
                <w:szCs w:val="24"/>
              </w:rPr>
              <w:t>Котельная № 1</w:t>
            </w:r>
          </w:p>
          <w:p w:rsidR="00B302F4" w:rsidRPr="006442DC" w:rsidRDefault="00B302F4" w:rsidP="00BE6F2E">
            <w:pPr>
              <w:spacing w:line="240" w:lineRule="auto"/>
              <w:ind w:right="-113"/>
              <w:rPr>
                <w:rFonts w:eastAsia="Times New Roman"/>
                <w:szCs w:val="24"/>
                <w:lang w:eastAsia="ru-RU"/>
              </w:rPr>
            </w:pPr>
            <w:r w:rsidRPr="006442DC">
              <w:rPr>
                <w:szCs w:val="24"/>
              </w:rPr>
              <w:t>пгт Санчурск, пер. Мирный, 7</w:t>
            </w:r>
          </w:p>
          <w:p w:rsidR="00B302F4" w:rsidRPr="006442DC" w:rsidRDefault="00B302F4" w:rsidP="00BE6F2E">
            <w:pPr>
              <w:spacing w:line="240" w:lineRule="auto"/>
              <w:ind w:right="-113"/>
              <w:rPr>
                <w:rFonts w:eastAsia="Times New Roman"/>
                <w:szCs w:val="24"/>
                <w:lang w:eastAsia="ru-RU"/>
              </w:rPr>
            </w:pPr>
          </w:p>
        </w:tc>
        <w:tc>
          <w:tcPr>
            <w:tcW w:w="459" w:type="pct"/>
            <w:vAlign w:val="center"/>
          </w:tcPr>
          <w:p w:rsidR="00B302F4" w:rsidRPr="006442DC" w:rsidRDefault="00B302F4" w:rsidP="00BE6F2E">
            <w:pPr>
              <w:jc w:val="center"/>
              <w:rPr>
                <w:szCs w:val="24"/>
              </w:rPr>
            </w:pPr>
            <w:r w:rsidRPr="006442DC">
              <w:rPr>
                <w:szCs w:val="24"/>
              </w:rPr>
              <w:t>0,80</w:t>
            </w:r>
          </w:p>
        </w:tc>
        <w:tc>
          <w:tcPr>
            <w:tcW w:w="481" w:type="pct"/>
            <w:vAlign w:val="center"/>
          </w:tcPr>
          <w:p w:rsidR="00B302F4" w:rsidRPr="006442DC" w:rsidRDefault="00B302F4" w:rsidP="00BE6F2E">
            <w:pPr>
              <w:jc w:val="center"/>
              <w:rPr>
                <w:szCs w:val="24"/>
              </w:rPr>
            </w:pPr>
            <w:r w:rsidRPr="006442DC">
              <w:rPr>
                <w:szCs w:val="24"/>
              </w:rPr>
              <w:t>0,80</w:t>
            </w:r>
          </w:p>
        </w:tc>
        <w:tc>
          <w:tcPr>
            <w:tcW w:w="480" w:type="pct"/>
            <w:vAlign w:val="center"/>
          </w:tcPr>
          <w:p w:rsidR="00B302F4" w:rsidRPr="006442DC" w:rsidRDefault="00B302F4" w:rsidP="00BE6F2E">
            <w:pPr>
              <w:jc w:val="center"/>
              <w:rPr>
                <w:szCs w:val="24"/>
              </w:rPr>
            </w:pPr>
            <w:r w:rsidRPr="006442DC">
              <w:rPr>
                <w:szCs w:val="24"/>
              </w:rPr>
              <w:t>0,80</w:t>
            </w:r>
          </w:p>
        </w:tc>
        <w:tc>
          <w:tcPr>
            <w:tcW w:w="480" w:type="pct"/>
            <w:vAlign w:val="center"/>
          </w:tcPr>
          <w:p w:rsidR="00B302F4" w:rsidRPr="006442DC" w:rsidRDefault="00B302F4" w:rsidP="00BE6F2E">
            <w:pPr>
              <w:jc w:val="center"/>
              <w:rPr>
                <w:szCs w:val="24"/>
              </w:rPr>
            </w:pPr>
            <w:r w:rsidRPr="006442DC">
              <w:rPr>
                <w:szCs w:val="24"/>
              </w:rPr>
              <w:t>0,80</w:t>
            </w:r>
          </w:p>
        </w:tc>
        <w:tc>
          <w:tcPr>
            <w:tcW w:w="481" w:type="pct"/>
            <w:vAlign w:val="center"/>
          </w:tcPr>
          <w:p w:rsidR="00B302F4" w:rsidRPr="006442DC" w:rsidRDefault="00B302F4" w:rsidP="00BE6F2E">
            <w:pPr>
              <w:jc w:val="center"/>
              <w:rPr>
                <w:szCs w:val="24"/>
              </w:rPr>
            </w:pPr>
            <w:r w:rsidRPr="006442DC">
              <w:rPr>
                <w:szCs w:val="24"/>
              </w:rPr>
              <w:t>0,80</w:t>
            </w:r>
          </w:p>
        </w:tc>
        <w:tc>
          <w:tcPr>
            <w:tcW w:w="550" w:type="pct"/>
            <w:vAlign w:val="center"/>
          </w:tcPr>
          <w:p w:rsidR="00B302F4" w:rsidRPr="006442DC" w:rsidRDefault="00B302F4" w:rsidP="00BE6F2E">
            <w:pPr>
              <w:jc w:val="center"/>
              <w:rPr>
                <w:szCs w:val="24"/>
              </w:rPr>
            </w:pPr>
            <w:r w:rsidRPr="006442DC">
              <w:rPr>
                <w:szCs w:val="24"/>
              </w:rPr>
              <w:t>0,80</w:t>
            </w:r>
          </w:p>
        </w:tc>
      </w:tr>
      <w:tr w:rsidR="00B302F4" w:rsidRPr="006442DC" w:rsidTr="00BE6F2E">
        <w:tc>
          <w:tcPr>
            <w:tcW w:w="234" w:type="pct"/>
            <w:shd w:val="clear" w:color="auto" w:fill="auto"/>
            <w:vAlign w:val="center"/>
            <w:hideMark/>
          </w:tcPr>
          <w:p w:rsidR="00B302F4" w:rsidRPr="006442DC" w:rsidRDefault="00B302F4" w:rsidP="00BE6F2E">
            <w:pPr>
              <w:rPr>
                <w:szCs w:val="24"/>
              </w:rPr>
            </w:pPr>
            <w:r w:rsidRPr="006442DC">
              <w:rPr>
                <w:szCs w:val="24"/>
              </w:rPr>
              <w:t>2</w:t>
            </w:r>
          </w:p>
        </w:tc>
        <w:tc>
          <w:tcPr>
            <w:tcW w:w="1017" w:type="pct"/>
            <w:shd w:val="clear" w:color="000000" w:fill="FFFFFF"/>
            <w:hideMark/>
          </w:tcPr>
          <w:p w:rsidR="00B302F4" w:rsidRPr="006442DC" w:rsidRDefault="00B302F4" w:rsidP="00BE6F2E">
            <w:pPr>
              <w:rPr>
                <w:szCs w:val="24"/>
              </w:rPr>
            </w:pPr>
            <w:r w:rsidRPr="006442DC">
              <w:rPr>
                <w:rFonts w:eastAsia="Times New Roman"/>
                <w:szCs w:val="24"/>
                <w:lang w:eastAsia="ru-RU"/>
              </w:rPr>
              <w:t>КОГУП «Об</w:t>
            </w:r>
            <w:r w:rsidRPr="006442DC">
              <w:rPr>
                <w:rFonts w:eastAsia="Times New Roman"/>
                <w:szCs w:val="24"/>
                <w:lang w:eastAsia="ru-RU"/>
              </w:rPr>
              <w:t>л</w:t>
            </w:r>
            <w:r w:rsidRPr="006442DC">
              <w:rPr>
                <w:rFonts w:eastAsia="Times New Roman"/>
                <w:szCs w:val="24"/>
                <w:lang w:eastAsia="ru-RU"/>
              </w:rPr>
              <w:t>коммунсервис»</w:t>
            </w:r>
          </w:p>
        </w:tc>
        <w:tc>
          <w:tcPr>
            <w:tcW w:w="817" w:type="pct"/>
            <w:shd w:val="clear" w:color="auto" w:fill="auto"/>
            <w:vAlign w:val="center"/>
            <w:hideMark/>
          </w:tcPr>
          <w:p w:rsidR="00B302F4" w:rsidRPr="006442DC" w:rsidRDefault="00B302F4" w:rsidP="00BE6F2E">
            <w:pPr>
              <w:rPr>
                <w:szCs w:val="24"/>
              </w:rPr>
            </w:pPr>
            <w:r w:rsidRPr="006442DC">
              <w:rPr>
                <w:szCs w:val="24"/>
              </w:rPr>
              <w:t xml:space="preserve">Котельная № 2, </w:t>
            </w:r>
          </w:p>
          <w:p w:rsidR="00B302F4" w:rsidRPr="006442DC" w:rsidRDefault="00B302F4" w:rsidP="00BE6F2E">
            <w:pPr>
              <w:spacing w:line="240" w:lineRule="auto"/>
              <w:ind w:right="-113"/>
              <w:rPr>
                <w:rFonts w:eastAsia="Times New Roman"/>
                <w:szCs w:val="24"/>
                <w:lang w:eastAsia="ru-RU"/>
              </w:rPr>
            </w:pPr>
            <w:r w:rsidRPr="006442DC">
              <w:rPr>
                <w:szCs w:val="24"/>
              </w:rPr>
              <w:t xml:space="preserve">пгт Санчурск, ул. </w:t>
            </w:r>
            <w:proofErr w:type="gramStart"/>
            <w:r w:rsidRPr="006442DC">
              <w:rPr>
                <w:szCs w:val="24"/>
              </w:rPr>
              <w:t>Первома</w:t>
            </w:r>
            <w:r w:rsidRPr="006442DC">
              <w:rPr>
                <w:szCs w:val="24"/>
              </w:rPr>
              <w:t>й</w:t>
            </w:r>
            <w:r w:rsidRPr="006442DC">
              <w:rPr>
                <w:szCs w:val="24"/>
              </w:rPr>
              <w:t>ская</w:t>
            </w:r>
            <w:proofErr w:type="gramEnd"/>
            <w:r w:rsidRPr="006442DC">
              <w:rPr>
                <w:szCs w:val="24"/>
              </w:rPr>
              <w:t>, 21</w:t>
            </w:r>
          </w:p>
        </w:tc>
        <w:tc>
          <w:tcPr>
            <w:tcW w:w="459" w:type="pct"/>
            <w:vAlign w:val="center"/>
          </w:tcPr>
          <w:p w:rsidR="00B302F4" w:rsidRPr="006442DC" w:rsidRDefault="00B302F4" w:rsidP="00BE6F2E">
            <w:pPr>
              <w:jc w:val="center"/>
              <w:rPr>
                <w:szCs w:val="24"/>
              </w:rPr>
            </w:pPr>
            <w:r w:rsidRPr="006442DC">
              <w:rPr>
                <w:szCs w:val="24"/>
              </w:rPr>
              <w:t>0,32</w:t>
            </w:r>
          </w:p>
        </w:tc>
        <w:tc>
          <w:tcPr>
            <w:tcW w:w="481" w:type="pct"/>
            <w:vAlign w:val="center"/>
          </w:tcPr>
          <w:p w:rsidR="00B302F4" w:rsidRPr="006442DC" w:rsidRDefault="00B302F4" w:rsidP="00BE6F2E">
            <w:pPr>
              <w:jc w:val="center"/>
              <w:rPr>
                <w:szCs w:val="24"/>
              </w:rPr>
            </w:pPr>
            <w:r w:rsidRPr="006442DC">
              <w:rPr>
                <w:szCs w:val="24"/>
              </w:rPr>
              <w:t>0,32</w:t>
            </w:r>
          </w:p>
        </w:tc>
        <w:tc>
          <w:tcPr>
            <w:tcW w:w="480" w:type="pct"/>
            <w:vAlign w:val="center"/>
          </w:tcPr>
          <w:p w:rsidR="00B302F4" w:rsidRPr="006442DC" w:rsidRDefault="00B302F4" w:rsidP="00BE6F2E">
            <w:pPr>
              <w:jc w:val="center"/>
              <w:rPr>
                <w:szCs w:val="24"/>
              </w:rPr>
            </w:pPr>
            <w:r w:rsidRPr="006442DC">
              <w:rPr>
                <w:szCs w:val="24"/>
              </w:rPr>
              <w:t>0,32</w:t>
            </w:r>
          </w:p>
        </w:tc>
        <w:tc>
          <w:tcPr>
            <w:tcW w:w="480" w:type="pct"/>
            <w:vAlign w:val="center"/>
          </w:tcPr>
          <w:p w:rsidR="00B302F4" w:rsidRPr="006442DC" w:rsidRDefault="00B302F4" w:rsidP="00BE6F2E">
            <w:pPr>
              <w:jc w:val="center"/>
              <w:rPr>
                <w:szCs w:val="24"/>
              </w:rPr>
            </w:pPr>
            <w:r w:rsidRPr="006442DC">
              <w:rPr>
                <w:szCs w:val="24"/>
              </w:rPr>
              <w:t>0,32</w:t>
            </w:r>
          </w:p>
        </w:tc>
        <w:tc>
          <w:tcPr>
            <w:tcW w:w="481" w:type="pct"/>
            <w:vAlign w:val="center"/>
          </w:tcPr>
          <w:p w:rsidR="00B302F4" w:rsidRPr="006442DC" w:rsidRDefault="00B302F4" w:rsidP="00BE6F2E">
            <w:pPr>
              <w:jc w:val="center"/>
              <w:rPr>
                <w:szCs w:val="24"/>
              </w:rPr>
            </w:pPr>
            <w:r w:rsidRPr="006442DC">
              <w:rPr>
                <w:szCs w:val="24"/>
              </w:rPr>
              <w:t>0,32</w:t>
            </w:r>
          </w:p>
        </w:tc>
        <w:tc>
          <w:tcPr>
            <w:tcW w:w="550" w:type="pct"/>
            <w:vAlign w:val="center"/>
          </w:tcPr>
          <w:p w:rsidR="00B302F4" w:rsidRPr="006442DC" w:rsidRDefault="00B302F4" w:rsidP="00BE6F2E">
            <w:pPr>
              <w:jc w:val="center"/>
              <w:rPr>
                <w:szCs w:val="24"/>
              </w:rPr>
            </w:pPr>
            <w:r w:rsidRPr="006442DC">
              <w:rPr>
                <w:szCs w:val="24"/>
              </w:rPr>
              <w:t>0,32</w:t>
            </w:r>
          </w:p>
        </w:tc>
      </w:tr>
      <w:tr w:rsidR="00B302F4" w:rsidRPr="006442DC" w:rsidTr="00BE6F2E">
        <w:tc>
          <w:tcPr>
            <w:tcW w:w="234" w:type="pct"/>
            <w:shd w:val="clear" w:color="auto" w:fill="auto"/>
            <w:vAlign w:val="center"/>
            <w:hideMark/>
          </w:tcPr>
          <w:p w:rsidR="00B302F4" w:rsidRPr="006442DC" w:rsidRDefault="00B302F4" w:rsidP="00BE6F2E">
            <w:pPr>
              <w:rPr>
                <w:szCs w:val="24"/>
              </w:rPr>
            </w:pPr>
            <w:r w:rsidRPr="006442DC">
              <w:rPr>
                <w:szCs w:val="24"/>
              </w:rPr>
              <w:t>3</w:t>
            </w:r>
          </w:p>
        </w:tc>
        <w:tc>
          <w:tcPr>
            <w:tcW w:w="1017" w:type="pct"/>
            <w:shd w:val="clear" w:color="000000" w:fill="FFFFFF"/>
            <w:hideMark/>
          </w:tcPr>
          <w:p w:rsidR="00B302F4" w:rsidRPr="006442DC" w:rsidRDefault="00B302F4" w:rsidP="00BE6F2E">
            <w:pPr>
              <w:rPr>
                <w:szCs w:val="24"/>
              </w:rPr>
            </w:pPr>
            <w:r w:rsidRPr="006442DC">
              <w:rPr>
                <w:rFonts w:eastAsia="Times New Roman"/>
                <w:szCs w:val="24"/>
                <w:lang w:eastAsia="ru-RU"/>
              </w:rPr>
              <w:t>КОГУП «Об</w:t>
            </w:r>
            <w:r w:rsidRPr="006442DC">
              <w:rPr>
                <w:rFonts w:eastAsia="Times New Roman"/>
                <w:szCs w:val="24"/>
                <w:lang w:eastAsia="ru-RU"/>
              </w:rPr>
              <w:t>л</w:t>
            </w:r>
            <w:r w:rsidRPr="006442DC">
              <w:rPr>
                <w:rFonts w:eastAsia="Times New Roman"/>
                <w:szCs w:val="24"/>
                <w:lang w:eastAsia="ru-RU"/>
              </w:rPr>
              <w:t>коммунсервис»</w:t>
            </w:r>
          </w:p>
        </w:tc>
        <w:tc>
          <w:tcPr>
            <w:tcW w:w="817" w:type="pct"/>
            <w:shd w:val="clear" w:color="auto" w:fill="auto"/>
            <w:vAlign w:val="center"/>
            <w:hideMark/>
          </w:tcPr>
          <w:p w:rsidR="00B302F4" w:rsidRPr="006442DC" w:rsidRDefault="00B302F4" w:rsidP="00BE6F2E">
            <w:pPr>
              <w:rPr>
                <w:szCs w:val="24"/>
              </w:rPr>
            </w:pPr>
            <w:r w:rsidRPr="006442DC">
              <w:rPr>
                <w:szCs w:val="24"/>
              </w:rPr>
              <w:t>Котельная № 3,</w:t>
            </w:r>
          </w:p>
          <w:p w:rsidR="00B302F4" w:rsidRPr="006442DC" w:rsidRDefault="00B302F4" w:rsidP="00BE6F2E">
            <w:pPr>
              <w:spacing w:line="240" w:lineRule="auto"/>
              <w:ind w:right="-113"/>
              <w:rPr>
                <w:rFonts w:eastAsia="Times New Roman"/>
                <w:szCs w:val="24"/>
                <w:lang w:eastAsia="ru-RU"/>
              </w:rPr>
            </w:pPr>
            <w:r w:rsidRPr="006442DC">
              <w:rPr>
                <w:szCs w:val="24"/>
              </w:rPr>
              <w:t>пгт Санчурск, ул. Свердлова, 17а</w:t>
            </w:r>
          </w:p>
        </w:tc>
        <w:tc>
          <w:tcPr>
            <w:tcW w:w="459" w:type="pct"/>
            <w:vAlign w:val="center"/>
          </w:tcPr>
          <w:p w:rsidR="00B302F4" w:rsidRPr="006442DC" w:rsidRDefault="00B302F4" w:rsidP="00BE6F2E">
            <w:pPr>
              <w:jc w:val="center"/>
              <w:rPr>
                <w:szCs w:val="24"/>
              </w:rPr>
            </w:pPr>
            <w:r w:rsidRPr="006442DC">
              <w:rPr>
                <w:szCs w:val="24"/>
              </w:rPr>
              <w:t>0,09</w:t>
            </w:r>
          </w:p>
        </w:tc>
        <w:tc>
          <w:tcPr>
            <w:tcW w:w="481" w:type="pct"/>
            <w:vAlign w:val="center"/>
          </w:tcPr>
          <w:p w:rsidR="00B302F4" w:rsidRPr="006442DC" w:rsidRDefault="00B302F4" w:rsidP="00BE6F2E">
            <w:pPr>
              <w:jc w:val="center"/>
              <w:rPr>
                <w:szCs w:val="24"/>
              </w:rPr>
            </w:pPr>
            <w:r w:rsidRPr="006442DC">
              <w:rPr>
                <w:szCs w:val="24"/>
              </w:rPr>
              <w:t>0,09</w:t>
            </w:r>
          </w:p>
        </w:tc>
        <w:tc>
          <w:tcPr>
            <w:tcW w:w="480" w:type="pct"/>
            <w:vAlign w:val="center"/>
          </w:tcPr>
          <w:p w:rsidR="00B302F4" w:rsidRPr="006442DC" w:rsidRDefault="00B302F4" w:rsidP="00BE6F2E">
            <w:pPr>
              <w:jc w:val="center"/>
              <w:rPr>
                <w:szCs w:val="24"/>
              </w:rPr>
            </w:pPr>
            <w:r w:rsidRPr="006442DC">
              <w:rPr>
                <w:szCs w:val="24"/>
              </w:rPr>
              <w:t>0,09</w:t>
            </w:r>
          </w:p>
        </w:tc>
        <w:tc>
          <w:tcPr>
            <w:tcW w:w="480" w:type="pct"/>
            <w:vAlign w:val="center"/>
          </w:tcPr>
          <w:p w:rsidR="00B302F4" w:rsidRPr="006442DC" w:rsidRDefault="00B302F4" w:rsidP="00BE6F2E">
            <w:pPr>
              <w:jc w:val="center"/>
              <w:rPr>
                <w:szCs w:val="24"/>
              </w:rPr>
            </w:pPr>
            <w:r w:rsidRPr="006442DC">
              <w:rPr>
                <w:szCs w:val="24"/>
              </w:rPr>
              <w:t>0,09</w:t>
            </w:r>
          </w:p>
        </w:tc>
        <w:tc>
          <w:tcPr>
            <w:tcW w:w="481" w:type="pct"/>
            <w:vAlign w:val="center"/>
          </w:tcPr>
          <w:p w:rsidR="00B302F4" w:rsidRPr="006442DC" w:rsidRDefault="00B302F4" w:rsidP="00BE6F2E">
            <w:pPr>
              <w:jc w:val="center"/>
              <w:rPr>
                <w:szCs w:val="24"/>
              </w:rPr>
            </w:pPr>
            <w:r w:rsidRPr="006442DC">
              <w:rPr>
                <w:szCs w:val="24"/>
              </w:rPr>
              <w:t>0,09</w:t>
            </w:r>
          </w:p>
        </w:tc>
        <w:tc>
          <w:tcPr>
            <w:tcW w:w="550" w:type="pct"/>
            <w:vAlign w:val="center"/>
          </w:tcPr>
          <w:p w:rsidR="00B302F4" w:rsidRPr="006442DC" w:rsidRDefault="00B302F4" w:rsidP="00BE6F2E">
            <w:pPr>
              <w:jc w:val="center"/>
              <w:rPr>
                <w:szCs w:val="24"/>
              </w:rPr>
            </w:pPr>
            <w:r w:rsidRPr="006442DC">
              <w:rPr>
                <w:szCs w:val="24"/>
              </w:rPr>
              <w:t>0,09</w:t>
            </w:r>
          </w:p>
        </w:tc>
      </w:tr>
      <w:tr w:rsidR="00B302F4" w:rsidRPr="006442DC" w:rsidTr="00BE6F2E">
        <w:tc>
          <w:tcPr>
            <w:tcW w:w="234" w:type="pct"/>
            <w:shd w:val="clear" w:color="auto" w:fill="auto"/>
            <w:vAlign w:val="center"/>
            <w:hideMark/>
          </w:tcPr>
          <w:p w:rsidR="00B302F4" w:rsidRPr="006442DC" w:rsidRDefault="00B302F4" w:rsidP="00BE6F2E">
            <w:pPr>
              <w:rPr>
                <w:szCs w:val="24"/>
              </w:rPr>
            </w:pPr>
            <w:r w:rsidRPr="006442DC">
              <w:rPr>
                <w:szCs w:val="24"/>
              </w:rPr>
              <w:t>4</w:t>
            </w:r>
          </w:p>
        </w:tc>
        <w:tc>
          <w:tcPr>
            <w:tcW w:w="1017" w:type="pct"/>
            <w:shd w:val="clear" w:color="000000" w:fill="FFFFFF"/>
            <w:hideMark/>
          </w:tcPr>
          <w:p w:rsidR="00B302F4" w:rsidRPr="006442DC" w:rsidRDefault="00B302F4" w:rsidP="00BE6F2E">
            <w:pPr>
              <w:rPr>
                <w:rFonts w:eastAsia="Times New Roman"/>
                <w:szCs w:val="24"/>
                <w:lang w:eastAsia="ru-RU"/>
              </w:rPr>
            </w:pPr>
            <w:r w:rsidRPr="006442DC">
              <w:rPr>
                <w:rFonts w:eastAsia="Times New Roman"/>
                <w:szCs w:val="24"/>
                <w:lang w:eastAsia="ru-RU"/>
              </w:rPr>
              <w:t>КОГУП «Об</w:t>
            </w:r>
            <w:r w:rsidRPr="006442DC">
              <w:rPr>
                <w:rFonts w:eastAsia="Times New Roman"/>
                <w:szCs w:val="24"/>
                <w:lang w:eastAsia="ru-RU"/>
              </w:rPr>
              <w:t>л</w:t>
            </w:r>
            <w:r w:rsidRPr="006442DC">
              <w:rPr>
                <w:rFonts w:eastAsia="Times New Roman"/>
                <w:szCs w:val="24"/>
                <w:lang w:eastAsia="ru-RU"/>
              </w:rPr>
              <w:t>коммунсервис»</w:t>
            </w:r>
          </w:p>
        </w:tc>
        <w:tc>
          <w:tcPr>
            <w:tcW w:w="817" w:type="pct"/>
            <w:shd w:val="clear" w:color="auto" w:fill="auto"/>
            <w:vAlign w:val="center"/>
            <w:hideMark/>
          </w:tcPr>
          <w:p w:rsidR="00B302F4" w:rsidRPr="006442DC" w:rsidRDefault="00B302F4" w:rsidP="00BE6F2E">
            <w:pPr>
              <w:spacing w:line="240" w:lineRule="auto"/>
              <w:ind w:right="-113"/>
              <w:rPr>
                <w:rFonts w:eastAsia="Times New Roman"/>
                <w:szCs w:val="24"/>
                <w:lang w:eastAsia="ru-RU"/>
              </w:rPr>
            </w:pPr>
            <w:r w:rsidRPr="006442DC">
              <w:rPr>
                <w:szCs w:val="24"/>
              </w:rPr>
              <w:t>Котельная № 4, пгт Са</w:t>
            </w:r>
            <w:r w:rsidRPr="006442DC">
              <w:rPr>
                <w:szCs w:val="24"/>
              </w:rPr>
              <w:t>н</w:t>
            </w:r>
            <w:r w:rsidRPr="006442DC">
              <w:rPr>
                <w:szCs w:val="24"/>
              </w:rPr>
              <w:t>чурск, ул. З</w:t>
            </w:r>
            <w:r w:rsidRPr="006442DC">
              <w:rPr>
                <w:szCs w:val="24"/>
              </w:rPr>
              <w:t>а</w:t>
            </w:r>
            <w:r w:rsidRPr="006442DC">
              <w:rPr>
                <w:szCs w:val="24"/>
              </w:rPr>
              <w:t>водская, д14</w:t>
            </w:r>
          </w:p>
        </w:tc>
        <w:tc>
          <w:tcPr>
            <w:tcW w:w="459" w:type="pct"/>
            <w:vAlign w:val="center"/>
          </w:tcPr>
          <w:p w:rsidR="00B302F4" w:rsidRPr="006442DC" w:rsidRDefault="00B302F4" w:rsidP="00BE6F2E">
            <w:pPr>
              <w:jc w:val="center"/>
              <w:rPr>
                <w:szCs w:val="24"/>
              </w:rPr>
            </w:pPr>
            <w:r w:rsidRPr="006442DC">
              <w:rPr>
                <w:szCs w:val="24"/>
              </w:rPr>
              <w:t>0,04</w:t>
            </w:r>
          </w:p>
        </w:tc>
        <w:tc>
          <w:tcPr>
            <w:tcW w:w="481" w:type="pct"/>
            <w:vAlign w:val="center"/>
          </w:tcPr>
          <w:p w:rsidR="00B302F4" w:rsidRPr="006442DC" w:rsidRDefault="00B302F4" w:rsidP="00BE6F2E">
            <w:pPr>
              <w:jc w:val="center"/>
              <w:rPr>
                <w:szCs w:val="24"/>
              </w:rPr>
            </w:pPr>
            <w:r w:rsidRPr="006442DC">
              <w:rPr>
                <w:szCs w:val="24"/>
              </w:rPr>
              <w:t>0,04</w:t>
            </w:r>
          </w:p>
        </w:tc>
        <w:tc>
          <w:tcPr>
            <w:tcW w:w="480" w:type="pct"/>
            <w:vAlign w:val="center"/>
          </w:tcPr>
          <w:p w:rsidR="00B302F4" w:rsidRPr="006442DC" w:rsidRDefault="00B302F4" w:rsidP="00BE6F2E">
            <w:pPr>
              <w:jc w:val="center"/>
              <w:rPr>
                <w:szCs w:val="24"/>
              </w:rPr>
            </w:pPr>
            <w:r w:rsidRPr="006442DC">
              <w:rPr>
                <w:szCs w:val="24"/>
              </w:rPr>
              <w:t>0,04</w:t>
            </w:r>
          </w:p>
        </w:tc>
        <w:tc>
          <w:tcPr>
            <w:tcW w:w="480" w:type="pct"/>
            <w:vAlign w:val="center"/>
          </w:tcPr>
          <w:p w:rsidR="00B302F4" w:rsidRPr="006442DC" w:rsidRDefault="00B302F4" w:rsidP="00BE6F2E">
            <w:pPr>
              <w:jc w:val="center"/>
              <w:rPr>
                <w:szCs w:val="24"/>
              </w:rPr>
            </w:pPr>
            <w:r w:rsidRPr="006442DC">
              <w:rPr>
                <w:szCs w:val="24"/>
              </w:rPr>
              <w:t>0,04</w:t>
            </w:r>
          </w:p>
        </w:tc>
        <w:tc>
          <w:tcPr>
            <w:tcW w:w="481" w:type="pct"/>
            <w:vAlign w:val="center"/>
          </w:tcPr>
          <w:p w:rsidR="00B302F4" w:rsidRPr="006442DC" w:rsidRDefault="00B302F4" w:rsidP="00BE6F2E">
            <w:pPr>
              <w:jc w:val="center"/>
              <w:rPr>
                <w:szCs w:val="24"/>
              </w:rPr>
            </w:pPr>
            <w:r w:rsidRPr="006442DC">
              <w:rPr>
                <w:szCs w:val="24"/>
              </w:rPr>
              <w:t>0,04</w:t>
            </w:r>
          </w:p>
        </w:tc>
        <w:tc>
          <w:tcPr>
            <w:tcW w:w="550" w:type="pct"/>
            <w:vAlign w:val="center"/>
          </w:tcPr>
          <w:p w:rsidR="00B302F4" w:rsidRPr="006442DC" w:rsidRDefault="00B302F4" w:rsidP="00BE6F2E">
            <w:pPr>
              <w:jc w:val="center"/>
              <w:rPr>
                <w:szCs w:val="24"/>
              </w:rPr>
            </w:pPr>
            <w:r w:rsidRPr="006442DC">
              <w:rPr>
                <w:szCs w:val="24"/>
              </w:rPr>
              <w:t>0,04</w:t>
            </w:r>
          </w:p>
        </w:tc>
      </w:tr>
      <w:tr w:rsidR="00B302F4" w:rsidRPr="006442DC" w:rsidTr="00BE6F2E">
        <w:tc>
          <w:tcPr>
            <w:tcW w:w="234" w:type="pct"/>
            <w:shd w:val="clear" w:color="auto" w:fill="auto"/>
            <w:vAlign w:val="center"/>
            <w:hideMark/>
          </w:tcPr>
          <w:p w:rsidR="00B302F4" w:rsidRPr="006442DC" w:rsidRDefault="00B302F4" w:rsidP="00BE6F2E">
            <w:pPr>
              <w:rPr>
                <w:szCs w:val="24"/>
              </w:rPr>
            </w:pPr>
            <w:r w:rsidRPr="006442DC">
              <w:rPr>
                <w:szCs w:val="24"/>
              </w:rPr>
              <w:t>5</w:t>
            </w:r>
          </w:p>
        </w:tc>
        <w:tc>
          <w:tcPr>
            <w:tcW w:w="1017" w:type="pct"/>
            <w:shd w:val="clear" w:color="000000" w:fill="FFFFFF"/>
            <w:hideMark/>
          </w:tcPr>
          <w:p w:rsidR="00B302F4" w:rsidRPr="006442DC" w:rsidRDefault="00B302F4" w:rsidP="00BE6F2E">
            <w:pPr>
              <w:rPr>
                <w:szCs w:val="24"/>
              </w:rPr>
            </w:pPr>
            <w:r w:rsidRPr="006442DC">
              <w:rPr>
                <w:rFonts w:eastAsia="Times New Roman"/>
                <w:szCs w:val="24"/>
                <w:lang w:eastAsia="ru-RU"/>
              </w:rPr>
              <w:t>КОГУП «Об</w:t>
            </w:r>
            <w:r w:rsidRPr="006442DC">
              <w:rPr>
                <w:rFonts w:eastAsia="Times New Roman"/>
                <w:szCs w:val="24"/>
                <w:lang w:eastAsia="ru-RU"/>
              </w:rPr>
              <w:t>л</w:t>
            </w:r>
            <w:r w:rsidRPr="006442DC">
              <w:rPr>
                <w:rFonts w:eastAsia="Times New Roman"/>
                <w:szCs w:val="24"/>
                <w:lang w:eastAsia="ru-RU"/>
              </w:rPr>
              <w:t>коммунсервис»</w:t>
            </w:r>
          </w:p>
        </w:tc>
        <w:tc>
          <w:tcPr>
            <w:tcW w:w="817" w:type="pct"/>
            <w:shd w:val="clear" w:color="auto" w:fill="auto"/>
            <w:vAlign w:val="center"/>
            <w:hideMark/>
          </w:tcPr>
          <w:p w:rsidR="00B302F4" w:rsidRPr="006442DC" w:rsidRDefault="00B302F4" w:rsidP="00BE6F2E">
            <w:pPr>
              <w:rPr>
                <w:szCs w:val="24"/>
              </w:rPr>
            </w:pPr>
            <w:r w:rsidRPr="006442DC">
              <w:rPr>
                <w:szCs w:val="24"/>
              </w:rPr>
              <w:t>Котельная № 5,</w:t>
            </w:r>
          </w:p>
          <w:p w:rsidR="00B302F4" w:rsidRPr="006442DC" w:rsidRDefault="00B302F4" w:rsidP="00BE6F2E">
            <w:pPr>
              <w:spacing w:line="240" w:lineRule="auto"/>
              <w:ind w:right="-113"/>
              <w:rPr>
                <w:rFonts w:eastAsia="Times New Roman"/>
                <w:szCs w:val="24"/>
                <w:lang w:eastAsia="ru-RU"/>
              </w:rPr>
            </w:pPr>
            <w:r w:rsidRPr="006442DC">
              <w:rPr>
                <w:szCs w:val="24"/>
              </w:rPr>
              <w:t>пгт Санчурск, ул. Розы Лю</w:t>
            </w:r>
            <w:r w:rsidRPr="006442DC">
              <w:rPr>
                <w:szCs w:val="24"/>
              </w:rPr>
              <w:t>к</w:t>
            </w:r>
            <w:r w:rsidRPr="006442DC">
              <w:rPr>
                <w:szCs w:val="24"/>
              </w:rPr>
              <w:t>се</w:t>
            </w:r>
            <w:r w:rsidRPr="006442DC">
              <w:rPr>
                <w:szCs w:val="24"/>
              </w:rPr>
              <w:t>м</w:t>
            </w:r>
            <w:r w:rsidRPr="006442DC">
              <w:rPr>
                <w:szCs w:val="24"/>
              </w:rPr>
              <w:t>бург</w:t>
            </w:r>
            <w:proofErr w:type="gramStart"/>
            <w:r w:rsidRPr="006442DC">
              <w:rPr>
                <w:szCs w:val="24"/>
              </w:rPr>
              <w:t>,д</w:t>
            </w:r>
            <w:proofErr w:type="gramEnd"/>
            <w:r w:rsidRPr="006442DC">
              <w:rPr>
                <w:szCs w:val="24"/>
              </w:rPr>
              <w:t>.6а</w:t>
            </w:r>
          </w:p>
        </w:tc>
        <w:tc>
          <w:tcPr>
            <w:tcW w:w="459" w:type="pct"/>
            <w:vAlign w:val="center"/>
          </w:tcPr>
          <w:p w:rsidR="00B302F4" w:rsidRPr="006442DC" w:rsidRDefault="00B302F4" w:rsidP="00BE6F2E">
            <w:pPr>
              <w:jc w:val="center"/>
              <w:rPr>
                <w:szCs w:val="24"/>
              </w:rPr>
            </w:pPr>
            <w:r w:rsidRPr="006442DC">
              <w:rPr>
                <w:szCs w:val="24"/>
              </w:rPr>
              <w:t>0,05</w:t>
            </w:r>
          </w:p>
        </w:tc>
        <w:tc>
          <w:tcPr>
            <w:tcW w:w="481" w:type="pct"/>
            <w:vAlign w:val="center"/>
          </w:tcPr>
          <w:p w:rsidR="00B302F4" w:rsidRPr="006442DC" w:rsidRDefault="00B302F4" w:rsidP="00BE6F2E">
            <w:pPr>
              <w:jc w:val="center"/>
              <w:rPr>
                <w:szCs w:val="24"/>
              </w:rPr>
            </w:pPr>
            <w:r w:rsidRPr="006442DC">
              <w:rPr>
                <w:szCs w:val="24"/>
              </w:rPr>
              <w:t>0,05</w:t>
            </w:r>
          </w:p>
        </w:tc>
        <w:tc>
          <w:tcPr>
            <w:tcW w:w="480" w:type="pct"/>
            <w:vAlign w:val="center"/>
          </w:tcPr>
          <w:p w:rsidR="00B302F4" w:rsidRPr="006442DC" w:rsidRDefault="00B302F4" w:rsidP="00BE6F2E">
            <w:pPr>
              <w:jc w:val="center"/>
              <w:rPr>
                <w:szCs w:val="24"/>
              </w:rPr>
            </w:pPr>
            <w:r w:rsidRPr="006442DC">
              <w:rPr>
                <w:szCs w:val="24"/>
              </w:rPr>
              <w:t>0,05</w:t>
            </w:r>
          </w:p>
        </w:tc>
        <w:tc>
          <w:tcPr>
            <w:tcW w:w="480" w:type="pct"/>
            <w:vAlign w:val="center"/>
          </w:tcPr>
          <w:p w:rsidR="00B302F4" w:rsidRPr="006442DC" w:rsidRDefault="00B302F4" w:rsidP="00BE6F2E">
            <w:pPr>
              <w:jc w:val="center"/>
              <w:rPr>
                <w:szCs w:val="24"/>
              </w:rPr>
            </w:pPr>
            <w:r w:rsidRPr="006442DC">
              <w:rPr>
                <w:szCs w:val="24"/>
              </w:rPr>
              <w:t>0,05</w:t>
            </w:r>
          </w:p>
        </w:tc>
        <w:tc>
          <w:tcPr>
            <w:tcW w:w="481" w:type="pct"/>
            <w:vAlign w:val="center"/>
          </w:tcPr>
          <w:p w:rsidR="00B302F4" w:rsidRPr="006442DC" w:rsidRDefault="00B302F4" w:rsidP="00BE6F2E">
            <w:pPr>
              <w:jc w:val="center"/>
              <w:rPr>
                <w:szCs w:val="24"/>
              </w:rPr>
            </w:pPr>
            <w:r w:rsidRPr="006442DC">
              <w:rPr>
                <w:szCs w:val="24"/>
              </w:rPr>
              <w:t>0,05</w:t>
            </w:r>
          </w:p>
        </w:tc>
        <w:tc>
          <w:tcPr>
            <w:tcW w:w="550" w:type="pct"/>
            <w:vAlign w:val="center"/>
          </w:tcPr>
          <w:p w:rsidR="00B302F4" w:rsidRPr="006442DC" w:rsidRDefault="00B302F4" w:rsidP="00BE6F2E">
            <w:pPr>
              <w:jc w:val="center"/>
              <w:rPr>
                <w:szCs w:val="24"/>
              </w:rPr>
            </w:pPr>
            <w:r w:rsidRPr="006442DC">
              <w:rPr>
                <w:szCs w:val="24"/>
              </w:rPr>
              <w:t>0,05</w:t>
            </w:r>
          </w:p>
        </w:tc>
      </w:tr>
      <w:tr w:rsidR="00B302F4" w:rsidRPr="006442DC" w:rsidTr="00BE6F2E">
        <w:tc>
          <w:tcPr>
            <w:tcW w:w="234" w:type="pct"/>
            <w:shd w:val="clear" w:color="auto" w:fill="auto"/>
            <w:vAlign w:val="center"/>
            <w:hideMark/>
          </w:tcPr>
          <w:p w:rsidR="00B302F4" w:rsidRPr="006442DC" w:rsidRDefault="00B302F4" w:rsidP="00BE6F2E">
            <w:pPr>
              <w:rPr>
                <w:szCs w:val="24"/>
              </w:rPr>
            </w:pPr>
            <w:r w:rsidRPr="006442DC">
              <w:rPr>
                <w:szCs w:val="24"/>
              </w:rPr>
              <w:t>6</w:t>
            </w:r>
          </w:p>
        </w:tc>
        <w:tc>
          <w:tcPr>
            <w:tcW w:w="1017" w:type="pct"/>
            <w:shd w:val="clear" w:color="000000" w:fill="FFFFFF"/>
            <w:hideMark/>
          </w:tcPr>
          <w:p w:rsidR="00B302F4" w:rsidRPr="006442DC" w:rsidRDefault="00B302F4" w:rsidP="00BE6F2E">
            <w:pPr>
              <w:rPr>
                <w:rFonts w:eastAsia="Times New Roman"/>
                <w:szCs w:val="24"/>
                <w:lang w:eastAsia="ru-RU"/>
              </w:rPr>
            </w:pPr>
            <w:r w:rsidRPr="006442DC">
              <w:rPr>
                <w:rFonts w:eastAsia="Times New Roman"/>
                <w:szCs w:val="24"/>
                <w:lang w:eastAsia="ru-RU"/>
              </w:rPr>
              <w:t>КОГУП «Об</w:t>
            </w:r>
            <w:r w:rsidRPr="006442DC">
              <w:rPr>
                <w:rFonts w:eastAsia="Times New Roman"/>
                <w:szCs w:val="24"/>
                <w:lang w:eastAsia="ru-RU"/>
              </w:rPr>
              <w:t>л</w:t>
            </w:r>
            <w:r w:rsidRPr="006442DC">
              <w:rPr>
                <w:rFonts w:eastAsia="Times New Roman"/>
                <w:szCs w:val="24"/>
                <w:lang w:eastAsia="ru-RU"/>
              </w:rPr>
              <w:t>коммунсервис»</w:t>
            </w:r>
          </w:p>
        </w:tc>
        <w:tc>
          <w:tcPr>
            <w:tcW w:w="817" w:type="pct"/>
            <w:shd w:val="clear" w:color="auto" w:fill="auto"/>
            <w:vAlign w:val="center"/>
            <w:hideMark/>
          </w:tcPr>
          <w:p w:rsidR="00B302F4" w:rsidRPr="006442DC" w:rsidRDefault="00B302F4" w:rsidP="00BE6F2E">
            <w:pPr>
              <w:rPr>
                <w:szCs w:val="24"/>
              </w:rPr>
            </w:pPr>
            <w:r w:rsidRPr="006442DC">
              <w:rPr>
                <w:szCs w:val="24"/>
              </w:rPr>
              <w:t>Котельная № 6,</w:t>
            </w:r>
          </w:p>
          <w:p w:rsidR="00B302F4" w:rsidRPr="006442DC" w:rsidRDefault="00B302F4" w:rsidP="00BE6F2E">
            <w:pPr>
              <w:spacing w:line="240" w:lineRule="auto"/>
              <w:ind w:right="-113"/>
              <w:rPr>
                <w:rFonts w:eastAsia="Times New Roman"/>
                <w:szCs w:val="24"/>
                <w:lang w:eastAsia="ru-RU"/>
              </w:rPr>
            </w:pPr>
            <w:r w:rsidRPr="006442DC">
              <w:rPr>
                <w:szCs w:val="24"/>
              </w:rPr>
              <w:lastRenderedPageBreak/>
              <w:t>пгт Санчурск, ул. Горького, 2</w:t>
            </w:r>
          </w:p>
        </w:tc>
        <w:tc>
          <w:tcPr>
            <w:tcW w:w="459" w:type="pct"/>
            <w:vAlign w:val="center"/>
          </w:tcPr>
          <w:p w:rsidR="00B302F4" w:rsidRPr="006442DC" w:rsidRDefault="00B302F4" w:rsidP="00BE6F2E">
            <w:pPr>
              <w:jc w:val="center"/>
              <w:rPr>
                <w:szCs w:val="24"/>
              </w:rPr>
            </w:pPr>
            <w:r w:rsidRPr="006442DC">
              <w:rPr>
                <w:szCs w:val="24"/>
              </w:rPr>
              <w:lastRenderedPageBreak/>
              <w:t>0,10</w:t>
            </w:r>
          </w:p>
        </w:tc>
        <w:tc>
          <w:tcPr>
            <w:tcW w:w="481" w:type="pct"/>
            <w:vAlign w:val="center"/>
          </w:tcPr>
          <w:p w:rsidR="00B302F4" w:rsidRPr="006442DC" w:rsidRDefault="00B302F4" w:rsidP="00BE6F2E">
            <w:pPr>
              <w:jc w:val="center"/>
              <w:rPr>
                <w:szCs w:val="24"/>
              </w:rPr>
            </w:pPr>
            <w:r w:rsidRPr="006442DC">
              <w:rPr>
                <w:szCs w:val="24"/>
              </w:rPr>
              <w:t>0,10</w:t>
            </w:r>
          </w:p>
        </w:tc>
        <w:tc>
          <w:tcPr>
            <w:tcW w:w="480" w:type="pct"/>
            <w:vAlign w:val="center"/>
          </w:tcPr>
          <w:p w:rsidR="00B302F4" w:rsidRPr="006442DC" w:rsidRDefault="00B302F4" w:rsidP="00BE6F2E">
            <w:pPr>
              <w:jc w:val="center"/>
              <w:rPr>
                <w:szCs w:val="24"/>
              </w:rPr>
            </w:pPr>
            <w:r w:rsidRPr="006442DC">
              <w:rPr>
                <w:szCs w:val="24"/>
              </w:rPr>
              <w:t>0,10</w:t>
            </w:r>
          </w:p>
        </w:tc>
        <w:tc>
          <w:tcPr>
            <w:tcW w:w="480" w:type="pct"/>
            <w:vAlign w:val="center"/>
          </w:tcPr>
          <w:p w:rsidR="00B302F4" w:rsidRPr="006442DC" w:rsidRDefault="00B302F4" w:rsidP="00BE6F2E">
            <w:pPr>
              <w:jc w:val="center"/>
              <w:rPr>
                <w:szCs w:val="24"/>
              </w:rPr>
            </w:pPr>
            <w:r w:rsidRPr="006442DC">
              <w:rPr>
                <w:szCs w:val="24"/>
              </w:rPr>
              <w:t>0,10</w:t>
            </w:r>
          </w:p>
        </w:tc>
        <w:tc>
          <w:tcPr>
            <w:tcW w:w="481" w:type="pct"/>
            <w:vAlign w:val="center"/>
          </w:tcPr>
          <w:p w:rsidR="00B302F4" w:rsidRPr="006442DC" w:rsidRDefault="00B302F4" w:rsidP="00BE6F2E">
            <w:pPr>
              <w:jc w:val="center"/>
              <w:rPr>
                <w:szCs w:val="24"/>
              </w:rPr>
            </w:pPr>
            <w:r w:rsidRPr="006442DC">
              <w:rPr>
                <w:szCs w:val="24"/>
              </w:rPr>
              <w:t>0,10</w:t>
            </w:r>
          </w:p>
        </w:tc>
        <w:tc>
          <w:tcPr>
            <w:tcW w:w="550" w:type="pct"/>
            <w:vAlign w:val="center"/>
          </w:tcPr>
          <w:p w:rsidR="00B302F4" w:rsidRPr="006442DC" w:rsidRDefault="00B302F4" w:rsidP="00BE6F2E">
            <w:pPr>
              <w:jc w:val="center"/>
              <w:rPr>
                <w:szCs w:val="24"/>
              </w:rPr>
            </w:pPr>
            <w:r w:rsidRPr="006442DC">
              <w:rPr>
                <w:szCs w:val="24"/>
              </w:rPr>
              <w:t>0,10</w:t>
            </w:r>
          </w:p>
        </w:tc>
      </w:tr>
      <w:tr w:rsidR="00B302F4" w:rsidRPr="006442DC" w:rsidTr="00BE6F2E">
        <w:tc>
          <w:tcPr>
            <w:tcW w:w="234" w:type="pct"/>
            <w:shd w:val="clear" w:color="auto" w:fill="auto"/>
            <w:vAlign w:val="center"/>
            <w:hideMark/>
          </w:tcPr>
          <w:p w:rsidR="00B302F4" w:rsidRPr="006442DC" w:rsidRDefault="00B302F4" w:rsidP="00BE6F2E">
            <w:pPr>
              <w:rPr>
                <w:szCs w:val="24"/>
              </w:rPr>
            </w:pPr>
            <w:r w:rsidRPr="006442DC">
              <w:rPr>
                <w:szCs w:val="24"/>
              </w:rPr>
              <w:lastRenderedPageBreak/>
              <w:t>7</w:t>
            </w:r>
          </w:p>
        </w:tc>
        <w:tc>
          <w:tcPr>
            <w:tcW w:w="1017" w:type="pct"/>
            <w:shd w:val="clear" w:color="000000" w:fill="FFFFFF"/>
            <w:hideMark/>
          </w:tcPr>
          <w:p w:rsidR="00B302F4" w:rsidRPr="006442DC" w:rsidRDefault="00B302F4" w:rsidP="00BE6F2E">
            <w:pPr>
              <w:rPr>
                <w:szCs w:val="24"/>
              </w:rPr>
            </w:pPr>
            <w:r w:rsidRPr="006442DC">
              <w:rPr>
                <w:rFonts w:eastAsia="Times New Roman"/>
                <w:szCs w:val="24"/>
                <w:lang w:eastAsia="ru-RU"/>
              </w:rPr>
              <w:t>КОГУП «Об</w:t>
            </w:r>
            <w:r w:rsidRPr="006442DC">
              <w:rPr>
                <w:rFonts w:eastAsia="Times New Roman"/>
                <w:szCs w:val="24"/>
                <w:lang w:eastAsia="ru-RU"/>
              </w:rPr>
              <w:t>л</w:t>
            </w:r>
            <w:r w:rsidRPr="006442DC">
              <w:rPr>
                <w:rFonts w:eastAsia="Times New Roman"/>
                <w:szCs w:val="24"/>
                <w:lang w:eastAsia="ru-RU"/>
              </w:rPr>
              <w:t>коммунсервис»</w:t>
            </w:r>
          </w:p>
        </w:tc>
        <w:tc>
          <w:tcPr>
            <w:tcW w:w="817" w:type="pct"/>
            <w:shd w:val="clear" w:color="auto" w:fill="auto"/>
            <w:vAlign w:val="center"/>
            <w:hideMark/>
          </w:tcPr>
          <w:p w:rsidR="00B302F4" w:rsidRPr="006442DC" w:rsidRDefault="00B302F4" w:rsidP="00BE6F2E">
            <w:pPr>
              <w:rPr>
                <w:szCs w:val="24"/>
              </w:rPr>
            </w:pPr>
            <w:r w:rsidRPr="006442DC">
              <w:rPr>
                <w:szCs w:val="24"/>
              </w:rPr>
              <w:t>Котельная № 7,</w:t>
            </w:r>
          </w:p>
          <w:p w:rsidR="00B302F4" w:rsidRPr="006442DC" w:rsidRDefault="00B302F4" w:rsidP="00BE6F2E">
            <w:pPr>
              <w:rPr>
                <w:szCs w:val="24"/>
              </w:rPr>
            </w:pPr>
            <w:r w:rsidRPr="006442DC">
              <w:rPr>
                <w:szCs w:val="24"/>
              </w:rPr>
              <w:t>пгт Санчурск, ул. Ленина, 46</w:t>
            </w:r>
          </w:p>
        </w:tc>
        <w:tc>
          <w:tcPr>
            <w:tcW w:w="459" w:type="pct"/>
            <w:vAlign w:val="center"/>
          </w:tcPr>
          <w:p w:rsidR="00B302F4" w:rsidRPr="006442DC" w:rsidRDefault="00B302F4" w:rsidP="00BE6F2E">
            <w:pPr>
              <w:jc w:val="center"/>
              <w:rPr>
                <w:szCs w:val="24"/>
              </w:rPr>
            </w:pPr>
            <w:r w:rsidRPr="006442DC">
              <w:rPr>
                <w:szCs w:val="24"/>
              </w:rPr>
              <w:t>0,80</w:t>
            </w:r>
          </w:p>
        </w:tc>
        <w:tc>
          <w:tcPr>
            <w:tcW w:w="481" w:type="pct"/>
            <w:vAlign w:val="center"/>
          </w:tcPr>
          <w:p w:rsidR="00B302F4" w:rsidRPr="006442DC" w:rsidRDefault="00B302F4" w:rsidP="00BE6F2E">
            <w:pPr>
              <w:jc w:val="center"/>
              <w:rPr>
                <w:szCs w:val="24"/>
              </w:rPr>
            </w:pPr>
            <w:r w:rsidRPr="006442DC">
              <w:rPr>
                <w:szCs w:val="24"/>
              </w:rPr>
              <w:t>0,80</w:t>
            </w:r>
          </w:p>
        </w:tc>
        <w:tc>
          <w:tcPr>
            <w:tcW w:w="480" w:type="pct"/>
            <w:vAlign w:val="center"/>
          </w:tcPr>
          <w:p w:rsidR="00B302F4" w:rsidRPr="006442DC" w:rsidRDefault="00B302F4" w:rsidP="00BE6F2E">
            <w:pPr>
              <w:jc w:val="center"/>
              <w:rPr>
                <w:szCs w:val="24"/>
              </w:rPr>
            </w:pPr>
            <w:r w:rsidRPr="006442DC">
              <w:rPr>
                <w:szCs w:val="24"/>
              </w:rPr>
              <w:t>0,80</w:t>
            </w:r>
          </w:p>
        </w:tc>
        <w:tc>
          <w:tcPr>
            <w:tcW w:w="480" w:type="pct"/>
            <w:vAlign w:val="center"/>
          </w:tcPr>
          <w:p w:rsidR="00B302F4" w:rsidRPr="006442DC" w:rsidRDefault="00B302F4" w:rsidP="00BE6F2E">
            <w:pPr>
              <w:jc w:val="center"/>
              <w:rPr>
                <w:szCs w:val="24"/>
              </w:rPr>
            </w:pPr>
            <w:r w:rsidRPr="006442DC">
              <w:rPr>
                <w:szCs w:val="24"/>
              </w:rPr>
              <w:t>0,80</w:t>
            </w:r>
          </w:p>
        </w:tc>
        <w:tc>
          <w:tcPr>
            <w:tcW w:w="481" w:type="pct"/>
            <w:vAlign w:val="center"/>
          </w:tcPr>
          <w:p w:rsidR="00B302F4" w:rsidRPr="006442DC" w:rsidRDefault="00B302F4" w:rsidP="00BE6F2E">
            <w:pPr>
              <w:jc w:val="center"/>
              <w:rPr>
                <w:szCs w:val="24"/>
              </w:rPr>
            </w:pPr>
            <w:r w:rsidRPr="006442DC">
              <w:rPr>
                <w:szCs w:val="24"/>
              </w:rPr>
              <w:t>0,80</w:t>
            </w:r>
          </w:p>
        </w:tc>
        <w:tc>
          <w:tcPr>
            <w:tcW w:w="550" w:type="pct"/>
            <w:vAlign w:val="center"/>
          </w:tcPr>
          <w:p w:rsidR="00B302F4" w:rsidRPr="006442DC" w:rsidRDefault="00B302F4" w:rsidP="00BE6F2E">
            <w:pPr>
              <w:jc w:val="center"/>
              <w:rPr>
                <w:szCs w:val="24"/>
              </w:rPr>
            </w:pPr>
            <w:r w:rsidRPr="006442DC">
              <w:rPr>
                <w:szCs w:val="24"/>
              </w:rPr>
              <w:t>0,80</w:t>
            </w:r>
          </w:p>
        </w:tc>
      </w:tr>
      <w:tr w:rsidR="00B302F4" w:rsidRPr="006442DC" w:rsidTr="00BE6F2E">
        <w:tc>
          <w:tcPr>
            <w:tcW w:w="234" w:type="pct"/>
            <w:shd w:val="clear" w:color="auto" w:fill="auto"/>
            <w:vAlign w:val="center"/>
            <w:hideMark/>
          </w:tcPr>
          <w:p w:rsidR="00B302F4" w:rsidRPr="006442DC" w:rsidRDefault="00B302F4" w:rsidP="00BE6F2E">
            <w:pPr>
              <w:rPr>
                <w:szCs w:val="24"/>
              </w:rPr>
            </w:pPr>
            <w:r w:rsidRPr="006442DC">
              <w:rPr>
                <w:szCs w:val="24"/>
              </w:rPr>
              <w:t>8</w:t>
            </w:r>
          </w:p>
        </w:tc>
        <w:tc>
          <w:tcPr>
            <w:tcW w:w="1017" w:type="pct"/>
            <w:shd w:val="clear" w:color="000000" w:fill="FFFFFF"/>
            <w:hideMark/>
          </w:tcPr>
          <w:p w:rsidR="00B302F4" w:rsidRPr="006442DC" w:rsidRDefault="00B302F4" w:rsidP="00BE6F2E">
            <w:pPr>
              <w:rPr>
                <w:szCs w:val="24"/>
              </w:rPr>
            </w:pPr>
            <w:r w:rsidRPr="006442DC">
              <w:rPr>
                <w:rFonts w:eastAsia="Times New Roman"/>
                <w:szCs w:val="24"/>
                <w:lang w:eastAsia="ru-RU"/>
              </w:rPr>
              <w:t>КОГУП «Об</w:t>
            </w:r>
            <w:r w:rsidRPr="006442DC">
              <w:rPr>
                <w:rFonts w:eastAsia="Times New Roman"/>
                <w:szCs w:val="24"/>
                <w:lang w:eastAsia="ru-RU"/>
              </w:rPr>
              <w:t>л</w:t>
            </w:r>
            <w:r w:rsidRPr="006442DC">
              <w:rPr>
                <w:rFonts w:eastAsia="Times New Roman"/>
                <w:szCs w:val="24"/>
                <w:lang w:eastAsia="ru-RU"/>
              </w:rPr>
              <w:t>коммунсервис»</w:t>
            </w:r>
          </w:p>
        </w:tc>
        <w:tc>
          <w:tcPr>
            <w:tcW w:w="817" w:type="pct"/>
            <w:shd w:val="clear" w:color="auto" w:fill="auto"/>
            <w:vAlign w:val="center"/>
            <w:hideMark/>
          </w:tcPr>
          <w:p w:rsidR="00B302F4" w:rsidRPr="006442DC" w:rsidRDefault="00C61664" w:rsidP="00BE6F2E">
            <w:pPr>
              <w:rPr>
                <w:szCs w:val="24"/>
              </w:rPr>
            </w:pPr>
            <w:r w:rsidRPr="006442DC">
              <w:rPr>
                <w:szCs w:val="24"/>
              </w:rPr>
              <w:t>Котельная №8 с. Матв</w:t>
            </w:r>
            <w:r w:rsidRPr="006442DC">
              <w:rPr>
                <w:szCs w:val="24"/>
              </w:rPr>
              <w:t>и</w:t>
            </w:r>
            <w:r w:rsidRPr="006442DC">
              <w:rPr>
                <w:szCs w:val="24"/>
              </w:rPr>
              <w:t xml:space="preserve">нур </w:t>
            </w:r>
            <w:proofErr w:type="gramStart"/>
            <w:r w:rsidRPr="006442DC">
              <w:rPr>
                <w:szCs w:val="24"/>
              </w:rPr>
              <w:t>ул</w:t>
            </w:r>
            <w:proofErr w:type="gramEnd"/>
            <w:r w:rsidRPr="006442DC">
              <w:rPr>
                <w:szCs w:val="24"/>
              </w:rPr>
              <w:t xml:space="preserve"> Мол</w:t>
            </w:r>
            <w:r w:rsidRPr="006442DC">
              <w:rPr>
                <w:szCs w:val="24"/>
              </w:rPr>
              <w:t>о</w:t>
            </w:r>
            <w:r w:rsidRPr="006442DC">
              <w:rPr>
                <w:szCs w:val="24"/>
              </w:rPr>
              <w:t>дежная,6</w:t>
            </w:r>
          </w:p>
        </w:tc>
        <w:tc>
          <w:tcPr>
            <w:tcW w:w="459" w:type="pct"/>
            <w:vAlign w:val="center"/>
          </w:tcPr>
          <w:p w:rsidR="00B302F4" w:rsidRPr="006442DC" w:rsidRDefault="00B302F4" w:rsidP="00BE6F2E">
            <w:pPr>
              <w:jc w:val="center"/>
              <w:rPr>
                <w:szCs w:val="24"/>
              </w:rPr>
            </w:pPr>
            <w:r w:rsidRPr="006442DC">
              <w:rPr>
                <w:szCs w:val="24"/>
              </w:rPr>
              <w:t>0,03</w:t>
            </w:r>
          </w:p>
        </w:tc>
        <w:tc>
          <w:tcPr>
            <w:tcW w:w="481" w:type="pct"/>
            <w:vAlign w:val="center"/>
          </w:tcPr>
          <w:p w:rsidR="00B302F4" w:rsidRPr="006442DC" w:rsidRDefault="00B302F4" w:rsidP="00BE6F2E">
            <w:pPr>
              <w:jc w:val="center"/>
              <w:rPr>
                <w:szCs w:val="24"/>
              </w:rPr>
            </w:pPr>
            <w:r w:rsidRPr="006442DC">
              <w:rPr>
                <w:szCs w:val="24"/>
              </w:rPr>
              <w:t>0,03</w:t>
            </w:r>
          </w:p>
        </w:tc>
        <w:tc>
          <w:tcPr>
            <w:tcW w:w="480" w:type="pct"/>
            <w:vAlign w:val="center"/>
          </w:tcPr>
          <w:p w:rsidR="00B302F4" w:rsidRPr="006442DC" w:rsidRDefault="00B302F4" w:rsidP="00BE6F2E">
            <w:pPr>
              <w:jc w:val="center"/>
              <w:rPr>
                <w:szCs w:val="24"/>
              </w:rPr>
            </w:pPr>
            <w:r w:rsidRPr="006442DC">
              <w:rPr>
                <w:szCs w:val="24"/>
              </w:rPr>
              <w:t>0,03</w:t>
            </w:r>
          </w:p>
        </w:tc>
        <w:tc>
          <w:tcPr>
            <w:tcW w:w="480" w:type="pct"/>
            <w:vAlign w:val="center"/>
          </w:tcPr>
          <w:p w:rsidR="00B302F4" w:rsidRPr="006442DC" w:rsidRDefault="00B302F4" w:rsidP="00BE6F2E">
            <w:pPr>
              <w:jc w:val="center"/>
              <w:rPr>
                <w:szCs w:val="24"/>
              </w:rPr>
            </w:pPr>
            <w:r w:rsidRPr="006442DC">
              <w:rPr>
                <w:szCs w:val="24"/>
              </w:rPr>
              <w:t>0,03</w:t>
            </w:r>
          </w:p>
        </w:tc>
        <w:tc>
          <w:tcPr>
            <w:tcW w:w="481" w:type="pct"/>
            <w:vAlign w:val="center"/>
          </w:tcPr>
          <w:p w:rsidR="00B302F4" w:rsidRPr="006442DC" w:rsidRDefault="00B302F4" w:rsidP="00BE6F2E">
            <w:pPr>
              <w:jc w:val="center"/>
              <w:rPr>
                <w:szCs w:val="24"/>
              </w:rPr>
            </w:pPr>
            <w:r w:rsidRPr="006442DC">
              <w:rPr>
                <w:szCs w:val="24"/>
              </w:rPr>
              <w:t>0,03</w:t>
            </w:r>
          </w:p>
        </w:tc>
        <w:tc>
          <w:tcPr>
            <w:tcW w:w="550" w:type="pct"/>
            <w:vAlign w:val="center"/>
          </w:tcPr>
          <w:p w:rsidR="00B302F4" w:rsidRPr="006442DC" w:rsidRDefault="00B302F4" w:rsidP="00BE6F2E">
            <w:pPr>
              <w:jc w:val="center"/>
              <w:rPr>
                <w:szCs w:val="24"/>
              </w:rPr>
            </w:pPr>
            <w:r w:rsidRPr="006442DC">
              <w:rPr>
                <w:szCs w:val="24"/>
              </w:rPr>
              <w:t>0,03</w:t>
            </w:r>
          </w:p>
        </w:tc>
      </w:tr>
    </w:tbl>
    <w:p w:rsidR="007E5DC4" w:rsidRDefault="007E5DC4" w:rsidP="007E5DC4">
      <w:pPr>
        <w:pStyle w:val="af3"/>
        <w:ind w:right="57"/>
        <w:jc w:val="left"/>
        <w:rPr>
          <w:sz w:val="24"/>
        </w:rPr>
      </w:pPr>
    </w:p>
    <w:p w:rsidR="007E5DC4" w:rsidRDefault="007E5DC4" w:rsidP="007E5DC4">
      <w:pPr>
        <w:pStyle w:val="af3"/>
        <w:ind w:right="57"/>
        <w:jc w:val="left"/>
        <w:rPr>
          <w:sz w:val="24"/>
        </w:rPr>
      </w:pPr>
    </w:p>
    <w:p w:rsidR="007E5DC4" w:rsidRPr="00AA3EBE" w:rsidRDefault="00C931F2" w:rsidP="00AA3EBE">
      <w:pPr>
        <w:pStyle w:val="af3"/>
        <w:ind w:right="57"/>
        <w:jc w:val="both"/>
        <w:rPr>
          <w:b w:val="0"/>
          <w:sz w:val="24"/>
        </w:rPr>
      </w:pPr>
      <w:r w:rsidRPr="00AA3EBE">
        <w:rPr>
          <w:b w:val="0"/>
          <w:sz w:val="24"/>
        </w:rPr>
        <w:t>Таблица 3</w:t>
      </w:r>
      <w:r w:rsidR="0022217A">
        <w:rPr>
          <w:b w:val="0"/>
          <w:sz w:val="24"/>
        </w:rPr>
        <w:t>3</w:t>
      </w:r>
      <w:r w:rsidR="007E5DC4" w:rsidRPr="00AA3EBE">
        <w:rPr>
          <w:b w:val="0"/>
          <w:sz w:val="24"/>
        </w:rPr>
        <w:t xml:space="preserve"> – Баланс производительности водоподготовительных установок (ВПУ) и подпитки тепловой сети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501"/>
        <w:gridCol w:w="2674"/>
        <w:gridCol w:w="658"/>
        <w:gridCol w:w="663"/>
        <w:gridCol w:w="796"/>
        <w:gridCol w:w="796"/>
        <w:gridCol w:w="643"/>
        <w:gridCol w:w="764"/>
        <w:gridCol w:w="764"/>
        <w:gridCol w:w="764"/>
        <w:gridCol w:w="1050"/>
      </w:tblGrid>
      <w:tr w:rsidR="007E5DC4" w:rsidRPr="007E5DC4" w:rsidTr="00DF719A">
        <w:trPr>
          <w:trHeight w:val="277"/>
        </w:trPr>
        <w:tc>
          <w:tcPr>
            <w:tcW w:w="249" w:type="pct"/>
            <w:vMerge w:val="restart"/>
            <w:vAlign w:val="center"/>
          </w:tcPr>
          <w:p w:rsidR="007E5DC4" w:rsidRPr="007E5DC4" w:rsidRDefault="007E5DC4" w:rsidP="00DF719A">
            <w:pPr>
              <w:pStyle w:val="TableParagraph"/>
              <w:ind w:left="57" w:right="57" w:firstLine="48"/>
              <w:jc w:val="center"/>
              <w:rPr>
                <w:sz w:val="24"/>
                <w:szCs w:val="24"/>
              </w:rPr>
            </w:pPr>
            <w:r w:rsidRPr="007E5DC4">
              <w:rPr>
                <w:sz w:val="24"/>
                <w:szCs w:val="24"/>
              </w:rPr>
              <w:t xml:space="preserve">№ </w:t>
            </w:r>
            <w:proofErr w:type="gramStart"/>
            <w:r w:rsidRPr="007E5DC4">
              <w:rPr>
                <w:sz w:val="24"/>
                <w:szCs w:val="24"/>
              </w:rPr>
              <w:t>п</w:t>
            </w:r>
            <w:proofErr w:type="gramEnd"/>
            <w:r w:rsidRPr="007E5DC4">
              <w:rPr>
                <w:sz w:val="24"/>
                <w:szCs w:val="24"/>
              </w:rPr>
              <w:t>/п</w:t>
            </w:r>
          </w:p>
        </w:tc>
        <w:tc>
          <w:tcPr>
            <w:tcW w:w="1328" w:type="pct"/>
            <w:vMerge w:val="restart"/>
            <w:vAlign w:val="center"/>
          </w:tcPr>
          <w:p w:rsidR="007E5DC4" w:rsidRPr="007E5DC4" w:rsidRDefault="007E5DC4" w:rsidP="00DF719A">
            <w:pPr>
              <w:pStyle w:val="TableParagraph"/>
              <w:spacing w:line="270" w:lineRule="exact"/>
              <w:ind w:left="57" w:right="57"/>
              <w:jc w:val="center"/>
              <w:rPr>
                <w:sz w:val="24"/>
                <w:szCs w:val="24"/>
              </w:rPr>
            </w:pPr>
            <w:r w:rsidRPr="007E5DC4">
              <w:rPr>
                <w:sz w:val="24"/>
                <w:szCs w:val="24"/>
              </w:rPr>
              <w:t>Показатель</w:t>
            </w:r>
          </w:p>
        </w:tc>
        <w:tc>
          <w:tcPr>
            <w:tcW w:w="327" w:type="pct"/>
            <w:vMerge w:val="restart"/>
            <w:vAlign w:val="center"/>
          </w:tcPr>
          <w:p w:rsidR="007E5DC4" w:rsidRPr="007E5DC4" w:rsidRDefault="007E5DC4" w:rsidP="00DF719A">
            <w:pPr>
              <w:pStyle w:val="TableParagraph"/>
              <w:ind w:left="57" w:right="57" w:firstLine="52"/>
              <w:jc w:val="center"/>
              <w:rPr>
                <w:sz w:val="24"/>
                <w:szCs w:val="24"/>
              </w:rPr>
            </w:pPr>
            <w:r w:rsidRPr="007E5DC4">
              <w:rPr>
                <w:sz w:val="24"/>
                <w:szCs w:val="24"/>
              </w:rPr>
              <w:t>Ед. изм.</w:t>
            </w:r>
          </w:p>
        </w:tc>
        <w:tc>
          <w:tcPr>
            <w:tcW w:w="3096" w:type="pct"/>
            <w:gridSpan w:val="8"/>
          </w:tcPr>
          <w:p w:rsidR="007E5DC4" w:rsidRPr="007E5DC4" w:rsidRDefault="007E5DC4" w:rsidP="00BE6F2E">
            <w:pPr>
              <w:pStyle w:val="TableParagraph"/>
              <w:spacing w:line="258" w:lineRule="exact"/>
              <w:ind w:left="57" w:right="57"/>
              <w:jc w:val="center"/>
              <w:rPr>
                <w:sz w:val="24"/>
                <w:szCs w:val="24"/>
              </w:rPr>
            </w:pPr>
            <w:r w:rsidRPr="007E5DC4">
              <w:rPr>
                <w:sz w:val="24"/>
                <w:szCs w:val="24"/>
              </w:rPr>
              <w:t>Значение показателя</w:t>
            </w:r>
          </w:p>
        </w:tc>
      </w:tr>
      <w:tr w:rsidR="007E5DC4" w:rsidRPr="007E5DC4" w:rsidTr="007E5DC4">
        <w:trPr>
          <w:cantSplit/>
          <w:trHeight w:val="1866"/>
        </w:trPr>
        <w:tc>
          <w:tcPr>
            <w:tcW w:w="249" w:type="pct"/>
            <w:vMerge/>
            <w:tcBorders>
              <w:top w:val="nil"/>
            </w:tcBorders>
          </w:tcPr>
          <w:p w:rsidR="007E5DC4" w:rsidRPr="007E5DC4" w:rsidRDefault="007E5DC4" w:rsidP="00BE6F2E">
            <w:pPr>
              <w:ind w:left="57" w:right="57"/>
              <w:rPr>
                <w:szCs w:val="24"/>
              </w:rPr>
            </w:pPr>
          </w:p>
        </w:tc>
        <w:tc>
          <w:tcPr>
            <w:tcW w:w="1328" w:type="pct"/>
            <w:vMerge/>
            <w:tcBorders>
              <w:top w:val="nil"/>
            </w:tcBorders>
          </w:tcPr>
          <w:p w:rsidR="007E5DC4" w:rsidRPr="007E5DC4" w:rsidRDefault="007E5DC4" w:rsidP="00BE6F2E">
            <w:pPr>
              <w:ind w:left="57" w:right="57"/>
              <w:rPr>
                <w:szCs w:val="24"/>
              </w:rPr>
            </w:pPr>
          </w:p>
        </w:tc>
        <w:tc>
          <w:tcPr>
            <w:tcW w:w="327" w:type="pct"/>
            <w:vMerge/>
            <w:tcBorders>
              <w:top w:val="nil"/>
            </w:tcBorders>
          </w:tcPr>
          <w:p w:rsidR="007E5DC4" w:rsidRPr="007E5DC4" w:rsidRDefault="007E5DC4" w:rsidP="00BE6F2E">
            <w:pPr>
              <w:ind w:left="57" w:right="57"/>
              <w:rPr>
                <w:szCs w:val="24"/>
              </w:rPr>
            </w:pPr>
          </w:p>
        </w:tc>
        <w:tc>
          <w:tcPr>
            <w:tcW w:w="329" w:type="pct"/>
            <w:textDirection w:val="btLr"/>
            <w:vAlign w:val="center"/>
          </w:tcPr>
          <w:p w:rsidR="007E5DC4" w:rsidRPr="007E5DC4" w:rsidRDefault="007E5DC4" w:rsidP="00BE6F2E">
            <w:pPr>
              <w:pStyle w:val="TableParagraph"/>
              <w:ind w:left="57" w:right="57" w:hanging="2"/>
              <w:jc w:val="center"/>
              <w:rPr>
                <w:sz w:val="24"/>
                <w:szCs w:val="24"/>
              </w:rPr>
            </w:pPr>
            <w:r w:rsidRPr="007E5DC4">
              <w:rPr>
                <w:sz w:val="24"/>
                <w:szCs w:val="24"/>
              </w:rPr>
              <w:t>Котельная № 1</w:t>
            </w:r>
          </w:p>
        </w:tc>
        <w:tc>
          <w:tcPr>
            <w:tcW w:w="395" w:type="pct"/>
            <w:textDirection w:val="btLr"/>
            <w:vAlign w:val="center"/>
          </w:tcPr>
          <w:p w:rsidR="007E5DC4" w:rsidRPr="007E5DC4" w:rsidRDefault="007E5DC4" w:rsidP="00BE6F2E">
            <w:pPr>
              <w:pStyle w:val="TableParagraph"/>
              <w:spacing w:line="275" w:lineRule="exact"/>
              <w:ind w:left="57" w:right="57"/>
              <w:jc w:val="center"/>
              <w:rPr>
                <w:sz w:val="24"/>
                <w:szCs w:val="24"/>
              </w:rPr>
            </w:pPr>
            <w:r w:rsidRPr="007E5DC4">
              <w:rPr>
                <w:sz w:val="24"/>
                <w:szCs w:val="24"/>
              </w:rPr>
              <w:t>Котельная № 2</w:t>
            </w:r>
          </w:p>
        </w:tc>
        <w:tc>
          <w:tcPr>
            <w:tcW w:w="395" w:type="pct"/>
            <w:textDirection w:val="btLr"/>
            <w:vAlign w:val="center"/>
          </w:tcPr>
          <w:p w:rsidR="007E5DC4" w:rsidRPr="007E5DC4" w:rsidRDefault="007E5DC4" w:rsidP="00BE6F2E">
            <w:pPr>
              <w:pStyle w:val="TableParagraph"/>
              <w:spacing w:line="275" w:lineRule="exact"/>
              <w:ind w:left="57" w:right="57"/>
              <w:jc w:val="center"/>
              <w:rPr>
                <w:sz w:val="24"/>
                <w:szCs w:val="24"/>
              </w:rPr>
            </w:pPr>
            <w:r w:rsidRPr="007E5DC4">
              <w:rPr>
                <w:sz w:val="24"/>
                <w:szCs w:val="24"/>
              </w:rPr>
              <w:t>Котельная № 3</w:t>
            </w:r>
          </w:p>
        </w:tc>
        <w:tc>
          <w:tcPr>
            <w:tcW w:w="319" w:type="pct"/>
            <w:textDirection w:val="btLr"/>
            <w:vAlign w:val="center"/>
          </w:tcPr>
          <w:p w:rsidR="007E5DC4" w:rsidRPr="007E5DC4" w:rsidRDefault="007E5DC4" w:rsidP="007E5DC4">
            <w:pPr>
              <w:pStyle w:val="TableParagraph"/>
              <w:spacing w:line="275" w:lineRule="exact"/>
              <w:ind w:left="57" w:right="57"/>
              <w:jc w:val="center"/>
              <w:rPr>
                <w:sz w:val="24"/>
                <w:szCs w:val="24"/>
              </w:rPr>
            </w:pPr>
            <w:r w:rsidRPr="007E5DC4">
              <w:rPr>
                <w:sz w:val="24"/>
                <w:szCs w:val="24"/>
              </w:rPr>
              <w:t xml:space="preserve">Котельная № </w:t>
            </w:r>
            <w:r>
              <w:rPr>
                <w:sz w:val="24"/>
                <w:szCs w:val="24"/>
              </w:rPr>
              <w:t>4</w:t>
            </w:r>
          </w:p>
        </w:tc>
        <w:tc>
          <w:tcPr>
            <w:tcW w:w="379" w:type="pct"/>
            <w:textDirection w:val="btLr"/>
            <w:vAlign w:val="center"/>
          </w:tcPr>
          <w:p w:rsidR="007E5DC4" w:rsidRPr="007E5DC4" w:rsidRDefault="007E5DC4" w:rsidP="00BE6F2E">
            <w:pPr>
              <w:pStyle w:val="TableParagraph"/>
              <w:spacing w:line="275" w:lineRule="exact"/>
              <w:ind w:left="57" w:right="57"/>
              <w:jc w:val="center"/>
              <w:rPr>
                <w:sz w:val="24"/>
                <w:szCs w:val="24"/>
              </w:rPr>
            </w:pPr>
            <w:r w:rsidRPr="007E5DC4">
              <w:rPr>
                <w:sz w:val="24"/>
                <w:szCs w:val="24"/>
              </w:rPr>
              <w:t>Котельная № 5</w:t>
            </w:r>
          </w:p>
        </w:tc>
        <w:tc>
          <w:tcPr>
            <w:tcW w:w="379" w:type="pct"/>
            <w:textDirection w:val="btLr"/>
            <w:vAlign w:val="center"/>
          </w:tcPr>
          <w:p w:rsidR="007E5DC4" w:rsidRPr="007E5DC4" w:rsidRDefault="007E5DC4" w:rsidP="00BE6F2E">
            <w:pPr>
              <w:pStyle w:val="TableParagraph"/>
              <w:spacing w:line="275" w:lineRule="exact"/>
              <w:ind w:left="57" w:right="57"/>
              <w:jc w:val="center"/>
              <w:rPr>
                <w:sz w:val="24"/>
                <w:szCs w:val="24"/>
              </w:rPr>
            </w:pPr>
            <w:r w:rsidRPr="007E5DC4">
              <w:rPr>
                <w:sz w:val="24"/>
                <w:szCs w:val="24"/>
              </w:rPr>
              <w:t>Котельная № 6</w:t>
            </w:r>
          </w:p>
        </w:tc>
        <w:tc>
          <w:tcPr>
            <w:tcW w:w="379" w:type="pct"/>
            <w:textDirection w:val="btLr"/>
            <w:vAlign w:val="center"/>
          </w:tcPr>
          <w:p w:rsidR="007E5DC4" w:rsidRPr="007E5DC4" w:rsidRDefault="007E5DC4" w:rsidP="00BE6F2E">
            <w:pPr>
              <w:pStyle w:val="TableParagraph"/>
              <w:spacing w:line="275" w:lineRule="exact"/>
              <w:ind w:left="57" w:right="57"/>
              <w:jc w:val="center"/>
              <w:rPr>
                <w:sz w:val="24"/>
                <w:szCs w:val="24"/>
              </w:rPr>
            </w:pPr>
            <w:r w:rsidRPr="007E5DC4">
              <w:rPr>
                <w:sz w:val="24"/>
                <w:szCs w:val="24"/>
              </w:rPr>
              <w:t>Котельная № 7</w:t>
            </w:r>
          </w:p>
        </w:tc>
        <w:tc>
          <w:tcPr>
            <w:tcW w:w="520" w:type="pct"/>
            <w:textDirection w:val="btLr"/>
            <w:vAlign w:val="center"/>
          </w:tcPr>
          <w:p w:rsidR="007E5DC4" w:rsidRPr="007E5DC4" w:rsidRDefault="007E5DC4" w:rsidP="00BE6F2E">
            <w:pPr>
              <w:pStyle w:val="TableParagraph"/>
              <w:spacing w:line="275" w:lineRule="exact"/>
              <w:ind w:left="57" w:right="57"/>
              <w:jc w:val="center"/>
              <w:rPr>
                <w:sz w:val="24"/>
                <w:szCs w:val="24"/>
              </w:rPr>
            </w:pPr>
            <w:r>
              <w:rPr>
                <w:sz w:val="24"/>
                <w:szCs w:val="24"/>
              </w:rPr>
              <w:t>Котельная №8</w:t>
            </w:r>
            <w:r w:rsidRPr="007E5DC4">
              <w:rPr>
                <w:sz w:val="24"/>
                <w:szCs w:val="24"/>
              </w:rPr>
              <w:t>7</w:t>
            </w:r>
          </w:p>
        </w:tc>
      </w:tr>
      <w:tr w:rsidR="007E5DC4" w:rsidRPr="007E5DC4" w:rsidTr="007E5DC4">
        <w:trPr>
          <w:trHeight w:val="551"/>
        </w:trPr>
        <w:tc>
          <w:tcPr>
            <w:tcW w:w="24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1.</w:t>
            </w:r>
          </w:p>
        </w:tc>
        <w:tc>
          <w:tcPr>
            <w:tcW w:w="1328" w:type="pct"/>
            <w:vAlign w:val="center"/>
          </w:tcPr>
          <w:p w:rsidR="007E5DC4" w:rsidRPr="007E5DC4" w:rsidRDefault="007E5DC4" w:rsidP="00BE6F2E">
            <w:pPr>
              <w:pStyle w:val="TableParagraph"/>
              <w:spacing w:line="268" w:lineRule="exact"/>
              <w:ind w:left="57" w:right="57"/>
              <w:rPr>
                <w:sz w:val="24"/>
                <w:szCs w:val="24"/>
              </w:rPr>
            </w:pPr>
            <w:r w:rsidRPr="007E5DC4">
              <w:rPr>
                <w:sz w:val="24"/>
                <w:szCs w:val="24"/>
              </w:rPr>
              <w:t>Производительность</w:t>
            </w:r>
          </w:p>
          <w:p w:rsidR="007E5DC4" w:rsidRPr="007E5DC4" w:rsidRDefault="007E5DC4" w:rsidP="00BE6F2E">
            <w:pPr>
              <w:pStyle w:val="TableParagraph"/>
              <w:spacing w:line="264" w:lineRule="exact"/>
              <w:ind w:left="57" w:right="57"/>
              <w:rPr>
                <w:sz w:val="24"/>
                <w:szCs w:val="24"/>
              </w:rPr>
            </w:pPr>
            <w:r w:rsidRPr="007E5DC4">
              <w:rPr>
                <w:sz w:val="24"/>
                <w:szCs w:val="24"/>
              </w:rPr>
              <w:t>ВПУ</w:t>
            </w:r>
          </w:p>
        </w:tc>
        <w:tc>
          <w:tcPr>
            <w:tcW w:w="327" w:type="pct"/>
          </w:tcPr>
          <w:p w:rsidR="007E5DC4" w:rsidRPr="007E5DC4" w:rsidRDefault="007E5DC4" w:rsidP="00BE6F2E">
            <w:pPr>
              <w:pStyle w:val="TableParagraph"/>
              <w:spacing w:line="268" w:lineRule="exact"/>
              <w:ind w:left="57" w:right="57"/>
              <w:jc w:val="center"/>
              <w:rPr>
                <w:sz w:val="24"/>
                <w:szCs w:val="24"/>
              </w:rPr>
            </w:pPr>
            <w:r w:rsidRPr="007E5DC4">
              <w:rPr>
                <w:sz w:val="24"/>
                <w:szCs w:val="24"/>
              </w:rPr>
              <w:t>т/ч</w:t>
            </w:r>
          </w:p>
        </w:tc>
        <w:tc>
          <w:tcPr>
            <w:tcW w:w="32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1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520"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r>
      <w:tr w:rsidR="007E5DC4" w:rsidRPr="007E5DC4" w:rsidTr="007E5DC4">
        <w:trPr>
          <w:trHeight w:val="568"/>
        </w:trPr>
        <w:tc>
          <w:tcPr>
            <w:tcW w:w="24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2.</w:t>
            </w:r>
          </w:p>
        </w:tc>
        <w:tc>
          <w:tcPr>
            <w:tcW w:w="1328" w:type="pct"/>
            <w:vAlign w:val="center"/>
          </w:tcPr>
          <w:p w:rsidR="007E5DC4" w:rsidRPr="007E5DC4" w:rsidRDefault="007E5DC4" w:rsidP="00BE6F2E">
            <w:pPr>
              <w:pStyle w:val="TableParagraph"/>
              <w:ind w:left="57" w:right="57"/>
              <w:rPr>
                <w:sz w:val="24"/>
                <w:szCs w:val="24"/>
              </w:rPr>
            </w:pPr>
            <w:r w:rsidRPr="007E5DC4">
              <w:rPr>
                <w:sz w:val="24"/>
                <w:szCs w:val="24"/>
              </w:rPr>
              <w:t>Средневзвешенный срок службы</w:t>
            </w:r>
          </w:p>
        </w:tc>
        <w:tc>
          <w:tcPr>
            <w:tcW w:w="327" w:type="pct"/>
          </w:tcPr>
          <w:p w:rsidR="007E5DC4" w:rsidRPr="007E5DC4" w:rsidRDefault="007E5DC4" w:rsidP="00BE6F2E">
            <w:pPr>
              <w:pStyle w:val="TableParagraph"/>
              <w:spacing w:line="268" w:lineRule="exact"/>
              <w:ind w:left="57" w:right="57"/>
              <w:jc w:val="center"/>
              <w:rPr>
                <w:sz w:val="24"/>
                <w:szCs w:val="24"/>
              </w:rPr>
            </w:pPr>
            <w:r w:rsidRPr="007E5DC4">
              <w:rPr>
                <w:sz w:val="24"/>
                <w:szCs w:val="24"/>
              </w:rPr>
              <w:t>лет</w:t>
            </w:r>
          </w:p>
        </w:tc>
        <w:tc>
          <w:tcPr>
            <w:tcW w:w="32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1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520"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r>
      <w:tr w:rsidR="007E5DC4" w:rsidRPr="007E5DC4" w:rsidTr="007E5DC4">
        <w:trPr>
          <w:trHeight w:val="827"/>
        </w:trPr>
        <w:tc>
          <w:tcPr>
            <w:tcW w:w="24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3.</w:t>
            </w:r>
          </w:p>
        </w:tc>
        <w:tc>
          <w:tcPr>
            <w:tcW w:w="1328" w:type="pct"/>
            <w:vAlign w:val="center"/>
          </w:tcPr>
          <w:p w:rsidR="007E5DC4" w:rsidRPr="007E5DC4" w:rsidRDefault="007E5DC4" w:rsidP="00BE6F2E">
            <w:pPr>
              <w:pStyle w:val="TableParagraph"/>
              <w:spacing w:line="268" w:lineRule="exact"/>
              <w:ind w:left="57" w:right="57"/>
              <w:rPr>
                <w:sz w:val="24"/>
                <w:szCs w:val="24"/>
              </w:rPr>
            </w:pPr>
            <w:r w:rsidRPr="007E5DC4">
              <w:rPr>
                <w:sz w:val="24"/>
                <w:szCs w:val="24"/>
              </w:rPr>
              <w:t>Располагаемая</w:t>
            </w:r>
          </w:p>
          <w:p w:rsidR="007E5DC4" w:rsidRPr="007E5DC4" w:rsidRDefault="007E5DC4" w:rsidP="00BE6F2E">
            <w:pPr>
              <w:pStyle w:val="TableParagraph"/>
              <w:spacing w:line="270" w:lineRule="atLeast"/>
              <w:ind w:left="57" w:right="57"/>
              <w:rPr>
                <w:sz w:val="24"/>
                <w:szCs w:val="24"/>
              </w:rPr>
            </w:pPr>
            <w:r w:rsidRPr="007E5DC4">
              <w:rPr>
                <w:sz w:val="24"/>
                <w:szCs w:val="24"/>
              </w:rPr>
              <w:t>производительность ВПУ</w:t>
            </w:r>
          </w:p>
        </w:tc>
        <w:tc>
          <w:tcPr>
            <w:tcW w:w="327" w:type="pct"/>
          </w:tcPr>
          <w:p w:rsidR="007E5DC4" w:rsidRPr="007E5DC4" w:rsidRDefault="007E5DC4" w:rsidP="00BE6F2E">
            <w:pPr>
              <w:pStyle w:val="TableParagraph"/>
              <w:spacing w:line="268" w:lineRule="exact"/>
              <w:ind w:left="57" w:right="57"/>
              <w:jc w:val="center"/>
              <w:rPr>
                <w:sz w:val="24"/>
                <w:szCs w:val="24"/>
              </w:rPr>
            </w:pPr>
            <w:r w:rsidRPr="007E5DC4">
              <w:rPr>
                <w:sz w:val="24"/>
                <w:szCs w:val="24"/>
              </w:rPr>
              <w:t>т/ч</w:t>
            </w:r>
          </w:p>
        </w:tc>
        <w:tc>
          <w:tcPr>
            <w:tcW w:w="32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1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520"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r>
      <w:tr w:rsidR="007E5DC4" w:rsidRPr="007E5DC4" w:rsidTr="007E5DC4">
        <w:trPr>
          <w:trHeight w:val="566"/>
        </w:trPr>
        <w:tc>
          <w:tcPr>
            <w:tcW w:w="24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4.</w:t>
            </w:r>
          </w:p>
        </w:tc>
        <w:tc>
          <w:tcPr>
            <w:tcW w:w="1328" w:type="pct"/>
            <w:vAlign w:val="center"/>
          </w:tcPr>
          <w:p w:rsidR="007E5DC4" w:rsidRPr="007E5DC4" w:rsidRDefault="007E5DC4" w:rsidP="00BE6F2E">
            <w:pPr>
              <w:pStyle w:val="TableParagraph"/>
              <w:ind w:left="57" w:right="57"/>
              <w:rPr>
                <w:sz w:val="24"/>
                <w:szCs w:val="24"/>
              </w:rPr>
            </w:pPr>
            <w:r w:rsidRPr="007E5DC4">
              <w:rPr>
                <w:sz w:val="24"/>
                <w:szCs w:val="24"/>
              </w:rPr>
              <w:t>Потери располагаемой производительности</w:t>
            </w:r>
          </w:p>
        </w:tc>
        <w:tc>
          <w:tcPr>
            <w:tcW w:w="327" w:type="pct"/>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2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1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520"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r>
      <w:tr w:rsidR="007E5DC4" w:rsidRPr="007E5DC4" w:rsidTr="007E5DC4">
        <w:trPr>
          <w:trHeight w:val="275"/>
        </w:trPr>
        <w:tc>
          <w:tcPr>
            <w:tcW w:w="249" w:type="pct"/>
            <w:vAlign w:val="center"/>
          </w:tcPr>
          <w:p w:rsidR="007E5DC4" w:rsidRPr="007E5DC4" w:rsidRDefault="007E5DC4" w:rsidP="00BE6F2E">
            <w:pPr>
              <w:pStyle w:val="TableParagraph"/>
              <w:spacing w:line="256" w:lineRule="exact"/>
              <w:ind w:left="57" w:right="57"/>
              <w:jc w:val="center"/>
              <w:rPr>
                <w:sz w:val="24"/>
                <w:szCs w:val="24"/>
              </w:rPr>
            </w:pPr>
            <w:r w:rsidRPr="007E5DC4">
              <w:rPr>
                <w:sz w:val="24"/>
                <w:szCs w:val="24"/>
              </w:rPr>
              <w:t>5.</w:t>
            </w:r>
          </w:p>
        </w:tc>
        <w:tc>
          <w:tcPr>
            <w:tcW w:w="1328" w:type="pct"/>
            <w:vAlign w:val="center"/>
          </w:tcPr>
          <w:p w:rsidR="007E5DC4" w:rsidRPr="007E5DC4" w:rsidRDefault="007E5DC4" w:rsidP="00BE6F2E">
            <w:pPr>
              <w:pStyle w:val="TableParagraph"/>
              <w:spacing w:line="256" w:lineRule="exact"/>
              <w:ind w:left="57" w:right="57"/>
              <w:rPr>
                <w:sz w:val="24"/>
                <w:szCs w:val="24"/>
              </w:rPr>
            </w:pPr>
            <w:r w:rsidRPr="007E5DC4">
              <w:rPr>
                <w:sz w:val="24"/>
                <w:szCs w:val="24"/>
              </w:rPr>
              <w:t>Собственные нужды</w:t>
            </w:r>
          </w:p>
        </w:tc>
        <w:tc>
          <w:tcPr>
            <w:tcW w:w="327" w:type="pct"/>
          </w:tcPr>
          <w:p w:rsidR="007E5DC4" w:rsidRPr="007E5DC4" w:rsidRDefault="007E5DC4" w:rsidP="00BE6F2E">
            <w:pPr>
              <w:pStyle w:val="TableParagraph"/>
              <w:spacing w:line="256" w:lineRule="exact"/>
              <w:ind w:left="57" w:right="57"/>
              <w:jc w:val="center"/>
              <w:rPr>
                <w:sz w:val="24"/>
                <w:szCs w:val="24"/>
              </w:rPr>
            </w:pPr>
            <w:r w:rsidRPr="007E5DC4">
              <w:rPr>
                <w:sz w:val="24"/>
                <w:szCs w:val="24"/>
              </w:rPr>
              <w:t>т/ч</w:t>
            </w:r>
          </w:p>
        </w:tc>
        <w:tc>
          <w:tcPr>
            <w:tcW w:w="32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1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520"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r>
      <w:tr w:rsidR="007E5DC4" w:rsidRPr="007E5DC4" w:rsidTr="007E5DC4">
        <w:trPr>
          <w:trHeight w:val="827"/>
        </w:trPr>
        <w:tc>
          <w:tcPr>
            <w:tcW w:w="249"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6.</w:t>
            </w:r>
          </w:p>
        </w:tc>
        <w:tc>
          <w:tcPr>
            <w:tcW w:w="1328" w:type="pct"/>
            <w:vAlign w:val="center"/>
          </w:tcPr>
          <w:p w:rsidR="007E5DC4" w:rsidRPr="007E5DC4" w:rsidRDefault="007E5DC4" w:rsidP="00BE6F2E">
            <w:pPr>
              <w:pStyle w:val="TableParagraph"/>
              <w:ind w:left="57" w:right="57"/>
              <w:rPr>
                <w:sz w:val="24"/>
                <w:szCs w:val="24"/>
              </w:rPr>
            </w:pPr>
            <w:r w:rsidRPr="007E5DC4">
              <w:rPr>
                <w:sz w:val="24"/>
                <w:szCs w:val="24"/>
              </w:rPr>
              <w:t xml:space="preserve">Количество </w:t>
            </w:r>
            <w:r w:rsidRPr="007E5DC4">
              <w:rPr>
                <w:spacing w:val="-4"/>
                <w:sz w:val="24"/>
                <w:szCs w:val="24"/>
              </w:rPr>
              <w:t>баков-</w:t>
            </w:r>
            <w:r w:rsidRPr="007E5DC4">
              <w:rPr>
                <w:sz w:val="24"/>
                <w:szCs w:val="24"/>
              </w:rPr>
              <w:t>аккумуляторов</w:t>
            </w:r>
          </w:p>
          <w:p w:rsidR="007E5DC4" w:rsidRPr="007E5DC4" w:rsidRDefault="007E5DC4" w:rsidP="00BE6F2E">
            <w:pPr>
              <w:pStyle w:val="TableParagraph"/>
              <w:spacing w:line="268" w:lineRule="exact"/>
              <w:ind w:left="57" w:right="57"/>
              <w:rPr>
                <w:sz w:val="24"/>
                <w:szCs w:val="24"/>
              </w:rPr>
            </w:pPr>
            <w:r w:rsidRPr="007E5DC4">
              <w:rPr>
                <w:sz w:val="24"/>
                <w:szCs w:val="24"/>
              </w:rPr>
              <w:t>теплоносителя</w:t>
            </w:r>
          </w:p>
        </w:tc>
        <w:tc>
          <w:tcPr>
            <w:tcW w:w="327" w:type="pct"/>
          </w:tcPr>
          <w:p w:rsidR="007E5DC4" w:rsidRPr="007E5DC4" w:rsidRDefault="007E5DC4" w:rsidP="00BE6F2E">
            <w:pPr>
              <w:pStyle w:val="TableParagraph"/>
              <w:spacing w:line="264" w:lineRule="exact"/>
              <w:ind w:left="57" w:right="57"/>
              <w:jc w:val="center"/>
              <w:rPr>
                <w:sz w:val="24"/>
                <w:szCs w:val="24"/>
              </w:rPr>
            </w:pPr>
            <w:r w:rsidRPr="007E5DC4">
              <w:rPr>
                <w:sz w:val="24"/>
                <w:szCs w:val="24"/>
              </w:rPr>
              <w:t>ед.</w:t>
            </w:r>
          </w:p>
        </w:tc>
        <w:tc>
          <w:tcPr>
            <w:tcW w:w="32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1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w:t>
            </w:r>
          </w:p>
        </w:tc>
        <w:tc>
          <w:tcPr>
            <w:tcW w:w="520"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r>
      <w:tr w:rsidR="007E5DC4" w:rsidRPr="007E5DC4" w:rsidTr="007E5DC4">
        <w:trPr>
          <w:trHeight w:val="551"/>
        </w:trPr>
        <w:tc>
          <w:tcPr>
            <w:tcW w:w="249"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7.</w:t>
            </w:r>
          </w:p>
        </w:tc>
        <w:tc>
          <w:tcPr>
            <w:tcW w:w="1328" w:type="pct"/>
            <w:vAlign w:val="center"/>
          </w:tcPr>
          <w:p w:rsidR="007E5DC4" w:rsidRPr="007E5DC4" w:rsidRDefault="007E5DC4" w:rsidP="00BE6F2E">
            <w:pPr>
              <w:pStyle w:val="TableParagraph"/>
              <w:spacing w:line="264" w:lineRule="exact"/>
              <w:ind w:left="57" w:right="57"/>
              <w:rPr>
                <w:sz w:val="24"/>
                <w:szCs w:val="24"/>
              </w:rPr>
            </w:pPr>
            <w:r w:rsidRPr="007E5DC4">
              <w:rPr>
                <w:sz w:val="24"/>
                <w:szCs w:val="24"/>
              </w:rPr>
              <w:t>Емкость</w:t>
            </w:r>
            <w:r w:rsidRPr="007E5DC4">
              <w:rPr>
                <w:spacing w:val="-3"/>
                <w:sz w:val="24"/>
                <w:szCs w:val="24"/>
              </w:rPr>
              <w:t xml:space="preserve"> </w:t>
            </w:r>
            <w:r w:rsidRPr="007E5DC4">
              <w:rPr>
                <w:sz w:val="24"/>
                <w:szCs w:val="24"/>
              </w:rPr>
              <w:t>баков-</w:t>
            </w:r>
          </w:p>
          <w:p w:rsidR="007E5DC4" w:rsidRPr="007E5DC4" w:rsidRDefault="007E5DC4" w:rsidP="00BE6F2E">
            <w:pPr>
              <w:pStyle w:val="TableParagraph"/>
              <w:spacing w:line="268" w:lineRule="exact"/>
              <w:ind w:left="57" w:right="57"/>
              <w:rPr>
                <w:sz w:val="24"/>
                <w:szCs w:val="24"/>
              </w:rPr>
            </w:pPr>
            <w:r w:rsidRPr="007E5DC4">
              <w:rPr>
                <w:sz w:val="24"/>
                <w:szCs w:val="24"/>
              </w:rPr>
              <w:t>аккумуляторов</w:t>
            </w:r>
          </w:p>
        </w:tc>
        <w:tc>
          <w:tcPr>
            <w:tcW w:w="327" w:type="pct"/>
          </w:tcPr>
          <w:p w:rsidR="007E5DC4" w:rsidRPr="007E5DC4" w:rsidRDefault="007E5DC4" w:rsidP="00BE6F2E">
            <w:pPr>
              <w:pStyle w:val="TableParagraph"/>
              <w:spacing w:line="264" w:lineRule="exact"/>
              <w:ind w:left="57" w:right="57"/>
              <w:jc w:val="center"/>
              <w:rPr>
                <w:sz w:val="24"/>
                <w:szCs w:val="24"/>
              </w:rPr>
            </w:pPr>
            <w:r w:rsidRPr="007E5DC4">
              <w:rPr>
                <w:sz w:val="24"/>
                <w:szCs w:val="24"/>
              </w:rPr>
              <w:t>тыс. м³</w:t>
            </w:r>
          </w:p>
        </w:tc>
        <w:tc>
          <w:tcPr>
            <w:tcW w:w="329"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w:t>
            </w:r>
          </w:p>
        </w:tc>
        <w:tc>
          <w:tcPr>
            <w:tcW w:w="395"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w:t>
            </w:r>
          </w:p>
        </w:tc>
        <w:tc>
          <w:tcPr>
            <w:tcW w:w="395"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w:t>
            </w:r>
          </w:p>
        </w:tc>
        <w:tc>
          <w:tcPr>
            <w:tcW w:w="319"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w:t>
            </w:r>
          </w:p>
        </w:tc>
        <w:tc>
          <w:tcPr>
            <w:tcW w:w="379"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w:t>
            </w:r>
          </w:p>
        </w:tc>
        <w:tc>
          <w:tcPr>
            <w:tcW w:w="379"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w:t>
            </w:r>
          </w:p>
        </w:tc>
        <w:tc>
          <w:tcPr>
            <w:tcW w:w="379"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w:t>
            </w:r>
          </w:p>
        </w:tc>
        <w:tc>
          <w:tcPr>
            <w:tcW w:w="520" w:type="pct"/>
            <w:vAlign w:val="center"/>
          </w:tcPr>
          <w:p w:rsidR="007E5DC4" w:rsidRPr="007E5DC4" w:rsidRDefault="007E5DC4" w:rsidP="00BE6F2E">
            <w:pPr>
              <w:pStyle w:val="TableParagraph"/>
              <w:spacing w:line="264" w:lineRule="exact"/>
              <w:ind w:left="57" w:right="57"/>
              <w:jc w:val="center"/>
              <w:rPr>
                <w:sz w:val="24"/>
                <w:szCs w:val="24"/>
              </w:rPr>
            </w:pPr>
            <w:r>
              <w:rPr>
                <w:sz w:val="24"/>
                <w:szCs w:val="24"/>
              </w:rPr>
              <w:t>-</w:t>
            </w:r>
          </w:p>
        </w:tc>
      </w:tr>
      <w:tr w:rsidR="007E5DC4" w:rsidRPr="007E5DC4" w:rsidTr="007E5DC4">
        <w:trPr>
          <w:trHeight w:val="568"/>
        </w:trPr>
        <w:tc>
          <w:tcPr>
            <w:tcW w:w="249"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8.</w:t>
            </w:r>
          </w:p>
        </w:tc>
        <w:tc>
          <w:tcPr>
            <w:tcW w:w="1328" w:type="pct"/>
            <w:vAlign w:val="center"/>
          </w:tcPr>
          <w:p w:rsidR="007E5DC4" w:rsidRPr="007E5DC4" w:rsidRDefault="007E5DC4" w:rsidP="00BE6F2E">
            <w:pPr>
              <w:pStyle w:val="TableParagraph"/>
              <w:ind w:left="57" w:right="57"/>
              <w:rPr>
                <w:sz w:val="24"/>
                <w:szCs w:val="24"/>
              </w:rPr>
            </w:pPr>
            <w:r w:rsidRPr="007E5DC4">
              <w:rPr>
                <w:sz w:val="24"/>
                <w:szCs w:val="24"/>
              </w:rPr>
              <w:t>Всего подпитка тепл</w:t>
            </w:r>
            <w:r w:rsidRPr="007E5DC4">
              <w:rPr>
                <w:sz w:val="24"/>
                <w:szCs w:val="24"/>
              </w:rPr>
              <w:t>о</w:t>
            </w:r>
            <w:r w:rsidRPr="007E5DC4">
              <w:rPr>
                <w:sz w:val="24"/>
                <w:szCs w:val="24"/>
              </w:rPr>
              <w:t>вой сети, в т.ч.:</w:t>
            </w:r>
          </w:p>
        </w:tc>
        <w:tc>
          <w:tcPr>
            <w:tcW w:w="327" w:type="pct"/>
          </w:tcPr>
          <w:p w:rsidR="007E5DC4" w:rsidRPr="007E5DC4" w:rsidRDefault="007E5DC4" w:rsidP="00BE6F2E">
            <w:pPr>
              <w:pStyle w:val="TableParagraph"/>
              <w:spacing w:line="266" w:lineRule="exact"/>
              <w:ind w:left="57" w:right="57"/>
              <w:jc w:val="center"/>
              <w:rPr>
                <w:sz w:val="24"/>
                <w:szCs w:val="24"/>
              </w:rPr>
            </w:pPr>
            <w:r w:rsidRPr="007E5DC4">
              <w:rPr>
                <w:sz w:val="24"/>
                <w:szCs w:val="24"/>
              </w:rPr>
              <w:t>т/ч</w:t>
            </w:r>
          </w:p>
        </w:tc>
        <w:tc>
          <w:tcPr>
            <w:tcW w:w="32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1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520"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r>
      <w:tr w:rsidR="007E5DC4" w:rsidRPr="007E5DC4" w:rsidTr="007E5DC4">
        <w:trPr>
          <w:trHeight w:val="565"/>
        </w:trPr>
        <w:tc>
          <w:tcPr>
            <w:tcW w:w="249"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9.</w:t>
            </w:r>
          </w:p>
        </w:tc>
        <w:tc>
          <w:tcPr>
            <w:tcW w:w="1328" w:type="pct"/>
            <w:vAlign w:val="center"/>
          </w:tcPr>
          <w:p w:rsidR="007E5DC4" w:rsidRPr="007E5DC4" w:rsidRDefault="007E5DC4" w:rsidP="00BE6F2E">
            <w:pPr>
              <w:pStyle w:val="TableParagraph"/>
              <w:ind w:left="57" w:right="57"/>
              <w:rPr>
                <w:sz w:val="24"/>
                <w:szCs w:val="24"/>
              </w:rPr>
            </w:pPr>
            <w:r w:rsidRPr="007E5DC4">
              <w:rPr>
                <w:sz w:val="24"/>
                <w:szCs w:val="24"/>
              </w:rPr>
              <w:t>нормативные утечки т</w:t>
            </w:r>
            <w:r w:rsidRPr="007E5DC4">
              <w:rPr>
                <w:sz w:val="24"/>
                <w:szCs w:val="24"/>
              </w:rPr>
              <w:t>е</w:t>
            </w:r>
            <w:r w:rsidRPr="007E5DC4">
              <w:rPr>
                <w:sz w:val="24"/>
                <w:szCs w:val="24"/>
              </w:rPr>
              <w:t>плоносителя</w:t>
            </w:r>
          </w:p>
        </w:tc>
        <w:tc>
          <w:tcPr>
            <w:tcW w:w="327" w:type="pct"/>
          </w:tcPr>
          <w:p w:rsidR="007E5DC4" w:rsidRPr="007E5DC4" w:rsidRDefault="007E5DC4" w:rsidP="00BE6F2E">
            <w:pPr>
              <w:pStyle w:val="TableParagraph"/>
              <w:spacing w:line="266" w:lineRule="exact"/>
              <w:ind w:left="57" w:right="57"/>
              <w:jc w:val="center"/>
              <w:rPr>
                <w:sz w:val="24"/>
                <w:szCs w:val="24"/>
              </w:rPr>
            </w:pPr>
            <w:r w:rsidRPr="007E5DC4">
              <w:rPr>
                <w:sz w:val="24"/>
                <w:szCs w:val="24"/>
              </w:rPr>
              <w:t>т/ч</w:t>
            </w:r>
          </w:p>
        </w:tc>
        <w:tc>
          <w:tcPr>
            <w:tcW w:w="329"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0,80</w:t>
            </w:r>
          </w:p>
        </w:tc>
        <w:tc>
          <w:tcPr>
            <w:tcW w:w="395"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0,32</w:t>
            </w:r>
          </w:p>
        </w:tc>
        <w:tc>
          <w:tcPr>
            <w:tcW w:w="395"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0,09</w:t>
            </w:r>
          </w:p>
        </w:tc>
        <w:tc>
          <w:tcPr>
            <w:tcW w:w="319"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0,04</w:t>
            </w:r>
          </w:p>
        </w:tc>
        <w:tc>
          <w:tcPr>
            <w:tcW w:w="379"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0,04</w:t>
            </w:r>
          </w:p>
        </w:tc>
        <w:tc>
          <w:tcPr>
            <w:tcW w:w="379"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0,05</w:t>
            </w:r>
          </w:p>
        </w:tc>
        <w:tc>
          <w:tcPr>
            <w:tcW w:w="379"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0,10</w:t>
            </w:r>
          </w:p>
        </w:tc>
        <w:tc>
          <w:tcPr>
            <w:tcW w:w="520" w:type="pct"/>
            <w:vAlign w:val="center"/>
          </w:tcPr>
          <w:p w:rsidR="007E5DC4" w:rsidRPr="007E5DC4" w:rsidRDefault="007E5DC4" w:rsidP="00BE6F2E">
            <w:pPr>
              <w:pStyle w:val="TableParagraph"/>
              <w:spacing w:line="264" w:lineRule="exact"/>
              <w:ind w:left="57" w:right="57"/>
              <w:jc w:val="center"/>
              <w:rPr>
                <w:sz w:val="24"/>
                <w:szCs w:val="24"/>
              </w:rPr>
            </w:pPr>
            <w:r>
              <w:rPr>
                <w:sz w:val="24"/>
                <w:szCs w:val="24"/>
              </w:rPr>
              <w:t>0,04</w:t>
            </w:r>
          </w:p>
        </w:tc>
      </w:tr>
      <w:tr w:rsidR="007E5DC4" w:rsidRPr="007E5DC4" w:rsidTr="007E5DC4">
        <w:trPr>
          <w:trHeight w:val="566"/>
        </w:trPr>
        <w:tc>
          <w:tcPr>
            <w:tcW w:w="249"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10.</w:t>
            </w:r>
          </w:p>
        </w:tc>
        <w:tc>
          <w:tcPr>
            <w:tcW w:w="1328" w:type="pct"/>
            <w:vAlign w:val="center"/>
          </w:tcPr>
          <w:p w:rsidR="007E5DC4" w:rsidRPr="007E5DC4" w:rsidRDefault="007E5DC4" w:rsidP="00BE6F2E">
            <w:pPr>
              <w:pStyle w:val="TableParagraph"/>
              <w:ind w:left="57" w:right="57"/>
              <w:rPr>
                <w:sz w:val="24"/>
                <w:szCs w:val="24"/>
              </w:rPr>
            </w:pPr>
            <w:r w:rsidRPr="007E5DC4">
              <w:rPr>
                <w:sz w:val="24"/>
                <w:szCs w:val="24"/>
              </w:rPr>
              <w:t>сверхнормативные утечки теплоносителя</w:t>
            </w:r>
          </w:p>
        </w:tc>
        <w:tc>
          <w:tcPr>
            <w:tcW w:w="327" w:type="pct"/>
          </w:tcPr>
          <w:p w:rsidR="007E5DC4" w:rsidRPr="007E5DC4" w:rsidRDefault="007E5DC4" w:rsidP="00BE6F2E">
            <w:pPr>
              <w:pStyle w:val="TableParagraph"/>
              <w:spacing w:line="266" w:lineRule="exact"/>
              <w:ind w:left="57" w:right="57"/>
              <w:jc w:val="center"/>
              <w:rPr>
                <w:sz w:val="24"/>
                <w:szCs w:val="24"/>
              </w:rPr>
            </w:pPr>
            <w:r w:rsidRPr="007E5DC4">
              <w:rPr>
                <w:sz w:val="24"/>
                <w:szCs w:val="24"/>
              </w:rPr>
              <w:t>т/ч</w:t>
            </w:r>
          </w:p>
        </w:tc>
        <w:tc>
          <w:tcPr>
            <w:tcW w:w="32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1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520"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r>
      <w:tr w:rsidR="007E5DC4" w:rsidRPr="007E5DC4" w:rsidTr="007E5DC4">
        <w:trPr>
          <w:trHeight w:val="1379"/>
        </w:trPr>
        <w:tc>
          <w:tcPr>
            <w:tcW w:w="249" w:type="pct"/>
            <w:vAlign w:val="center"/>
          </w:tcPr>
          <w:p w:rsidR="007E5DC4" w:rsidRPr="007E5DC4" w:rsidRDefault="007E5DC4" w:rsidP="00BE6F2E">
            <w:pPr>
              <w:pStyle w:val="TableParagraph"/>
              <w:spacing w:line="266" w:lineRule="exact"/>
              <w:ind w:left="57" w:right="57"/>
              <w:jc w:val="center"/>
              <w:rPr>
                <w:sz w:val="24"/>
                <w:szCs w:val="24"/>
              </w:rPr>
            </w:pPr>
            <w:r w:rsidRPr="007E5DC4">
              <w:rPr>
                <w:sz w:val="24"/>
                <w:szCs w:val="24"/>
              </w:rPr>
              <w:lastRenderedPageBreak/>
              <w:t>11.</w:t>
            </w:r>
          </w:p>
        </w:tc>
        <w:tc>
          <w:tcPr>
            <w:tcW w:w="1328" w:type="pct"/>
            <w:vAlign w:val="center"/>
          </w:tcPr>
          <w:p w:rsidR="007E5DC4" w:rsidRPr="007E5DC4" w:rsidRDefault="007E5DC4" w:rsidP="00BE6F2E">
            <w:pPr>
              <w:pStyle w:val="TableParagraph"/>
              <w:ind w:left="57" w:right="57"/>
              <w:rPr>
                <w:sz w:val="24"/>
                <w:szCs w:val="24"/>
              </w:rPr>
            </w:pPr>
            <w:proofErr w:type="gramStart"/>
            <w:r w:rsidRPr="007E5DC4">
              <w:rPr>
                <w:sz w:val="24"/>
                <w:szCs w:val="24"/>
              </w:rPr>
              <w:t>отпуск теплоносителя из тепловых сетей на цели горячего водоснабжения (для открытых систем</w:t>
            </w:r>
            <w:proofErr w:type="gramEnd"/>
          </w:p>
          <w:p w:rsidR="007E5DC4" w:rsidRPr="007E5DC4" w:rsidRDefault="007E5DC4" w:rsidP="00BE6F2E">
            <w:pPr>
              <w:pStyle w:val="TableParagraph"/>
              <w:spacing w:line="266" w:lineRule="exact"/>
              <w:ind w:left="57" w:right="57"/>
              <w:rPr>
                <w:sz w:val="24"/>
                <w:szCs w:val="24"/>
              </w:rPr>
            </w:pPr>
            <w:r w:rsidRPr="007E5DC4">
              <w:rPr>
                <w:sz w:val="24"/>
                <w:szCs w:val="24"/>
              </w:rPr>
              <w:t>теплоснабжения)</w:t>
            </w:r>
          </w:p>
        </w:tc>
        <w:tc>
          <w:tcPr>
            <w:tcW w:w="327" w:type="pct"/>
          </w:tcPr>
          <w:p w:rsidR="007E5DC4" w:rsidRPr="007E5DC4" w:rsidRDefault="007E5DC4" w:rsidP="00BE6F2E">
            <w:pPr>
              <w:pStyle w:val="TableParagraph"/>
              <w:spacing w:line="268" w:lineRule="exact"/>
              <w:ind w:left="57" w:right="57"/>
              <w:jc w:val="center"/>
              <w:rPr>
                <w:sz w:val="24"/>
                <w:szCs w:val="24"/>
              </w:rPr>
            </w:pPr>
            <w:r w:rsidRPr="007E5DC4">
              <w:rPr>
                <w:sz w:val="24"/>
                <w:szCs w:val="24"/>
              </w:rPr>
              <w:t>т/ч</w:t>
            </w:r>
          </w:p>
        </w:tc>
        <w:tc>
          <w:tcPr>
            <w:tcW w:w="32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0</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0</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0</w:t>
            </w:r>
          </w:p>
        </w:tc>
        <w:tc>
          <w:tcPr>
            <w:tcW w:w="31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0</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0</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0</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sidRPr="007E5DC4">
              <w:rPr>
                <w:sz w:val="24"/>
                <w:szCs w:val="24"/>
              </w:rPr>
              <w:t>0</w:t>
            </w:r>
          </w:p>
        </w:tc>
        <w:tc>
          <w:tcPr>
            <w:tcW w:w="520"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0</w:t>
            </w:r>
          </w:p>
        </w:tc>
      </w:tr>
      <w:tr w:rsidR="007E5DC4" w:rsidRPr="007E5DC4" w:rsidTr="007E5DC4">
        <w:trPr>
          <w:trHeight w:val="1106"/>
        </w:trPr>
        <w:tc>
          <w:tcPr>
            <w:tcW w:w="249" w:type="pct"/>
            <w:vAlign w:val="center"/>
          </w:tcPr>
          <w:p w:rsidR="007E5DC4" w:rsidRPr="007E5DC4" w:rsidRDefault="007E5DC4" w:rsidP="00BE6F2E">
            <w:pPr>
              <w:pStyle w:val="TableParagraph"/>
              <w:spacing w:line="266" w:lineRule="exact"/>
              <w:ind w:left="57" w:right="57"/>
              <w:jc w:val="center"/>
              <w:rPr>
                <w:sz w:val="24"/>
                <w:szCs w:val="24"/>
              </w:rPr>
            </w:pPr>
            <w:r w:rsidRPr="007E5DC4">
              <w:rPr>
                <w:sz w:val="24"/>
                <w:szCs w:val="24"/>
              </w:rPr>
              <w:t>12.</w:t>
            </w:r>
          </w:p>
        </w:tc>
        <w:tc>
          <w:tcPr>
            <w:tcW w:w="1328" w:type="pct"/>
            <w:vAlign w:val="center"/>
          </w:tcPr>
          <w:p w:rsidR="007E5DC4" w:rsidRPr="007E5DC4" w:rsidRDefault="007E5DC4" w:rsidP="00BE6F2E">
            <w:pPr>
              <w:pStyle w:val="TableParagraph"/>
              <w:ind w:left="57" w:right="57"/>
              <w:rPr>
                <w:sz w:val="24"/>
                <w:szCs w:val="24"/>
              </w:rPr>
            </w:pPr>
            <w:r w:rsidRPr="007E5DC4">
              <w:rPr>
                <w:sz w:val="24"/>
                <w:szCs w:val="24"/>
              </w:rPr>
              <w:t>Максимум подпитки т</w:t>
            </w:r>
            <w:r w:rsidRPr="007E5DC4">
              <w:rPr>
                <w:sz w:val="24"/>
                <w:szCs w:val="24"/>
              </w:rPr>
              <w:t>е</w:t>
            </w:r>
            <w:r w:rsidRPr="007E5DC4">
              <w:rPr>
                <w:sz w:val="24"/>
                <w:szCs w:val="24"/>
              </w:rPr>
              <w:t xml:space="preserve">пловой сети </w:t>
            </w:r>
            <w:proofErr w:type="gramStart"/>
            <w:r w:rsidRPr="007E5DC4">
              <w:rPr>
                <w:sz w:val="24"/>
                <w:szCs w:val="24"/>
              </w:rPr>
              <w:t>в</w:t>
            </w:r>
            <w:proofErr w:type="gramEnd"/>
          </w:p>
          <w:p w:rsidR="007E5DC4" w:rsidRPr="007E5DC4" w:rsidRDefault="007E5DC4" w:rsidP="00BE6F2E">
            <w:pPr>
              <w:pStyle w:val="TableParagraph"/>
              <w:spacing w:line="270" w:lineRule="atLeast"/>
              <w:ind w:left="57" w:right="57"/>
              <w:rPr>
                <w:sz w:val="24"/>
                <w:szCs w:val="24"/>
              </w:rPr>
            </w:pPr>
            <w:r w:rsidRPr="007E5DC4">
              <w:rPr>
                <w:sz w:val="24"/>
                <w:szCs w:val="24"/>
              </w:rPr>
              <w:t xml:space="preserve">эксплуатационном </w:t>
            </w:r>
            <w:proofErr w:type="gramStart"/>
            <w:r w:rsidRPr="007E5DC4">
              <w:rPr>
                <w:sz w:val="24"/>
                <w:szCs w:val="24"/>
              </w:rPr>
              <w:t>р</w:t>
            </w:r>
            <w:r w:rsidRPr="007E5DC4">
              <w:rPr>
                <w:sz w:val="24"/>
                <w:szCs w:val="24"/>
              </w:rPr>
              <w:t>е</w:t>
            </w:r>
            <w:r w:rsidRPr="007E5DC4">
              <w:rPr>
                <w:sz w:val="24"/>
                <w:szCs w:val="24"/>
              </w:rPr>
              <w:t>жиме</w:t>
            </w:r>
            <w:proofErr w:type="gramEnd"/>
          </w:p>
        </w:tc>
        <w:tc>
          <w:tcPr>
            <w:tcW w:w="327" w:type="pct"/>
          </w:tcPr>
          <w:p w:rsidR="007E5DC4" w:rsidRPr="007E5DC4" w:rsidRDefault="007E5DC4" w:rsidP="00BE6F2E">
            <w:pPr>
              <w:pStyle w:val="TableParagraph"/>
              <w:spacing w:line="268" w:lineRule="exact"/>
              <w:ind w:left="57" w:right="57"/>
              <w:jc w:val="center"/>
              <w:rPr>
                <w:sz w:val="24"/>
                <w:szCs w:val="24"/>
              </w:rPr>
            </w:pPr>
            <w:r w:rsidRPr="007E5DC4">
              <w:rPr>
                <w:sz w:val="24"/>
                <w:szCs w:val="24"/>
              </w:rPr>
              <w:t>т/ч</w:t>
            </w:r>
          </w:p>
        </w:tc>
        <w:tc>
          <w:tcPr>
            <w:tcW w:w="32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1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520"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r>
      <w:tr w:rsidR="007E5DC4" w:rsidRPr="007E5DC4" w:rsidTr="007E5DC4">
        <w:trPr>
          <w:trHeight w:val="827"/>
        </w:trPr>
        <w:tc>
          <w:tcPr>
            <w:tcW w:w="249"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13.</w:t>
            </w:r>
          </w:p>
        </w:tc>
        <w:tc>
          <w:tcPr>
            <w:tcW w:w="1328" w:type="pct"/>
            <w:vAlign w:val="center"/>
          </w:tcPr>
          <w:p w:rsidR="007E5DC4" w:rsidRPr="007E5DC4" w:rsidRDefault="007E5DC4" w:rsidP="00BE6F2E">
            <w:pPr>
              <w:pStyle w:val="TableParagraph"/>
              <w:spacing w:line="264" w:lineRule="exact"/>
              <w:ind w:left="57" w:right="57"/>
              <w:rPr>
                <w:sz w:val="24"/>
                <w:szCs w:val="24"/>
              </w:rPr>
            </w:pPr>
            <w:r w:rsidRPr="007E5DC4">
              <w:rPr>
                <w:sz w:val="24"/>
                <w:szCs w:val="24"/>
              </w:rPr>
              <w:t>Максимальная подпитка</w:t>
            </w:r>
          </w:p>
          <w:p w:rsidR="007E5DC4" w:rsidRPr="007E5DC4" w:rsidRDefault="007E5DC4" w:rsidP="00BE6F2E">
            <w:pPr>
              <w:pStyle w:val="TableParagraph"/>
              <w:spacing w:line="270" w:lineRule="atLeast"/>
              <w:ind w:left="57" w:right="57"/>
              <w:rPr>
                <w:sz w:val="24"/>
                <w:szCs w:val="24"/>
              </w:rPr>
            </w:pPr>
            <w:r w:rsidRPr="007E5DC4">
              <w:rPr>
                <w:sz w:val="24"/>
                <w:szCs w:val="24"/>
              </w:rPr>
              <w:t>тепловой сети в период повреждения участка</w:t>
            </w:r>
          </w:p>
        </w:tc>
        <w:tc>
          <w:tcPr>
            <w:tcW w:w="327" w:type="pct"/>
          </w:tcPr>
          <w:p w:rsidR="007E5DC4" w:rsidRPr="007E5DC4" w:rsidRDefault="007E5DC4" w:rsidP="00BE6F2E">
            <w:pPr>
              <w:pStyle w:val="TableParagraph"/>
              <w:spacing w:line="264" w:lineRule="exact"/>
              <w:ind w:left="57" w:right="57"/>
              <w:jc w:val="center"/>
              <w:rPr>
                <w:sz w:val="24"/>
                <w:szCs w:val="24"/>
              </w:rPr>
            </w:pPr>
            <w:r w:rsidRPr="007E5DC4">
              <w:rPr>
                <w:sz w:val="24"/>
                <w:szCs w:val="24"/>
              </w:rPr>
              <w:t>т/ч</w:t>
            </w:r>
          </w:p>
        </w:tc>
        <w:tc>
          <w:tcPr>
            <w:tcW w:w="32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1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520"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r>
      <w:tr w:rsidR="007E5DC4" w:rsidRPr="007E5DC4" w:rsidTr="007E5DC4">
        <w:trPr>
          <w:trHeight w:val="566"/>
        </w:trPr>
        <w:tc>
          <w:tcPr>
            <w:tcW w:w="249"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14.</w:t>
            </w:r>
          </w:p>
        </w:tc>
        <w:tc>
          <w:tcPr>
            <w:tcW w:w="1328" w:type="pct"/>
            <w:vAlign w:val="center"/>
          </w:tcPr>
          <w:p w:rsidR="007E5DC4" w:rsidRPr="007E5DC4" w:rsidRDefault="007E5DC4" w:rsidP="00BE6F2E">
            <w:pPr>
              <w:pStyle w:val="TableParagraph"/>
              <w:ind w:left="57" w:right="57"/>
              <w:rPr>
                <w:sz w:val="24"/>
                <w:szCs w:val="24"/>
              </w:rPr>
            </w:pPr>
            <w:r w:rsidRPr="007E5DC4">
              <w:rPr>
                <w:sz w:val="24"/>
                <w:szCs w:val="24"/>
              </w:rPr>
              <w:t>Резер</w:t>
            </w:r>
            <w:proofErr w:type="gramStart"/>
            <w:r w:rsidRPr="007E5DC4">
              <w:rPr>
                <w:sz w:val="24"/>
                <w:szCs w:val="24"/>
              </w:rPr>
              <w:t>в(</w:t>
            </w:r>
            <w:proofErr w:type="gramEnd"/>
            <w:r w:rsidRPr="007E5DC4">
              <w:rPr>
                <w:sz w:val="24"/>
                <w:szCs w:val="24"/>
              </w:rPr>
              <w:t>+) / дефицит (-) тепловой мощности</w:t>
            </w:r>
          </w:p>
        </w:tc>
        <w:tc>
          <w:tcPr>
            <w:tcW w:w="327" w:type="pct"/>
          </w:tcPr>
          <w:p w:rsidR="007E5DC4" w:rsidRPr="007E5DC4" w:rsidRDefault="007E5DC4" w:rsidP="00BE6F2E">
            <w:pPr>
              <w:pStyle w:val="TableParagraph"/>
              <w:spacing w:line="264" w:lineRule="exact"/>
              <w:ind w:left="57" w:right="57"/>
              <w:jc w:val="center"/>
              <w:rPr>
                <w:sz w:val="24"/>
                <w:szCs w:val="24"/>
              </w:rPr>
            </w:pPr>
            <w:r w:rsidRPr="007E5DC4">
              <w:rPr>
                <w:sz w:val="24"/>
                <w:szCs w:val="24"/>
              </w:rPr>
              <w:t>т/ч</w:t>
            </w:r>
          </w:p>
        </w:tc>
        <w:tc>
          <w:tcPr>
            <w:tcW w:w="32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1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520"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r>
      <w:tr w:rsidR="007E5DC4" w:rsidRPr="007E5DC4" w:rsidTr="007E5DC4">
        <w:trPr>
          <w:trHeight w:val="383"/>
        </w:trPr>
        <w:tc>
          <w:tcPr>
            <w:tcW w:w="249" w:type="pct"/>
            <w:vAlign w:val="center"/>
          </w:tcPr>
          <w:p w:rsidR="007E5DC4" w:rsidRPr="007E5DC4" w:rsidRDefault="007E5DC4" w:rsidP="00BE6F2E">
            <w:pPr>
              <w:pStyle w:val="TableParagraph"/>
              <w:spacing w:line="264" w:lineRule="exact"/>
              <w:ind w:left="57" w:right="57"/>
              <w:jc w:val="center"/>
              <w:rPr>
                <w:sz w:val="24"/>
                <w:szCs w:val="24"/>
              </w:rPr>
            </w:pPr>
            <w:r w:rsidRPr="007E5DC4">
              <w:rPr>
                <w:sz w:val="24"/>
                <w:szCs w:val="24"/>
              </w:rPr>
              <w:t>15.</w:t>
            </w:r>
          </w:p>
        </w:tc>
        <w:tc>
          <w:tcPr>
            <w:tcW w:w="1328" w:type="pct"/>
            <w:vAlign w:val="center"/>
          </w:tcPr>
          <w:p w:rsidR="007E5DC4" w:rsidRPr="007E5DC4" w:rsidRDefault="007E5DC4" w:rsidP="00BE6F2E">
            <w:pPr>
              <w:pStyle w:val="TableParagraph"/>
              <w:spacing w:line="264" w:lineRule="exact"/>
              <w:ind w:left="57" w:right="57"/>
              <w:rPr>
                <w:sz w:val="24"/>
                <w:szCs w:val="24"/>
              </w:rPr>
            </w:pPr>
            <w:r w:rsidRPr="007E5DC4">
              <w:rPr>
                <w:sz w:val="24"/>
                <w:szCs w:val="24"/>
              </w:rPr>
              <w:t>Доля резерва</w:t>
            </w:r>
          </w:p>
        </w:tc>
        <w:tc>
          <w:tcPr>
            <w:tcW w:w="327" w:type="pct"/>
          </w:tcPr>
          <w:p w:rsidR="007E5DC4" w:rsidRPr="007E5DC4" w:rsidRDefault="007E5DC4" w:rsidP="00BE6F2E">
            <w:pPr>
              <w:pStyle w:val="TableParagraph"/>
              <w:spacing w:line="264" w:lineRule="exact"/>
              <w:ind w:left="57" w:right="57"/>
              <w:jc w:val="center"/>
              <w:rPr>
                <w:sz w:val="24"/>
                <w:szCs w:val="24"/>
              </w:rPr>
            </w:pPr>
            <w:r w:rsidRPr="007E5DC4">
              <w:rPr>
                <w:sz w:val="24"/>
                <w:szCs w:val="24"/>
              </w:rPr>
              <w:t>%</w:t>
            </w:r>
          </w:p>
        </w:tc>
        <w:tc>
          <w:tcPr>
            <w:tcW w:w="32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95"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1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379"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c>
          <w:tcPr>
            <w:tcW w:w="520" w:type="pct"/>
            <w:vAlign w:val="center"/>
          </w:tcPr>
          <w:p w:rsidR="007E5DC4" w:rsidRPr="007E5DC4" w:rsidRDefault="007E5DC4" w:rsidP="00BE6F2E">
            <w:pPr>
              <w:pStyle w:val="TableParagraph"/>
              <w:spacing w:line="268" w:lineRule="exact"/>
              <w:ind w:left="57" w:right="57"/>
              <w:jc w:val="center"/>
              <w:rPr>
                <w:sz w:val="24"/>
                <w:szCs w:val="24"/>
              </w:rPr>
            </w:pPr>
            <w:r>
              <w:rPr>
                <w:sz w:val="24"/>
                <w:szCs w:val="24"/>
              </w:rPr>
              <w:t>*</w:t>
            </w:r>
          </w:p>
        </w:tc>
      </w:tr>
    </w:tbl>
    <w:p w:rsidR="007E5DC4" w:rsidRPr="007E5DC4" w:rsidRDefault="007E5DC4" w:rsidP="00225B20">
      <w:pPr>
        <w:pStyle w:val="af3"/>
        <w:tabs>
          <w:tab w:val="left" w:pos="2836"/>
          <w:tab w:val="left" w:pos="5515"/>
          <w:tab w:val="left" w:pos="7881"/>
        </w:tabs>
        <w:ind w:right="57"/>
        <w:jc w:val="left"/>
        <w:rPr>
          <w:b w:val="0"/>
          <w:sz w:val="24"/>
        </w:rPr>
        <w:sectPr w:rsidR="007E5DC4" w:rsidRPr="007E5DC4" w:rsidSect="001C328B">
          <w:pgSz w:w="11906" w:h="16838"/>
          <w:pgMar w:top="1134" w:right="993" w:bottom="1134" w:left="850" w:header="708" w:footer="708" w:gutter="0"/>
          <w:cols w:space="708"/>
          <w:docGrid w:linePitch="360"/>
        </w:sectPr>
      </w:pPr>
      <w:r>
        <w:rPr>
          <w:b w:val="0"/>
          <w:sz w:val="24"/>
        </w:rPr>
        <w:t>* - информация не представлена</w:t>
      </w:r>
    </w:p>
    <w:p w:rsidR="00225B20" w:rsidRPr="00B302F4" w:rsidRDefault="00225B20" w:rsidP="00417255">
      <w:pPr>
        <w:ind w:firstLine="708"/>
        <w:jc w:val="both"/>
        <w:rPr>
          <w:b/>
        </w:rPr>
      </w:pPr>
      <w:r w:rsidRPr="00B302F4">
        <w:rPr>
          <w:b/>
        </w:rPr>
        <w:lastRenderedPageBreak/>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w:t>
      </w:r>
      <w:r w:rsidRPr="00B302F4">
        <w:rPr>
          <w:b/>
        </w:rPr>
        <w:t>з</w:t>
      </w:r>
      <w:r w:rsidRPr="00B302F4">
        <w:rPr>
          <w:b/>
        </w:rPr>
        <w:t>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225B20" w:rsidRPr="00E23A96" w:rsidRDefault="00225B20" w:rsidP="00755B7E">
      <w:pPr>
        <w:ind w:firstLine="708"/>
        <w:jc w:val="both"/>
      </w:pPr>
      <w:r w:rsidRPr="00E23A96">
        <w:t>Горячее водоснабжение на территории городского округа отсутствует.</w:t>
      </w:r>
    </w:p>
    <w:p w:rsidR="00225B20" w:rsidRPr="00B302F4" w:rsidRDefault="00225B20" w:rsidP="00417255">
      <w:pPr>
        <w:ind w:firstLine="708"/>
        <w:jc w:val="both"/>
        <w:rPr>
          <w:b/>
        </w:rPr>
      </w:pPr>
      <w:r w:rsidRPr="00B302F4">
        <w:rPr>
          <w:b/>
        </w:rPr>
        <w:t>в) сведения о наличии баков-аккумуляторов;</w:t>
      </w:r>
    </w:p>
    <w:p w:rsidR="00225B20" w:rsidRPr="00225B20" w:rsidRDefault="00225B20" w:rsidP="00417255">
      <w:pPr>
        <w:jc w:val="both"/>
      </w:pPr>
      <w:r w:rsidRPr="00E23A96">
        <w:t>Сведения о наличии баков-аккумуляторов на источниках теплоснабжения отсутствуют.</w:t>
      </w:r>
    </w:p>
    <w:p w:rsidR="00225B20" w:rsidRPr="00225B20" w:rsidRDefault="00225B20" w:rsidP="00417255">
      <w:pPr>
        <w:pStyle w:val="21"/>
        <w:spacing w:line="240" w:lineRule="auto"/>
        <w:rPr>
          <w:rFonts w:eastAsia="Microsoft YaHei"/>
        </w:rPr>
      </w:pPr>
      <w:bookmarkStart w:id="28" w:name="_Toc178108711"/>
      <w:r>
        <w:rPr>
          <w:rFonts w:eastAsia="Microsoft YaHei"/>
        </w:rPr>
        <w:t>6.1 Состав изменений выполненных при актуализации схемы теплоснабжения на 2024 год.</w:t>
      </w:r>
      <w:bookmarkEnd w:id="28"/>
    </w:p>
    <w:p w:rsidR="00225B20" w:rsidRPr="0040180E" w:rsidRDefault="00225B20" w:rsidP="00417255">
      <w:pPr>
        <w:spacing w:line="240" w:lineRule="auto"/>
        <w:ind w:firstLine="567"/>
        <w:jc w:val="both"/>
        <w:rPr>
          <w:rFonts w:cs="Arial"/>
          <w:szCs w:val="24"/>
        </w:rPr>
      </w:pPr>
      <w:r>
        <w:rPr>
          <w:rFonts w:cs="Arial"/>
          <w:kern w:val="28"/>
          <w:szCs w:val="24"/>
          <w:lang w:eastAsia="ru-RU"/>
        </w:rPr>
        <w:t>Глава 6</w:t>
      </w:r>
      <w:r w:rsidRPr="0040180E">
        <w:rPr>
          <w:rFonts w:cs="Arial"/>
          <w:kern w:val="28"/>
          <w:szCs w:val="24"/>
          <w:lang w:eastAsia="ru-RU"/>
        </w:rPr>
        <w:t xml:space="preserve"> отредактирован</w:t>
      </w:r>
      <w:r>
        <w:rPr>
          <w:rFonts w:cs="Arial"/>
          <w:kern w:val="28"/>
          <w:szCs w:val="24"/>
          <w:lang w:eastAsia="ru-RU"/>
        </w:rPr>
        <w:t>а</w:t>
      </w:r>
      <w:r w:rsidRPr="0040180E">
        <w:rPr>
          <w:rFonts w:cs="Arial"/>
          <w:kern w:val="28"/>
          <w:szCs w:val="24"/>
          <w:lang w:eastAsia="ru-RU"/>
        </w:rPr>
        <w:t xml:space="preserve"> в соответствии с Требованиями к схемам теплоснабжения и Мет</w:t>
      </w:r>
      <w:r w:rsidRPr="0040180E">
        <w:rPr>
          <w:rFonts w:cs="Arial"/>
          <w:kern w:val="28"/>
          <w:szCs w:val="24"/>
          <w:lang w:eastAsia="ru-RU"/>
        </w:rPr>
        <w:t>о</w:t>
      </w:r>
      <w:r w:rsidRPr="0040180E">
        <w:rPr>
          <w:rFonts w:cs="Arial"/>
          <w:kern w:val="28"/>
          <w:szCs w:val="24"/>
          <w:lang w:eastAsia="ru-RU"/>
        </w:rPr>
        <w:t>дическими указаниями по разработке схем теплоснаб</w:t>
      </w:r>
      <w:r>
        <w:rPr>
          <w:rFonts w:cs="Arial"/>
          <w:kern w:val="28"/>
          <w:szCs w:val="24"/>
          <w:lang w:eastAsia="ru-RU"/>
        </w:rPr>
        <w:t>жения и дополнен данными на 2024</w:t>
      </w:r>
      <w:r w:rsidRPr="0040180E">
        <w:rPr>
          <w:rFonts w:cs="Arial"/>
          <w:kern w:val="28"/>
          <w:szCs w:val="24"/>
          <w:lang w:eastAsia="ru-RU"/>
        </w:rPr>
        <w:t xml:space="preserve"> год</w:t>
      </w:r>
      <w:r w:rsidRPr="0040180E">
        <w:rPr>
          <w:rFonts w:cs="Arial"/>
          <w:szCs w:val="24"/>
        </w:rPr>
        <w:t>.</w:t>
      </w:r>
    </w:p>
    <w:p w:rsidR="00225B20" w:rsidRPr="0040180E" w:rsidRDefault="00225B20" w:rsidP="00417255">
      <w:pPr>
        <w:spacing w:line="240" w:lineRule="auto"/>
        <w:ind w:firstLine="567"/>
        <w:jc w:val="both"/>
      </w:pPr>
      <w:r w:rsidRPr="0040180E">
        <w:t xml:space="preserve"> Рассчитаны </w:t>
      </w:r>
      <w:r>
        <w:t xml:space="preserve"> нормативные потери теплоносителя </w:t>
      </w:r>
      <w:r w:rsidRPr="0040180E">
        <w:t xml:space="preserve"> при передаче по тепловым сетям по и</w:t>
      </w:r>
      <w:r w:rsidRPr="0040180E">
        <w:t>с</w:t>
      </w:r>
      <w:r w:rsidRPr="0040180E">
        <w:t>точникам.</w:t>
      </w:r>
    </w:p>
    <w:p w:rsidR="00225B20" w:rsidRDefault="00225B20" w:rsidP="00417255">
      <w:pPr>
        <w:widowControl w:val="0"/>
        <w:adjustRightInd w:val="0"/>
        <w:spacing w:line="240" w:lineRule="auto"/>
        <w:ind w:firstLine="709"/>
        <w:jc w:val="both"/>
        <w:textAlignment w:val="baseline"/>
        <w:rPr>
          <w:rFonts w:eastAsia="Microsoft YaHei"/>
          <w:szCs w:val="24"/>
        </w:rPr>
      </w:pPr>
      <w:r w:rsidRPr="00417255">
        <w:rPr>
          <w:rFonts w:eastAsia="Microsoft YaHei"/>
          <w:szCs w:val="24"/>
        </w:rPr>
        <w:t>При актуализации схемы теплоснабжения, были уточнены существующие и перспекти</w:t>
      </w:r>
      <w:r w:rsidRPr="00417255">
        <w:rPr>
          <w:rFonts w:eastAsia="Microsoft YaHei"/>
          <w:szCs w:val="24"/>
        </w:rPr>
        <w:t>в</w:t>
      </w:r>
      <w:r w:rsidRPr="00417255">
        <w:rPr>
          <w:rFonts w:eastAsia="Microsoft YaHei"/>
          <w:szCs w:val="24"/>
        </w:rPr>
        <w:t>ные балансы производительности водоподготовительных установок, с учетом планов по моде</w:t>
      </w:r>
      <w:r w:rsidRPr="00417255">
        <w:rPr>
          <w:rFonts w:eastAsia="Microsoft YaHei"/>
          <w:szCs w:val="24"/>
        </w:rPr>
        <w:t>р</w:t>
      </w:r>
      <w:r w:rsidRPr="00417255">
        <w:rPr>
          <w:rFonts w:eastAsia="Microsoft YaHei"/>
          <w:szCs w:val="24"/>
        </w:rPr>
        <w:t>низации источников теплоснабжения, объединению котельных.</w:t>
      </w:r>
      <w:r w:rsidR="007E5DC4" w:rsidRPr="00417255">
        <w:rPr>
          <w:rFonts w:eastAsia="Microsoft YaHei"/>
          <w:szCs w:val="24"/>
        </w:rPr>
        <w:t xml:space="preserve"> </w:t>
      </w:r>
      <w:r w:rsidR="007E5DC4" w:rsidRPr="00417255">
        <w:rPr>
          <w:szCs w:val="24"/>
        </w:rPr>
        <w:t>Подпитка тепловых сетей к</w:t>
      </w:r>
      <w:r w:rsidR="007E5DC4" w:rsidRPr="00417255">
        <w:rPr>
          <w:szCs w:val="24"/>
        </w:rPr>
        <w:t>о</w:t>
      </w:r>
      <w:r w:rsidR="007E5DC4" w:rsidRPr="00225B20">
        <w:rPr>
          <w:szCs w:val="24"/>
        </w:rPr>
        <w:t>тельных осуществляется непосредственно из трубопровода ХВС</w:t>
      </w:r>
      <w:r w:rsidR="00417255">
        <w:rPr>
          <w:szCs w:val="24"/>
        </w:rPr>
        <w:t>.  Приборы учета холо</w:t>
      </w:r>
      <w:r w:rsidR="007E5DC4">
        <w:rPr>
          <w:szCs w:val="24"/>
        </w:rPr>
        <w:t>дной воды установлены во всех котельных.</w:t>
      </w:r>
      <w:r w:rsidRPr="00EC7988">
        <w:rPr>
          <w:rFonts w:eastAsia="Microsoft YaHei"/>
          <w:szCs w:val="24"/>
        </w:rPr>
        <w:t xml:space="preserve"> Анализ  изменений  перспективных балансов выполнить  не  возможно,  так  как  в ранее утвержденной схеме  теплоснабжения перспективные балансы пр</w:t>
      </w:r>
      <w:r w:rsidRPr="00EC7988">
        <w:rPr>
          <w:rFonts w:eastAsia="Microsoft YaHei"/>
          <w:szCs w:val="24"/>
        </w:rPr>
        <w:t>о</w:t>
      </w:r>
      <w:r w:rsidRPr="00EC7988">
        <w:rPr>
          <w:rFonts w:eastAsia="Microsoft YaHei"/>
          <w:szCs w:val="24"/>
        </w:rPr>
        <w:t>изводительности водоподготовительных установок (по годам действия схемы) отсуствовали.</w:t>
      </w:r>
    </w:p>
    <w:p w:rsidR="007E5DC4" w:rsidRPr="00EC7988" w:rsidRDefault="007E5DC4" w:rsidP="00417255">
      <w:pPr>
        <w:widowControl w:val="0"/>
        <w:adjustRightInd w:val="0"/>
        <w:spacing w:line="240" w:lineRule="auto"/>
        <w:ind w:firstLine="709"/>
        <w:jc w:val="both"/>
        <w:textAlignment w:val="baseline"/>
        <w:rPr>
          <w:rFonts w:eastAsia="Microsoft YaHei"/>
          <w:szCs w:val="24"/>
        </w:rPr>
      </w:pPr>
    </w:p>
    <w:p w:rsidR="007E5DC4" w:rsidRPr="00817BAF" w:rsidRDefault="007E5DC4" w:rsidP="00817BAF">
      <w:pPr>
        <w:pStyle w:val="1"/>
        <w:spacing w:line="240" w:lineRule="auto"/>
        <w:rPr>
          <w:shd w:val="clear" w:color="auto" w:fill="FFFFFF"/>
        </w:rPr>
      </w:pPr>
      <w:bookmarkStart w:id="29" w:name="_Toc178108712"/>
      <w:r w:rsidRPr="00817BAF">
        <w:rPr>
          <w:shd w:val="clear" w:color="auto" w:fill="FFFFFF"/>
        </w:rPr>
        <w:t>ГЛАВА 7. Предложения по строительству, реконструкции и технич</w:t>
      </w:r>
      <w:r w:rsidRPr="00817BAF">
        <w:rPr>
          <w:shd w:val="clear" w:color="auto" w:fill="FFFFFF"/>
        </w:rPr>
        <w:t>е</w:t>
      </w:r>
      <w:r w:rsidRPr="00817BAF">
        <w:rPr>
          <w:shd w:val="clear" w:color="auto" w:fill="FFFFFF"/>
        </w:rPr>
        <w:t>скому перевооружению и(или) модернизации источников тепловой энергии.</w:t>
      </w:r>
      <w:bookmarkEnd w:id="29"/>
    </w:p>
    <w:p w:rsidR="001F7FDC" w:rsidRPr="001F7FDC" w:rsidRDefault="001F7FDC" w:rsidP="00417255">
      <w:pPr>
        <w:pStyle w:val="af3"/>
        <w:spacing w:before="114"/>
        <w:ind w:left="57" w:right="57"/>
        <w:jc w:val="both"/>
        <w:rPr>
          <w:b w:val="0"/>
          <w:sz w:val="24"/>
        </w:rPr>
      </w:pPr>
      <w:r>
        <w:rPr>
          <w:b w:val="0"/>
          <w:sz w:val="24"/>
        </w:rPr>
        <w:tab/>
      </w:r>
      <w:r w:rsidRPr="001F7FDC">
        <w:rPr>
          <w:b w:val="0"/>
          <w:sz w:val="24"/>
        </w:rPr>
        <w:t>Актуализация главы 7 «Предложения по строительству, реконструкции, техническому перевооружению и (или) модернизации источников тепловой энергии» производилась с учетом требований пункта 11 Требований к схемам теплоснабжения (постановление Правительства РФ № 154 от</w:t>
      </w:r>
      <w:r w:rsidRPr="001F7FDC">
        <w:rPr>
          <w:b w:val="0"/>
          <w:spacing w:val="-4"/>
          <w:sz w:val="24"/>
        </w:rPr>
        <w:t xml:space="preserve"> </w:t>
      </w:r>
      <w:r w:rsidRPr="001F7FDC">
        <w:rPr>
          <w:b w:val="0"/>
          <w:sz w:val="24"/>
        </w:rPr>
        <w:t>22.02.2012).</w:t>
      </w:r>
    </w:p>
    <w:p w:rsidR="007E5DC4" w:rsidRPr="00FE3EBA" w:rsidRDefault="007E5DC4" w:rsidP="00417255">
      <w:pPr>
        <w:ind w:firstLine="708"/>
        <w:jc w:val="both"/>
        <w:rPr>
          <w:b/>
        </w:rPr>
      </w:pPr>
      <w:r w:rsidRPr="00FE3EBA">
        <w:rPr>
          <w:b/>
        </w:rPr>
        <w:t>а) определение условий организации централизованного теплоснабжения, индивид</w:t>
      </w:r>
      <w:r w:rsidRPr="00FE3EBA">
        <w:rPr>
          <w:b/>
        </w:rPr>
        <w:t>у</w:t>
      </w:r>
      <w:r w:rsidRPr="00FE3EBA">
        <w:rPr>
          <w:b/>
        </w:rPr>
        <w:t>ального теплоснабжения, а также поквартирного отопления;</w:t>
      </w:r>
    </w:p>
    <w:p w:rsidR="007E5DC4" w:rsidRPr="007E5DC4" w:rsidRDefault="007E5DC4" w:rsidP="00417255">
      <w:pPr>
        <w:ind w:firstLine="708"/>
        <w:jc w:val="both"/>
      </w:pPr>
      <w:r w:rsidRPr="007E5DC4">
        <w:t>Главным условием при организации централизованного теплоснабжения является расп</w:t>
      </w:r>
      <w:r w:rsidRPr="007E5DC4">
        <w:t>о</w:t>
      </w:r>
      <w:r w:rsidRPr="007E5DC4">
        <w:t>ложение источника теплоснабжения в центре тепловых нагрузок с оптимальным радиусом пер</w:t>
      </w:r>
      <w:r w:rsidRPr="007E5DC4">
        <w:t>е</w:t>
      </w:r>
      <w:r w:rsidRPr="007E5DC4">
        <w:t>дачи тепла, наличие на источнике современного основного оборудования, а также тепловых с</w:t>
      </w:r>
      <w:r w:rsidRPr="007E5DC4">
        <w:t>е</w:t>
      </w:r>
      <w:r w:rsidRPr="007E5DC4">
        <w:t xml:space="preserve">тей от него. </w:t>
      </w:r>
    </w:p>
    <w:p w:rsidR="007E5DC4" w:rsidRPr="007E5DC4" w:rsidRDefault="007E5DC4" w:rsidP="00417255">
      <w:pPr>
        <w:ind w:firstLine="708"/>
        <w:jc w:val="both"/>
      </w:pPr>
      <w:r w:rsidRPr="007E5DC4">
        <w:t xml:space="preserve">Планом развития </w:t>
      </w:r>
      <w:r>
        <w:t>муниципального</w:t>
      </w:r>
      <w:r w:rsidRPr="007E5DC4">
        <w:t xml:space="preserve"> округа </w:t>
      </w:r>
      <w:r>
        <w:t xml:space="preserve"> не  </w:t>
      </w:r>
      <w:r w:rsidRPr="007E5DC4">
        <w:t>предусматривается новое жилищное стро</w:t>
      </w:r>
      <w:r w:rsidRPr="007E5DC4">
        <w:t>и</w:t>
      </w:r>
      <w:r w:rsidRPr="007E5DC4">
        <w:t>тельство, размещаемое на территориях существующей застройки путем ре</w:t>
      </w:r>
      <w:r>
        <w:t>конструкции и созд</w:t>
      </w:r>
      <w:r>
        <w:t>а</w:t>
      </w:r>
      <w:r>
        <w:t>ния новой со</w:t>
      </w:r>
      <w:r w:rsidRPr="007E5DC4">
        <w:t>временной застройки, обеспечивающей комфортные условия проживания. Подкл</w:t>
      </w:r>
      <w:r w:rsidRPr="007E5DC4">
        <w:t>ю</w:t>
      </w:r>
      <w:r w:rsidRPr="007E5DC4">
        <w:t xml:space="preserve">чение объектов нового строительства </w:t>
      </w:r>
      <w:r>
        <w:t xml:space="preserve">к существующим </w:t>
      </w:r>
      <w:r w:rsidRPr="007E5DC4">
        <w:t xml:space="preserve"> тепловым сетям котельных, в зоне де</w:t>
      </w:r>
      <w:r w:rsidRPr="007E5DC4">
        <w:t>й</w:t>
      </w:r>
      <w:r w:rsidRPr="007E5DC4">
        <w:t>ствия которых котель</w:t>
      </w:r>
      <w:r>
        <w:t>ные располагаются</w:t>
      </w:r>
      <w:r w:rsidR="00FE3EBA">
        <w:t>,</w:t>
      </w:r>
      <w:r>
        <w:t xml:space="preserve"> не предполагается.</w:t>
      </w:r>
    </w:p>
    <w:p w:rsidR="00FE3EBA" w:rsidRPr="007E5DC4" w:rsidRDefault="007E5DC4" w:rsidP="00417255">
      <w:pPr>
        <w:ind w:firstLine="708"/>
        <w:jc w:val="both"/>
      </w:pPr>
      <w:r w:rsidRPr="007E5DC4">
        <w:t xml:space="preserve">Новые индивидуальные жилые дома планируется обеспечивать теплом от </w:t>
      </w:r>
      <w:proofErr w:type="gramStart"/>
      <w:r w:rsidRPr="007E5DC4">
        <w:t>индивидуал</w:t>
      </w:r>
      <w:r w:rsidRPr="007E5DC4">
        <w:t>ь</w:t>
      </w:r>
      <w:r w:rsidRPr="007E5DC4">
        <w:t>ных</w:t>
      </w:r>
      <w:proofErr w:type="gramEnd"/>
      <w:r w:rsidRPr="007E5DC4">
        <w:t xml:space="preserve"> теплогенераторов (ИТГ). В качестве основного топлива предусматривается твердое топливо.</w:t>
      </w:r>
    </w:p>
    <w:p w:rsidR="007E5DC4" w:rsidRPr="007E5DC4" w:rsidRDefault="007E5DC4" w:rsidP="00417255">
      <w:pPr>
        <w:ind w:firstLine="708"/>
        <w:jc w:val="both"/>
      </w:pPr>
      <w:r w:rsidRPr="001F7FDC">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w:t>
      </w:r>
      <w:r w:rsidRPr="007E5DC4">
        <w:t xml:space="preserve"> эффективного теплоснабжения источника, подключаются к этому источнику. </w:t>
      </w:r>
      <w:proofErr w:type="gramStart"/>
      <w:r w:rsidRPr="007E5DC4">
        <w:t>Подключение те</w:t>
      </w:r>
      <w:r w:rsidRPr="007E5DC4">
        <w:t>п</w:t>
      </w:r>
      <w:r w:rsidRPr="007E5DC4">
        <w:t>лопотребляющих установок и тепловых сетей потребителей тепловой энергии, в том числе з</w:t>
      </w:r>
      <w:r w:rsidRPr="007E5DC4">
        <w:t>а</w:t>
      </w:r>
      <w:r w:rsidRPr="007E5DC4">
        <w:t>стройщиков, находящихся в границах определенного схемой теплоснабжения радиуса эффекти</w:t>
      </w:r>
      <w:r w:rsidRPr="007E5DC4">
        <w:t>в</w:t>
      </w:r>
      <w:r w:rsidRPr="007E5DC4">
        <w:lastRenderedPageBreak/>
        <w:t>ного теплоснабжения источника, к системе теплоснабжения осуществляется в порядке,  устано</w:t>
      </w:r>
      <w:r w:rsidRPr="007E5DC4">
        <w:t>в</w:t>
      </w:r>
      <w:r w:rsidRPr="007E5DC4">
        <w:t>ленном  законодательством  о  градостроительной  деятельности  для подключения объектов к</w:t>
      </w:r>
      <w:r w:rsidRPr="007E5DC4">
        <w:t>а</w:t>
      </w:r>
      <w:r w:rsidRPr="007E5DC4">
        <w:t>питального строительства к сетям инженерно-технического обеспечения с учетом особенностей, предусмотренных Федеральным законом РФ от 27 июля 2010 №190-ФЗ «О теплоснабжении» и правилами подключения</w:t>
      </w:r>
      <w:proofErr w:type="gramEnd"/>
      <w:r w:rsidRPr="007E5DC4">
        <w:t xml:space="preserve"> к системам теплоснабжения, </w:t>
      </w:r>
      <w:proofErr w:type="gramStart"/>
      <w:r w:rsidRPr="007E5DC4">
        <w:t>утвержденными</w:t>
      </w:r>
      <w:proofErr w:type="gramEnd"/>
      <w:r w:rsidRPr="007E5DC4">
        <w:t xml:space="preserve"> Правительством Росси</w:t>
      </w:r>
      <w:r w:rsidRPr="007E5DC4">
        <w:t>й</w:t>
      </w:r>
      <w:r w:rsidRPr="007E5DC4">
        <w:t xml:space="preserve">ской Федерации. </w:t>
      </w:r>
    </w:p>
    <w:p w:rsidR="007E5DC4" w:rsidRPr="007E5DC4" w:rsidRDefault="007E5DC4" w:rsidP="00417255">
      <w:pPr>
        <w:ind w:firstLine="708"/>
        <w:jc w:val="both"/>
      </w:pPr>
      <w:r w:rsidRPr="007E5DC4">
        <w:t>Подключение осуществляется на основании договора на подключение к системе тепл</w:t>
      </w:r>
      <w:r w:rsidRPr="007E5DC4">
        <w:t>о</w:t>
      </w:r>
      <w:r w:rsidRPr="007E5DC4">
        <w:t xml:space="preserve">снабжения, </w:t>
      </w:r>
      <w:proofErr w:type="gramStart"/>
      <w:r w:rsidRPr="007E5DC4">
        <w:t>который</w:t>
      </w:r>
      <w:proofErr w:type="gramEnd"/>
      <w:r w:rsidRPr="007E5DC4">
        <w:t xml:space="preserve"> является публичным для теплоснабжающей организации, теплосетевой о</w:t>
      </w:r>
      <w:r w:rsidRPr="007E5DC4">
        <w:t>р</w:t>
      </w:r>
      <w:r w:rsidRPr="007E5DC4">
        <w:t>ганизации. 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7E5DC4">
        <w:t>и</w:t>
      </w:r>
      <w:proofErr w:type="gramEnd"/>
      <w:r w:rsidRPr="007E5DC4">
        <w:t xml:space="preserve"> договора на подключение объекта капитального стро</w:t>
      </w:r>
      <w:r w:rsidRPr="007E5DC4">
        <w:t>и</w:t>
      </w:r>
      <w:r w:rsidRPr="007E5DC4">
        <w:t>тельства, находящегося в границах определенного схемой теплоснабжения радиуса эффективн</w:t>
      </w:r>
      <w:r w:rsidRPr="007E5DC4">
        <w:t>о</w:t>
      </w:r>
      <w:r w:rsidRPr="007E5DC4">
        <w:t xml:space="preserve">го теплоснабжения, не допускается. </w:t>
      </w:r>
    </w:p>
    <w:p w:rsidR="007E5DC4" w:rsidRPr="007E5DC4" w:rsidRDefault="007E5DC4" w:rsidP="00417255">
      <w:pPr>
        <w:ind w:firstLine="708"/>
        <w:jc w:val="both"/>
      </w:pPr>
      <w:r w:rsidRPr="007E5DC4">
        <w:t>В  случае  отсутствия  технической  возможности  подключения  к  системе централиз</w:t>
      </w:r>
      <w:r w:rsidRPr="007E5DC4">
        <w:t>о</w:t>
      </w:r>
      <w:r w:rsidRPr="007E5DC4">
        <w:t>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w:t>
      </w:r>
      <w:r w:rsidRPr="007E5DC4">
        <w:t>а</w:t>
      </w:r>
      <w:r w:rsidRPr="007E5DC4">
        <w:t xml:space="preserve">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rsidR="007E5DC4" w:rsidRPr="007E5DC4" w:rsidRDefault="007E5DC4" w:rsidP="00417255">
      <w:pPr>
        <w:ind w:firstLine="708"/>
        <w:jc w:val="both"/>
      </w:pPr>
      <w:r w:rsidRPr="007E5DC4">
        <w:t>Подключение  потребителей  к  системам  централизованного  теплоснабжения осущест</w:t>
      </w:r>
      <w:r w:rsidRPr="007E5DC4">
        <w:t>в</w:t>
      </w:r>
      <w:r w:rsidRPr="007E5DC4">
        <w:t xml:space="preserve">ляется только по закрытым схемам. </w:t>
      </w:r>
    </w:p>
    <w:p w:rsidR="007E5DC4" w:rsidRPr="007E5DC4" w:rsidRDefault="007E5DC4" w:rsidP="00417255">
      <w:pPr>
        <w:ind w:firstLine="708"/>
        <w:jc w:val="both"/>
      </w:pPr>
      <w:r w:rsidRPr="007E5DC4">
        <w:t>Отказ от централизованного отопления представляет собой как минимум процесс по з</w:t>
      </w:r>
      <w:r w:rsidRPr="007E5DC4">
        <w:t>а</w:t>
      </w:r>
      <w:r w:rsidRPr="007E5DC4">
        <w:t>мене и переносу инженерных сетей и оборудования, требующих внесения изменений в технич</w:t>
      </w:r>
      <w:r w:rsidRPr="007E5DC4">
        <w:t>е</w:t>
      </w:r>
      <w:r w:rsidRPr="007E5DC4">
        <w:t xml:space="preserve">ский паспорт. </w:t>
      </w:r>
      <w:proofErr w:type="gramStart"/>
      <w:r w:rsidRPr="007E5DC4">
        <w:t>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w:t>
      </w:r>
      <w:r w:rsidRPr="007E5DC4">
        <w:t>о</w:t>
      </w:r>
      <w:r w:rsidRPr="007E5DC4">
        <w:t xml:space="preserve">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 </w:t>
      </w:r>
      <w:proofErr w:type="gramEnd"/>
    </w:p>
    <w:p w:rsidR="007E5DC4" w:rsidRPr="007E5DC4" w:rsidRDefault="007E5DC4" w:rsidP="00417255">
      <w:pPr>
        <w:ind w:firstLine="708"/>
        <w:jc w:val="both"/>
      </w:pPr>
      <w:r w:rsidRPr="007E5DC4">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w:t>
      </w:r>
      <w:r w:rsidRPr="007E5DC4">
        <w:t>и</w:t>
      </w:r>
      <w:r w:rsidRPr="007E5DC4">
        <w:t>ем Государственного комитета Российской Федерации по строительству и жилищно-коммунальному комплексу от 27.09.2003 № 170 (далее – Правила), замена нагревательного  об</w:t>
      </w:r>
      <w:r w:rsidRPr="007E5DC4">
        <w:t>о</w:t>
      </w:r>
      <w:r w:rsidRPr="007E5DC4">
        <w:t>рудования  является  переустройством  жилого  помещения. Частью 1 статьи 26 Жилищного к</w:t>
      </w:r>
      <w:r w:rsidRPr="007E5DC4">
        <w:t>о</w:t>
      </w:r>
      <w:r w:rsidRPr="007E5DC4">
        <w:t>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w:t>
      </w:r>
      <w:r w:rsidRPr="007E5DC4">
        <w:t>е</w:t>
      </w:r>
      <w:r w:rsidRPr="007E5DC4">
        <w:t xml:space="preserve">ния на основании принятого им решения. </w:t>
      </w:r>
    </w:p>
    <w:p w:rsidR="007E5DC4" w:rsidRPr="007E5DC4" w:rsidRDefault="007E5DC4" w:rsidP="00417255">
      <w:pPr>
        <w:ind w:firstLine="708"/>
        <w:jc w:val="both"/>
      </w:pPr>
      <w:r w:rsidRPr="007E5DC4">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w:t>
      </w:r>
      <w:r w:rsidRPr="007E5DC4">
        <w:t>а</w:t>
      </w:r>
      <w:r w:rsidRPr="007E5DC4">
        <w:t>рушению в работе инженерных систем и (или) установленного на нем оборудования</w:t>
      </w:r>
      <w:proofErr w:type="gramStart"/>
      <w:r w:rsidRPr="007E5DC4">
        <w:t>,у</w:t>
      </w:r>
      <w:proofErr w:type="gramEnd"/>
      <w:r w:rsidRPr="007E5DC4">
        <w:t>худшению сохранности и внешнего вида фасадов, нарушению противопожарных устройств, не допускаю</w:t>
      </w:r>
      <w:r w:rsidRPr="007E5DC4">
        <w:t>т</w:t>
      </w:r>
      <w:r w:rsidRPr="007E5DC4">
        <w:t xml:space="preserve">ся. </w:t>
      </w:r>
    </w:p>
    <w:p w:rsidR="007E5DC4" w:rsidRPr="007E5DC4" w:rsidRDefault="007E5DC4" w:rsidP="00417255">
      <w:pPr>
        <w:ind w:firstLine="708"/>
        <w:jc w:val="both"/>
      </w:pPr>
      <w:r w:rsidRPr="007E5DC4">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w:t>
      </w:r>
      <w:r w:rsidRPr="007E5DC4">
        <w:t>с</w:t>
      </w:r>
      <w:r w:rsidRPr="007E5DC4">
        <w:t>ти к нарушению порядка теплоснабжения многоквартирного дома. То есть, если с момента п</w:t>
      </w:r>
      <w:r w:rsidRPr="007E5DC4">
        <w:t>о</w:t>
      </w:r>
      <w:r w:rsidRPr="007E5DC4">
        <w:t>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w:t>
      </w:r>
      <w:r w:rsidRPr="007E5DC4">
        <w:t>а</w:t>
      </w:r>
      <w:r w:rsidRPr="007E5DC4">
        <w:t xml:space="preserve">чи тепла. </w:t>
      </w:r>
    </w:p>
    <w:p w:rsidR="007E5DC4" w:rsidRPr="007E5DC4" w:rsidRDefault="007E5DC4" w:rsidP="00283B19">
      <w:pPr>
        <w:jc w:val="both"/>
      </w:pPr>
      <w:r w:rsidRPr="007E5DC4">
        <w:lastRenderedPageBreak/>
        <w:t xml:space="preserve"> </w:t>
      </w:r>
    </w:p>
    <w:p w:rsidR="007E5DC4" w:rsidRPr="007E5DC4" w:rsidRDefault="007E5DC4" w:rsidP="00755B7E">
      <w:pPr>
        <w:ind w:firstLine="708"/>
        <w:jc w:val="both"/>
      </w:pPr>
      <w:proofErr w:type="gramStart"/>
      <w:r w:rsidRPr="007E5DC4">
        <w:t>Поскольку внутридомовая система теплоснабжения многоквартирного дома входит в с</w:t>
      </w:r>
      <w:r w:rsidRPr="007E5DC4">
        <w:t>о</w:t>
      </w:r>
      <w:r w:rsidRPr="007E5DC4">
        <w:t>став общего имущества такого дома, а уменьшение его размеров, в том числе и путем реконс</w:t>
      </w:r>
      <w:r w:rsidRPr="007E5DC4">
        <w:t>т</w:t>
      </w:r>
      <w:r w:rsidRPr="007E5DC4">
        <w:t xml:space="preserve">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 </w:t>
      </w:r>
      <w:proofErr w:type="gramEnd"/>
    </w:p>
    <w:p w:rsidR="007E5DC4" w:rsidRPr="001F7FDC" w:rsidRDefault="007E5DC4" w:rsidP="00283B19">
      <w:pPr>
        <w:jc w:val="both"/>
        <w:rPr>
          <w:b/>
        </w:rPr>
      </w:pPr>
      <w:r w:rsidRPr="001F7FDC">
        <w:rPr>
          <w:b/>
        </w:rPr>
        <w:t>б) описание текущей ситуации, связанной с ранее принятыми в соответствии с законод</w:t>
      </w:r>
      <w:r w:rsidRPr="001F7FDC">
        <w:rPr>
          <w:b/>
        </w:rPr>
        <w:t>а</w:t>
      </w:r>
      <w:r w:rsidRPr="001F7FDC">
        <w:rPr>
          <w:b/>
        </w:rPr>
        <w:t xml:space="preserve">тельством Российской Федерации об электроэнергетике </w:t>
      </w:r>
      <w:proofErr w:type="gramStart"/>
      <w:r w:rsidRPr="001F7FDC">
        <w:rPr>
          <w:b/>
        </w:rPr>
        <w:t>решениями</w:t>
      </w:r>
      <w:proofErr w:type="gramEnd"/>
      <w:r w:rsidRPr="001F7FDC">
        <w:rPr>
          <w:b/>
        </w:rPr>
        <w:t xml:space="preserve"> об отнесении генер</w:t>
      </w:r>
      <w:r w:rsidRPr="001F7FDC">
        <w:rPr>
          <w:b/>
        </w:rPr>
        <w:t>и</w:t>
      </w:r>
      <w:r w:rsidRPr="001F7FDC">
        <w:rPr>
          <w:b/>
        </w:rPr>
        <w:t>рующих объектов к генерирующим объектам, мощность которых поставляется в выну</w:t>
      </w:r>
      <w:r w:rsidRPr="001F7FDC">
        <w:rPr>
          <w:b/>
        </w:rPr>
        <w:t>ж</w:t>
      </w:r>
      <w:r w:rsidRPr="001F7FDC">
        <w:rPr>
          <w:b/>
        </w:rPr>
        <w:t>денном режиме в целях обеспечения надежного теплоснабжения потребителей;</w:t>
      </w:r>
    </w:p>
    <w:p w:rsidR="007E5DC4" w:rsidRPr="007E5DC4" w:rsidRDefault="007E5DC4" w:rsidP="00755B7E">
      <w:pPr>
        <w:ind w:firstLine="708"/>
        <w:jc w:val="both"/>
      </w:pPr>
      <w:r w:rsidRPr="007E5DC4">
        <w:t xml:space="preserve">В настоящее время на территории муниципального </w:t>
      </w:r>
      <w:r w:rsidR="00417255">
        <w:t>округа</w:t>
      </w:r>
      <w:r w:rsidRPr="007E5DC4">
        <w:t xml:space="preserve"> источники тепловой энергии с комбинированным производством тепловой и электрической энергии отсутствуют. В соответс</w:t>
      </w:r>
      <w:r w:rsidRPr="007E5DC4">
        <w:t>т</w:t>
      </w:r>
      <w:r w:rsidRPr="007E5DC4">
        <w:t xml:space="preserve">вии с генеральным планом развития </w:t>
      </w:r>
      <w:r w:rsidR="00417255">
        <w:t>муниципального</w:t>
      </w:r>
      <w:r w:rsidRPr="007E5DC4">
        <w:t xml:space="preserve"> округа строительство таких источников не планируется.</w:t>
      </w:r>
    </w:p>
    <w:p w:rsidR="007E5DC4" w:rsidRPr="00283B19" w:rsidRDefault="007E5DC4" w:rsidP="00611B21">
      <w:pPr>
        <w:jc w:val="both"/>
        <w:rPr>
          <w:b/>
        </w:rPr>
      </w:pPr>
      <w:r w:rsidRPr="00283B19">
        <w:rPr>
          <w:b/>
        </w:rPr>
        <w:t>ж) обоснование предлагаемых для реконструкции и (или) модернизации котельных с ув</w:t>
      </w:r>
      <w:r w:rsidRPr="00283B19">
        <w:rPr>
          <w:b/>
        </w:rPr>
        <w:t>е</w:t>
      </w:r>
      <w:r w:rsidRPr="00283B19">
        <w:rPr>
          <w:b/>
        </w:rPr>
        <w:t xml:space="preserve">личением зоны их действия путем включения в нее зон </w:t>
      </w:r>
      <w:proofErr w:type="gramStart"/>
      <w:r w:rsidRPr="00283B19">
        <w:rPr>
          <w:b/>
        </w:rPr>
        <w:t>действия</w:t>
      </w:r>
      <w:proofErr w:type="gramEnd"/>
      <w:r w:rsidRPr="00283B19">
        <w:rPr>
          <w:b/>
        </w:rPr>
        <w:t xml:space="preserve"> существующих источн</w:t>
      </w:r>
      <w:r w:rsidRPr="00283B19">
        <w:rPr>
          <w:b/>
        </w:rPr>
        <w:t>и</w:t>
      </w:r>
      <w:r w:rsidRPr="00283B19">
        <w:rPr>
          <w:b/>
        </w:rPr>
        <w:t>ков тепловой энергии;</w:t>
      </w:r>
    </w:p>
    <w:p w:rsidR="007E5DC4" w:rsidRPr="007E5DC4" w:rsidRDefault="007E5DC4" w:rsidP="00611B21">
      <w:pPr>
        <w:ind w:firstLine="708"/>
        <w:jc w:val="both"/>
      </w:pPr>
      <w:r w:rsidRPr="007E5DC4">
        <w:t>Для снижения эксплуатационных затрат рекомендуется также рассмотреть варианты по закрытию небольших котельных, с переводом потребителей на источники теплоснабжения или на индивидуальное отопление. В ходе проведения работ по реконструкции источников тепл</w:t>
      </w:r>
      <w:r w:rsidRPr="007E5DC4">
        <w:t>о</w:t>
      </w:r>
      <w:r w:rsidRPr="007E5DC4">
        <w:t>снабжения увеличение зоны действия предусматривается у следующих источников теплосна</w:t>
      </w:r>
      <w:r w:rsidRPr="007E5DC4">
        <w:t>б</w:t>
      </w:r>
      <w:r w:rsidRPr="007E5DC4">
        <w:t>жения:</w:t>
      </w:r>
    </w:p>
    <w:p w:rsidR="007E5DC4" w:rsidRPr="007E5DC4" w:rsidRDefault="001922C5" w:rsidP="00611B21">
      <w:pPr>
        <w:jc w:val="both"/>
      </w:pPr>
      <w:r>
        <w:t>- котельная № 1 КОГУП «Облкоммунсервис»</w:t>
      </w:r>
    </w:p>
    <w:p w:rsidR="00611B21" w:rsidRPr="00755B7E" w:rsidRDefault="007E5DC4" w:rsidP="00755B7E">
      <w:pPr>
        <w:ind w:firstLine="708"/>
        <w:jc w:val="both"/>
      </w:pPr>
      <w:r w:rsidRPr="007E5DC4">
        <w:t>Ув</w:t>
      </w:r>
      <w:r w:rsidR="001922C5">
        <w:t xml:space="preserve">еличение зоны действия котельной </w:t>
      </w:r>
      <w:r w:rsidRPr="007E5DC4">
        <w:t xml:space="preserve"> позволит сократить эксплуатационные затраты на содержание источников тепла, повысить эффективность работы системы теплоснабжения. </w:t>
      </w:r>
    </w:p>
    <w:p w:rsidR="007E5DC4" w:rsidRPr="001922C5" w:rsidRDefault="007E5DC4" w:rsidP="00611B21">
      <w:pPr>
        <w:jc w:val="both"/>
        <w:rPr>
          <w:b/>
        </w:rPr>
      </w:pPr>
      <w:r w:rsidRPr="001922C5">
        <w:rPr>
          <w:b/>
        </w:rPr>
        <w:t>к) обоснование предлагаемых для вывода в резерв и (или) вывода из эксплуатации котел</w:t>
      </w:r>
      <w:r w:rsidRPr="001922C5">
        <w:rPr>
          <w:b/>
        </w:rPr>
        <w:t>ь</w:t>
      </w:r>
      <w:r w:rsidRPr="001922C5">
        <w:rPr>
          <w:b/>
        </w:rPr>
        <w:t>ных при передаче тепловых нагрузок на другие источники тепловой энергии;</w:t>
      </w:r>
    </w:p>
    <w:p w:rsidR="007E5DC4" w:rsidRPr="007E5DC4" w:rsidRDefault="007E5DC4" w:rsidP="00611B21">
      <w:pPr>
        <w:ind w:firstLine="708"/>
        <w:jc w:val="both"/>
      </w:pPr>
      <w:r w:rsidRPr="007E5DC4">
        <w:t>Для снижения эксплуатационных затрат рекомендуется также рассмотреть варианты по закрытию небольших котельных, с переводом потребителей на источники теплоснабжения или на индивидуальное отопление. К закрытию предполагаются следующие котельные:</w:t>
      </w:r>
    </w:p>
    <w:p w:rsidR="007E5DC4" w:rsidRPr="007E5DC4" w:rsidRDefault="007E5DC4" w:rsidP="00611B21">
      <w:pPr>
        <w:jc w:val="both"/>
      </w:pPr>
      <w:r w:rsidRPr="007E5DC4">
        <w:t xml:space="preserve">- котельная </w:t>
      </w:r>
      <w:r w:rsidR="001922C5">
        <w:t xml:space="preserve"> №2  КОГУП «Облкоммунсервис»</w:t>
      </w:r>
      <w:r w:rsidRPr="007E5DC4">
        <w:t xml:space="preserve">, с переводом </w:t>
      </w:r>
      <w:r w:rsidR="006442DC">
        <w:t xml:space="preserve"> нагрузки </w:t>
      </w:r>
      <w:r w:rsidRPr="007E5DC4">
        <w:t>потребителей на  реконс</w:t>
      </w:r>
      <w:r w:rsidRPr="007E5DC4">
        <w:t>т</w:t>
      </w:r>
      <w:r w:rsidRPr="007E5DC4">
        <w:t xml:space="preserve">руируемую котельную № 1 </w:t>
      </w:r>
      <w:r w:rsidR="001922C5">
        <w:t>КОГУП «Облкоммунсервис».</w:t>
      </w:r>
    </w:p>
    <w:p w:rsidR="00611B21" w:rsidRPr="00611B21" w:rsidRDefault="001922C5" w:rsidP="00611B21">
      <w:pPr>
        <w:jc w:val="both"/>
        <w:rPr>
          <w:rStyle w:val="ed"/>
        </w:rPr>
      </w:pPr>
      <w:r>
        <w:t>- котельная</w:t>
      </w:r>
      <w:r w:rsidR="007E5DC4" w:rsidRPr="007E5DC4">
        <w:t xml:space="preserve"> </w:t>
      </w:r>
      <w:r>
        <w:t xml:space="preserve"> №7  КОГУП «Облкоммунсервис»</w:t>
      </w:r>
      <w:r w:rsidR="007E5DC4" w:rsidRPr="007E5DC4">
        <w:t xml:space="preserve">, с переводом </w:t>
      </w:r>
      <w:r w:rsidR="006442DC">
        <w:t xml:space="preserve"> нагрузки </w:t>
      </w:r>
      <w:r w:rsidR="007E5DC4" w:rsidRPr="007E5DC4">
        <w:t>потребителей на  реконс</w:t>
      </w:r>
      <w:r w:rsidR="007E5DC4" w:rsidRPr="007E5DC4">
        <w:t>т</w:t>
      </w:r>
      <w:r w:rsidR="007E5DC4" w:rsidRPr="007E5DC4">
        <w:t xml:space="preserve">руируемую котельную </w:t>
      </w:r>
      <w:r w:rsidRPr="007E5DC4">
        <w:t xml:space="preserve">№ 1 </w:t>
      </w:r>
      <w:r>
        <w:t>КОГУП «Облкоммунсервис».</w:t>
      </w:r>
    </w:p>
    <w:p w:rsidR="00B06373" w:rsidRPr="00EC7988" w:rsidRDefault="00B06373" w:rsidP="00611B21">
      <w:pPr>
        <w:spacing w:line="240" w:lineRule="auto"/>
        <w:jc w:val="both"/>
        <w:rPr>
          <w:rStyle w:val="mark"/>
          <w:b/>
          <w:szCs w:val="24"/>
        </w:rPr>
      </w:pPr>
      <w:r w:rsidRPr="00EC7988">
        <w:rPr>
          <w:rStyle w:val="ed"/>
          <w:b/>
          <w:szCs w:val="24"/>
        </w:rPr>
        <w:t>н) анализ целесообразности ввода новых и реконструкции и (или) модерниз</w:t>
      </w:r>
      <w:r w:rsidRPr="00EC7988">
        <w:rPr>
          <w:rStyle w:val="ed"/>
          <w:b/>
          <w:szCs w:val="24"/>
        </w:rPr>
        <w:t>а</w:t>
      </w:r>
      <w:r w:rsidRPr="00EC7988">
        <w:rPr>
          <w:rStyle w:val="ed"/>
          <w:b/>
          <w:szCs w:val="24"/>
        </w:rPr>
        <w:t>ции существующих источников тепловой энергии с использованием возобновляемых и</w:t>
      </w:r>
      <w:r w:rsidRPr="00EC7988">
        <w:rPr>
          <w:rStyle w:val="ed"/>
          <w:b/>
          <w:szCs w:val="24"/>
        </w:rPr>
        <w:t>с</w:t>
      </w:r>
      <w:r w:rsidRPr="00EC7988">
        <w:rPr>
          <w:rStyle w:val="ed"/>
          <w:b/>
          <w:szCs w:val="24"/>
        </w:rPr>
        <w:t>точников энергии, а также местных видов топлива;</w:t>
      </w:r>
    </w:p>
    <w:p w:rsidR="00B06373" w:rsidRPr="00EC7988" w:rsidRDefault="00B06373" w:rsidP="00611B21">
      <w:pPr>
        <w:spacing w:line="240" w:lineRule="auto"/>
        <w:ind w:firstLine="709"/>
        <w:jc w:val="both"/>
        <w:rPr>
          <w:szCs w:val="24"/>
        </w:rPr>
      </w:pPr>
      <w:proofErr w:type="gramStart"/>
      <w:r w:rsidRPr="00EC7988">
        <w:rPr>
          <w:szCs w:val="24"/>
        </w:rPr>
        <w:t xml:space="preserve">В понятие возобновляемые источники энергии (ВИЭ) включаются следующие формы энергии: солнечная, геотермальная, ветровая, энергия морских волн, течений, приливов и океана, энергия биомассы, гидроэнергия, низкопотенциальная тепловая энергия и другие "новые" виды возобновляемой энергии. </w:t>
      </w:r>
      <w:proofErr w:type="gramEnd"/>
    </w:p>
    <w:p w:rsidR="00B06373" w:rsidRPr="00EC7988" w:rsidRDefault="00B06373" w:rsidP="00611B21">
      <w:pPr>
        <w:spacing w:line="240" w:lineRule="auto"/>
        <w:ind w:firstLine="709"/>
        <w:jc w:val="both"/>
        <w:rPr>
          <w:szCs w:val="24"/>
        </w:rPr>
      </w:pPr>
      <w:r w:rsidRPr="00EC7988">
        <w:rPr>
          <w:szCs w:val="24"/>
        </w:rPr>
        <w:t xml:space="preserve">Принято условно разделять ВИЭ на две группы: </w:t>
      </w:r>
    </w:p>
    <w:p w:rsidR="00B06373" w:rsidRPr="00EC7988" w:rsidRDefault="00B06373" w:rsidP="00611B21">
      <w:pPr>
        <w:spacing w:line="240" w:lineRule="auto"/>
        <w:ind w:firstLine="709"/>
        <w:jc w:val="both"/>
        <w:rPr>
          <w:szCs w:val="24"/>
        </w:rPr>
      </w:pPr>
      <w:r w:rsidRPr="00EC7988">
        <w:rPr>
          <w:szCs w:val="24"/>
        </w:rPr>
        <w:t>− традиционные: гидравлическая энергия, преобразуемая в используемый вид энергии ГЭС мощностью более 30 МВт; энергия биомассы, используемая для получения тепла традиц</w:t>
      </w:r>
      <w:r w:rsidRPr="00EC7988">
        <w:rPr>
          <w:szCs w:val="24"/>
        </w:rPr>
        <w:t>и</w:t>
      </w:r>
      <w:r w:rsidRPr="00EC7988">
        <w:rPr>
          <w:szCs w:val="24"/>
        </w:rPr>
        <w:t>онными способами сжигания (дрова, торф и некоторые другие виды печного топлива); геоте</w:t>
      </w:r>
      <w:r w:rsidRPr="00EC7988">
        <w:rPr>
          <w:szCs w:val="24"/>
        </w:rPr>
        <w:t>р</w:t>
      </w:r>
      <w:r w:rsidRPr="00EC7988">
        <w:rPr>
          <w:szCs w:val="24"/>
        </w:rPr>
        <w:t xml:space="preserve">мальная энергия. </w:t>
      </w:r>
    </w:p>
    <w:p w:rsidR="00B06373" w:rsidRPr="00EC7988" w:rsidRDefault="00B06373" w:rsidP="00611B21">
      <w:pPr>
        <w:spacing w:line="240" w:lineRule="auto"/>
        <w:ind w:firstLine="709"/>
        <w:jc w:val="both"/>
        <w:rPr>
          <w:szCs w:val="24"/>
        </w:rPr>
      </w:pPr>
      <w:r w:rsidRPr="00EC7988">
        <w:rPr>
          <w:szCs w:val="24"/>
        </w:rPr>
        <w:lastRenderedPageBreak/>
        <w:t>− нетрадиционные (НВИЭ): солнечная, ветровая, энергия морских волн, течений, прил</w:t>
      </w:r>
      <w:r w:rsidRPr="00EC7988">
        <w:rPr>
          <w:szCs w:val="24"/>
        </w:rPr>
        <w:t>и</w:t>
      </w:r>
      <w:r w:rsidRPr="00EC7988">
        <w:rPr>
          <w:szCs w:val="24"/>
        </w:rPr>
        <w:t xml:space="preserve">вов и океана, гидравлическая энергия, преобразуемая в используемый вид энергии малыми и микроГЭС, энергия биомассы, не используемая для получения тепла традиционными методами, низкопотенциальная тепловая энергия и другие "новые" виды возобновляемой энергии. </w:t>
      </w:r>
    </w:p>
    <w:p w:rsidR="00B06373" w:rsidRPr="00EC7988" w:rsidRDefault="00B06373" w:rsidP="00611B21">
      <w:pPr>
        <w:spacing w:line="240" w:lineRule="auto"/>
        <w:ind w:firstLine="709"/>
        <w:jc w:val="both"/>
        <w:rPr>
          <w:szCs w:val="24"/>
        </w:rPr>
      </w:pPr>
      <w:r w:rsidRPr="00EC7988">
        <w:rPr>
          <w:szCs w:val="24"/>
        </w:rPr>
        <w:t>В соответствии с энергетической стратегией России на период до 2035 года: «Перспе</w:t>
      </w:r>
      <w:r w:rsidRPr="00EC7988">
        <w:rPr>
          <w:szCs w:val="24"/>
        </w:rPr>
        <w:t>к</w:t>
      </w:r>
      <w:r w:rsidRPr="00EC7988">
        <w:rPr>
          <w:szCs w:val="24"/>
        </w:rPr>
        <w:t>тивной областью применения НВИЭ в России являются изолированные и удаленные энергора</w:t>
      </w:r>
      <w:r w:rsidRPr="00EC7988">
        <w:rPr>
          <w:szCs w:val="24"/>
        </w:rPr>
        <w:t>й</w:t>
      </w:r>
      <w:r w:rsidRPr="00EC7988">
        <w:rPr>
          <w:szCs w:val="24"/>
        </w:rPr>
        <w:t>оны, а также резервирование системы электроснабжения особо ответственных потребителей (п</w:t>
      </w:r>
      <w:r w:rsidRPr="00EC7988">
        <w:rPr>
          <w:szCs w:val="24"/>
        </w:rPr>
        <w:t>о</w:t>
      </w:r>
      <w:r w:rsidRPr="00EC7988">
        <w:rPr>
          <w:szCs w:val="24"/>
        </w:rPr>
        <w:t>вышенной категории надежности). Ввод новых генерирующих мощностей, функционирующих на основе НВИЭ, при условии их экономической эффективности».</w:t>
      </w:r>
    </w:p>
    <w:p w:rsidR="00B06373" w:rsidRPr="00EC7988" w:rsidRDefault="00B06373" w:rsidP="00611B21">
      <w:pPr>
        <w:spacing w:line="240" w:lineRule="auto"/>
        <w:ind w:firstLine="709"/>
        <w:jc w:val="both"/>
        <w:rPr>
          <w:szCs w:val="24"/>
        </w:rPr>
      </w:pPr>
      <w:r w:rsidRPr="00EC7988">
        <w:rPr>
          <w:szCs w:val="24"/>
        </w:rPr>
        <w:t xml:space="preserve">ВИЭ в той или мере присутствуют повсюду, в том числе и на территории </w:t>
      </w:r>
      <w:r w:rsidR="005723FD">
        <w:rPr>
          <w:szCs w:val="24"/>
        </w:rPr>
        <w:t>муниципального</w:t>
      </w:r>
      <w:r w:rsidRPr="00EC7988">
        <w:rPr>
          <w:szCs w:val="24"/>
        </w:rPr>
        <w:t xml:space="preserve"> округа, такие как: энергия биомассы (торф, дрова, отходы сельскохозяйственной деятельности), энергия солнца, энергия ветра, энергия течения рек, геотермальная энергия. К местным видам топлива  на  территории   </w:t>
      </w:r>
      <w:r w:rsidR="005723FD">
        <w:rPr>
          <w:szCs w:val="24"/>
        </w:rPr>
        <w:t>М</w:t>
      </w:r>
      <w:r w:rsidRPr="00EC7988">
        <w:rPr>
          <w:szCs w:val="24"/>
        </w:rPr>
        <w:t>О  можно  отнести  дрова,  отходы деревообрабатывающей промы</w:t>
      </w:r>
      <w:r w:rsidRPr="00EC7988">
        <w:rPr>
          <w:szCs w:val="24"/>
        </w:rPr>
        <w:t>ш</w:t>
      </w:r>
      <w:r w:rsidRPr="00EC7988">
        <w:rPr>
          <w:szCs w:val="24"/>
        </w:rPr>
        <w:t xml:space="preserve">ленности и топливные брикеты (пеллеты) производимые из них. </w:t>
      </w:r>
    </w:p>
    <w:p w:rsidR="00B06373" w:rsidRPr="00EC7988" w:rsidRDefault="00B06373" w:rsidP="00611B21">
      <w:pPr>
        <w:spacing w:line="240" w:lineRule="auto"/>
        <w:ind w:firstLine="709"/>
        <w:jc w:val="both"/>
        <w:rPr>
          <w:szCs w:val="24"/>
        </w:rPr>
      </w:pPr>
      <w:r w:rsidRPr="00EC7988">
        <w:rPr>
          <w:szCs w:val="24"/>
        </w:rPr>
        <w:t>По состоянию на 20</w:t>
      </w:r>
      <w:r w:rsidR="005723FD">
        <w:rPr>
          <w:szCs w:val="24"/>
        </w:rPr>
        <w:t>24</w:t>
      </w:r>
      <w:r w:rsidRPr="00EC7988">
        <w:rPr>
          <w:szCs w:val="24"/>
        </w:rPr>
        <w:t xml:space="preserve"> год основным видом топлива на территории муниципального обр</w:t>
      </w:r>
      <w:r w:rsidRPr="00EC7988">
        <w:rPr>
          <w:szCs w:val="24"/>
        </w:rPr>
        <w:t>а</w:t>
      </w:r>
      <w:r w:rsidR="005723FD">
        <w:rPr>
          <w:szCs w:val="24"/>
        </w:rPr>
        <w:t xml:space="preserve">зования являются дрова, опил. </w:t>
      </w:r>
      <w:r w:rsidR="005723FD" w:rsidRPr="00EC7988">
        <w:rPr>
          <w:szCs w:val="24"/>
        </w:rPr>
        <w:t xml:space="preserve"> Доля </w:t>
      </w:r>
      <w:r w:rsidR="005723FD">
        <w:rPr>
          <w:szCs w:val="24"/>
        </w:rPr>
        <w:t xml:space="preserve"> дров составляет </w:t>
      </w:r>
      <w:r w:rsidR="005723FD" w:rsidRPr="00EC7988">
        <w:rPr>
          <w:szCs w:val="24"/>
        </w:rPr>
        <w:t xml:space="preserve"> </w:t>
      </w:r>
      <w:r w:rsidR="00755B7E">
        <w:rPr>
          <w:szCs w:val="24"/>
        </w:rPr>
        <w:t>97,4</w:t>
      </w:r>
      <w:r w:rsidR="005723FD" w:rsidRPr="00EC7988">
        <w:rPr>
          <w:szCs w:val="24"/>
        </w:rPr>
        <w:t>%</w:t>
      </w:r>
      <w:r w:rsidR="005723FD">
        <w:rPr>
          <w:szCs w:val="24"/>
        </w:rPr>
        <w:t xml:space="preserve"> </w:t>
      </w:r>
      <w:r w:rsidRPr="00EC7988">
        <w:rPr>
          <w:szCs w:val="24"/>
        </w:rPr>
        <w:t>от общего объема потребления к</w:t>
      </w:r>
      <w:r w:rsidRPr="00EC7988">
        <w:rPr>
          <w:szCs w:val="24"/>
        </w:rPr>
        <w:t>о</w:t>
      </w:r>
      <w:r w:rsidRPr="00EC7988">
        <w:rPr>
          <w:szCs w:val="24"/>
        </w:rPr>
        <w:t>тельно-печного топлива</w:t>
      </w:r>
      <w:r w:rsidR="00755B7E">
        <w:rPr>
          <w:szCs w:val="24"/>
        </w:rPr>
        <w:t xml:space="preserve"> и опила -2,6</w:t>
      </w:r>
      <w:r w:rsidR="005723FD">
        <w:rPr>
          <w:szCs w:val="24"/>
        </w:rPr>
        <w:t>%</w:t>
      </w:r>
      <w:r w:rsidRPr="00EC7988">
        <w:rPr>
          <w:szCs w:val="24"/>
        </w:rPr>
        <w:t xml:space="preserve">. </w:t>
      </w:r>
    </w:p>
    <w:p w:rsidR="00B06373" w:rsidRPr="00EC7988" w:rsidRDefault="00B06373" w:rsidP="00611B21">
      <w:pPr>
        <w:spacing w:line="240" w:lineRule="auto"/>
        <w:ind w:firstLine="709"/>
        <w:jc w:val="both"/>
        <w:rPr>
          <w:szCs w:val="24"/>
        </w:rPr>
      </w:pPr>
      <w:r w:rsidRPr="00EC7988">
        <w:rPr>
          <w:szCs w:val="24"/>
        </w:rPr>
        <w:t>Значительная часть домохозяйств отапливается с использованием очаговых печей, что формируется спрос на местные виды топлива (дрова, отходы деревообрабатывающей промы</w:t>
      </w:r>
      <w:r w:rsidRPr="00EC7988">
        <w:rPr>
          <w:szCs w:val="24"/>
        </w:rPr>
        <w:t>ш</w:t>
      </w:r>
      <w:r w:rsidRPr="00EC7988">
        <w:rPr>
          <w:szCs w:val="24"/>
        </w:rPr>
        <w:t>ленности).</w:t>
      </w:r>
    </w:p>
    <w:p w:rsidR="007E5DC4" w:rsidRPr="007E5DC4" w:rsidRDefault="007E5DC4" w:rsidP="00611B21">
      <w:pPr>
        <w:jc w:val="both"/>
        <w:sectPr w:rsidR="007E5DC4" w:rsidRPr="007E5DC4" w:rsidSect="001C328B">
          <w:pgSz w:w="11906" w:h="16838"/>
          <w:pgMar w:top="1134" w:right="993" w:bottom="1134" w:left="850" w:header="708" w:footer="708" w:gutter="0"/>
          <w:cols w:space="708"/>
          <w:docGrid w:linePitch="360"/>
        </w:sectPr>
      </w:pPr>
    </w:p>
    <w:p w:rsidR="007E5DC4" w:rsidRPr="001922C5" w:rsidRDefault="007E5DC4" w:rsidP="00283B19">
      <w:pPr>
        <w:jc w:val="both"/>
        <w:rPr>
          <w:b/>
        </w:rPr>
      </w:pPr>
      <w:r w:rsidRPr="001922C5">
        <w:rPr>
          <w:b/>
        </w:rPr>
        <w:lastRenderedPageBreak/>
        <w:t>п) результаты расчетов радиуса эффективного теплоснабжения.</w:t>
      </w:r>
    </w:p>
    <w:p w:rsidR="007E5DC4" w:rsidRPr="007E5DC4" w:rsidRDefault="007E5DC4" w:rsidP="00417255">
      <w:pPr>
        <w:ind w:firstLine="708"/>
        <w:jc w:val="both"/>
      </w:pPr>
      <w:r w:rsidRPr="007E5DC4">
        <w:t>Расчет оптимального радиуса теплоснабжения, применяемого в качестве характерного п</w:t>
      </w:r>
      <w:r w:rsidRPr="007E5DC4">
        <w:t>а</w:t>
      </w:r>
      <w:r w:rsidRPr="007E5DC4">
        <w:t xml:space="preserve">раметра, позволит определить границы действия централизованного теплоснабжения по целевой функции минимума </w:t>
      </w:r>
      <w:proofErr w:type="gramStart"/>
      <w:r w:rsidRPr="007E5DC4">
        <w:t>себестоимости</w:t>
      </w:r>
      <w:proofErr w:type="gramEnd"/>
      <w:r w:rsidRPr="007E5DC4">
        <w:t xml:space="preserve"> полезно отпущенного тепла. При этом возможен также вар</w:t>
      </w:r>
      <w:r w:rsidRPr="007E5DC4">
        <w:t>и</w:t>
      </w:r>
      <w:r w:rsidRPr="007E5DC4">
        <w:t>ант убыточности дальнего транспорта тепла, принимая во внимание важность и сложность пр</w:t>
      </w:r>
      <w:r w:rsidRPr="007E5DC4">
        <w:t>о</w:t>
      </w:r>
      <w:r w:rsidRPr="007E5DC4">
        <w:t>блемы.</w:t>
      </w:r>
    </w:p>
    <w:p w:rsidR="007E5DC4" w:rsidRDefault="007E5DC4" w:rsidP="00417255">
      <w:pPr>
        <w:ind w:firstLine="57"/>
        <w:jc w:val="both"/>
      </w:pPr>
      <w:r w:rsidRPr="007E5DC4">
        <w:t>Расчет радиуса эффективного теплоснабжения проводился в соответсвии с методикой расчета приведеной в приложении 40 Методических указаний по разработке схем теплоснабжения, у</w:t>
      </w:r>
      <w:r w:rsidRPr="007E5DC4">
        <w:t>т</w:t>
      </w:r>
      <w:r w:rsidRPr="007E5DC4">
        <w:t>вержденных Приказом Минэнерго России от 05.03.2019 г.</w:t>
      </w:r>
    </w:p>
    <w:p w:rsidR="001922C5" w:rsidRPr="001922C5" w:rsidRDefault="001922C5" w:rsidP="00417255">
      <w:pPr>
        <w:pStyle w:val="af3"/>
        <w:spacing w:before="117"/>
        <w:ind w:left="57" w:right="57"/>
        <w:jc w:val="both"/>
        <w:rPr>
          <w:b w:val="0"/>
          <w:sz w:val="24"/>
        </w:rPr>
      </w:pPr>
      <w:r>
        <w:rPr>
          <w:b w:val="0"/>
          <w:sz w:val="24"/>
        </w:rPr>
        <w:tab/>
      </w:r>
      <w:r w:rsidRPr="001922C5">
        <w:rPr>
          <w:b w:val="0"/>
          <w:sz w:val="24"/>
        </w:rPr>
        <w:t>Среди основных мероприятий по энергосбережению в системах теплоснабжения можно выделить оптимизацию систем теплоснабжения в округе с учетом эффективного радиуса тепл</w:t>
      </w:r>
      <w:r w:rsidRPr="001922C5">
        <w:rPr>
          <w:b w:val="0"/>
          <w:sz w:val="24"/>
        </w:rPr>
        <w:t>о</w:t>
      </w:r>
      <w:r w:rsidRPr="001922C5">
        <w:rPr>
          <w:b w:val="0"/>
          <w:sz w:val="24"/>
        </w:rPr>
        <w:t>снабжения.</w:t>
      </w:r>
    </w:p>
    <w:p w:rsidR="001922C5" w:rsidRPr="001922C5" w:rsidRDefault="001922C5" w:rsidP="00417255">
      <w:pPr>
        <w:pStyle w:val="af3"/>
        <w:ind w:left="57" w:right="57"/>
        <w:jc w:val="both"/>
        <w:rPr>
          <w:b w:val="0"/>
          <w:sz w:val="24"/>
        </w:rPr>
      </w:pPr>
      <w:r>
        <w:rPr>
          <w:b w:val="0"/>
          <w:sz w:val="24"/>
        </w:rPr>
        <w:tab/>
      </w:r>
      <w:r w:rsidRPr="001922C5">
        <w:rPr>
          <w:b w:val="0"/>
          <w:sz w:val="24"/>
        </w:rPr>
        <w:t>Расчет радиуса эффективного теплоснабжения в схемах теплоснабжения наиболее часто определяется в случаях:</w:t>
      </w:r>
    </w:p>
    <w:p w:rsidR="001922C5" w:rsidRPr="001922C5" w:rsidRDefault="001922C5" w:rsidP="00417255">
      <w:pPr>
        <w:pStyle w:val="a8"/>
        <w:widowControl w:val="0"/>
        <w:numPr>
          <w:ilvl w:val="0"/>
          <w:numId w:val="21"/>
        </w:numPr>
        <w:tabs>
          <w:tab w:val="left" w:pos="1256"/>
        </w:tabs>
        <w:autoSpaceDE w:val="0"/>
        <w:autoSpaceDN w:val="0"/>
        <w:spacing w:line="242" w:lineRule="auto"/>
        <w:ind w:left="57" w:right="57" w:firstLine="707"/>
        <w:contextualSpacing w:val="0"/>
        <w:jc w:val="both"/>
        <w:rPr>
          <w:rFonts w:ascii="Times New Roman" w:hAnsi="Times New Roman"/>
          <w:sz w:val="24"/>
          <w:szCs w:val="24"/>
        </w:rPr>
      </w:pPr>
      <w:r w:rsidRPr="001922C5">
        <w:rPr>
          <w:rFonts w:ascii="Times New Roman" w:hAnsi="Times New Roman"/>
          <w:sz w:val="24"/>
          <w:szCs w:val="24"/>
        </w:rPr>
        <w:t>при определении фактического (сложившегося) радиуса теплоснабжения в зоне де</w:t>
      </w:r>
      <w:r w:rsidRPr="001922C5">
        <w:rPr>
          <w:rFonts w:ascii="Times New Roman" w:hAnsi="Times New Roman"/>
          <w:sz w:val="24"/>
          <w:szCs w:val="24"/>
        </w:rPr>
        <w:t>й</w:t>
      </w:r>
      <w:r w:rsidRPr="001922C5">
        <w:rPr>
          <w:rFonts w:ascii="Times New Roman" w:hAnsi="Times New Roman"/>
          <w:sz w:val="24"/>
          <w:szCs w:val="24"/>
        </w:rPr>
        <w:t>ствия источника тепловой</w:t>
      </w:r>
      <w:r w:rsidRPr="001922C5">
        <w:rPr>
          <w:rFonts w:ascii="Times New Roman" w:hAnsi="Times New Roman"/>
          <w:spacing w:val="-8"/>
          <w:sz w:val="24"/>
          <w:szCs w:val="24"/>
        </w:rPr>
        <w:t xml:space="preserve"> </w:t>
      </w:r>
      <w:r w:rsidRPr="001922C5">
        <w:rPr>
          <w:rFonts w:ascii="Times New Roman" w:hAnsi="Times New Roman"/>
          <w:sz w:val="24"/>
          <w:szCs w:val="24"/>
        </w:rPr>
        <w:t>энергии;</w:t>
      </w:r>
    </w:p>
    <w:p w:rsidR="001922C5" w:rsidRPr="001922C5" w:rsidRDefault="001922C5" w:rsidP="00417255">
      <w:pPr>
        <w:pStyle w:val="af3"/>
        <w:spacing w:before="31" w:line="276" w:lineRule="auto"/>
        <w:ind w:left="57" w:right="57"/>
        <w:jc w:val="both"/>
        <w:rPr>
          <w:b w:val="0"/>
          <w:sz w:val="24"/>
        </w:rPr>
      </w:pPr>
      <w:r w:rsidRPr="001922C5">
        <w:rPr>
          <w:b w:val="0"/>
          <w:sz w:val="24"/>
        </w:rPr>
        <w:t>при определении возможности расширения зоны действия источника тепловой энергии, с целью обеспечении новых потребителей, планируемых к строительству вне существующей зоны де</w:t>
      </w:r>
      <w:r w:rsidRPr="001922C5">
        <w:rPr>
          <w:b w:val="0"/>
          <w:sz w:val="24"/>
        </w:rPr>
        <w:t>й</w:t>
      </w:r>
      <w:r w:rsidRPr="001922C5">
        <w:rPr>
          <w:b w:val="0"/>
          <w:sz w:val="24"/>
        </w:rPr>
        <w:t>ствия источника тепловой энергии;</w:t>
      </w:r>
    </w:p>
    <w:p w:rsidR="001922C5" w:rsidRPr="001922C5" w:rsidRDefault="001922C5" w:rsidP="00417255">
      <w:pPr>
        <w:pStyle w:val="a8"/>
        <w:widowControl w:val="0"/>
        <w:numPr>
          <w:ilvl w:val="0"/>
          <w:numId w:val="21"/>
        </w:numPr>
        <w:tabs>
          <w:tab w:val="left" w:pos="1256"/>
        </w:tabs>
        <w:autoSpaceDE w:val="0"/>
        <w:autoSpaceDN w:val="0"/>
        <w:spacing w:before="1" w:line="240" w:lineRule="auto"/>
        <w:ind w:left="57" w:right="57" w:firstLine="707"/>
        <w:contextualSpacing w:val="0"/>
        <w:jc w:val="both"/>
        <w:rPr>
          <w:rFonts w:ascii="Times New Roman" w:hAnsi="Times New Roman"/>
          <w:sz w:val="24"/>
          <w:szCs w:val="24"/>
        </w:rPr>
      </w:pPr>
      <w:r w:rsidRPr="001922C5">
        <w:rPr>
          <w:rFonts w:ascii="Times New Roman" w:hAnsi="Times New Roman"/>
          <w:sz w:val="24"/>
          <w:szCs w:val="24"/>
        </w:rPr>
        <w:t>при оценке эффектов, возникающих при принятии решения о перераспределении тепловой нагрузки между источниками, с пресекающимися зонами</w:t>
      </w:r>
      <w:r w:rsidRPr="001922C5">
        <w:rPr>
          <w:rFonts w:ascii="Times New Roman" w:hAnsi="Times New Roman"/>
          <w:spacing w:val="-4"/>
          <w:sz w:val="24"/>
          <w:szCs w:val="24"/>
        </w:rPr>
        <w:t xml:space="preserve"> </w:t>
      </w:r>
      <w:r w:rsidRPr="001922C5">
        <w:rPr>
          <w:rFonts w:ascii="Times New Roman" w:hAnsi="Times New Roman"/>
          <w:sz w:val="24"/>
          <w:szCs w:val="24"/>
        </w:rPr>
        <w:t>действия.</w:t>
      </w:r>
    </w:p>
    <w:p w:rsidR="001922C5" w:rsidRPr="001922C5" w:rsidRDefault="001922C5" w:rsidP="00417255">
      <w:pPr>
        <w:pStyle w:val="af3"/>
        <w:spacing w:before="1"/>
        <w:ind w:left="57" w:right="57"/>
        <w:jc w:val="both"/>
        <w:rPr>
          <w:b w:val="0"/>
          <w:sz w:val="24"/>
        </w:rPr>
      </w:pPr>
      <w:r>
        <w:rPr>
          <w:b w:val="0"/>
          <w:sz w:val="24"/>
        </w:rPr>
        <w:tab/>
      </w:r>
      <w:r w:rsidRPr="001922C5">
        <w:rPr>
          <w:b w:val="0"/>
          <w:sz w:val="24"/>
        </w:rPr>
        <w:t>Все это необходимо учитывать для построения эффективных схем теп</w:t>
      </w:r>
      <w:r>
        <w:rPr>
          <w:b w:val="0"/>
          <w:sz w:val="24"/>
        </w:rPr>
        <w:t>лоснабжения мун</w:t>
      </w:r>
      <w:r>
        <w:rPr>
          <w:b w:val="0"/>
          <w:sz w:val="24"/>
        </w:rPr>
        <w:t>и</w:t>
      </w:r>
      <w:r>
        <w:rPr>
          <w:b w:val="0"/>
          <w:sz w:val="24"/>
        </w:rPr>
        <w:t>ципального округа</w:t>
      </w:r>
      <w:r w:rsidRPr="001922C5">
        <w:rPr>
          <w:b w:val="0"/>
          <w:sz w:val="24"/>
        </w:rPr>
        <w:t>.</w:t>
      </w:r>
    </w:p>
    <w:p w:rsidR="001922C5" w:rsidRPr="001922C5" w:rsidRDefault="001922C5" w:rsidP="00417255">
      <w:pPr>
        <w:pStyle w:val="af3"/>
        <w:ind w:left="57" w:right="57"/>
        <w:jc w:val="both"/>
        <w:rPr>
          <w:b w:val="0"/>
          <w:sz w:val="24"/>
        </w:rPr>
      </w:pPr>
      <w:r>
        <w:rPr>
          <w:b w:val="0"/>
          <w:sz w:val="24"/>
        </w:rPr>
        <w:tab/>
      </w:r>
      <w:r w:rsidRPr="001922C5">
        <w:rPr>
          <w:b w:val="0"/>
          <w:sz w:val="24"/>
        </w:rPr>
        <w:t>Передача тепловой энергии на большие расстояния является экономически неэффекти</w:t>
      </w:r>
      <w:r w:rsidRPr="001922C5">
        <w:rPr>
          <w:b w:val="0"/>
          <w:sz w:val="24"/>
        </w:rPr>
        <w:t>в</w:t>
      </w:r>
      <w:r w:rsidRPr="001922C5">
        <w:rPr>
          <w:b w:val="0"/>
          <w:sz w:val="24"/>
        </w:rPr>
        <w:t>ной.</w:t>
      </w:r>
    </w:p>
    <w:p w:rsidR="001922C5" w:rsidRPr="001922C5" w:rsidRDefault="001922C5" w:rsidP="00417255">
      <w:pPr>
        <w:pStyle w:val="af3"/>
        <w:ind w:left="57" w:right="57"/>
        <w:jc w:val="both"/>
        <w:rPr>
          <w:b w:val="0"/>
          <w:sz w:val="24"/>
        </w:rPr>
      </w:pPr>
      <w:r w:rsidRPr="001922C5">
        <w:rPr>
          <w:b w:val="0"/>
          <w:i/>
          <w:sz w:val="24"/>
        </w:rPr>
        <w:t xml:space="preserve">Радиус эффективного теплоснабжения </w:t>
      </w:r>
      <w:r w:rsidRPr="001922C5">
        <w:rPr>
          <w:b w:val="0"/>
          <w:sz w:val="24"/>
        </w:rPr>
        <w:t>– максимальное расстояние от теплопотребляющей у</w:t>
      </w:r>
      <w:r w:rsidRPr="001922C5">
        <w:rPr>
          <w:b w:val="0"/>
          <w:sz w:val="24"/>
        </w:rPr>
        <w:t>с</w:t>
      </w:r>
      <w:r w:rsidRPr="001922C5">
        <w:rPr>
          <w:b w:val="0"/>
          <w:sz w:val="24"/>
        </w:rPr>
        <w:t>тановки до ближайшего источника тепловой энергии в системе теплоснабжения, при превыш</w:t>
      </w:r>
      <w:r w:rsidRPr="001922C5">
        <w:rPr>
          <w:b w:val="0"/>
          <w:sz w:val="24"/>
        </w:rPr>
        <w:t>е</w:t>
      </w:r>
      <w:r w:rsidRPr="001922C5">
        <w:rPr>
          <w:b w:val="0"/>
          <w:sz w:val="24"/>
        </w:rPr>
        <w:t>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(п. 3 ст. 2 Федерального закона № 190-ФЗ от 27.07.2010).</w:t>
      </w:r>
    </w:p>
    <w:p w:rsidR="001922C5" w:rsidRPr="001922C5" w:rsidRDefault="001922C5" w:rsidP="00417255">
      <w:pPr>
        <w:pStyle w:val="af3"/>
        <w:ind w:left="57" w:right="57"/>
        <w:jc w:val="both"/>
        <w:rPr>
          <w:b w:val="0"/>
          <w:sz w:val="24"/>
        </w:rPr>
      </w:pPr>
      <w:r>
        <w:rPr>
          <w:b w:val="0"/>
          <w:sz w:val="24"/>
        </w:rPr>
        <w:tab/>
      </w:r>
      <w:r w:rsidRPr="001922C5">
        <w:rPr>
          <w:b w:val="0"/>
          <w:sz w:val="24"/>
        </w:rPr>
        <w:t>Радиус эффективного теплоснабжения позволяет определить условия, при которых по</w:t>
      </w:r>
      <w:r w:rsidRPr="001922C5">
        <w:rPr>
          <w:b w:val="0"/>
          <w:sz w:val="24"/>
        </w:rPr>
        <w:t>д</w:t>
      </w:r>
      <w:r w:rsidRPr="001922C5">
        <w:rPr>
          <w:b w:val="0"/>
          <w:sz w:val="24"/>
        </w:rPr>
        <w:t>ключение (технологическое присоединение) теплопотребляющих установок к системе тепл</w:t>
      </w:r>
      <w:r w:rsidRPr="001922C5">
        <w:rPr>
          <w:b w:val="0"/>
          <w:sz w:val="24"/>
        </w:rPr>
        <w:t>о</w:t>
      </w:r>
      <w:r w:rsidRPr="001922C5">
        <w:rPr>
          <w:b w:val="0"/>
          <w:sz w:val="24"/>
        </w:rPr>
        <w:t>снабжения нецелесообразно вследствие увеличения совокупных расходов в указанной системе.</w:t>
      </w:r>
    </w:p>
    <w:p w:rsidR="001922C5" w:rsidRPr="001922C5" w:rsidRDefault="001922C5" w:rsidP="00417255">
      <w:pPr>
        <w:pStyle w:val="af3"/>
        <w:ind w:left="57" w:right="57"/>
        <w:jc w:val="both"/>
        <w:rPr>
          <w:b w:val="0"/>
          <w:sz w:val="24"/>
        </w:rPr>
      </w:pPr>
    </w:p>
    <w:p w:rsidR="001922C5" w:rsidRPr="001922C5" w:rsidRDefault="001922C5" w:rsidP="00417255">
      <w:pPr>
        <w:pStyle w:val="TableParagraph"/>
        <w:jc w:val="both"/>
        <w:rPr>
          <w:i/>
          <w:sz w:val="24"/>
          <w:szCs w:val="24"/>
        </w:rPr>
      </w:pPr>
      <w:r w:rsidRPr="001922C5">
        <w:rPr>
          <w:i/>
          <w:sz w:val="24"/>
          <w:szCs w:val="24"/>
        </w:rPr>
        <w:t>Расчет радиуса эффективного теплоснабжения от котельной</w:t>
      </w:r>
    </w:p>
    <w:p w:rsidR="001922C5" w:rsidRPr="001922C5" w:rsidRDefault="001922C5" w:rsidP="00417255">
      <w:pPr>
        <w:pStyle w:val="af3"/>
        <w:spacing w:before="11"/>
        <w:ind w:left="57" w:right="57"/>
        <w:jc w:val="both"/>
        <w:rPr>
          <w:b w:val="0"/>
          <w:i/>
          <w:sz w:val="24"/>
        </w:rPr>
      </w:pPr>
    </w:p>
    <w:p w:rsidR="001922C5" w:rsidRPr="001922C5" w:rsidRDefault="001922C5" w:rsidP="00417255">
      <w:pPr>
        <w:ind w:left="57" w:right="57"/>
        <w:jc w:val="both"/>
        <w:rPr>
          <w:szCs w:val="24"/>
        </w:rPr>
      </w:pPr>
      <w:r w:rsidRPr="001922C5">
        <w:rPr>
          <w:position w:val="3"/>
          <w:szCs w:val="24"/>
        </w:rPr>
        <w:t>R</w:t>
      </w:r>
      <w:r w:rsidRPr="001922C5">
        <w:rPr>
          <w:szCs w:val="24"/>
        </w:rPr>
        <w:t xml:space="preserve">ср  </w:t>
      </w:r>
      <w:r w:rsidRPr="001922C5">
        <w:rPr>
          <w:position w:val="3"/>
          <w:szCs w:val="24"/>
        </w:rPr>
        <w:t>= Z</w:t>
      </w:r>
      <w:r w:rsidRPr="001922C5">
        <w:rPr>
          <w:szCs w:val="24"/>
        </w:rPr>
        <w:t xml:space="preserve">т  </w:t>
      </w:r>
      <w:r w:rsidRPr="001922C5">
        <w:rPr>
          <w:position w:val="3"/>
          <w:szCs w:val="24"/>
        </w:rPr>
        <w:t xml:space="preserve">/ </w:t>
      </w:r>
      <w:proofErr w:type="gramStart"/>
      <w:r w:rsidRPr="001922C5">
        <w:rPr>
          <w:position w:val="3"/>
          <w:szCs w:val="24"/>
        </w:rPr>
        <w:t>Q</w:t>
      </w:r>
      <w:proofErr w:type="gramEnd"/>
      <w:r w:rsidRPr="001922C5">
        <w:rPr>
          <w:position w:val="13"/>
          <w:szCs w:val="24"/>
        </w:rPr>
        <w:t xml:space="preserve">р </w:t>
      </w:r>
      <w:r w:rsidRPr="001922C5">
        <w:rPr>
          <w:szCs w:val="24"/>
        </w:rPr>
        <w:t>сумм</w:t>
      </w:r>
      <w:r w:rsidRPr="001922C5">
        <w:rPr>
          <w:position w:val="3"/>
          <w:szCs w:val="24"/>
        </w:rPr>
        <w:t>,</w:t>
      </w:r>
    </w:p>
    <w:p w:rsidR="001922C5" w:rsidRPr="001922C5" w:rsidRDefault="001922C5" w:rsidP="00417255">
      <w:pPr>
        <w:pStyle w:val="af3"/>
        <w:spacing w:line="312" w:lineRule="exact"/>
        <w:ind w:left="57" w:right="57"/>
        <w:jc w:val="both"/>
        <w:rPr>
          <w:b w:val="0"/>
          <w:sz w:val="24"/>
        </w:rPr>
      </w:pPr>
      <w:r w:rsidRPr="001922C5">
        <w:rPr>
          <w:b w:val="0"/>
          <w:sz w:val="24"/>
        </w:rPr>
        <w:t>где:</w:t>
      </w:r>
    </w:p>
    <w:p w:rsidR="001922C5" w:rsidRPr="001922C5" w:rsidRDefault="001922C5" w:rsidP="00417255">
      <w:pPr>
        <w:pStyle w:val="af3"/>
        <w:spacing w:line="322" w:lineRule="exact"/>
        <w:ind w:left="57" w:right="57"/>
        <w:jc w:val="both"/>
        <w:rPr>
          <w:b w:val="0"/>
          <w:sz w:val="24"/>
        </w:rPr>
      </w:pPr>
      <w:r w:rsidRPr="001922C5">
        <w:rPr>
          <w:b w:val="0"/>
          <w:sz w:val="24"/>
        </w:rPr>
        <w:t>R</w:t>
      </w:r>
      <w:r w:rsidRPr="001922C5">
        <w:rPr>
          <w:b w:val="0"/>
          <w:sz w:val="24"/>
          <w:vertAlign w:val="subscript"/>
        </w:rPr>
        <w:t>ср</w:t>
      </w:r>
      <w:r w:rsidRPr="001922C5">
        <w:rPr>
          <w:b w:val="0"/>
          <w:sz w:val="24"/>
        </w:rPr>
        <w:t xml:space="preserve"> – радиус эффективного теплоснабжения;</w:t>
      </w:r>
    </w:p>
    <w:p w:rsidR="001922C5" w:rsidRPr="001922C5" w:rsidRDefault="001922C5" w:rsidP="00417255">
      <w:pPr>
        <w:pStyle w:val="af3"/>
        <w:spacing w:before="5" w:line="235" w:lineRule="auto"/>
        <w:ind w:left="57" w:right="57"/>
        <w:jc w:val="both"/>
        <w:rPr>
          <w:b w:val="0"/>
          <w:sz w:val="24"/>
        </w:rPr>
      </w:pPr>
      <w:r w:rsidRPr="001922C5">
        <w:rPr>
          <w:b w:val="0"/>
          <w:sz w:val="24"/>
        </w:rPr>
        <w:t>Z</w:t>
      </w:r>
      <w:r w:rsidRPr="001922C5">
        <w:rPr>
          <w:b w:val="0"/>
          <w:sz w:val="24"/>
          <w:vertAlign w:val="subscript"/>
        </w:rPr>
        <w:t>т</w:t>
      </w:r>
      <w:r w:rsidRPr="001922C5">
        <w:rPr>
          <w:b w:val="0"/>
          <w:sz w:val="24"/>
        </w:rPr>
        <w:t xml:space="preserve"> – сумма моментов тепловой нагрузки каждого потребителя относительно источника тепл</w:t>
      </w:r>
      <w:r w:rsidRPr="001922C5">
        <w:rPr>
          <w:b w:val="0"/>
          <w:sz w:val="24"/>
        </w:rPr>
        <w:t>о</w:t>
      </w:r>
      <w:r w:rsidRPr="001922C5">
        <w:rPr>
          <w:b w:val="0"/>
          <w:sz w:val="24"/>
        </w:rPr>
        <w:t xml:space="preserve">снабжения; </w:t>
      </w:r>
    </w:p>
    <w:p w:rsidR="001922C5" w:rsidRDefault="001922C5" w:rsidP="00417255">
      <w:pPr>
        <w:jc w:val="both"/>
      </w:pPr>
      <w:proofErr w:type="gramStart"/>
      <w:r w:rsidRPr="005226CC">
        <w:t>Q</w:t>
      </w:r>
      <w:proofErr w:type="gramEnd"/>
      <w:r w:rsidRPr="005226CC">
        <w:rPr>
          <w:position w:val="10"/>
          <w:sz w:val="18"/>
        </w:rPr>
        <w:t xml:space="preserve">р </w:t>
      </w:r>
      <w:r w:rsidRPr="005226CC">
        <w:rPr>
          <w:position w:val="-2"/>
          <w:sz w:val="18"/>
        </w:rPr>
        <w:t xml:space="preserve">сумм </w:t>
      </w:r>
      <w:r w:rsidRPr="005226CC">
        <w:t>– сумма расчетных тепловых нагрузк</w:t>
      </w:r>
      <w:r>
        <w:t>а</w:t>
      </w:r>
      <w:r w:rsidRPr="005226CC">
        <w:t xml:space="preserve"> потребителей, подключенных к источнику тепл</w:t>
      </w:r>
      <w:r w:rsidRPr="005226CC">
        <w:t>о</w:t>
      </w:r>
      <w:r w:rsidRPr="005226CC">
        <w:t>снабжения.</w:t>
      </w:r>
    </w:p>
    <w:p w:rsidR="0030040A" w:rsidRDefault="0030040A" w:rsidP="00417255">
      <w:pPr>
        <w:pStyle w:val="af3"/>
        <w:spacing w:before="64"/>
        <w:ind w:left="57" w:right="57"/>
        <w:jc w:val="both"/>
        <w:rPr>
          <w:b w:val="0"/>
          <w:sz w:val="24"/>
        </w:rPr>
      </w:pPr>
    </w:p>
    <w:p w:rsidR="0030040A" w:rsidRDefault="0030040A" w:rsidP="001922C5">
      <w:pPr>
        <w:pStyle w:val="af3"/>
        <w:spacing w:before="64"/>
        <w:ind w:left="57" w:right="57"/>
        <w:rPr>
          <w:b w:val="0"/>
          <w:sz w:val="24"/>
        </w:rPr>
      </w:pPr>
    </w:p>
    <w:p w:rsidR="0030040A" w:rsidRDefault="0030040A" w:rsidP="001922C5">
      <w:pPr>
        <w:pStyle w:val="af3"/>
        <w:spacing w:before="64"/>
        <w:ind w:left="57" w:right="57"/>
        <w:rPr>
          <w:b w:val="0"/>
          <w:sz w:val="24"/>
        </w:rPr>
      </w:pPr>
    </w:p>
    <w:p w:rsidR="001922C5" w:rsidRDefault="001922C5" w:rsidP="0030040A">
      <w:pPr>
        <w:pStyle w:val="af3"/>
        <w:spacing w:before="64"/>
        <w:ind w:left="57" w:right="57"/>
        <w:rPr>
          <w:b w:val="0"/>
          <w:sz w:val="24"/>
        </w:rPr>
      </w:pPr>
      <w:r w:rsidRPr="001922C5">
        <w:rPr>
          <w:b w:val="0"/>
          <w:sz w:val="24"/>
        </w:rPr>
        <w:t>Радиусы эффективного теплосна</w:t>
      </w:r>
      <w:r w:rsidR="0030040A">
        <w:rPr>
          <w:b w:val="0"/>
          <w:sz w:val="24"/>
        </w:rPr>
        <w:t xml:space="preserve">бжения </w:t>
      </w:r>
    </w:p>
    <w:p w:rsidR="0022217A" w:rsidRPr="0030040A" w:rsidRDefault="0022217A" w:rsidP="0030040A">
      <w:pPr>
        <w:pStyle w:val="af3"/>
        <w:spacing w:before="64"/>
        <w:ind w:left="57" w:right="57"/>
        <w:rPr>
          <w:b w:val="0"/>
          <w:sz w:val="24"/>
        </w:rPr>
      </w:pPr>
    </w:p>
    <w:p w:rsidR="001922C5" w:rsidRPr="00AA3EBE" w:rsidRDefault="001922C5" w:rsidP="0030040A">
      <w:pPr>
        <w:pStyle w:val="af3"/>
        <w:tabs>
          <w:tab w:val="left" w:pos="4111"/>
        </w:tabs>
        <w:spacing w:before="2"/>
        <w:ind w:left="57" w:right="57"/>
        <w:jc w:val="left"/>
        <w:rPr>
          <w:b w:val="0"/>
          <w:sz w:val="24"/>
        </w:rPr>
      </w:pPr>
      <w:r w:rsidRPr="00AA3EBE">
        <w:rPr>
          <w:b w:val="0"/>
          <w:sz w:val="24"/>
        </w:rPr>
        <w:t>Таблица</w:t>
      </w:r>
      <w:r w:rsidRPr="00AA3EBE">
        <w:rPr>
          <w:b w:val="0"/>
          <w:spacing w:val="-3"/>
          <w:sz w:val="24"/>
        </w:rPr>
        <w:t xml:space="preserve"> </w:t>
      </w:r>
      <w:r w:rsidR="00C931F2" w:rsidRPr="00AA3EBE">
        <w:rPr>
          <w:b w:val="0"/>
          <w:sz w:val="24"/>
        </w:rPr>
        <w:t>3</w:t>
      </w:r>
      <w:r w:rsidR="0022217A">
        <w:rPr>
          <w:b w:val="0"/>
          <w:sz w:val="24"/>
        </w:rPr>
        <w:t>4</w:t>
      </w:r>
      <w:r w:rsidRPr="00AA3EBE">
        <w:rPr>
          <w:b w:val="0"/>
          <w:sz w:val="24"/>
        </w:rPr>
        <w:t xml:space="preserve"> – Радиусы эффективного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570"/>
        <w:gridCol w:w="3401"/>
        <w:gridCol w:w="2272"/>
        <w:gridCol w:w="1916"/>
        <w:gridCol w:w="1914"/>
      </w:tblGrid>
      <w:tr w:rsidR="001922C5" w:rsidRPr="001922C5" w:rsidTr="0022217A">
        <w:trPr>
          <w:trHeight w:val="886"/>
        </w:trPr>
        <w:tc>
          <w:tcPr>
            <w:tcW w:w="283" w:type="pct"/>
            <w:vAlign w:val="center"/>
          </w:tcPr>
          <w:p w:rsidR="001922C5" w:rsidRPr="001922C5" w:rsidRDefault="001922C5" w:rsidP="0022217A">
            <w:pPr>
              <w:pStyle w:val="TableParagraph"/>
              <w:ind w:left="57" w:right="57" w:firstLine="48"/>
              <w:jc w:val="center"/>
              <w:rPr>
                <w:sz w:val="24"/>
                <w:szCs w:val="24"/>
              </w:rPr>
            </w:pPr>
            <w:r w:rsidRPr="001922C5">
              <w:rPr>
                <w:sz w:val="24"/>
                <w:szCs w:val="24"/>
              </w:rPr>
              <w:t xml:space="preserve">№ </w:t>
            </w:r>
            <w:proofErr w:type="gramStart"/>
            <w:r w:rsidRPr="001922C5">
              <w:rPr>
                <w:sz w:val="24"/>
                <w:szCs w:val="24"/>
              </w:rPr>
              <w:t>п</w:t>
            </w:r>
            <w:proofErr w:type="gramEnd"/>
            <w:r w:rsidRPr="001922C5">
              <w:rPr>
                <w:sz w:val="24"/>
                <w:szCs w:val="24"/>
              </w:rPr>
              <w:t>/п</w:t>
            </w:r>
          </w:p>
        </w:tc>
        <w:tc>
          <w:tcPr>
            <w:tcW w:w="1688" w:type="pct"/>
            <w:vAlign w:val="center"/>
          </w:tcPr>
          <w:p w:rsidR="001922C5" w:rsidRPr="001922C5" w:rsidRDefault="001922C5" w:rsidP="0022217A">
            <w:pPr>
              <w:pStyle w:val="TableParagraph"/>
              <w:ind w:left="57" w:right="57"/>
              <w:jc w:val="center"/>
              <w:rPr>
                <w:sz w:val="24"/>
                <w:szCs w:val="24"/>
              </w:rPr>
            </w:pPr>
            <w:r w:rsidRPr="001922C5">
              <w:rPr>
                <w:sz w:val="24"/>
                <w:szCs w:val="24"/>
              </w:rPr>
              <w:t>Система теплоснабжения / м</w:t>
            </w:r>
            <w:r w:rsidRPr="001922C5">
              <w:rPr>
                <w:sz w:val="24"/>
                <w:szCs w:val="24"/>
              </w:rPr>
              <w:t>е</w:t>
            </w:r>
            <w:r w:rsidRPr="001922C5">
              <w:rPr>
                <w:sz w:val="24"/>
                <w:szCs w:val="24"/>
              </w:rPr>
              <w:t>сто расположения</w:t>
            </w:r>
          </w:p>
        </w:tc>
        <w:tc>
          <w:tcPr>
            <w:tcW w:w="1128" w:type="pct"/>
            <w:vAlign w:val="center"/>
          </w:tcPr>
          <w:p w:rsidR="001922C5" w:rsidRPr="001922C5" w:rsidRDefault="001922C5" w:rsidP="0022217A">
            <w:pPr>
              <w:pStyle w:val="TableParagraph"/>
              <w:ind w:left="57" w:right="57" w:hanging="1"/>
              <w:jc w:val="center"/>
              <w:rPr>
                <w:sz w:val="24"/>
                <w:szCs w:val="24"/>
              </w:rPr>
            </w:pPr>
            <w:r w:rsidRPr="001922C5">
              <w:rPr>
                <w:sz w:val="24"/>
                <w:szCs w:val="24"/>
              </w:rPr>
              <w:t>Расстояние от и</w:t>
            </w:r>
            <w:r w:rsidRPr="001922C5">
              <w:rPr>
                <w:sz w:val="24"/>
                <w:szCs w:val="24"/>
              </w:rPr>
              <w:t>с</w:t>
            </w:r>
            <w:r w:rsidRPr="001922C5">
              <w:rPr>
                <w:sz w:val="24"/>
                <w:szCs w:val="24"/>
              </w:rPr>
              <w:t>точника до наиболее отдаленного потр</w:t>
            </w:r>
            <w:r w:rsidRPr="001922C5">
              <w:rPr>
                <w:sz w:val="24"/>
                <w:szCs w:val="24"/>
              </w:rPr>
              <w:t>е</w:t>
            </w:r>
            <w:r w:rsidRPr="001922C5">
              <w:rPr>
                <w:sz w:val="24"/>
                <w:szCs w:val="24"/>
              </w:rPr>
              <w:t xml:space="preserve">бителя, </w:t>
            </w:r>
            <w:proofErr w:type="gramStart"/>
            <w:r w:rsidRPr="001922C5">
              <w:rPr>
                <w:sz w:val="24"/>
                <w:szCs w:val="24"/>
              </w:rPr>
              <w:t>км</w:t>
            </w:r>
            <w:proofErr w:type="gramEnd"/>
          </w:p>
        </w:tc>
        <w:tc>
          <w:tcPr>
            <w:tcW w:w="951" w:type="pct"/>
            <w:vAlign w:val="center"/>
          </w:tcPr>
          <w:p w:rsidR="001922C5" w:rsidRPr="001922C5" w:rsidRDefault="001922C5" w:rsidP="0022217A">
            <w:pPr>
              <w:pStyle w:val="TableParagraph"/>
              <w:ind w:left="57" w:right="57" w:hanging="1"/>
              <w:jc w:val="center"/>
              <w:rPr>
                <w:sz w:val="24"/>
                <w:szCs w:val="24"/>
              </w:rPr>
            </w:pPr>
            <w:r w:rsidRPr="001922C5">
              <w:rPr>
                <w:sz w:val="24"/>
                <w:szCs w:val="24"/>
              </w:rPr>
              <w:t>Расстояние от источника до наиболее отд</w:t>
            </w:r>
            <w:r w:rsidRPr="001922C5">
              <w:rPr>
                <w:sz w:val="24"/>
                <w:szCs w:val="24"/>
              </w:rPr>
              <w:t>а</w:t>
            </w:r>
            <w:r w:rsidRPr="001922C5">
              <w:rPr>
                <w:sz w:val="24"/>
                <w:szCs w:val="24"/>
              </w:rPr>
              <w:t>ленного потр</w:t>
            </w:r>
            <w:r w:rsidRPr="001922C5">
              <w:rPr>
                <w:sz w:val="24"/>
                <w:szCs w:val="24"/>
              </w:rPr>
              <w:t>е</w:t>
            </w:r>
            <w:r w:rsidRPr="001922C5">
              <w:rPr>
                <w:sz w:val="24"/>
                <w:szCs w:val="24"/>
              </w:rPr>
              <w:t xml:space="preserve">бителя, </w:t>
            </w:r>
            <w:proofErr w:type="gramStart"/>
            <w:r w:rsidRPr="001922C5">
              <w:rPr>
                <w:sz w:val="24"/>
                <w:szCs w:val="24"/>
              </w:rPr>
              <w:t>км</w:t>
            </w:r>
            <w:proofErr w:type="gramEnd"/>
          </w:p>
        </w:tc>
        <w:tc>
          <w:tcPr>
            <w:tcW w:w="950" w:type="pct"/>
            <w:vAlign w:val="center"/>
          </w:tcPr>
          <w:p w:rsidR="001922C5" w:rsidRPr="001922C5" w:rsidRDefault="001922C5" w:rsidP="0022217A">
            <w:pPr>
              <w:pStyle w:val="TableParagraph"/>
              <w:ind w:left="57" w:right="57" w:hanging="2"/>
              <w:jc w:val="center"/>
              <w:rPr>
                <w:sz w:val="24"/>
                <w:szCs w:val="24"/>
              </w:rPr>
            </w:pPr>
            <w:r w:rsidRPr="001922C5">
              <w:rPr>
                <w:sz w:val="24"/>
                <w:szCs w:val="24"/>
              </w:rPr>
              <w:t>Радиус</w:t>
            </w:r>
          </w:p>
          <w:p w:rsidR="001922C5" w:rsidRPr="001922C5" w:rsidRDefault="001922C5" w:rsidP="0022217A">
            <w:pPr>
              <w:pStyle w:val="TableParagraph"/>
              <w:ind w:left="57" w:right="57" w:hanging="2"/>
              <w:jc w:val="center"/>
              <w:rPr>
                <w:sz w:val="24"/>
                <w:szCs w:val="24"/>
              </w:rPr>
            </w:pPr>
            <w:r w:rsidRPr="001922C5">
              <w:rPr>
                <w:sz w:val="24"/>
                <w:szCs w:val="24"/>
              </w:rPr>
              <w:t>эффективного</w:t>
            </w:r>
          </w:p>
          <w:p w:rsidR="001922C5" w:rsidRPr="001922C5" w:rsidRDefault="001922C5" w:rsidP="0022217A">
            <w:pPr>
              <w:pStyle w:val="TableParagraph"/>
              <w:spacing w:line="270" w:lineRule="atLeast"/>
              <w:ind w:left="57" w:right="57"/>
              <w:jc w:val="center"/>
              <w:rPr>
                <w:sz w:val="24"/>
                <w:szCs w:val="24"/>
              </w:rPr>
            </w:pPr>
            <w:r w:rsidRPr="001922C5">
              <w:rPr>
                <w:sz w:val="24"/>
                <w:szCs w:val="24"/>
              </w:rPr>
              <w:t xml:space="preserve">теплоснабжения, </w:t>
            </w:r>
            <w:proofErr w:type="gramStart"/>
            <w:r w:rsidRPr="001922C5">
              <w:rPr>
                <w:sz w:val="24"/>
                <w:szCs w:val="24"/>
              </w:rPr>
              <w:t>км</w:t>
            </w:r>
            <w:proofErr w:type="gramEnd"/>
          </w:p>
        </w:tc>
      </w:tr>
      <w:tr w:rsidR="001922C5" w:rsidRPr="001922C5" w:rsidTr="00152E52">
        <w:trPr>
          <w:trHeight w:val="827"/>
        </w:trPr>
        <w:tc>
          <w:tcPr>
            <w:tcW w:w="283" w:type="pct"/>
            <w:vAlign w:val="center"/>
          </w:tcPr>
          <w:p w:rsidR="001922C5" w:rsidRPr="001922C5" w:rsidRDefault="001922C5" w:rsidP="001922C5">
            <w:pPr>
              <w:pStyle w:val="TableParagraph"/>
              <w:spacing w:line="268" w:lineRule="exact"/>
              <w:ind w:left="57" w:right="57"/>
              <w:jc w:val="center"/>
              <w:rPr>
                <w:sz w:val="24"/>
                <w:szCs w:val="24"/>
              </w:rPr>
            </w:pPr>
            <w:r w:rsidRPr="001922C5">
              <w:rPr>
                <w:sz w:val="24"/>
                <w:szCs w:val="24"/>
              </w:rPr>
              <w:t>1.</w:t>
            </w:r>
          </w:p>
        </w:tc>
        <w:tc>
          <w:tcPr>
            <w:tcW w:w="1688" w:type="pct"/>
            <w:vAlign w:val="center"/>
          </w:tcPr>
          <w:p w:rsidR="001922C5" w:rsidRPr="001922C5" w:rsidRDefault="001922C5" w:rsidP="0022217A">
            <w:pPr>
              <w:ind w:left="140"/>
              <w:rPr>
                <w:rFonts w:eastAsia="Times New Roman"/>
                <w:szCs w:val="24"/>
                <w:lang w:eastAsia="ru-RU"/>
              </w:rPr>
            </w:pPr>
            <w:r w:rsidRPr="001922C5">
              <w:rPr>
                <w:rFonts w:eastAsia="Times New Roman"/>
                <w:szCs w:val="24"/>
                <w:lang w:eastAsia="ru-RU"/>
              </w:rPr>
              <w:t>КОГУП</w:t>
            </w:r>
          </w:p>
          <w:p w:rsidR="001922C5" w:rsidRPr="001922C5" w:rsidRDefault="001922C5" w:rsidP="0022217A">
            <w:pPr>
              <w:ind w:left="140"/>
              <w:rPr>
                <w:szCs w:val="24"/>
              </w:rPr>
            </w:pPr>
            <w:r w:rsidRPr="001922C5">
              <w:rPr>
                <w:rFonts w:eastAsia="Times New Roman"/>
                <w:szCs w:val="24"/>
                <w:lang w:eastAsia="ru-RU"/>
              </w:rPr>
              <w:t xml:space="preserve"> «Облкоммунсервис»</w:t>
            </w:r>
          </w:p>
          <w:p w:rsidR="001922C5" w:rsidRPr="001922C5" w:rsidRDefault="001922C5" w:rsidP="0022217A">
            <w:pPr>
              <w:ind w:left="140"/>
              <w:rPr>
                <w:szCs w:val="24"/>
              </w:rPr>
            </w:pPr>
          </w:p>
        </w:tc>
        <w:tc>
          <w:tcPr>
            <w:tcW w:w="1128" w:type="pct"/>
            <w:vAlign w:val="center"/>
          </w:tcPr>
          <w:p w:rsidR="001922C5" w:rsidRPr="001922C5" w:rsidRDefault="001922C5" w:rsidP="0022217A">
            <w:pPr>
              <w:ind w:left="140" w:hanging="145"/>
              <w:rPr>
                <w:szCs w:val="24"/>
              </w:rPr>
            </w:pPr>
            <w:r>
              <w:rPr>
                <w:szCs w:val="24"/>
              </w:rPr>
              <w:t xml:space="preserve"> </w:t>
            </w:r>
            <w:r w:rsidRPr="001922C5">
              <w:rPr>
                <w:szCs w:val="24"/>
              </w:rPr>
              <w:t>Котельная № 1</w:t>
            </w:r>
          </w:p>
          <w:p w:rsidR="001922C5" w:rsidRPr="001922C5" w:rsidRDefault="001922C5" w:rsidP="0022217A">
            <w:pPr>
              <w:spacing w:line="240" w:lineRule="auto"/>
              <w:ind w:left="140" w:right="-113"/>
              <w:rPr>
                <w:rFonts w:eastAsia="Times New Roman"/>
                <w:szCs w:val="24"/>
                <w:lang w:eastAsia="ru-RU"/>
              </w:rPr>
            </w:pPr>
            <w:r>
              <w:rPr>
                <w:szCs w:val="24"/>
              </w:rPr>
              <w:t xml:space="preserve"> </w:t>
            </w:r>
            <w:r w:rsidRPr="001922C5">
              <w:rPr>
                <w:szCs w:val="24"/>
              </w:rPr>
              <w:t xml:space="preserve">пгт Санчурск, пер. </w:t>
            </w:r>
            <w:r>
              <w:rPr>
                <w:szCs w:val="24"/>
              </w:rPr>
              <w:t xml:space="preserve">        </w:t>
            </w:r>
            <w:r w:rsidRPr="001922C5">
              <w:rPr>
                <w:szCs w:val="24"/>
              </w:rPr>
              <w:t>Мирный, 7</w:t>
            </w:r>
          </w:p>
          <w:p w:rsidR="001922C5" w:rsidRPr="001922C5" w:rsidRDefault="001922C5" w:rsidP="0022217A">
            <w:pPr>
              <w:spacing w:line="240" w:lineRule="auto"/>
              <w:ind w:left="140" w:right="-113"/>
              <w:rPr>
                <w:rFonts w:eastAsia="Times New Roman"/>
                <w:szCs w:val="24"/>
                <w:lang w:eastAsia="ru-RU"/>
              </w:rPr>
            </w:pPr>
          </w:p>
        </w:tc>
        <w:tc>
          <w:tcPr>
            <w:tcW w:w="951" w:type="pct"/>
            <w:vAlign w:val="center"/>
          </w:tcPr>
          <w:p w:rsidR="001922C5" w:rsidRPr="001922C5" w:rsidRDefault="00670DB3" w:rsidP="00670DB3">
            <w:pPr>
              <w:jc w:val="center"/>
              <w:rPr>
                <w:szCs w:val="24"/>
              </w:rPr>
            </w:pPr>
            <w:r>
              <w:rPr>
                <w:szCs w:val="24"/>
              </w:rPr>
              <w:t>0,371</w:t>
            </w:r>
          </w:p>
        </w:tc>
        <w:tc>
          <w:tcPr>
            <w:tcW w:w="950" w:type="pct"/>
            <w:vAlign w:val="center"/>
          </w:tcPr>
          <w:p w:rsidR="001922C5" w:rsidRPr="001922C5" w:rsidRDefault="00951CBA" w:rsidP="001922C5">
            <w:pPr>
              <w:jc w:val="center"/>
              <w:rPr>
                <w:szCs w:val="24"/>
              </w:rPr>
            </w:pPr>
            <w:r>
              <w:rPr>
                <w:szCs w:val="24"/>
              </w:rPr>
              <w:t>0,251</w:t>
            </w:r>
          </w:p>
        </w:tc>
      </w:tr>
      <w:tr w:rsidR="001922C5" w:rsidRPr="001922C5" w:rsidTr="00152E52">
        <w:trPr>
          <w:trHeight w:val="827"/>
        </w:trPr>
        <w:tc>
          <w:tcPr>
            <w:tcW w:w="283" w:type="pct"/>
            <w:vAlign w:val="center"/>
          </w:tcPr>
          <w:p w:rsidR="001922C5" w:rsidRPr="001922C5" w:rsidRDefault="001922C5" w:rsidP="001922C5">
            <w:pPr>
              <w:pStyle w:val="TableParagraph"/>
              <w:spacing w:line="268" w:lineRule="exact"/>
              <w:ind w:left="57" w:right="57"/>
              <w:jc w:val="center"/>
              <w:rPr>
                <w:sz w:val="24"/>
                <w:szCs w:val="24"/>
              </w:rPr>
            </w:pPr>
            <w:r w:rsidRPr="001922C5">
              <w:rPr>
                <w:sz w:val="24"/>
                <w:szCs w:val="24"/>
              </w:rPr>
              <w:t>2.</w:t>
            </w:r>
          </w:p>
        </w:tc>
        <w:tc>
          <w:tcPr>
            <w:tcW w:w="1688" w:type="pct"/>
            <w:vAlign w:val="center"/>
          </w:tcPr>
          <w:p w:rsidR="001922C5" w:rsidRPr="001922C5" w:rsidRDefault="001922C5" w:rsidP="0022217A">
            <w:pPr>
              <w:ind w:left="140"/>
              <w:rPr>
                <w:szCs w:val="24"/>
              </w:rPr>
            </w:pPr>
            <w:r w:rsidRPr="001922C5">
              <w:rPr>
                <w:rFonts w:eastAsia="Times New Roman"/>
                <w:szCs w:val="24"/>
                <w:lang w:eastAsia="ru-RU"/>
              </w:rPr>
              <w:t>КОГУП «Облкоммунсервис»</w:t>
            </w:r>
          </w:p>
        </w:tc>
        <w:tc>
          <w:tcPr>
            <w:tcW w:w="1128" w:type="pct"/>
            <w:vAlign w:val="center"/>
          </w:tcPr>
          <w:p w:rsidR="001922C5" w:rsidRPr="001922C5" w:rsidRDefault="001922C5" w:rsidP="0022217A">
            <w:pPr>
              <w:ind w:left="140"/>
              <w:rPr>
                <w:szCs w:val="24"/>
              </w:rPr>
            </w:pPr>
            <w:r>
              <w:rPr>
                <w:szCs w:val="24"/>
              </w:rPr>
              <w:t xml:space="preserve"> </w:t>
            </w:r>
            <w:r w:rsidRPr="001922C5">
              <w:rPr>
                <w:szCs w:val="24"/>
              </w:rPr>
              <w:t xml:space="preserve">Котельная № 2, </w:t>
            </w:r>
          </w:p>
          <w:p w:rsidR="001922C5" w:rsidRPr="001922C5" w:rsidRDefault="001922C5" w:rsidP="0022217A">
            <w:pPr>
              <w:spacing w:line="240" w:lineRule="auto"/>
              <w:ind w:left="140" w:right="-113"/>
              <w:rPr>
                <w:rFonts w:eastAsia="Times New Roman"/>
                <w:szCs w:val="24"/>
                <w:lang w:eastAsia="ru-RU"/>
              </w:rPr>
            </w:pPr>
            <w:r>
              <w:rPr>
                <w:szCs w:val="24"/>
              </w:rPr>
              <w:t xml:space="preserve"> </w:t>
            </w:r>
            <w:r w:rsidRPr="001922C5">
              <w:rPr>
                <w:szCs w:val="24"/>
              </w:rPr>
              <w:t xml:space="preserve">пгт Санчурск, ул. </w:t>
            </w:r>
            <w:proofErr w:type="gramStart"/>
            <w:r w:rsidRPr="001922C5">
              <w:rPr>
                <w:szCs w:val="24"/>
              </w:rPr>
              <w:t>Первомайская</w:t>
            </w:r>
            <w:proofErr w:type="gramEnd"/>
            <w:r w:rsidRPr="001922C5">
              <w:rPr>
                <w:szCs w:val="24"/>
              </w:rPr>
              <w:t>, 21</w:t>
            </w:r>
          </w:p>
        </w:tc>
        <w:tc>
          <w:tcPr>
            <w:tcW w:w="951" w:type="pct"/>
            <w:vAlign w:val="center"/>
          </w:tcPr>
          <w:p w:rsidR="001922C5" w:rsidRPr="001922C5" w:rsidRDefault="00670DB3" w:rsidP="00951CBA">
            <w:pPr>
              <w:jc w:val="center"/>
              <w:rPr>
                <w:szCs w:val="24"/>
              </w:rPr>
            </w:pPr>
            <w:r>
              <w:rPr>
                <w:szCs w:val="24"/>
              </w:rPr>
              <w:t>0,306</w:t>
            </w:r>
          </w:p>
        </w:tc>
        <w:tc>
          <w:tcPr>
            <w:tcW w:w="950" w:type="pct"/>
            <w:vAlign w:val="center"/>
          </w:tcPr>
          <w:p w:rsidR="001922C5" w:rsidRPr="001922C5" w:rsidRDefault="00951CBA" w:rsidP="001922C5">
            <w:pPr>
              <w:jc w:val="center"/>
              <w:rPr>
                <w:szCs w:val="24"/>
              </w:rPr>
            </w:pPr>
            <w:r>
              <w:rPr>
                <w:szCs w:val="24"/>
              </w:rPr>
              <w:t>0,205</w:t>
            </w:r>
          </w:p>
        </w:tc>
      </w:tr>
      <w:tr w:rsidR="001922C5" w:rsidRPr="001922C5" w:rsidTr="00152E52">
        <w:trPr>
          <w:trHeight w:val="784"/>
        </w:trPr>
        <w:tc>
          <w:tcPr>
            <w:tcW w:w="283" w:type="pct"/>
            <w:vAlign w:val="center"/>
          </w:tcPr>
          <w:p w:rsidR="001922C5" w:rsidRPr="001922C5" w:rsidRDefault="001922C5" w:rsidP="001922C5">
            <w:pPr>
              <w:pStyle w:val="TableParagraph"/>
              <w:spacing w:line="268" w:lineRule="exact"/>
              <w:ind w:left="57" w:right="57"/>
              <w:jc w:val="center"/>
              <w:rPr>
                <w:sz w:val="24"/>
                <w:szCs w:val="24"/>
              </w:rPr>
            </w:pPr>
            <w:r w:rsidRPr="001922C5">
              <w:rPr>
                <w:sz w:val="24"/>
                <w:szCs w:val="24"/>
              </w:rPr>
              <w:t>3.</w:t>
            </w:r>
          </w:p>
        </w:tc>
        <w:tc>
          <w:tcPr>
            <w:tcW w:w="1688" w:type="pct"/>
            <w:vAlign w:val="center"/>
          </w:tcPr>
          <w:p w:rsidR="001922C5" w:rsidRPr="001922C5" w:rsidRDefault="001922C5" w:rsidP="0022217A">
            <w:pPr>
              <w:ind w:left="140"/>
              <w:rPr>
                <w:szCs w:val="24"/>
              </w:rPr>
            </w:pPr>
            <w:r w:rsidRPr="001922C5">
              <w:rPr>
                <w:rFonts w:eastAsia="Times New Roman"/>
                <w:szCs w:val="24"/>
                <w:lang w:eastAsia="ru-RU"/>
              </w:rPr>
              <w:t>КОГУП «Облкоммунсервис»</w:t>
            </w:r>
          </w:p>
        </w:tc>
        <w:tc>
          <w:tcPr>
            <w:tcW w:w="1128" w:type="pct"/>
            <w:vAlign w:val="center"/>
          </w:tcPr>
          <w:p w:rsidR="001922C5" w:rsidRPr="001922C5" w:rsidRDefault="001922C5" w:rsidP="0022217A">
            <w:pPr>
              <w:ind w:left="140"/>
              <w:rPr>
                <w:szCs w:val="24"/>
              </w:rPr>
            </w:pPr>
            <w:r>
              <w:rPr>
                <w:szCs w:val="24"/>
              </w:rPr>
              <w:t xml:space="preserve"> </w:t>
            </w:r>
            <w:r w:rsidRPr="001922C5">
              <w:rPr>
                <w:szCs w:val="24"/>
              </w:rPr>
              <w:t>Котельная № 3,</w:t>
            </w:r>
          </w:p>
          <w:p w:rsidR="001922C5" w:rsidRPr="001922C5" w:rsidRDefault="001922C5" w:rsidP="0022217A">
            <w:pPr>
              <w:spacing w:line="240" w:lineRule="auto"/>
              <w:ind w:left="140" w:right="-113"/>
              <w:rPr>
                <w:rFonts w:eastAsia="Times New Roman"/>
                <w:szCs w:val="24"/>
                <w:lang w:eastAsia="ru-RU"/>
              </w:rPr>
            </w:pPr>
            <w:r>
              <w:rPr>
                <w:szCs w:val="24"/>
              </w:rPr>
              <w:t xml:space="preserve"> </w:t>
            </w:r>
            <w:r w:rsidRPr="001922C5">
              <w:rPr>
                <w:szCs w:val="24"/>
              </w:rPr>
              <w:t xml:space="preserve">пгт Санчурск, ул. </w:t>
            </w:r>
            <w:r>
              <w:rPr>
                <w:szCs w:val="24"/>
              </w:rPr>
              <w:t xml:space="preserve">   </w:t>
            </w:r>
            <w:r w:rsidRPr="001922C5">
              <w:rPr>
                <w:szCs w:val="24"/>
              </w:rPr>
              <w:t>Свердлова, 17а</w:t>
            </w:r>
          </w:p>
        </w:tc>
        <w:tc>
          <w:tcPr>
            <w:tcW w:w="951" w:type="pct"/>
            <w:vAlign w:val="center"/>
          </w:tcPr>
          <w:p w:rsidR="001922C5" w:rsidRPr="001922C5" w:rsidRDefault="00670DB3" w:rsidP="00AF392E">
            <w:pPr>
              <w:jc w:val="center"/>
              <w:rPr>
                <w:szCs w:val="24"/>
              </w:rPr>
            </w:pPr>
            <w:r>
              <w:rPr>
                <w:szCs w:val="24"/>
              </w:rPr>
              <w:t>0,133</w:t>
            </w:r>
          </w:p>
        </w:tc>
        <w:tc>
          <w:tcPr>
            <w:tcW w:w="950" w:type="pct"/>
            <w:vAlign w:val="center"/>
          </w:tcPr>
          <w:p w:rsidR="001922C5" w:rsidRPr="001922C5" w:rsidRDefault="00951CBA" w:rsidP="001922C5">
            <w:pPr>
              <w:jc w:val="center"/>
              <w:rPr>
                <w:szCs w:val="24"/>
              </w:rPr>
            </w:pPr>
            <w:r>
              <w:rPr>
                <w:szCs w:val="24"/>
              </w:rPr>
              <w:t>0,196</w:t>
            </w:r>
          </w:p>
        </w:tc>
      </w:tr>
      <w:tr w:rsidR="001922C5" w:rsidRPr="001922C5" w:rsidTr="00152E52">
        <w:trPr>
          <w:trHeight w:val="784"/>
        </w:trPr>
        <w:tc>
          <w:tcPr>
            <w:tcW w:w="283" w:type="pct"/>
            <w:vAlign w:val="center"/>
          </w:tcPr>
          <w:p w:rsidR="001922C5" w:rsidRPr="001922C5" w:rsidRDefault="001922C5" w:rsidP="001922C5">
            <w:pPr>
              <w:pStyle w:val="TableParagraph"/>
              <w:spacing w:line="268" w:lineRule="exact"/>
              <w:ind w:left="57" w:right="57"/>
              <w:jc w:val="center"/>
              <w:rPr>
                <w:sz w:val="24"/>
                <w:szCs w:val="24"/>
              </w:rPr>
            </w:pPr>
            <w:r w:rsidRPr="001922C5">
              <w:rPr>
                <w:sz w:val="24"/>
                <w:szCs w:val="24"/>
              </w:rPr>
              <w:t>4.</w:t>
            </w:r>
          </w:p>
        </w:tc>
        <w:tc>
          <w:tcPr>
            <w:tcW w:w="1688" w:type="pct"/>
            <w:vAlign w:val="center"/>
          </w:tcPr>
          <w:p w:rsidR="001922C5" w:rsidRPr="001922C5" w:rsidRDefault="001922C5" w:rsidP="0022217A">
            <w:pPr>
              <w:ind w:left="140"/>
              <w:rPr>
                <w:rFonts w:eastAsia="Times New Roman"/>
                <w:szCs w:val="24"/>
                <w:lang w:eastAsia="ru-RU"/>
              </w:rPr>
            </w:pPr>
            <w:r w:rsidRPr="001922C5">
              <w:rPr>
                <w:rFonts w:eastAsia="Times New Roman"/>
                <w:szCs w:val="24"/>
                <w:lang w:eastAsia="ru-RU"/>
              </w:rPr>
              <w:t>КОГУП «Облкоммунсервис»</w:t>
            </w:r>
          </w:p>
        </w:tc>
        <w:tc>
          <w:tcPr>
            <w:tcW w:w="1128" w:type="pct"/>
            <w:vAlign w:val="center"/>
          </w:tcPr>
          <w:p w:rsidR="001922C5" w:rsidRPr="001922C5" w:rsidRDefault="001922C5" w:rsidP="0022217A">
            <w:pPr>
              <w:spacing w:line="240" w:lineRule="auto"/>
              <w:ind w:left="140" w:right="-113"/>
              <w:rPr>
                <w:rFonts w:eastAsia="Times New Roman"/>
                <w:szCs w:val="24"/>
                <w:lang w:eastAsia="ru-RU"/>
              </w:rPr>
            </w:pPr>
            <w:r>
              <w:rPr>
                <w:szCs w:val="24"/>
              </w:rPr>
              <w:t xml:space="preserve"> </w:t>
            </w:r>
            <w:r w:rsidRPr="001922C5">
              <w:rPr>
                <w:szCs w:val="24"/>
              </w:rPr>
              <w:t xml:space="preserve">Котельная № 4, пгт </w:t>
            </w:r>
            <w:r>
              <w:rPr>
                <w:szCs w:val="24"/>
              </w:rPr>
              <w:t xml:space="preserve">    </w:t>
            </w:r>
            <w:r w:rsidRPr="001922C5">
              <w:rPr>
                <w:szCs w:val="24"/>
              </w:rPr>
              <w:t>Санчурск, ул. Зав</w:t>
            </w:r>
            <w:r w:rsidRPr="001922C5">
              <w:rPr>
                <w:szCs w:val="24"/>
              </w:rPr>
              <w:t>о</w:t>
            </w:r>
            <w:r w:rsidRPr="001922C5">
              <w:rPr>
                <w:szCs w:val="24"/>
              </w:rPr>
              <w:t>дская, д14</w:t>
            </w:r>
          </w:p>
        </w:tc>
        <w:tc>
          <w:tcPr>
            <w:tcW w:w="951" w:type="pct"/>
            <w:vAlign w:val="center"/>
          </w:tcPr>
          <w:p w:rsidR="001922C5" w:rsidRPr="001922C5" w:rsidRDefault="00152E52" w:rsidP="00AF392E">
            <w:pPr>
              <w:jc w:val="center"/>
              <w:rPr>
                <w:szCs w:val="24"/>
              </w:rPr>
            </w:pPr>
            <w:r>
              <w:rPr>
                <w:szCs w:val="24"/>
              </w:rPr>
              <w:t>0</w:t>
            </w:r>
          </w:p>
        </w:tc>
        <w:tc>
          <w:tcPr>
            <w:tcW w:w="950" w:type="pct"/>
            <w:vAlign w:val="center"/>
          </w:tcPr>
          <w:p w:rsidR="001922C5" w:rsidRPr="001922C5" w:rsidRDefault="00152E52" w:rsidP="001922C5">
            <w:pPr>
              <w:jc w:val="center"/>
              <w:rPr>
                <w:szCs w:val="24"/>
              </w:rPr>
            </w:pPr>
            <w:r>
              <w:rPr>
                <w:szCs w:val="24"/>
              </w:rPr>
              <w:t>0</w:t>
            </w:r>
          </w:p>
        </w:tc>
      </w:tr>
      <w:tr w:rsidR="001922C5" w:rsidRPr="001922C5" w:rsidTr="00152E52">
        <w:trPr>
          <w:trHeight w:val="782"/>
        </w:trPr>
        <w:tc>
          <w:tcPr>
            <w:tcW w:w="283" w:type="pct"/>
            <w:vAlign w:val="center"/>
          </w:tcPr>
          <w:p w:rsidR="001922C5" w:rsidRPr="001922C5" w:rsidRDefault="001922C5" w:rsidP="001922C5">
            <w:pPr>
              <w:pStyle w:val="TableParagraph"/>
              <w:spacing w:line="268" w:lineRule="exact"/>
              <w:ind w:left="57" w:right="57"/>
              <w:jc w:val="center"/>
              <w:rPr>
                <w:sz w:val="24"/>
                <w:szCs w:val="24"/>
              </w:rPr>
            </w:pPr>
            <w:r>
              <w:rPr>
                <w:sz w:val="24"/>
                <w:szCs w:val="24"/>
              </w:rPr>
              <w:t>5</w:t>
            </w:r>
            <w:r w:rsidRPr="001922C5">
              <w:rPr>
                <w:sz w:val="24"/>
                <w:szCs w:val="24"/>
              </w:rPr>
              <w:t>.</w:t>
            </w:r>
          </w:p>
        </w:tc>
        <w:tc>
          <w:tcPr>
            <w:tcW w:w="1688" w:type="pct"/>
            <w:vAlign w:val="center"/>
          </w:tcPr>
          <w:p w:rsidR="001922C5" w:rsidRPr="001922C5" w:rsidRDefault="001922C5" w:rsidP="0022217A">
            <w:pPr>
              <w:ind w:left="140"/>
              <w:rPr>
                <w:szCs w:val="24"/>
              </w:rPr>
            </w:pPr>
            <w:r w:rsidRPr="001922C5">
              <w:rPr>
                <w:rFonts w:eastAsia="Times New Roman"/>
                <w:szCs w:val="24"/>
                <w:lang w:eastAsia="ru-RU"/>
              </w:rPr>
              <w:t>КОГУП «Облкоммунсервис»</w:t>
            </w:r>
          </w:p>
        </w:tc>
        <w:tc>
          <w:tcPr>
            <w:tcW w:w="1128" w:type="pct"/>
            <w:vAlign w:val="center"/>
          </w:tcPr>
          <w:p w:rsidR="001922C5" w:rsidRPr="001922C5" w:rsidRDefault="001922C5" w:rsidP="0022217A">
            <w:pPr>
              <w:ind w:left="140"/>
              <w:rPr>
                <w:szCs w:val="24"/>
              </w:rPr>
            </w:pPr>
            <w:r>
              <w:rPr>
                <w:szCs w:val="24"/>
              </w:rPr>
              <w:t xml:space="preserve"> </w:t>
            </w:r>
            <w:r w:rsidRPr="001922C5">
              <w:rPr>
                <w:szCs w:val="24"/>
              </w:rPr>
              <w:t>Котельная № 5,</w:t>
            </w:r>
          </w:p>
          <w:p w:rsidR="001922C5" w:rsidRPr="001922C5" w:rsidRDefault="001922C5" w:rsidP="0022217A">
            <w:pPr>
              <w:spacing w:line="240" w:lineRule="auto"/>
              <w:ind w:left="140" w:right="-113"/>
              <w:rPr>
                <w:rFonts w:eastAsia="Times New Roman"/>
                <w:szCs w:val="24"/>
                <w:lang w:eastAsia="ru-RU"/>
              </w:rPr>
            </w:pPr>
            <w:r>
              <w:rPr>
                <w:szCs w:val="24"/>
              </w:rPr>
              <w:t xml:space="preserve"> </w:t>
            </w:r>
            <w:r w:rsidRPr="001922C5">
              <w:rPr>
                <w:szCs w:val="24"/>
              </w:rPr>
              <w:t>пгт Санчурск, ул. Розы Люксе</w:t>
            </w:r>
            <w:r w:rsidRPr="001922C5">
              <w:rPr>
                <w:szCs w:val="24"/>
              </w:rPr>
              <w:t>м</w:t>
            </w:r>
            <w:r w:rsidRPr="001922C5">
              <w:rPr>
                <w:szCs w:val="24"/>
              </w:rPr>
              <w:t>бург</w:t>
            </w:r>
            <w:proofErr w:type="gramStart"/>
            <w:r w:rsidRPr="001922C5">
              <w:rPr>
                <w:szCs w:val="24"/>
              </w:rPr>
              <w:t>,д</w:t>
            </w:r>
            <w:proofErr w:type="gramEnd"/>
            <w:r w:rsidRPr="001922C5">
              <w:rPr>
                <w:szCs w:val="24"/>
              </w:rPr>
              <w:t>.6а</w:t>
            </w:r>
          </w:p>
        </w:tc>
        <w:tc>
          <w:tcPr>
            <w:tcW w:w="951" w:type="pct"/>
            <w:vAlign w:val="center"/>
          </w:tcPr>
          <w:p w:rsidR="001922C5" w:rsidRPr="001922C5" w:rsidRDefault="00670DB3" w:rsidP="00AF392E">
            <w:pPr>
              <w:jc w:val="center"/>
              <w:rPr>
                <w:szCs w:val="24"/>
              </w:rPr>
            </w:pPr>
            <w:r>
              <w:rPr>
                <w:szCs w:val="24"/>
              </w:rPr>
              <w:t>0,065</w:t>
            </w:r>
          </w:p>
        </w:tc>
        <w:tc>
          <w:tcPr>
            <w:tcW w:w="950" w:type="pct"/>
            <w:vAlign w:val="center"/>
          </w:tcPr>
          <w:p w:rsidR="001922C5" w:rsidRPr="001922C5" w:rsidRDefault="001922C5" w:rsidP="00670DB3">
            <w:pPr>
              <w:jc w:val="center"/>
              <w:rPr>
                <w:szCs w:val="24"/>
              </w:rPr>
            </w:pPr>
            <w:r w:rsidRPr="001922C5">
              <w:rPr>
                <w:szCs w:val="24"/>
              </w:rPr>
              <w:t>0,02</w:t>
            </w:r>
            <w:r w:rsidR="00670DB3">
              <w:rPr>
                <w:szCs w:val="24"/>
              </w:rPr>
              <w:t>8</w:t>
            </w:r>
          </w:p>
        </w:tc>
      </w:tr>
      <w:tr w:rsidR="001922C5" w:rsidRPr="001922C5" w:rsidTr="00152E52">
        <w:trPr>
          <w:trHeight w:val="667"/>
        </w:trPr>
        <w:tc>
          <w:tcPr>
            <w:tcW w:w="283" w:type="pct"/>
            <w:vAlign w:val="center"/>
          </w:tcPr>
          <w:p w:rsidR="001922C5" w:rsidRPr="001922C5" w:rsidRDefault="001922C5" w:rsidP="001922C5">
            <w:pPr>
              <w:pStyle w:val="TableParagraph"/>
              <w:spacing w:line="268" w:lineRule="exact"/>
              <w:ind w:left="57" w:right="57"/>
              <w:jc w:val="center"/>
              <w:rPr>
                <w:sz w:val="24"/>
                <w:szCs w:val="24"/>
                <w:lang w:val="en-US"/>
              </w:rPr>
            </w:pPr>
            <w:r>
              <w:rPr>
                <w:sz w:val="24"/>
                <w:szCs w:val="24"/>
              </w:rPr>
              <w:t>6</w:t>
            </w:r>
            <w:r w:rsidRPr="001922C5">
              <w:rPr>
                <w:sz w:val="24"/>
                <w:szCs w:val="24"/>
                <w:lang w:val="en-US"/>
              </w:rPr>
              <w:t>.</w:t>
            </w:r>
          </w:p>
        </w:tc>
        <w:tc>
          <w:tcPr>
            <w:tcW w:w="1688" w:type="pct"/>
            <w:vAlign w:val="center"/>
          </w:tcPr>
          <w:p w:rsidR="001922C5" w:rsidRPr="001922C5" w:rsidRDefault="001922C5" w:rsidP="0022217A">
            <w:pPr>
              <w:ind w:left="140"/>
              <w:rPr>
                <w:rFonts w:eastAsia="Times New Roman"/>
                <w:szCs w:val="24"/>
                <w:lang w:eastAsia="ru-RU"/>
              </w:rPr>
            </w:pPr>
            <w:r w:rsidRPr="001922C5">
              <w:rPr>
                <w:rFonts w:eastAsia="Times New Roman"/>
                <w:szCs w:val="24"/>
                <w:lang w:eastAsia="ru-RU"/>
              </w:rPr>
              <w:t>КОГУП «Облкоммунсервис»</w:t>
            </w:r>
          </w:p>
        </w:tc>
        <w:tc>
          <w:tcPr>
            <w:tcW w:w="1128" w:type="pct"/>
            <w:vAlign w:val="center"/>
          </w:tcPr>
          <w:p w:rsidR="001922C5" w:rsidRPr="001922C5" w:rsidRDefault="001922C5" w:rsidP="0022217A">
            <w:pPr>
              <w:ind w:left="140"/>
              <w:rPr>
                <w:szCs w:val="24"/>
              </w:rPr>
            </w:pPr>
            <w:r>
              <w:rPr>
                <w:szCs w:val="24"/>
              </w:rPr>
              <w:t xml:space="preserve"> </w:t>
            </w:r>
            <w:r w:rsidRPr="001922C5">
              <w:rPr>
                <w:szCs w:val="24"/>
              </w:rPr>
              <w:t>Котельная № 6,</w:t>
            </w:r>
          </w:p>
          <w:p w:rsidR="001922C5" w:rsidRPr="001922C5" w:rsidRDefault="001922C5" w:rsidP="0022217A">
            <w:pPr>
              <w:spacing w:line="240" w:lineRule="auto"/>
              <w:ind w:left="140" w:right="-113"/>
              <w:rPr>
                <w:rFonts w:eastAsia="Times New Roman"/>
                <w:szCs w:val="24"/>
                <w:lang w:eastAsia="ru-RU"/>
              </w:rPr>
            </w:pPr>
            <w:r>
              <w:rPr>
                <w:szCs w:val="24"/>
              </w:rPr>
              <w:t xml:space="preserve"> </w:t>
            </w:r>
            <w:r w:rsidRPr="001922C5">
              <w:rPr>
                <w:szCs w:val="24"/>
              </w:rPr>
              <w:t>пгт Санчурск, ул. Горького, 2</w:t>
            </w:r>
          </w:p>
        </w:tc>
        <w:tc>
          <w:tcPr>
            <w:tcW w:w="951" w:type="pct"/>
            <w:vAlign w:val="center"/>
          </w:tcPr>
          <w:p w:rsidR="001922C5" w:rsidRPr="001922C5" w:rsidRDefault="001922C5" w:rsidP="00AF392E">
            <w:pPr>
              <w:jc w:val="center"/>
              <w:rPr>
                <w:szCs w:val="24"/>
              </w:rPr>
            </w:pPr>
            <w:r w:rsidRPr="001922C5">
              <w:rPr>
                <w:szCs w:val="24"/>
              </w:rPr>
              <w:t>0,080</w:t>
            </w:r>
          </w:p>
        </w:tc>
        <w:tc>
          <w:tcPr>
            <w:tcW w:w="950" w:type="pct"/>
            <w:vAlign w:val="center"/>
          </w:tcPr>
          <w:p w:rsidR="001922C5" w:rsidRPr="001922C5" w:rsidRDefault="001922C5" w:rsidP="001922C5">
            <w:pPr>
              <w:jc w:val="center"/>
              <w:rPr>
                <w:szCs w:val="24"/>
              </w:rPr>
            </w:pPr>
            <w:r w:rsidRPr="001922C5">
              <w:rPr>
                <w:szCs w:val="24"/>
              </w:rPr>
              <w:t>0,058</w:t>
            </w:r>
          </w:p>
        </w:tc>
      </w:tr>
      <w:tr w:rsidR="001922C5" w:rsidRPr="001922C5" w:rsidTr="00152E52">
        <w:trPr>
          <w:trHeight w:val="664"/>
        </w:trPr>
        <w:tc>
          <w:tcPr>
            <w:tcW w:w="283" w:type="pct"/>
            <w:vAlign w:val="center"/>
          </w:tcPr>
          <w:p w:rsidR="001922C5" w:rsidRPr="001922C5" w:rsidRDefault="001922C5" w:rsidP="001922C5">
            <w:pPr>
              <w:pStyle w:val="TableParagraph"/>
              <w:spacing w:line="268" w:lineRule="exact"/>
              <w:ind w:left="57" w:right="57"/>
              <w:jc w:val="center"/>
              <w:rPr>
                <w:sz w:val="24"/>
                <w:szCs w:val="24"/>
                <w:lang w:val="en-US"/>
              </w:rPr>
            </w:pPr>
            <w:r>
              <w:rPr>
                <w:sz w:val="24"/>
                <w:szCs w:val="24"/>
              </w:rPr>
              <w:t>7</w:t>
            </w:r>
            <w:r w:rsidRPr="001922C5">
              <w:rPr>
                <w:sz w:val="24"/>
                <w:szCs w:val="24"/>
                <w:lang w:val="en-US"/>
              </w:rPr>
              <w:t>.</w:t>
            </w:r>
          </w:p>
        </w:tc>
        <w:tc>
          <w:tcPr>
            <w:tcW w:w="1688" w:type="pct"/>
            <w:vAlign w:val="center"/>
          </w:tcPr>
          <w:p w:rsidR="001922C5" w:rsidRPr="001922C5" w:rsidRDefault="001922C5" w:rsidP="0022217A">
            <w:pPr>
              <w:ind w:left="140"/>
              <w:rPr>
                <w:szCs w:val="24"/>
              </w:rPr>
            </w:pPr>
            <w:r w:rsidRPr="001922C5">
              <w:rPr>
                <w:rFonts w:eastAsia="Times New Roman"/>
                <w:szCs w:val="24"/>
                <w:lang w:eastAsia="ru-RU"/>
              </w:rPr>
              <w:t>КОГУП «Облкоммунсервис»</w:t>
            </w:r>
          </w:p>
        </w:tc>
        <w:tc>
          <w:tcPr>
            <w:tcW w:w="1128" w:type="pct"/>
            <w:vAlign w:val="center"/>
          </w:tcPr>
          <w:p w:rsidR="001922C5" w:rsidRPr="001922C5" w:rsidRDefault="001922C5" w:rsidP="0022217A">
            <w:pPr>
              <w:ind w:left="140"/>
              <w:rPr>
                <w:szCs w:val="24"/>
              </w:rPr>
            </w:pPr>
            <w:r>
              <w:rPr>
                <w:szCs w:val="24"/>
              </w:rPr>
              <w:t xml:space="preserve"> </w:t>
            </w:r>
            <w:r w:rsidRPr="001922C5">
              <w:rPr>
                <w:szCs w:val="24"/>
              </w:rPr>
              <w:t>Котельная № 7,</w:t>
            </w:r>
          </w:p>
          <w:p w:rsidR="001922C5" w:rsidRPr="001922C5" w:rsidRDefault="001922C5" w:rsidP="0022217A">
            <w:pPr>
              <w:ind w:left="140"/>
              <w:rPr>
                <w:szCs w:val="24"/>
              </w:rPr>
            </w:pPr>
            <w:r>
              <w:rPr>
                <w:szCs w:val="24"/>
              </w:rPr>
              <w:t xml:space="preserve"> </w:t>
            </w:r>
            <w:r w:rsidRPr="001922C5">
              <w:rPr>
                <w:szCs w:val="24"/>
              </w:rPr>
              <w:t>пгт Санчурск, ул. Ленина, 46</w:t>
            </w:r>
          </w:p>
        </w:tc>
        <w:tc>
          <w:tcPr>
            <w:tcW w:w="951" w:type="pct"/>
            <w:vAlign w:val="center"/>
          </w:tcPr>
          <w:p w:rsidR="001922C5" w:rsidRPr="001922C5" w:rsidRDefault="001922C5" w:rsidP="00AF392E">
            <w:pPr>
              <w:jc w:val="center"/>
              <w:rPr>
                <w:szCs w:val="24"/>
              </w:rPr>
            </w:pPr>
            <w:r w:rsidRPr="001922C5">
              <w:rPr>
                <w:szCs w:val="24"/>
              </w:rPr>
              <w:t>0,110</w:t>
            </w:r>
          </w:p>
        </w:tc>
        <w:tc>
          <w:tcPr>
            <w:tcW w:w="950" w:type="pct"/>
            <w:vAlign w:val="center"/>
          </w:tcPr>
          <w:p w:rsidR="001922C5" w:rsidRPr="001922C5" w:rsidRDefault="001922C5" w:rsidP="001922C5">
            <w:pPr>
              <w:jc w:val="center"/>
              <w:rPr>
                <w:szCs w:val="24"/>
              </w:rPr>
            </w:pPr>
            <w:r w:rsidRPr="001922C5">
              <w:rPr>
                <w:szCs w:val="24"/>
              </w:rPr>
              <w:t>0,103</w:t>
            </w:r>
          </w:p>
        </w:tc>
      </w:tr>
      <w:tr w:rsidR="001922C5" w:rsidRPr="001922C5" w:rsidTr="00152E52">
        <w:trPr>
          <w:trHeight w:val="346"/>
        </w:trPr>
        <w:tc>
          <w:tcPr>
            <w:tcW w:w="283" w:type="pct"/>
            <w:vAlign w:val="center"/>
          </w:tcPr>
          <w:p w:rsidR="001922C5" w:rsidRPr="001922C5" w:rsidRDefault="001922C5" w:rsidP="001922C5">
            <w:pPr>
              <w:pStyle w:val="TableParagraph"/>
              <w:spacing w:line="268" w:lineRule="exact"/>
              <w:ind w:left="57" w:right="57"/>
              <w:jc w:val="center"/>
              <w:rPr>
                <w:sz w:val="24"/>
                <w:szCs w:val="24"/>
              </w:rPr>
            </w:pPr>
            <w:r>
              <w:rPr>
                <w:sz w:val="24"/>
                <w:szCs w:val="24"/>
              </w:rPr>
              <w:t>8</w:t>
            </w:r>
            <w:r w:rsidRPr="001922C5">
              <w:rPr>
                <w:sz w:val="24"/>
                <w:szCs w:val="24"/>
              </w:rPr>
              <w:t>.</w:t>
            </w:r>
          </w:p>
        </w:tc>
        <w:tc>
          <w:tcPr>
            <w:tcW w:w="1688" w:type="pct"/>
            <w:vAlign w:val="center"/>
          </w:tcPr>
          <w:p w:rsidR="001922C5" w:rsidRPr="001922C5" w:rsidRDefault="001922C5" w:rsidP="0022217A">
            <w:pPr>
              <w:ind w:left="140"/>
              <w:rPr>
                <w:szCs w:val="24"/>
              </w:rPr>
            </w:pPr>
            <w:r w:rsidRPr="001922C5">
              <w:rPr>
                <w:rFonts w:eastAsia="Times New Roman"/>
                <w:szCs w:val="24"/>
                <w:lang w:eastAsia="ru-RU"/>
              </w:rPr>
              <w:t>КОГУП «Облкоммунсервис»</w:t>
            </w:r>
          </w:p>
        </w:tc>
        <w:tc>
          <w:tcPr>
            <w:tcW w:w="1128" w:type="pct"/>
            <w:vAlign w:val="center"/>
          </w:tcPr>
          <w:p w:rsidR="001922C5" w:rsidRPr="001922C5" w:rsidRDefault="001922C5" w:rsidP="0022217A">
            <w:pPr>
              <w:ind w:left="140"/>
              <w:rPr>
                <w:szCs w:val="24"/>
              </w:rPr>
            </w:pPr>
            <w:r>
              <w:rPr>
                <w:szCs w:val="24"/>
              </w:rPr>
              <w:t xml:space="preserve"> </w:t>
            </w:r>
            <w:r w:rsidR="00C61664">
              <w:rPr>
                <w:szCs w:val="24"/>
              </w:rPr>
              <w:t>Котельная №8</w:t>
            </w:r>
            <w:r w:rsidR="00C61664" w:rsidRPr="00113E6C">
              <w:rPr>
                <w:szCs w:val="24"/>
              </w:rPr>
              <w:t xml:space="preserve"> с. Матвинур </w:t>
            </w:r>
            <w:proofErr w:type="gramStart"/>
            <w:r w:rsidR="00C61664" w:rsidRPr="00113E6C">
              <w:rPr>
                <w:szCs w:val="24"/>
              </w:rPr>
              <w:t>ул</w:t>
            </w:r>
            <w:proofErr w:type="gramEnd"/>
            <w:r w:rsidR="00C61664" w:rsidRPr="00113E6C">
              <w:rPr>
                <w:szCs w:val="24"/>
              </w:rPr>
              <w:t xml:space="preserve"> </w:t>
            </w:r>
            <w:r w:rsidR="00C61664">
              <w:rPr>
                <w:szCs w:val="24"/>
              </w:rPr>
              <w:t>Мол</w:t>
            </w:r>
            <w:r w:rsidR="00C61664">
              <w:rPr>
                <w:szCs w:val="24"/>
              </w:rPr>
              <w:t>о</w:t>
            </w:r>
            <w:r w:rsidR="00C61664">
              <w:rPr>
                <w:szCs w:val="24"/>
              </w:rPr>
              <w:t>дежная,6</w:t>
            </w:r>
          </w:p>
        </w:tc>
        <w:tc>
          <w:tcPr>
            <w:tcW w:w="951" w:type="pct"/>
            <w:vAlign w:val="center"/>
          </w:tcPr>
          <w:p w:rsidR="001922C5" w:rsidRPr="001922C5" w:rsidRDefault="00152E52" w:rsidP="00670DB3">
            <w:pPr>
              <w:jc w:val="center"/>
              <w:rPr>
                <w:szCs w:val="24"/>
              </w:rPr>
            </w:pPr>
            <w:r>
              <w:rPr>
                <w:szCs w:val="24"/>
              </w:rPr>
              <w:t>0,</w:t>
            </w:r>
            <w:r w:rsidR="00670DB3">
              <w:rPr>
                <w:szCs w:val="24"/>
              </w:rPr>
              <w:t>070</w:t>
            </w:r>
          </w:p>
        </w:tc>
        <w:tc>
          <w:tcPr>
            <w:tcW w:w="950" w:type="pct"/>
            <w:vAlign w:val="center"/>
          </w:tcPr>
          <w:p w:rsidR="001922C5" w:rsidRPr="001922C5" w:rsidRDefault="00951CBA" w:rsidP="001922C5">
            <w:pPr>
              <w:jc w:val="center"/>
              <w:rPr>
                <w:szCs w:val="24"/>
              </w:rPr>
            </w:pPr>
            <w:r>
              <w:rPr>
                <w:szCs w:val="24"/>
              </w:rPr>
              <w:t>0,058</w:t>
            </w:r>
          </w:p>
        </w:tc>
      </w:tr>
      <w:tr w:rsidR="00152E52" w:rsidRPr="001922C5" w:rsidTr="00152E52">
        <w:trPr>
          <w:trHeight w:val="346"/>
        </w:trPr>
        <w:tc>
          <w:tcPr>
            <w:tcW w:w="283" w:type="pct"/>
            <w:vAlign w:val="center"/>
          </w:tcPr>
          <w:p w:rsidR="00152E52" w:rsidRDefault="00152E52" w:rsidP="001922C5">
            <w:pPr>
              <w:pStyle w:val="TableParagraph"/>
              <w:spacing w:line="268" w:lineRule="exact"/>
              <w:ind w:left="57" w:right="57"/>
              <w:jc w:val="center"/>
              <w:rPr>
                <w:sz w:val="24"/>
                <w:szCs w:val="24"/>
              </w:rPr>
            </w:pPr>
            <w:r>
              <w:rPr>
                <w:sz w:val="24"/>
                <w:szCs w:val="24"/>
              </w:rPr>
              <w:t>9</w:t>
            </w:r>
          </w:p>
        </w:tc>
        <w:tc>
          <w:tcPr>
            <w:tcW w:w="1688" w:type="pct"/>
            <w:vAlign w:val="center"/>
          </w:tcPr>
          <w:p w:rsidR="00152E52" w:rsidRPr="001922C5" w:rsidRDefault="00152E52" w:rsidP="0022217A">
            <w:pPr>
              <w:ind w:left="140"/>
              <w:rPr>
                <w:rFonts w:eastAsia="Times New Roman"/>
                <w:szCs w:val="24"/>
                <w:lang w:eastAsia="ru-RU"/>
              </w:rPr>
            </w:pPr>
            <w:r w:rsidRPr="001922C5">
              <w:rPr>
                <w:rFonts w:eastAsia="Times New Roman"/>
                <w:szCs w:val="24"/>
                <w:lang w:eastAsia="ru-RU"/>
              </w:rPr>
              <w:t>КОГУП «Облкоммунсервис»</w:t>
            </w:r>
          </w:p>
        </w:tc>
        <w:tc>
          <w:tcPr>
            <w:tcW w:w="1128" w:type="pct"/>
            <w:vAlign w:val="center"/>
          </w:tcPr>
          <w:p w:rsidR="00152E52" w:rsidRDefault="00152E52" w:rsidP="0022217A">
            <w:pPr>
              <w:ind w:left="140"/>
              <w:rPr>
                <w:szCs w:val="24"/>
              </w:rPr>
            </w:pPr>
            <w:r w:rsidRPr="003F38CC">
              <w:rPr>
                <w:szCs w:val="24"/>
              </w:rPr>
              <w:t>Проектируемая к</w:t>
            </w:r>
            <w:r w:rsidRPr="003F38CC">
              <w:rPr>
                <w:szCs w:val="24"/>
              </w:rPr>
              <w:t>о</w:t>
            </w:r>
            <w:r w:rsidRPr="003F38CC">
              <w:rPr>
                <w:szCs w:val="24"/>
              </w:rPr>
              <w:t>тельная (объедин</w:t>
            </w:r>
            <w:r w:rsidRPr="003F38CC">
              <w:rPr>
                <w:szCs w:val="24"/>
              </w:rPr>
              <w:t>е</w:t>
            </w:r>
            <w:r w:rsidRPr="003F38CC">
              <w:rPr>
                <w:szCs w:val="24"/>
              </w:rPr>
              <w:t>ние котельных №1, №2 и №7)</w:t>
            </w:r>
          </w:p>
        </w:tc>
        <w:tc>
          <w:tcPr>
            <w:tcW w:w="951" w:type="pct"/>
            <w:vAlign w:val="center"/>
          </w:tcPr>
          <w:p w:rsidR="00152E52" w:rsidRPr="006D01AD" w:rsidRDefault="00152E52" w:rsidP="00670DB3">
            <w:pPr>
              <w:jc w:val="center"/>
              <w:rPr>
                <w:szCs w:val="24"/>
              </w:rPr>
            </w:pPr>
            <w:r w:rsidRPr="006D01AD">
              <w:rPr>
                <w:szCs w:val="24"/>
              </w:rPr>
              <w:t>0,</w:t>
            </w:r>
            <w:r w:rsidR="00670DB3">
              <w:rPr>
                <w:szCs w:val="24"/>
              </w:rPr>
              <w:t>371</w:t>
            </w:r>
          </w:p>
        </w:tc>
        <w:tc>
          <w:tcPr>
            <w:tcW w:w="950" w:type="pct"/>
            <w:vAlign w:val="center"/>
          </w:tcPr>
          <w:p w:rsidR="00152E52" w:rsidRPr="006D01AD" w:rsidRDefault="00152E52" w:rsidP="00AF392E">
            <w:pPr>
              <w:jc w:val="center"/>
              <w:rPr>
                <w:szCs w:val="24"/>
              </w:rPr>
            </w:pPr>
            <w:r w:rsidRPr="006D01AD">
              <w:rPr>
                <w:szCs w:val="24"/>
              </w:rPr>
              <w:t>0,332</w:t>
            </w:r>
          </w:p>
        </w:tc>
      </w:tr>
    </w:tbl>
    <w:p w:rsidR="001922C5" w:rsidRPr="001922C5" w:rsidRDefault="001922C5" w:rsidP="001922C5">
      <w:pPr>
        <w:pStyle w:val="af3"/>
        <w:spacing w:before="4"/>
        <w:ind w:left="57" w:right="57"/>
        <w:jc w:val="left"/>
        <w:rPr>
          <w:sz w:val="24"/>
        </w:rPr>
      </w:pPr>
    </w:p>
    <w:p w:rsidR="001922C5" w:rsidRPr="001922C5" w:rsidRDefault="001922C5" w:rsidP="0022217A">
      <w:pPr>
        <w:pStyle w:val="af3"/>
        <w:ind w:left="57"/>
        <w:jc w:val="left"/>
        <w:rPr>
          <w:sz w:val="24"/>
        </w:rPr>
      </w:pPr>
      <w:r w:rsidRPr="001922C5">
        <w:rPr>
          <w:sz w:val="24"/>
        </w:rPr>
        <w:t>Результаты расчета радиуса эффективного теплоснабжения от котельных</w:t>
      </w:r>
      <w:r w:rsidR="0022217A">
        <w:rPr>
          <w:sz w:val="24"/>
        </w:rPr>
        <w:t xml:space="preserve"> </w:t>
      </w:r>
      <w:r w:rsidRPr="001922C5">
        <w:rPr>
          <w:sz w:val="24"/>
        </w:rPr>
        <w:t xml:space="preserve">№ 1, № 2, № 3, № 5, № 6, № 7 и проектируемой котельной представлены в </w:t>
      </w:r>
      <w:r w:rsidR="0022217A">
        <w:rPr>
          <w:sz w:val="24"/>
        </w:rPr>
        <w:t>т</w:t>
      </w:r>
      <w:r w:rsidRPr="001922C5">
        <w:rPr>
          <w:sz w:val="24"/>
        </w:rPr>
        <w:t>аб</w:t>
      </w:r>
      <w:r w:rsidR="0030040A">
        <w:rPr>
          <w:sz w:val="24"/>
        </w:rPr>
        <w:t xml:space="preserve">лице </w:t>
      </w:r>
      <w:r w:rsidR="00C931F2">
        <w:rPr>
          <w:sz w:val="24"/>
        </w:rPr>
        <w:t>3</w:t>
      </w:r>
      <w:r w:rsidR="0022217A">
        <w:rPr>
          <w:sz w:val="24"/>
        </w:rPr>
        <w:t>5</w:t>
      </w:r>
      <w:r w:rsidRPr="001922C5">
        <w:rPr>
          <w:sz w:val="24"/>
        </w:rPr>
        <w:t>.</w:t>
      </w:r>
    </w:p>
    <w:p w:rsidR="0022217A" w:rsidRPr="001922C5" w:rsidRDefault="0022217A" w:rsidP="00755B7E">
      <w:pPr>
        <w:pStyle w:val="af3"/>
        <w:spacing w:line="322" w:lineRule="exact"/>
        <w:jc w:val="left"/>
        <w:rPr>
          <w:sz w:val="24"/>
        </w:rPr>
      </w:pPr>
    </w:p>
    <w:p w:rsidR="001922C5" w:rsidRPr="00AA3EBE" w:rsidRDefault="0030040A" w:rsidP="001922C5">
      <w:pPr>
        <w:pStyle w:val="af3"/>
        <w:ind w:left="57"/>
        <w:jc w:val="left"/>
        <w:rPr>
          <w:b w:val="0"/>
          <w:sz w:val="24"/>
        </w:rPr>
      </w:pPr>
      <w:r w:rsidRPr="00AA3EBE">
        <w:rPr>
          <w:b w:val="0"/>
          <w:sz w:val="24"/>
        </w:rPr>
        <w:t xml:space="preserve">Таблица </w:t>
      </w:r>
      <w:r w:rsidR="00C931F2" w:rsidRPr="00AA3EBE">
        <w:rPr>
          <w:b w:val="0"/>
          <w:sz w:val="24"/>
        </w:rPr>
        <w:t>3</w:t>
      </w:r>
      <w:r w:rsidR="0022217A">
        <w:rPr>
          <w:b w:val="0"/>
          <w:sz w:val="24"/>
        </w:rPr>
        <w:t>5</w:t>
      </w:r>
      <w:r w:rsidR="001922C5" w:rsidRPr="00AA3EBE">
        <w:rPr>
          <w:b w:val="0"/>
          <w:sz w:val="24"/>
        </w:rPr>
        <w:t xml:space="preserve"> – Расчет радиуса эффективного теплоснабжения от котельных № 1, № 2, № 3, № 5, № 6, № 7  и проектируемой котельной.</w:t>
      </w:r>
    </w:p>
    <w:tbl>
      <w:tblPr>
        <w:tblW w:w="9639"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825"/>
        <w:gridCol w:w="3012"/>
        <w:gridCol w:w="1414"/>
        <w:gridCol w:w="1988"/>
        <w:gridCol w:w="2400"/>
      </w:tblGrid>
      <w:tr w:rsidR="001922C5" w:rsidRPr="001922C5" w:rsidTr="00DF719A">
        <w:trPr>
          <w:trHeight w:val="1655"/>
          <w:tblHeader/>
        </w:trPr>
        <w:tc>
          <w:tcPr>
            <w:tcW w:w="825" w:type="dxa"/>
            <w:vAlign w:val="center"/>
          </w:tcPr>
          <w:p w:rsidR="001922C5" w:rsidRPr="001922C5" w:rsidRDefault="001922C5" w:rsidP="00DF719A">
            <w:pPr>
              <w:pStyle w:val="TableParagraph"/>
              <w:ind w:left="57" w:right="57" w:firstLine="48"/>
              <w:jc w:val="center"/>
              <w:rPr>
                <w:sz w:val="24"/>
                <w:szCs w:val="24"/>
              </w:rPr>
            </w:pPr>
            <w:r w:rsidRPr="001922C5">
              <w:rPr>
                <w:sz w:val="24"/>
                <w:szCs w:val="24"/>
              </w:rPr>
              <w:t xml:space="preserve">№ </w:t>
            </w:r>
            <w:proofErr w:type="gramStart"/>
            <w:r w:rsidRPr="001922C5">
              <w:rPr>
                <w:sz w:val="24"/>
                <w:szCs w:val="24"/>
              </w:rPr>
              <w:t>п</w:t>
            </w:r>
            <w:proofErr w:type="gramEnd"/>
            <w:r w:rsidRPr="001922C5">
              <w:rPr>
                <w:sz w:val="24"/>
                <w:szCs w:val="24"/>
              </w:rPr>
              <w:t>/п</w:t>
            </w:r>
          </w:p>
        </w:tc>
        <w:tc>
          <w:tcPr>
            <w:tcW w:w="3012" w:type="dxa"/>
            <w:vAlign w:val="center"/>
          </w:tcPr>
          <w:p w:rsidR="001922C5" w:rsidRPr="001922C5" w:rsidRDefault="001922C5" w:rsidP="00DF719A">
            <w:pPr>
              <w:pStyle w:val="TableParagraph"/>
              <w:ind w:left="57" w:right="57" w:hanging="31"/>
              <w:jc w:val="center"/>
              <w:rPr>
                <w:sz w:val="24"/>
                <w:szCs w:val="24"/>
              </w:rPr>
            </w:pPr>
            <w:r w:rsidRPr="001922C5">
              <w:rPr>
                <w:sz w:val="24"/>
                <w:szCs w:val="24"/>
              </w:rPr>
              <w:t>Наименование потребителя</w:t>
            </w:r>
          </w:p>
        </w:tc>
        <w:tc>
          <w:tcPr>
            <w:tcW w:w="1414" w:type="dxa"/>
            <w:vAlign w:val="center"/>
          </w:tcPr>
          <w:p w:rsidR="001922C5" w:rsidRPr="001922C5" w:rsidRDefault="001922C5" w:rsidP="00DF719A">
            <w:pPr>
              <w:pStyle w:val="TableParagraph"/>
              <w:ind w:left="57" w:right="57" w:firstLine="31"/>
              <w:jc w:val="center"/>
              <w:rPr>
                <w:sz w:val="24"/>
                <w:szCs w:val="24"/>
              </w:rPr>
            </w:pPr>
            <w:r w:rsidRPr="001922C5">
              <w:rPr>
                <w:sz w:val="24"/>
                <w:szCs w:val="24"/>
              </w:rPr>
              <w:t xml:space="preserve">Расчетная тепловая нагрузка, </w:t>
            </w:r>
            <w:r w:rsidRPr="001922C5">
              <w:rPr>
                <w:position w:val="2"/>
                <w:sz w:val="24"/>
                <w:szCs w:val="24"/>
              </w:rPr>
              <w:t>Q</w:t>
            </w:r>
            <w:proofErr w:type="gramStart"/>
            <w:r w:rsidRPr="001922C5">
              <w:rPr>
                <w:position w:val="2"/>
                <w:sz w:val="24"/>
                <w:szCs w:val="24"/>
                <w:vertAlign w:val="superscript"/>
              </w:rPr>
              <w:t>р</w:t>
            </w:r>
            <w:proofErr w:type="gramEnd"/>
            <w:r w:rsidRPr="001922C5">
              <w:rPr>
                <w:position w:val="2"/>
                <w:sz w:val="24"/>
                <w:szCs w:val="24"/>
                <w:vertAlign w:val="subscript"/>
              </w:rPr>
              <w:t>i,</w:t>
            </w:r>
            <w:r w:rsidRPr="001922C5">
              <w:rPr>
                <w:position w:val="2"/>
                <w:sz w:val="24"/>
                <w:szCs w:val="24"/>
              </w:rPr>
              <w:t xml:space="preserve"> Гкал/ч</w:t>
            </w:r>
          </w:p>
        </w:tc>
        <w:tc>
          <w:tcPr>
            <w:tcW w:w="1988" w:type="dxa"/>
            <w:vAlign w:val="center"/>
          </w:tcPr>
          <w:p w:rsidR="001922C5" w:rsidRPr="001922C5" w:rsidRDefault="001922C5" w:rsidP="00DF719A">
            <w:pPr>
              <w:pStyle w:val="TableParagraph"/>
              <w:ind w:left="57" w:right="57" w:hanging="4"/>
              <w:jc w:val="center"/>
              <w:rPr>
                <w:sz w:val="24"/>
                <w:szCs w:val="24"/>
              </w:rPr>
            </w:pPr>
            <w:r w:rsidRPr="001922C5">
              <w:rPr>
                <w:sz w:val="24"/>
                <w:szCs w:val="24"/>
              </w:rPr>
              <w:t>Вектор (рассто</w:t>
            </w:r>
            <w:r w:rsidRPr="001922C5">
              <w:rPr>
                <w:sz w:val="24"/>
                <w:szCs w:val="24"/>
              </w:rPr>
              <w:t>я</w:t>
            </w:r>
            <w:r w:rsidRPr="001922C5">
              <w:rPr>
                <w:sz w:val="24"/>
                <w:szCs w:val="24"/>
              </w:rPr>
              <w:t>ние от источника тепла до точки ее присоединения),</w:t>
            </w:r>
          </w:p>
          <w:p w:rsidR="001922C5" w:rsidRPr="001922C5" w:rsidRDefault="001922C5" w:rsidP="00DF719A">
            <w:pPr>
              <w:pStyle w:val="TableParagraph"/>
              <w:spacing w:line="264" w:lineRule="exact"/>
              <w:ind w:left="57" w:right="57"/>
              <w:jc w:val="center"/>
              <w:rPr>
                <w:sz w:val="24"/>
                <w:szCs w:val="24"/>
              </w:rPr>
            </w:pPr>
            <w:r w:rsidRPr="001922C5">
              <w:rPr>
                <w:position w:val="2"/>
                <w:sz w:val="24"/>
                <w:szCs w:val="24"/>
              </w:rPr>
              <w:t>l</w:t>
            </w:r>
            <w:r w:rsidRPr="001922C5">
              <w:rPr>
                <w:position w:val="2"/>
                <w:sz w:val="24"/>
                <w:szCs w:val="24"/>
                <w:vertAlign w:val="subscript"/>
              </w:rPr>
              <w:t>i</w:t>
            </w:r>
            <w:r w:rsidRPr="001922C5">
              <w:rPr>
                <w:position w:val="2"/>
                <w:sz w:val="24"/>
                <w:szCs w:val="24"/>
              </w:rPr>
              <w:t>, м</w:t>
            </w:r>
          </w:p>
        </w:tc>
        <w:tc>
          <w:tcPr>
            <w:tcW w:w="2400" w:type="dxa"/>
            <w:tcBorders>
              <w:right w:val="single" w:sz="4" w:space="0" w:color="000000"/>
            </w:tcBorders>
            <w:vAlign w:val="center"/>
          </w:tcPr>
          <w:p w:rsidR="001922C5" w:rsidRPr="001922C5" w:rsidRDefault="001922C5" w:rsidP="00DF719A">
            <w:pPr>
              <w:pStyle w:val="TableParagraph"/>
              <w:ind w:left="57" w:right="57" w:hanging="6"/>
              <w:jc w:val="center"/>
              <w:rPr>
                <w:sz w:val="24"/>
                <w:szCs w:val="24"/>
              </w:rPr>
            </w:pPr>
            <w:r w:rsidRPr="001922C5">
              <w:rPr>
                <w:sz w:val="24"/>
                <w:szCs w:val="24"/>
              </w:rPr>
              <w:t>Момент тепловой н</w:t>
            </w:r>
            <w:r w:rsidRPr="001922C5">
              <w:rPr>
                <w:sz w:val="24"/>
                <w:szCs w:val="24"/>
              </w:rPr>
              <w:t>а</w:t>
            </w:r>
            <w:r w:rsidRPr="001922C5">
              <w:rPr>
                <w:sz w:val="24"/>
                <w:szCs w:val="24"/>
              </w:rPr>
              <w:t>грузки относительно источника тепл</w:t>
            </w:r>
            <w:r w:rsidRPr="001922C5">
              <w:rPr>
                <w:sz w:val="24"/>
                <w:szCs w:val="24"/>
              </w:rPr>
              <w:t>о</w:t>
            </w:r>
            <w:r w:rsidRPr="001922C5">
              <w:rPr>
                <w:sz w:val="24"/>
                <w:szCs w:val="24"/>
              </w:rPr>
              <w:t>снабжения,</w:t>
            </w:r>
          </w:p>
          <w:p w:rsidR="001922C5" w:rsidRPr="001922C5" w:rsidRDefault="001922C5" w:rsidP="00DF719A">
            <w:pPr>
              <w:pStyle w:val="TableParagraph"/>
              <w:spacing w:line="295" w:lineRule="exact"/>
              <w:ind w:left="57" w:right="57"/>
              <w:jc w:val="center"/>
              <w:rPr>
                <w:sz w:val="24"/>
                <w:szCs w:val="24"/>
              </w:rPr>
            </w:pPr>
            <w:r w:rsidRPr="001922C5">
              <w:rPr>
                <w:position w:val="2"/>
                <w:sz w:val="24"/>
                <w:szCs w:val="24"/>
              </w:rPr>
              <w:t>Z</w:t>
            </w:r>
            <w:r w:rsidRPr="001922C5">
              <w:rPr>
                <w:position w:val="2"/>
                <w:sz w:val="24"/>
                <w:szCs w:val="24"/>
                <w:vertAlign w:val="subscript"/>
              </w:rPr>
              <w:t>i</w:t>
            </w:r>
            <w:r w:rsidRPr="001922C5">
              <w:rPr>
                <w:position w:val="2"/>
                <w:sz w:val="24"/>
                <w:szCs w:val="24"/>
              </w:rPr>
              <w:t>, Гкал·</w:t>
            </w:r>
            <w:proofErr w:type="gramStart"/>
            <w:r w:rsidRPr="001922C5">
              <w:rPr>
                <w:position w:val="2"/>
                <w:sz w:val="24"/>
                <w:szCs w:val="24"/>
              </w:rPr>
              <w:t>м</w:t>
            </w:r>
            <w:proofErr w:type="gramEnd"/>
            <w:r w:rsidRPr="001922C5">
              <w:rPr>
                <w:position w:val="2"/>
                <w:sz w:val="24"/>
                <w:szCs w:val="24"/>
              </w:rPr>
              <w:t>/ч</w:t>
            </w:r>
          </w:p>
        </w:tc>
      </w:tr>
      <w:tr w:rsidR="001922C5" w:rsidRPr="001922C5" w:rsidTr="001922C5">
        <w:trPr>
          <w:trHeight w:val="284"/>
        </w:trPr>
        <w:tc>
          <w:tcPr>
            <w:tcW w:w="9639" w:type="dxa"/>
            <w:gridSpan w:val="5"/>
            <w:tcBorders>
              <w:right w:val="single" w:sz="4" w:space="0" w:color="000000"/>
            </w:tcBorders>
          </w:tcPr>
          <w:p w:rsidR="001922C5" w:rsidRPr="001922C5" w:rsidRDefault="001922C5" w:rsidP="001922C5">
            <w:pPr>
              <w:pStyle w:val="TableParagraph"/>
              <w:spacing w:line="256" w:lineRule="exact"/>
              <w:ind w:left="57" w:right="57"/>
              <w:jc w:val="center"/>
              <w:rPr>
                <w:b/>
                <w:sz w:val="24"/>
                <w:szCs w:val="24"/>
              </w:rPr>
            </w:pPr>
            <w:r w:rsidRPr="001922C5">
              <w:rPr>
                <w:b/>
                <w:sz w:val="24"/>
                <w:szCs w:val="24"/>
              </w:rPr>
              <w:lastRenderedPageBreak/>
              <w:t>Котельная № 1</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bottom w:val="single" w:sz="4" w:space="0" w:color="000000"/>
              <w:right w:val="single" w:sz="4" w:space="0" w:color="000000"/>
            </w:tcBorders>
            <w:vAlign w:val="center"/>
          </w:tcPr>
          <w:p w:rsidR="001922C5" w:rsidRPr="001922C5" w:rsidRDefault="001922C5" w:rsidP="00AF392E">
            <w:pPr>
              <w:rPr>
                <w:color w:val="000000"/>
                <w:szCs w:val="24"/>
              </w:rPr>
            </w:pPr>
            <w:proofErr w:type="gramStart"/>
            <w:r w:rsidRPr="001922C5">
              <w:rPr>
                <w:color w:val="000000"/>
                <w:szCs w:val="24"/>
              </w:rPr>
              <w:t>ж</w:t>
            </w:r>
            <w:proofErr w:type="gramEnd"/>
            <w:r w:rsidRPr="001922C5">
              <w:rPr>
                <w:color w:val="000000"/>
                <w:szCs w:val="24"/>
              </w:rPr>
              <w:t>/д Ленина 55</w:t>
            </w:r>
          </w:p>
        </w:tc>
        <w:tc>
          <w:tcPr>
            <w:tcW w:w="1414" w:type="dxa"/>
            <w:tcBorders>
              <w:left w:val="single" w:sz="4" w:space="0" w:color="000000"/>
              <w:bottom w:val="single" w:sz="4" w:space="0" w:color="000000"/>
              <w:right w:val="single" w:sz="4" w:space="0" w:color="000000"/>
            </w:tcBorders>
            <w:vAlign w:val="center"/>
          </w:tcPr>
          <w:p w:rsidR="001922C5" w:rsidRPr="001922C5" w:rsidRDefault="001922C5" w:rsidP="001922C5">
            <w:pPr>
              <w:jc w:val="center"/>
              <w:rPr>
                <w:color w:val="000000"/>
                <w:szCs w:val="24"/>
              </w:rPr>
            </w:pPr>
            <w:r w:rsidRPr="001922C5">
              <w:rPr>
                <w:color w:val="000000"/>
                <w:szCs w:val="24"/>
              </w:rPr>
              <w:t>0,05</w:t>
            </w:r>
            <w:r w:rsidR="00152E52">
              <w:rPr>
                <w:color w:val="000000"/>
                <w:szCs w:val="24"/>
              </w:rPr>
              <w:t>71</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316</w:t>
            </w:r>
          </w:p>
        </w:tc>
        <w:tc>
          <w:tcPr>
            <w:tcW w:w="2400" w:type="dxa"/>
            <w:vAlign w:val="center"/>
          </w:tcPr>
          <w:p w:rsidR="001922C5" w:rsidRPr="001922C5" w:rsidRDefault="00C86154" w:rsidP="001922C5">
            <w:pPr>
              <w:jc w:val="center"/>
              <w:rPr>
                <w:color w:val="000000"/>
                <w:szCs w:val="24"/>
              </w:rPr>
            </w:pPr>
            <w:r>
              <w:rPr>
                <w:color w:val="000000"/>
                <w:szCs w:val="24"/>
              </w:rPr>
              <w:t>18,0</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proofErr w:type="gramStart"/>
            <w:r w:rsidRPr="001922C5">
              <w:rPr>
                <w:color w:val="000000"/>
                <w:szCs w:val="24"/>
              </w:rPr>
              <w:t>ж</w:t>
            </w:r>
            <w:proofErr w:type="gramEnd"/>
            <w:r w:rsidRPr="001922C5">
              <w:rPr>
                <w:color w:val="000000"/>
                <w:szCs w:val="24"/>
              </w:rPr>
              <w:t>/д Ленина 59</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0,05</w:t>
            </w:r>
            <w:r w:rsidR="00C86154">
              <w:rPr>
                <w:color w:val="000000"/>
                <w:szCs w:val="24"/>
              </w:rPr>
              <w:t>62</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371</w:t>
            </w:r>
          </w:p>
        </w:tc>
        <w:tc>
          <w:tcPr>
            <w:tcW w:w="2400" w:type="dxa"/>
            <w:vAlign w:val="center"/>
          </w:tcPr>
          <w:p w:rsidR="001922C5" w:rsidRPr="001922C5" w:rsidRDefault="00C86154" w:rsidP="001922C5">
            <w:pPr>
              <w:jc w:val="center"/>
              <w:rPr>
                <w:color w:val="000000"/>
                <w:szCs w:val="24"/>
              </w:rPr>
            </w:pPr>
            <w:r>
              <w:rPr>
                <w:color w:val="000000"/>
                <w:szCs w:val="24"/>
              </w:rPr>
              <w:t>20,9</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proofErr w:type="gramStart"/>
            <w:r w:rsidRPr="001922C5">
              <w:rPr>
                <w:color w:val="000000"/>
                <w:szCs w:val="24"/>
              </w:rPr>
              <w:t>ж</w:t>
            </w:r>
            <w:proofErr w:type="gramEnd"/>
            <w:r w:rsidRPr="001922C5">
              <w:rPr>
                <w:color w:val="000000"/>
                <w:szCs w:val="24"/>
              </w:rPr>
              <w:t>/д Ленина 65</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w:t>
            </w:r>
            <w:r w:rsidR="00C86154">
              <w:rPr>
                <w:color w:val="000000"/>
                <w:szCs w:val="24"/>
              </w:rPr>
              <w:t>0502</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333</w:t>
            </w:r>
          </w:p>
        </w:tc>
        <w:tc>
          <w:tcPr>
            <w:tcW w:w="2400" w:type="dxa"/>
            <w:vAlign w:val="center"/>
          </w:tcPr>
          <w:p w:rsidR="001922C5" w:rsidRPr="001922C5" w:rsidRDefault="00C86154" w:rsidP="001922C5">
            <w:pPr>
              <w:jc w:val="center"/>
              <w:rPr>
                <w:color w:val="000000"/>
                <w:szCs w:val="24"/>
              </w:rPr>
            </w:pPr>
            <w:r>
              <w:rPr>
                <w:color w:val="000000"/>
                <w:szCs w:val="24"/>
              </w:rPr>
              <w:t>16,7</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proofErr w:type="gramStart"/>
            <w:r w:rsidRPr="001922C5">
              <w:rPr>
                <w:color w:val="000000"/>
                <w:szCs w:val="24"/>
              </w:rPr>
              <w:t>ж</w:t>
            </w:r>
            <w:proofErr w:type="gramEnd"/>
            <w:r w:rsidRPr="001922C5">
              <w:rPr>
                <w:color w:val="000000"/>
                <w:szCs w:val="24"/>
              </w:rPr>
              <w:t>/д Ленина 67</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0,0</w:t>
            </w:r>
            <w:r w:rsidR="00C86154">
              <w:rPr>
                <w:color w:val="000000"/>
                <w:szCs w:val="24"/>
              </w:rPr>
              <w:t>627</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325</w:t>
            </w:r>
          </w:p>
        </w:tc>
        <w:tc>
          <w:tcPr>
            <w:tcW w:w="2400" w:type="dxa"/>
            <w:vAlign w:val="center"/>
          </w:tcPr>
          <w:p w:rsidR="001922C5" w:rsidRPr="001922C5" w:rsidRDefault="00C86154" w:rsidP="001922C5">
            <w:pPr>
              <w:jc w:val="center"/>
              <w:rPr>
                <w:color w:val="000000"/>
                <w:szCs w:val="24"/>
              </w:rPr>
            </w:pPr>
            <w:r>
              <w:rPr>
                <w:color w:val="000000"/>
                <w:szCs w:val="24"/>
              </w:rPr>
              <w:t>20,4</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proofErr w:type="gramStart"/>
            <w:r w:rsidRPr="001922C5">
              <w:rPr>
                <w:color w:val="000000"/>
                <w:szCs w:val="24"/>
              </w:rPr>
              <w:t>ж</w:t>
            </w:r>
            <w:proofErr w:type="gramEnd"/>
            <w:r w:rsidRPr="001922C5">
              <w:rPr>
                <w:color w:val="000000"/>
                <w:szCs w:val="24"/>
              </w:rPr>
              <w:t>/д Ленина 69</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0,07</w:t>
            </w:r>
            <w:r w:rsidR="00C86154">
              <w:rPr>
                <w:color w:val="000000"/>
                <w:szCs w:val="24"/>
              </w:rPr>
              <w:t>98</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229</w:t>
            </w:r>
          </w:p>
        </w:tc>
        <w:tc>
          <w:tcPr>
            <w:tcW w:w="2400" w:type="dxa"/>
            <w:vAlign w:val="center"/>
          </w:tcPr>
          <w:p w:rsidR="001922C5" w:rsidRPr="001922C5" w:rsidRDefault="00C86154" w:rsidP="001922C5">
            <w:pPr>
              <w:jc w:val="center"/>
              <w:rPr>
                <w:color w:val="000000"/>
                <w:szCs w:val="24"/>
              </w:rPr>
            </w:pPr>
            <w:r>
              <w:rPr>
                <w:color w:val="000000"/>
                <w:szCs w:val="24"/>
              </w:rPr>
              <w:t>18,3</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proofErr w:type="gramStart"/>
            <w:r w:rsidRPr="001922C5">
              <w:rPr>
                <w:color w:val="000000"/>
                <w:szCs w:val="24"/>
              </w:rPr>
              <w:t>ж</w:t>
            </w:r>
            <w:proofErr w:type="gramEnd"/>
            <w:r w:rsidRPr="001922C5">
              <w:rPr>
                <w:color w:val="000000"/>
                <w:szCs w:val="24"/>
              </w:rPr>
              <w:t>/д Ленина  73</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0,0</w:t>
            </w:r>
            <w:r w:rsidR="00C86154">
              <w:rPr>
                <w:color w:val="000000"/>
                <w:szCs w:val="24"/>
              </w:rPr>
              <w:t>945</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230</w:t>
            </w:r>
          </w:p>
        </w:tc>
        <w:tc>
          <w:tcPr>
            <w:tcW w:w="2400" w:type="dxa"/>
            <w:vAlign w:val="center"/>
          </w:tcPr>
          <w:p w:rsidR="001922C5" w:rsidRPr="001922C5" w:rsidRDefault="00C86154" w:rsidP="001922C5">
            <w:pPr>
              <w:jc w:val="center"/>
              <w:rPr>
                <w:color w:val="000000"/>
                <w:szCs w:val="24"/>
              </w:rPr>
            </w:pPr>
            <w:r>
              <w:rPr>
                <w:color w:val="000000"/>
                <w:szCs w:val="24"/>
              </w:rPr>
              <w:t>21,7</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proofErr w:type="gramStart"/>
            <w:r w:rsidRPr="001922C5">
              <w:rPr>
                <w:color w:val="000000"/>
                <w:szCs w:val="24"/>
              </w:rPr>
              <w:t>ж</w:t>
            </w:r>
            <w:proofErr w:type="gramEnd"/>
            <w:r w:rsidRPr="001922C5">
              <w:rPr>
                <w:color w:val="000000"/>
                <w:szCs w:val="24"/>
              </w:rPr>
              <w:t>/д Ленина 75</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w:t>
            </w:r>
            <w:r w:rsidR="00C86154">
              <w:rPr>
                <w:color w:val="000000"/>
                <w:szCs w:val="24"/>
              </w:rPr>
              <w:t>1089</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173</w:t>
            </w:r>
          </w:p>
        </w:tc>
        <w:tc>
          <w:tcPr>
            <w:tcW w:w="2400" w:type="dxa"/>
            <w:vAlign w:val="center"/>
          </w:tcPr>
          <w:p w:rsidR="001922C5" w:rsidRPr="001922C5" w:rsidRDefault="00C86154" w:rsidP="001922C5">
            <w:pPr>
              <w:jc w:val="center"/>
              <w:rPr>
                <w:color w:val="000000"/>
                <w:szCs w:val="24"/>
              </w:rPr>
            </w:pPr>
            <w:r>
              <w:rPr>
                <w:color w:val="000000"/>
                <w:szCs w:val="24"/>
              </w:rPr>
              <w:t>18,8</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proofErr w:type="gramStart"/>
            <w:r w:rsidRPr="001922C5">
              <w:rPr>
                <w:color w:val="000000"/>
                <w:szCs w:val="24"/>
              </w:rPr>
              <w:t>ж</w:t>
            </w:r>
            <w:proofErr w:type="gramEnd"/>
            <w:r w:rsidRPr="001922C5">
              <w:rPr>
                <w:color w:val="000000"/>
                <w:szCs w:val="24"/>
              </w:rPr>
              <w:t>/д Ленина 63-б</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w:t>
            </w:r>
            <w:r w:rsidR="00C86154">
              <w:rPr>
                <w:color w:val="000000"/>
                <w:szCs w:val="24"/>
              </w:rPr>
              <w:t>0731</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363</w:t>
            </w:r>
          </w:p>
        </w:tc>
        <w:tc>
          <w:tcPr>
            <w:tcW w:w="2400" w:type="dxa"/>
            <w:vAlign w:val="center"/>
          </w:tcPr>
          <w:p w:rsidR="001922C5" w:rsidRPr="001922C5" w:rsidRDefault="00C86154" w:rsidP="001922C5">
            <w:pPr>
              <w:jc w:val="center"/>
              <w:rPr>
                <w:color w:val="000000"/>
                <w:szCs w:val="24"/>
              </w:rPr>
            </w:pPr>
            <w:r>
              <w:rPr>
                <w:color w:val="000000"/>
                <w:szCs w:val="24"/>
              </w:rPr>
              <w:t>26,5</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bottom w:val="single" w:sz="4" w:space="0" w:color="000000"/>
              <w:right w:val="single" w:sz="4" w:space="0" w:color="000000"/>
            </w:tcBorders>
            <w:vAlign w:val="center"/>
          </w:tcPr>
          <w:p w:rsidR="001922C5" w:rsidRPr="001922C5" w:rsidRDefault="001922C5" w:rsidP="00AF392E">
            <w:pPr>
              <w:rPr>
                <w:color w:val="000000"/>
                <w:szCs w:val="24"/>
              </w:rPr>
            </w:pPr>
            <w:proofErr w:type="gramStart"/>
            <w:r w:rsidRPr="001922C5">
              <w:rPr>
                <w:color w:val="000000"/>
                <w:szCs w:val="24"/>
              </w:rPr>
              <w:t>ж</w:t>
            </w:r>
            <w:proofErr w:type="gramEnd"/>
            <w:r w:rsidRPr="001922C5">
              <w:rPr>
                <w:color w:val="000000"/>
                <w:szCs w:val="24"/>
              </w:rPr>
              <w:t>/д пер. Мирный 5</w:t>
            </w:r>
          </w:p>
        </w:tc>
        <w:tc>
          <w:tcPr>
            <w:tcW w:w="1414" w:type="dxa"/>
            <w:tcBorders>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0,0</w:t>
            </w:r>
            <w:r w:rsidR="00C86154">
              <w:rPr>
                <w:color w:val="000000"/>
                <w:szCs w:val="24"/>
              </w:rPr>
              <w:t>803</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136</w:t>
            </w:r>
          </w:p>
        </w:tc>
        <w:tc>
          <w:tcPr>
            <w:tcW w:w="2400" w:type="dxa"/>
            <w:vAlign w:val="center"/>
          </w:tcPr>
          <w:p w:rsidR="001922C5" w:rsidRPr="001922C5" w:rsidRDefault="00C86154" w:rsidP="001922C5">
            <w:pPr>
              <w:jc w:val="center"/>
              <w:rPr>
                <w:color w:val="000000"/>
                <w:szCs w:val="24"/>
              </w:rPr>
            </w:pPr>
            <w:r>
              <w:rPr>
                <w:color w:val="000000"/>
                <w:szCs w:val="24"/>
              </w:rPr>
              <w:t>10,9</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proofErr w:type="gramStart"/>
            <w:r w:rsidRPr="001922C5">
              <w:rPr>
                <w:color w:val="000000"/>
                <w:szCs w:val="24"/>
              </w:rPr>
              <w:t>ж</w:t>
            </w:r>
            <w:proofErr w:type="gramEnd"/>
            <w:r w:rsidRPr="001922C5">
              <w:rPr>
                <w:color w:val="000000"/>
                <w:szCs w:val="24"/>
              </w:rPr>
              <w:t>/д Ленина 79</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w:t>
            </w:r>
            <w:r w:rsidR="00C86154">
              <w:rPr>
                <w:color w:val="000000"/>
                <w:szCs w:val="24"/>
              </w:rPr>
              <w:t>0796</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170</w:t>
            </w:r>
          </w:p>
        </w:tc>
        <w:tc>
          <w:tcPr>
            <w:tcW w:w="2400" w:type="dxa"/>
            <w:vAlign w:val="center"/>
          </w:tcPr>
          <w:p w:rsidR="001922C5" w:rsidRPr="001922C5" w:rsidRDefault="00C86154" w:rsidP="001922C5">
            <w:pPr>
              <w:jc w:val="center"/>
              <w:rPr>
                <w:color w:val="000000"/>
                <w:szCs w:val="24"/>
              </w:rPr>
            </w:pPr>
            <w:r>
              <w:rPr>
                <w:color w:val="000000"/>
                <w:szCs w:val="24"/>
              </w:rPr>
              <w:t>13,5</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proofErr w:type="gramStart"/>
            <w:r w:rsidRPr="001922C5">
              <w:rPr>
                <w:color w:val="000000"/>
                <w:szCs w:val="24"/>
              </w:rPr>
              <w:t>ж</w:t>
            </w:r>
            <w:proofErr w:type="gramEnd"/>
            <w:r w:rsidRPr="001922C5">
              <w:rPr>
                <w:color w:val="000000"/>
                <w:szCs w:val="24"/>
              </w:rPr>
              <w:t>/д Ленина 71</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0,0</w:t>
            </w:r>
            <w:r w:rsidR="00C86154">
              <w:rPr>
                <w:color w:val="000000"/>
                <w:szCs w:val="24"/>
              </w:rPr>
              <w:t>821</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198</w:t>
            </w:r>
          </w:p>
        </w:tc>
        <w:tc>
          <w:tcPr>
            <w:tcW w:w="2400" w:type="dxa"/>
            <w:vAlign w:val="center"/>
          </w:tcPr>
          <w:p w:rsidR="001922C5" w:rsidRPr="001922C5" w:rsidRDefault="00C86154" w:rsidP="001922C5">
            <w:pPr>
              <w:jc w:val="center"/>
              <w:rPr>
                <w:color w:val="000000"/>
                <w:szCs w:val="24"/>
              </w:rPr>
            </w:pPr>
            <w:r>
              <w:rPr>
                <w:color w:val="000000"/>
                <w:szCs w:val="24"/>
              </w:rPr>
              <w:t>16,3</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proofErr w:type="gramStart"/>
            <w:r w:rsidRPr="001922C5">
              <w:rPr>
                <w:color w:val="000000"/>
                <w:szCs w:val="24"/>
              </w:rPr>
              <w:t>ж</w:t>
            </w:r>
            <w:proofErr w:type="gramEnd"/>
            <w:r w:rsidRPr="001922C5">
              <w:rPr>
                <w:color w:val="000000"/>
                <w:szCs w:val="24"/>
              </w:rPr>
              <w:t>/д Ленина 83</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0,0</w:t>
            </w:r>
            <w:r w:rsidR="00C86154">
              <w:rPr>
                <w:color w:val="000000"/>
                <w:szCs w:val="24"/>
              </w:rPr>
              <w:t>71</w:t>
            </w:r>
            <w:r w:rsidRPr="001922C5">
              <w:rPr>
                <w:color w:val="000000"/>
                <w:szCs w:val="24"/>
              </w:rPr>
              <w:t>7</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332</w:t>
            </w:r>
          </w:p>
        </w:tc>
        <w:tc>
          <w:tcPr>
            <w:tcW w:w="2400" w:type="dxa"/>
            <w:vAlign w:val="center"/>
          </w:tcPr>
          <w:p w:rsidR="001922C5" w:rsidRPr="001922C5" w:rsidRDefault="00C86154" w:rsidP="001922C5">
            <w:pPr>
              <w:jc w:val="center"/>
              <w:rPr>
                <w:color w:val="000000"/>
                <w:szCs w:val="24"/>
              </w:rPr>
            </w:pPr>
            <w:r>
              <w:rPr>
                <w:color w:val="000000"/>
                <w:szCs w:val="24"/>
              </w:rPr>
              <w:t>23,8</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proofErr w:type="gramStart"/>
            <w:r w:rsidRPr="001922C5">
              <w:rPr>
                <w:color w:val="000000"/>
                <w:szCs w:val="24"/>
              </w:rPr>
              <w:t>ж</w:t>
            </w:r>
            <w:proofErr w:type="gramEnd"/>
            <w:r w:rsidRPr="001922C5">
              <w:rPr>
                <w:color w:val="000000"/>
                <w:szCs w:val="24"/>
              </w:rPr>
              <w:t>/д Ленина 85</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0,07</w:t>
            </w:r>
            <w:r w:rsidR="00C86154">
              <w:rPr>
                <w:color w:val="000000"/>
                <w:szCs w:val="24"/>
              </w:rPr>
              <w:t>55</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330</w:t>
            </w:r>
          </w:p>
        </w:tc>
        <w:tc>
          <w:tcPr>
            <w:tcW w:w="2400" w:type="dxa"/>
            <w:vAlign w:val="center"/>
          </w:tcPr>
          <w:p w:rsidR="001922C5" w:rsidRPr="001922C5" w:rsidRDefault="00C86154" w:rsidP="001922C5">
            <w:pPr>
              <w:jc w:val="center"/>
              <w:rPr>
                <w:color w:val="000000"/>
                <w:szCs w:val="24"/>
              </w:rPr>
            </w:pPr>
            <w:r>
              <w:rPr>
                <w:color w:val="000000"/>
                <w:szCs w:val="24"/>
              </w:rPr>
              <w:t>24,9</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proofErr w:type="gramStart"/>
            <w:r w:rsidRPr="001922C5">
              <w:rPr>
                <w:color w:val="000000"/>
                <w:szCs w:val="24"/>
              </w:rPr>
              <w:t>ж</w:t>
            </w:r>
            <w:proofErr w:type="gramEnd"/>
            <w:r w:rsidRPr="001922C5">
              <w:rPr>
                <w:color w:val="000000"/>
                <w:szCs w:val="24"/>
              </w:rPr>
              <w:t>/д Ленина  63</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0,05</w:t>
            </w:r>
            <w:r w:rsidR="00C86154">
              <w:rPr>
                <w:color w:val="000000"/>
                <w:szCs w:val="24"/>
              </w:rPr>
              <w:t>78</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357</w:t>
            </w:r>
          </w:p>
        </w:tc>
        <w:tc>
          <w:tcPr>
            <w:tcW w:w="2400" w:type="dxa"/>
            <w:vAlign w:val="center"/>
          </w:tcPr>
          <w:p w:rsidR="001922C5" w:rsidRPr="001922C5" w:rsidRDefault="00C86154" w:rsidP="001922C5">
            <w:pPr>
              <w:jc w:val="center"/>
              <w:rPr>
                <w:color w:val="000000"/>
                <w:szCs w:val="24"/>
              </w:rPr>
            </w:pPr>
            <w:r>
              <w:rPr>
                <w:color w:val="000000"/>
                <w:szCs w:val="24"/>
              </w:rPr>
              <w:t>20,6</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proofErr w:type="gramStart"/>
            <w:r w:rsidRPr="001922C5">
              <w:rPr>
                <w:color w:val="000000"/>
                <w:szCs w:val="24"/>
              </w:rPr>
              <w:t>ж</w:t>
            </w:r>
            <w:proofErr w:type="gramEnd"/>
            <w:r w:rsidRPr="001922C5">
              <w:rPr>
                <w:color w:val="000000"/>
                <w:szCs w:val="24"/>
              </w:rPr>
              <w:t>/д Ленина  81</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0,0</w:t>
            </w:r>
            <w:r w:rsidR="00C86154">
              <w:rPr>
                <w:color w:val="000000"/>
                <w:szCs w:val="24"/>
              </w:rPr>
              <w:t>951</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151</w:t>
            </w:r>
          </w:p>
        </w:tc>
        <w:tc>
          <w:tcPr>
            <w:tcW w:w="2400" w:type="dxa"/>
            <w:vAlign w:val="center"/>
          </w:tcPr>
          <w:p w:rsidR="001922C5" w:rsidRPr="001922C5" w:rsidRDefault="00C86154" w:rsidP="001922C5">
            <w:pPr>
              <w:jc w:val="center"/>
              <w:rPr>
                <w:color w:val="000000"/>
                <w:szCs w:val="24"/>
              </w:rPr>
            </w:pPr>
            <w:r>
              <w:rPr>
                <w:color w:val="000000"/>
                <w:szCs w:val="24"/>
              </w:rPr>
              <w:t>14,4</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proofErr w:type="gramStart"/>
            <w:r w:rsidRPr="001922C5">
              <w:rPr>
                <w:color w:val="000000"/>
                <w:szCs w:val="24"/>
              </w:rPr>
              <w:t>ж</w:t>
            </w:r>
            <w:proofErr w:type="gramEnd"/>
            <w:r w:rsidRPr="001922C5">
              <w:rPr>
                <w:color w:val="000000"/>
                <w:szCs w:val="24"/>
              </w:rPr>
              <w:t xml:space="preserve">/д Ленина 63 а </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0,0</w:t>
            </w:r>
            <w:r w:rsidR="00C86154">
              <w:rPr>
                <w:color w:val="000000"/>
                <w:szCs w:val="24"/>
              </w:rPr>
              <w:t>619</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291</w:t>
            </w:r>
          </w:p>
        </w:tc>
        <w:tc>
          <w:tcPr>
            <w:tcW w:w="2400" w:type="dxa"/>
            <w:vAlign w:val="center"/>
          </w:tcPr>
          <w:p w:rsidR="001922C5" w:rsidRPr="001922C5" w:rsidRDefault="00C86154" w:rsidP="001922C5">
            <w:pPr>
              <w:jc w:val="center"/>
              <w:rPr>
                <w:color w:val="000000"/>
                <w:szCs w:val="24"/>
              </w:rPr>
            </w:pPr>
            <w:r>
              <w:rPr>
                <w:color w:val="000000"/>
                <w:szCs w:val="24"/>
              </w:rPr>
              <w:t>18,0</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proofErr w:type="gramStart"/>
            <w:r w:rsidRPr="001922C5">
              <w:rPr>
                <w:color w:val="000000"/>
                <w:szCs w:val="24"/>
              </w:rPr>
              <w:t>ж</w:t>
            </w:r>
            <w:proofErr w:type="gramEnd"/>
            <w:r w:rsidRPr="001922C5">
              <w:rPr>
                <w:color w:val="000000"/>
                <w:szCs w:val="24"/>
              </w:rPr>
              <w:t>/д Ленина 77</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0,0</w:t>
            </w:r>
            <w:r w:rsidR="00C86154">
              <w:rPr>
                <w:color w:val="000000"/>
                <w:szCs w:val="24"/>
              </w:rPr>
              <w:t>832</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261</w:t>
            </w:r>
          </w:p>
        </w:tc>
        <w:tc>
          <w:tcPr>
            <w:tcW w:w="2400" w:type="dxa"/>
            <w:vAlign w:val="center"/>
          </w:tcPr>
          <w:p w:rsidR="001922C5" w:rsidRPr="001922C5" w:rsidRDefault="00C86154" w:rsidP="001922C5">
            <w:pPr>
              <w:jc w:val="center"/>
              <w:rPr>
                <w:color w:val="000000"/>
                <w:szCs w:val="24"/>
              </w:rPr>
            </w:pPr>
            <w:r>
              <w:rPr>
                <w:color w:val="000000"/>
                <w:szCs w:val="24"/>
              </w:rPr>
              <w:t>21,7</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r w:rsidRPr="001922C5">
              <w:rPr>
                <w:color w:val="000000"/>
                <w:szCs w:val="24"/>
              </w:rPr>
              <w:t xml:space="preserve"> Детсад "Теремок" (пер. Мирный, 1)</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0,0</w:t>
            </w:r>
            <w:r w:rsidR="00C86154">
              <w:rPr>
                <w:color w:val="000000"/>
                <w:szCs w:val="24"/>
              </w:rPr>
              <w:t>707</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341</w:t>
            </w:r>
          </w:p>
        </w:tc>
        <w:tc>
          <w:tcPr>
            <w:tcW w:w="2400" w:type="dxa"/>
            <w:vAlign w:val="center"/>
          </w:tcPr>
          <w:p w:rsidR="001922C5" w:rsidRPr="001922C5" w:rsidRDefault="00C86154" w:rsidP="001922C5">
            <w:pPr>
              <w:jc w:val="center"/>
              <w:rPr>
                <w:color w:val="000000"/>
                <w:szCs w:val="24"/>
              </w:rPr>
            </w:pPr>
            <w:r>
              <w:rPr>
                <w:color w:val="000000"/>
                <w:szCs w:val="24"/>
              </w:rPr>
              <w:t>24,1</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r w:rsidRPr="001922C5">
              <w:rPr>
                <w:color w:val="000000"/>
                <w:szCs w:val="24"/>
              </w:rPr>
              <w:t xml:space="preserve"> Общежитие (пер. </w:t>
            </w:r>
            <w:proofErr w:type="gramStart"/>
            <w:r w:rsidRPr="001922C5">
              <w:rPr>
                <w:color w:val="000000"/>
                <w:szCs w:val="24"/>
              </w:rPr>
              <w:t>Мирный</w:t>
            </w:r>
            <w:proofErr w:type="gramEnd"/>
            <w:r w:rsidRPr="001922C5">
              <w:rPr>
                <w:color w:val="000000"/>
                <w:szCs w:val="24"/>
              </w:rPr>
              <w:t xml:space="preserve"> 3а)</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0,0</w:t>
            </w:r>
            <w:r w:rsidR="00C86154">
              <w:rPr>
                <w:color w:val="000000"/>
                <w:szCs w:val="24"/>
              </w:rPr>
              <w:t>457</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134</w:t>
            </w:r>
          </w:p>
        </w:tc>
        <w:tc>
          <w:tcPr>
            <w:tcW w:w="2400" w:type="dxa"/>
            <w:vAlign w:val="center"/>
          </w:tcPr>
          <w:p w:rsidR="001922C5" w:rsidRPr="001922C5" w:rsidRDefault="00C86154" w:rsidP="001922C5">
            <w:pPr>
              <w:jc w:val="center"/>
              <w:rPr>
                <w:color w:val="000000"/>
                <w:szCs w:val="24"/>
              </w:rPr>
            </w:pPr>
            <w:r>
              <w:rPr>
                <w:color w:val="000000"/>
                <w:szCs w:val="24"/>
              </w:rPr>
              <w:t>6,1</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r w:rsidRPr="001922C5">
              <w:rPr>
                <w:color w:val="000000"/>
                <w:szCs w:val="24"/>
              </w:rPr>
              <w:t>Архив (Ленина 57)</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0,0</w:t>
            </w:r>
            <w:r w:rsidR="00C86154">
              <w:rPr>
                <w:color w:val="000000"/>
                <w:szCs w:val="24"/>
              </w:rPr>
              <w:t>814</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297</w:t>
            </w:r>
          </w:p>
        </w:tc>
        <w:tc>
          <w:tcPr>
            <w:tcW w:w="2400" w:type="dxa"/>
            <w:vAlign w:val="center"/>
          </w:tcPr>
          <w:p w:rsidR="001922C5" w:rsidRPr="001922C5" w:rsidRDefault="00C86154" w:rsidP="001922C5">
            <w:pPr>
              <w:jc w:val="center"/>
              <w:rPr>
                <w:color w:val="000000"/>
                <w:szCs w:val="24"/>
              </w:rPr>
            </w:pPr>
            <w:r>
              <w:rPr>
                <w:color w:val="000000"/>
                <w:szCs w:val="24"/>
              </w:rPr>
              <w:t>24,2</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2"/>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szCs w:val="24"/>
              </w:rPr>
            </w:pPr>
            <w:r w:rsidRPr="001922C5">
              <w:rPr>
                <w:szCs w:val="24"/>
              </w:rPr>
              <w:t>Спорткомплекс (ФОК) (</w:t>
            </w:r>
            <w:proofErr w:type="gramStart"/>
            <w:r w:rsidRPr="001922C5">
              <w:rPr>
                <w:szCs w:val="24"/>
              </w:rPr>
              <w:t>Пионерская</w:t>
            </w:r>
            <w:proofErr w:type="gramEnd"/>
            <w:r w:rsidRPr="001922C5">
              <w:rPr>
                <w:szCs w:val="24"/>
              </w:rPr>
              <w:t>, 41)</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w:t>
            </w:r>
            <w:r w:rsidR="00C86154">
              <w:rPr>
                <w:color w:val="000000"/>
                <w:szCs w:val="24"/>
              </w:rPr>
              <w:t>1891</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190</w:t>
            </w:r>
          </w:p>
        </w:tc>
        <w:tc>
          <w:tcPr>
            <w:tcW w:w="2400" w:type="dxa"/>
            <w:vAlign w:val="center"/>
          </w:tcPr>
          <w:p w:rsidR="001922C5" w:rsidRPr="001922C5" w:rsidRDefault="00C86154" w:rsidP="001922C5">
            <w:pPr>
              <w:jc w:val="center"/>
              <w:rPr>
                <w:color w:val="000000"/>
                <w:szCs w:val="24"/>
              </w:rPr>
            </w:pPr>
            <w:r>
              <w:rPr>
                <w:color w:val="000000"/>
                <w:szCs w:val="24"/>
              </w:rPr>
              <w:t>35,9</w:t>
            </w:r>
          </w:p>
        </w:tc>
      </w:tr>
      <w:tr w:rsidR="001922C5" w:rsidRPr="001922C5" w:rsidTr="001922C5">
        <w:trPr>
          <w:trHeight w:val="551"/>
        </w:trPr>
        <w:tc>
          <w:tcPr>
            <w:tcW w:w="825" w:type="dxa"/>
          </w:tcPr>
          <w:p w:rsidR="001922C5" w:rsidRPr="001922C5" w:rsidRDefault="001922C5" w:rsidP="00AF392E">
            <w:pPr>
              <w:rPr>
                <w:szCs w:val="24"/>
              </w:rPr>
            </w:pPr>
          </w:p>
        </w:tc>
        <w:tc>
          <w:tcPr>
            <w:tcW w:w="3012" w:type="dxa"/>
            <w:tcBorders>
              <w:top w:val="single" w:sz="4" w:space="0" w:color="000000"/>
              <w:bottom w:val="single" w:sz="4" w:space="0" w:color="000000"/>
              <w:right w:val="single" w:sz="4" w:space="0" w:color="000000"/>
            </w:tcBorders>
          </w:tcPr>
          <w:p w:rsidR="001922C5" w:rsidRPr="001922C5" w:rsidRDefault="001922C5" w:rsidP="001922C5">
            <w:pPr>
              <w:pStyle w:val="TableParagraph"/>
              <w:spacing w:line="259" w:lineRule="exact"/>
              <w:ind w:left="57" w:right="57"/>
              <w:rPr>
                <w:sz w:val="24"/>
                <w:szCs w:val="24"/>
              </w:rPr>
            </w:pPr>
            <w:r w:rsidRPr="001922C5">
              <w:rPr>
                <w:sz w:val="24"/>
                <w:szCs w:val="24"/>
              </w:rPr>
              <w:t>Итого</w:t>
            </w:r>
          </w:p>
        </w:tc>
        <w:tc>
          <w:tcPr>
            <w:tcW w:w="1414" w:type="dxa"/>
            <w:tcBorders>
              <w:top w:val="single" w:sz="4" w:space="0" w:color="000000"/>
              <w:left w:val="single" w:sz="4" w:space="0" w:color="000000"/>
              <w:bottom w:val="single" w:sz="4" w:space="0" w:color="000000"/>
              <w:right w:val="single" w:sz="4" w:space="0" w:color="000000"/>
            </w:tcBorders>
          </w:tcPr>
          <w:p w:rsidR="001922C5" w:rsidRPr="001922C5" w:rsidRDefault="001922C5" w:rsidP="001922C5">
            <w:pPr>
              <w:pStyle w:val="TableParagraph"/>
              <w:spacing w:line="259" w:lineRule="exact"/>
              <w:ind w:left="57" w:right="57"/>
              <w:rPr>
                <w:sz w:val="24"/>
                <w:szCs w:val="24"/>
              </w:rPr>
            </w:pPr>
            <w:proofErr w:type="gramStart"/>
            <w:r w:rsidRPr="001922C5">
              <w:rPr>
                <w:position w:val="2"/>
                <w:sz w:val="24"/>
                <w:szCs w:val="24"/>
              </w:rPr>
              <w:t>Q</w:t>
            </w:r>
            <w:proofErr w:type="gramEnd"/>
            <w:r w:rsidRPr="001922C5">
              <w:rPr>
                <w:position w:val="2"/>
                <w:sz w:val="24"/>
                <w:szCs w:val="24"/>
                <w:vertAlign w:val="superscript"/>
              </w:rPr>
              <w:t>р</w:t>
            </w:r>
            <w:r w:rsidRPr="001922C5">
              <w:rPr>
                <w:sz w:val="24"/>
                <w:szCs w:val="24"/>
              </w:rPr>
              <w:t xml:space="preserve">сумм </w:t>
            </w:r>
            <w:r w:rsidRPr="001922C5">
              <w:rPr>
                <w:position w:val="2"/>
                <w:sz w:val="24"/>
                <w:szCs w:val="24"/>
              </w:rPr>
              <w:t>=</w:t>
            </w:r>
          </w:p>
          <w:p w:rsidR="001922C5" w:rsidRPr="001922C5" w:rsidRDefault="001922C5" w:rsidP="00C86154">
            <w:pPr>
              <w:pStyle w:val="TableParagraph"/>
              <w:spacing w:line="273" w:lineRule="exact"/>
              <w:ind w:left="57" w:right="57"/>
              <w:rPr>
                <w:sz w:val="24"/>
                <w:szCs w:val="24"/>
              </w:rPr>
            </w:pPr>
            <w:r w:rsidRPr="001922C5">
              <w:rPr>
                <w:sz w:val="24"/>
                <w:szCs w:val="24"/>
              </w:rPr>
              <w:t>1,</w:t>
            </w:r>
            <w:r w:rsidR="00C86154">
              <w:rPr>
                <w:sz w:val="24"/>
                <w:szCs w:val="24"/>
              </w:rPr>
              <w:t>657</w:t>
            </w:r>
            <w:r w:rsidRPr="001922C5">
              <w:rPr>
                <w:sz w:val="24"/>
                <w:szCs w:val="24"/>
              </w:rPr>
              <w:t xml:space="preserve"> Гкал/</w:t>
            </w:r>
            <w:proofErr w:type="gramStart"/>
            <w:r w:rsidRPr="001922C5">
              <w:rPr>
                <w:sz w:val="24"/>
                <w:szCs w:val="24"/>
              </w:rPr>
              <w:t>ч</w:t>
            </w:r>
            <w:proofErr w:type="gramEnd"/>
          </w:p>
        </w:tc>
        <w:tc>
          <w:tcPr>
            <w:tcW w:w="1988" w:type="dxa"/>
            <w:tcBorders>
              <w:left w:val="single" w:sz="4" w:space="0" w:color="000000"/>
            </w:tcBorders>
          </w:tcPr>
          <w:p w:rsidR="001922C5" w:rsidRPr="001922C5" w:rsidRDefault="001922C5" w:rsidP="001922C5">
            <w:pPr>
              <w:pStyle w:val="TableParagraph"/>
              <w:ind w:left="57" w:right="57"/>
              <w:rPr>
                <w:sz w:val="24"/>
                <w:szCs w:val="24"/>
              </w:rPr>
            </w:pPr>
          </w:p>
        </w:tc>
        <w:tc>
          <w:tcPr>
            <w:tcW w:w="2400" w:type="dxa"/>
            <w:tcBorders>
              <w:right w:val="single" w:sz="4" w:space="0" w:color="000000"/>
            </w:tcBorders>
          </w:tcPr>
          <w:p w:rsidR="001922C5" w:rsidRPr="001922C5" w:rsidRDefault="001922C5" w:rsidP="00C86154">
            <w:pPr>
              <w:pStyle w:val="TableParagraph"/>
              <w:spacing w:before="122"/>
              <w:ind w:left="57" w:right="57"/>
              <w:jc w:val="center"/>
              <w:rPr>
                <w:sz w:val="24"/>
                <w:szCs w:val="24"/>
              </w:rPr>
            </w:pPr>
            <w:r w:rsidRPr="001922C5">
              <w:rPr>
                <w:sz w:val="24"/>
                <w:szCs w:val="24"/>
              </w:rPr>
              <w:t>Zт = 0,</w:t>
            </w:r>
            <w:r w:rsidR="00C86154">
              <w:rPr>
                <w:sz w:val="24"/>
                <w:szCs w:val="24"/>
              </w:rPr>
              <w:t>41586</w:t>
            </w:r>
            <w:r w:rsidRPr="001922C5">
              <w:rPr>
                <w:sz w:val="24"/>
                <w:szCs w:val="24"/>
              </w:rPr>
              <w:t xml:space="preserve"> Гкал · </w:t>
            </w:r>
            <w:proofErr w:type="gramStart"/>
            <w:r w:rsidRPr="001922C5">
              <w:rPr>
                <w:sz w:val="24"/>
                <w:szCs w:val="24"/>
              </w:rPr>
              <w:t>км</w:t>
            </w:r>
            <w:proofErr w:type="gramEnd"/>
            <w:r w:rsidRPr="001922C5">
              <w:rPr>
                <w:sz w:val="24"/>
                <w:szCs w:val="24"/>
              </w:rPr>
              <w:t>/ч</w:t>
            </w:r>
          </w:p>
        </w:tc>
      </w:tr>
      <w:tr w:rsidR="001922C5" w:rsidRPr="001922C5" w:rsidTr="001922C5">
        <w:trPr>
          <w:trHeight w:val="275"/>
        </w:trPr>
        <w:tc>
          <w:tcPr>
            <w:tcW w:w="825" w:type="dxa"/>
            <w:tcBorders>
              <w:bottom w:val="single" w:sz="4" w:space="0" w:color="000000"/>
            </w:tcBorders>
          </w:tcPr>
          <w:p w:rsidR="001922C5" w:rsidRPr="001922C5" w:rsidRDefault="001922C5" w:rsidP="001922C5">
            <w:pPr>
              <w:pStyle w:val="TableParagraph"/>
              <w:ind w:left="57" w:right="57"/>
              <w:rPr>
                <w:sz w:val="24"/>
                <w:szCs w:val="24"/>
              </w:rPr>
            </w:pPr>
          </w:p>
        </w:tc>
        <w:tc>
          <w:tcPr>
            <w:tcW w:w="3012" w:type="dxa"/>
            <w:tcBorders>
              <w:top w:val="single" w:sz="4" w:space="0" w:color="000000"/>
              <w:bottom w:val="single" w:sz="4" w:space="0" w:color="000000"/>
            </w:tcBorders>
          </w:tcPr>
          <w:p w:rsidR="001922C5" w:rsidRPr="001922C5" w:rsidRDefault="001922C5" w:rsidP="001922C5">
            <w:pPr>
              <w:pStyle w:val="TableParagraph"/>
              <w:ind w:left="57" w:right="57"/>
              <w:rPr>
                <w:sz w:val="24"/>
                <w:szCs w:val="24"/>
              </w:rPr>
            </w:pPr>
          </w:p>
        </w:tc>
        <w:tc>
          <w:tcPr>
            <w:tcW w:w="5802" w:type="dxa"/>
            <w:gridSpan w:val="3"/>
            <w:tcBorders>
              <w:top w:val="single" w:sz="4" w:space="0" w:color="000000"/>
              <w:bottom w:val="single" w:sz="4" w:space="0" w:color="000000"/>
              <w:right w:val="single" w:sz="4" w:space="0" w:color="000000"/>
            </w:tcBorders>
          </w:tcPr>
          <w:p w:rsidR="001922C5" w:rsidRPr="001922C5" w:rsidRDefault="001922C5" w:rsidP="00C86154">
            <w:pPr>
              <w:pStyle w:val="TableParagraph"/>
              <w:spacing w:line="256" w:lineRule="exact"/>
              <w:ind w:left="57" w:right="57"/>
              <w:rPr>
                <w:sz w:val="24"/>
                <w:szCs w:val="24"/>
              </w:rPr>
            </w:pPr>
            <w:r w:rsidRPr="001922C5">
              <w:rPr>
                <w:position w:val="2"/>
                <w:sz w:val="24"/>
                <w:szCs w:val="24"/>
              </w:rPr>
              <w:t>R</w:t>
            </w:r>
            <w:r w:rsidRPr="001922C5">
              <w:rPr>
                <w:position w:val="2"/>
                <w:sz w:val="24"/>
                <w:szCs w:val="24"/>
                <w:vertAlign w:val="subscript"/>
              </w:rPr>
              <w:t>ср</w:t>
            </w:r>
            <w:r w:rsidRPr="001922C5">
              <w:rPr>
                <w:position w:val="2"/>
                <w:sz w:val="24"/>
                <w:szCs w:val="24"/>
              </w:rPr>
              <w:t xml:space="preserve"> = Z</w:t>
            </w:r>
            <w:r w:rsidRPr="001922C5">
              <w:rPr>
                <w:position w:val="2"/>
                <w:sz w:val="24"/>
                <w:szCs w:val="24"/>
                <w:vertAlign w:val="subscript"/>
              </w:rPr>
              <w:t>т</w:t>
            </w:r>
            <w:r w:rsidRPr="001922C5">
              <w:rPr>
                <w:position w:val="2"/>
                <w:sz w:val="24"/>
                <w:szCs w:val="24"/>
              </w:rPr>
              <w:t xml:space="preserve"> / </w:t>
            </w:r>
            <w:proofErr w:type="gramStart"/>
            <w:r w:rsidRPr="001922C5">
              <w:rPr>
                <w:position w:val="2"/>
                <w:sz w:val="24"/>
                <w:szCs w:val="24"/>
              </w:rPr>
              <w:t>Q</w:t>
            </w:r>
            <w:proofErr w:type="gramEnd"/>
            <w:r w:rsidRPr="001922C5">
              <w:rPr>
                <w:position w:val="2"/>
                <w:sz w:val="24"/>
                <w:szCs w:val="24"/>
                <w:vertAlign w:val="superscript"/>
              </w:rPr>
              <w:t>р</w:t>
            </w:r>
            <w:r w:rsidRPr="001922C5">
              <w:rPr>
                <w:position w:val="2"/>
                <w:sz w:val="24"/>
                <w:szCs w:val="24"/>
              </w:rPr>
              <w:t xml:space="preserve"> </w:t>
            </w:r>
            <w:r w:rsidRPr="001922C5">
              <w:rPr>
                <w:position w:val="2"/>
                <w:sz w:val="24"/>
                <w:szCs w:val="24"/>
                <w:vertAlign w:val="subscript"/>
              </w:rPr>
              <w:t>сумм</w:t>
            </w:r>
            <w:r w:rsidRPr="001922C5">
              <w:rPr>
                <w:position w:val="2"/>
                <w:sz w:val="24"/>
                <w:szCs w:val="24"/>
              </w:rPr>
              <w:t xml:space="preserve"> = </w:t>
            </w:r>
            <w:r w:rsidRPr="001922C5">
              <w:rPr>
                <w:b/>
                <w:position w:val="2"/>
                <w:sz w:val="24"/>
                <w:szCs w:val="24"/>
              </w:rPr>
              <w:t>0,2</w:t>
            </w:r>
            <w:r w:rsidR="00C86154">
              <w:rPr>
                <w:b/>
                <w:position w:val="2"/>
                <w:sz w:val="24"/>
                <w:szCs w:val="24"/>
              </w:rPr>
              <w:t>51</w:t>
            </w:r>
            <w:r w:rsidRPr="001922C5">
              <w:rPr>
                <w:b/>
                <w:position w:val="2"/>
                <w:sz w:val="24"/>
                <w:szCs w:val="24"/>
              </w:rPr>
              <w:t xml:space="preserve"> </w:t>
            </w:r>
            <w:r w:rsidRPr="001922C5">
              <w:rPr>
                <w:position w:val="2"/>
                <w:sz w:val="24"/>
                <w:szCs w:val="24"/>
              </w:rPr>
              <w:t>км</w:t>
            </w:r>
          </w:p>
        </w:tc>
      </w:tr>
      <w:tr w:rsidR="001922C5" w:rsidRPr="001922C5" w:rsidTr="001922C5">
        <w:trPr>
          <w:trHeight w:val="278"/>
        </w:trPr>
        <w:tc>
          <w:tcPr>
            <w:tcW w:w="9639" w:type="dxa"/>
            <w:gridSpan w:val="5"/>
            <w:tcBorders>
              <w:right w:val="single" w:sz="4" w:space="0" w:color="000000"/>
            </w:tcBorders>
          </w:tcPr>
          <w:p w:rsidR="001922C5" w:rsidRPr="001922C5" w:rsidRDefault="001922C5" w:rsidP="001922C5">
            <w:pPr>
              <w:pStyle w:val="TableParagraph"/>
              <w:spacing w:line="258" w:lineRule="exact"/>
              <w:ind w:left="57" w:right="57"/>
              <w:jc w:val="center"/>
              <w:rPr>
                <w:b/>
                <w:sz w:val="24"/>
                <w:szCs w:val="24"/>
              </w:rPr>
            </w:pPr>
            <w:r w:rsidRPr="001922C5">
              <w:rPr>
                <w:b/>
                <w:sz w:val="24"/>
                <w:szCs w:val="24"/>
              </w:rPr>
              <w:t>Котельная № 2</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5"/>
              </w:numPr>
              <w:autoSpaceDE w:val="0"/>
              <w:autoSpaceDN w:val="0"/>
              <w:spacing w:line="240" w:lineRule="auto"/>
              <w:contextualSpacing w:val="0"/>
              <w:jc w:val="center"/>
              <w:rPr>
                <w:rFonts w:ascii="Times New Roman" w:hAnsi="Times New Roman"/>
                <w:sz w:val="24"/>
                <w:szCs w:val="24"/>
              </w:rPr>
            </w:pPr>
          </w:p>
        </w:tc>
        <w:tc>
          <w:tcPr>
            <w:tcW w:w="3012" w:type="dxa"/>
            <w:tcBorders>
              <w:bottom w:val="single" w:sz="4" w:space="0" w:color="000000"/>
              <w:right w:val="single" w:sz="4" w:space="0" w:color="000000"/>
            </w:tcBorders>
            <w:vAlign w:val="center"/>
          </w:tcPr>
          <w:p w:rsidR="001922C5" w:rsidRPr="001922C5" w:rsidRDefault="001922C5" w:rsidP="00AF392E">
            <w:pPr>
              <w:rPr>
                <w:color w:val="000000"/>
                <w:szCs w:val="24"/>
              </w:rPr>
            </w:pPr>
            <w:r w:rsidRPr="001922C5">
              <w:rPr>
                <w:color w:val="000000"/>
                <w:szCs w:val="24"/>
              </w:rPr>
              <w:t>Хирургическое отделение</w:t>
            </w:r>
          </w:p>
        </w:tc>
        <w:tc>
          <w:tcPr>
            <w:tcW w:w="1414" w:type="dxa"/>
            <w:tcBorders>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0,1</w:t>
            </w:r>
            <w:r w:rsidR="00C86154">
              <w:rPr>
                <w:color w:val="000000"/>
                <w:szCs w:val="24"/>
              </w:rPr>
              <w:t>954</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69</w:t>
            </w:r>
          </w:p>
        </w:tc>
        <w:tc>
          <w:tcPr>
            <w:tcW w:w="2400" w:type="dxa"/>
            <w:tcBorders>
              <w:right w:val="single" w:sz="4" w:space="0" w:color="000000"/>
            </w:tcBorders>
            <w:vAlign w:val="center"/>
          </w:tcPr>
          <w:p w:rsidR="001922C5" w:rsidRPr="001922C5" w:rsidRDefault="00B03ADC" w:rsidP="001922C5">
            <w:pPr>
              <w:jc w:val="center"/>
              <w:rPr>
                <w:color w:val="000000"/>
                <w:szCs w:val="24"/>
              </w:rPr>
            </w:pPr>
            <w:r>
              <w:rPr>
                <w:color w:val="000000"/>
                <w:szCs w:val="24"/>
              </w:rPr>
              <w:t>13,5</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5"/>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r w:rsidRPr="001922C5">
              <w:rPr>
                <w:color w:val="000000"/>
                <w:szCs w:val="24"/>
              </w:rPr>
              <w:t>Хозблок</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0,0</w:t>
            </w:r>
            <w:r w:rsidR="00C86154">
              <w:rPr>
                <w:color w:val="000000"/>
                <w:szCs w:val="24"/>
              </w:rPr>
              <w:t>283</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239</w:t>
            </w:r>
          </w:p>
        </w:tc>
        <w:tc>
          <w:tcPr>
            <w:tcW w:w="2400" w:type="dxa"/>
            <w:vAlign w:val="center"/>
          </w:tcPr>
          <w:p w:rsidR="001922C5" w:rsidRPr="001922C5" w:rsidRDefault="00B03ADC" w:rsidP="001922C5">
            <w:pPr>
              <w:jc w:val="center"/>
              <w:rPr>
                <w:color w:val="000000"/>
                <w:szCs w:val="24"/>
              </w:rPr>
            </w:pPr>
            <w:r>
              <w:rPr>
                <w:color w:val="000000"/>
                <w:szCs w:val="24"/>
              </w:rPr>
              <w:t>6,8</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5"/>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szCs w:val="24"/>
              </w:rPr>
            </w:pPr>
            <w:r w:rsidRPr="001922C5">
              <w:rPr>
                <w:szCs w:val="24"/>
              </w:rPr>
              <w:t>Прачечная*</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C86154" w:rsidP="001922C5">
            <w:pPr>
              <w:jc w:val="center"/>
              <w:rPr>
                <w:color w:val="000000"/>
                <w:szCs w:val="24"/>
              </w:rPr>
            </w:pPr>
            <w:r>
              <w:rPr>
                <w:color w:val="000000"/>
                <w:szCs w:val="24"/>
              </w:rPr>
              <w:t>-</w:t>
            </w:r>
          </w:p>
        </w:tc>
        <w:tc>
          <w:tcPr>
            <w:tcW w:w="1988" w:type="dxa"/>
            <w:tcBorders>
              <w:left w:val="single" w:sz="4" w:space="0" w:color="000000"/>
            </w:tcBorders>
            <w:vAlign w:val="center"/>
          </w:tcPr>
          <w:p w:rsidR="001922C5" w:rsidRPr="001922C5" w:rsidRDefault="001922C5" w:rsidP="001922C5">
            <w:pPr>
              <w:jc w:val="center"/>
              <w:rPr>
                <w:szCs w:val="24"/>
              </w:rPr>
            </w:pPr>
          </w:p>
        </w:tc>
        <w:tc>
          <w:tcPr>
            <w:tcW w:w="2400" w:type="dxa"/>
            <w:vAlign w:val="center"/>
          </w:tcPr>
          <w:p w:rsidR="001922C5" w:rsidRPr="001922C5" w:rsidRDefault="00B03ADC" w:rsidP="001922C5">
            <w:pPr>
              <w:jc w:val="center"/>
              <w:rPr>
                <w:color w:val="000000"/>
                <w:szCs w:val="24"/>
              </w:rPr>
            </w:pPr>
            <w:r>
              <w:rPr>
                <w:color w:val="000000"/>
                <w:szCs w:val="24"/>
              </w:rPr>
              <w:t>-</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5"/>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szCs w:val="24"/>
              </w:rPr>
            </w:pPr>
            <w:r w:rsidRPr="001922C5">
              <w:rPr>
                <w:szCs w:val="24"/>
              </w:rPr>
              <w:t>Гараж*</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0,0</w:t>
            </w:r>
            <w:r w:rsidR="00C86154">
              <w:rPr>
                <w:color w:val="000000"/>
                <w:szCs w:val="24"/>
              </w:rPr>
              <w:t>455</w:t>
            </w:r>
          </w:p>
        </w:tc>
        <w:tc>
          <w:tcPr>
            <w:tcW w:w="1988" w:type="dxa"/>
            <w:tcBorders>
              <w:left w:val="single" w:sz="4" w:space="0" w:color="000000"/>
            </w:tcBorders>
            <w:vAlign w:val="center"/>
          </w:tcPr>
          <w:p w:rsidR="001922C5" w:rsidRPr="001922C5" w:rsidRDefault="00B03ADC" w:rsidP="001922C5">
            <w:pPr>
              <w:jc w:val="center"/>
              <w:rPr>
                <w:szCs w:val="24"/>
              </w:rPr>
            </w:pPr>
            <w:r>
              <w:rPr>
                <w:szCs w:val="24"/>
              </w:rPr>
              <w:t>270</w:t>
            </w:r>
          </w:p>
        </w:tc>
        <w:tc>
          <w:tcPr>
            <w:tcW w:w="2400" w:type="dxa"/>
            <w:vAlign w:val="center"/>
          </w:tcPr>
          <w:p w:rsidR="001922C5" w:rsidRPr="001922C5" w:rsidRDefault="00B03ADC" w:rsidP="001922C5">
            <w:pPr>
              <w:jc w:val="center"/>
              <w:rPr>
                <w:color w:val="000000"/>
                <w:szCs w:val="24"/>
              </w:rPr>
            </w:pPr>
            <w:r>
              <w:rPr>
                <w:color w:val="000000"/>
                <w:szCs w:val="24"/>
              </w:rPr>
              <w:t>12,3</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5"/>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r w:rsidRPr="001922C5">
              <w:rPr>
                <w:color w:val="000000"/>
                <w:szCs w:val="24"/>
              </w:rPr>
              <w:t>Терапевтическое отделение</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0,1</w:t>
            </w:r>
            <w:r w:rsidR="00C86154">
              <w:rPr>
                <w:color w:val="000000"/>
                <w:szCs w:val="24"/>
              </w:rPr>
              <w:t>274</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236</w:t>
            </w:r>
          </w:p>
        </w:tc>
        <w:tc>
          <w:tcPr>
            <w:tcW w:w="2400" w:type="dxa"/>
            <w:vAlign w:val="center"/>
          </w:tcPr>
          <w:p w:rsidR="001922C5" w:rsidRPr="001922C5" w:rsidRDefault="00B03ADC" w:rsidP="001922C5">
            <w:pPr>
              <w:jc w:val="center"/>
              <w:rPr>
                <w:color w:val="000000"/>
                <w:szCs w:val="24"/>
              </w:rPr>
            </w:pPr>
            <w:r>
              <w:rPr>
                <w:color w:val="000000"/>
                <w:szCs w:val="24"/>
              </w:rPr>
              <w:t>30,1</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5"/>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r w:rsidRPr="001922C5">
              <w:rPr>
                <w:color w:val="000000"/>
                <w:szCs w:val="24"/>
              </w:rPr>
              <w:t>Аптека</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0,02</w:t>
            </w:r>
            <w:r w:rsidR="00C86154">
              <w:rPr>
                <w:color w:val="000000"/>
                <w:szCs w:val="24"/>
              </w:rPr>
              <w:t>84</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209</w:t>
            </w:r>
          </w:p>
        </w:tc>
        <w:tc>
          <w:tcPr>
            <w:tcW w:w="2400" w:type="dxa"/>
            <w:vAlign w:val="center"/>
          </w:tcPr>
          <w:p w:rsidR="001922C5" w:rsidRPr="001922C5" w:rsidRDefault="00B03ADC" w:rsidP="001922C5">
            <w:pPr>
              <w:jc w:val="center"/>
              <w:rPr>
                <w:color w:val="000000"/>
                <w:szCs w:val="24"/>
              </w:rPr>
            </w:pPr>
            <w:r>
              <w:rPr>
                <w:color w:val="000000"/>
                <w:szCs w:val="24"/>
              </w:rPr>
              <w:t>5,9</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5"/>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r w:rsidRPr="001922C5">
              <w:rPr>
                <w:color w:val="000000"/>
                <w:szCs w:val="24"/>
              </w:rPr>
              <w:t>Инфекционное отделение</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C86154" w:rsidP="001922C5">
            <w:pPr>
              <w:jc w:val="center"/>
              <w:rPr>
                <w:color w:val="000000"/>
                <w:szCs w:val="24"/>
              </w:rPr>
            </w:pPr>
            <w:r>
              <w:rPr>
                <w:color w:val="000000"/>
                <w:szCs w:val="24"/>
              </w:rPr>
              <w:t>-</w:t>
            </w:r>
          </w:p>
        </w:tc>
        <w:tc>
          <w:tcPr>
            <w:tcW w:w="1988" w:type="dxa"/>
            <w:tcBorders>
              <w:left w:val="single" w:sz="4" w:space="0" w:color="000000"/>
            </w:tcBorders>
            <w:vAlign w:val="center"/>
          </w:tcPr>
          <w:p w:rsidR="001922C5" w:rsidRPr="001922C5" w:rsidRDefault="00B03ADC" w:rsidP="00B03ADC">
            <w:pPr>
              <w:jc w:val="center"/>
              <w:rPr>
                <w:color w:val="000000"/>
                <w:szCs w:val="24"/>
              </w:rPr>
            </w:pPr>
            <w:r>
              <w:rPr>
                <w:color w:val="000000"/>
                <w:szCs w:val="24"/>
              </w:rPr>
              <w:t>-</w:t>
            </w:r>
          </w:p>
        </w:tc>
        <w:tc>
          <w:tcPr>
            <w:tcW w:w="2400" w:type="dxa"/>
            <w:vAlign w:val="center"/>
          </w:tcPr>
          <w:p w:rsidR="001922C5" w:rsidRPr="001922C5" w:rsidRDefault="001922C5" w:rsidP="00B03ADC">
            <w:pPr>
              <w:jc w:val="center"/>
              <w:rPr>
                <w:color w:val="000000"/>
                <w:szCs w:val="24"/>
              </w:rPr>
            </w:pP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5"/>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proofErr w:type="gramStart"/>
            <w:r w:rsidRPr="001922C5">
              <w:rPr>
                <w:color w:val="000000"/>
                <w:szCs w:val="24"/>
              </w:rPr>
              <w:t>ж</w:t>
            </w:r>
            <w:proofErr w:type="gramEnd"/>
            <w:r w:rsidRPr="001922C5">
              <w:rPr>
                <w:color w:val="000000"/>
                <w:szCs w:val="24"/>
              </w:rPr>
              <w:t>/д Корчагина, 3</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C86154" w:rsidP="001922C5">
            <w:pPr>
              <w:jc w:val="center"/>
              <w:rPr>
                <w:color w:val="000000"/>
                <w:szCs w:val="24"/>
              </w:rPr>
            </w:pPr>
            <w:r>
              <w:rPr>
                <w:color w:val="000000"/>
                <w:szCs w:val="24"/>
              </w:rPr>
              <w:t>-</w:t>
            </w:r>
          </w:p>
        </w:tc>
        <w:tc>
          <w:tcPr>
            <w:tcW w:w="1988" w:type="dxa"/>
            <w:tcBorders>
              <w:left w:val="single" w:sz="4" w:space="0" w:color="000000"/>
            </w:tcBorders>
            <w:vAlign w:val="center"/>
          </w:tcPr>
          <w:p w:rsidR="001922C5" w:rsidRPr="001922C5" w:rsidRDefault="00B03ADC" w:rsidP="001922C5">
            <w:pPr>
              <w:jc w:val="center"/>
              <w:rPr>
                <w:color w:val="000000"/>
                <w:szCs w:val="24"/>
              </w:rPr>
            </w:pPr>
            <w:r>
              <w:rPr>
                <w:color w:val="000000"/>
                <w:szCs w:val="24"/>
              </w:rPr>
              <w:t>-</w:t>
            </w:r>
          </w:p>
        </w:tc>
        <w:tc>
          <w:tcPr>
            <w:tcW w:w="2400" w:type="dxa"/>
            <w:vAlign w:val="center"/>
          </w:tcPr>
          <w:p w:rsidR="001922C5" w:rsidRPr="001922C5" w:rsidRDefault="001922C5" w:rsidP="001922C5">
            <w:pPr>
              <w:jc w:val="center"/>
              <w:rPr>
                <w:color w:val="000000"/>
                <w:szCs w:val="24"/>
              </w:rPr>
            </w:pP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5"/>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proofErr w:type="gramStart"/>
            <w:r w:rsidRPr="001922C5">
              <w:rPr>
                <w:color w:val="000000"/>
                <w:szCs w:val="24"/>
              </w:rPr>
              <w:t>ж</w:t>
            </w:r>
            <w:proofErr w:type="gramEnd"/>
            <w:r w:rsidRPr="001922C5">
              <w:rPr>
                <w:color w:val="000000"/>
                <w:szCs w:val="24"/>
              </w:rPr>
              <w:t>/д Корчагина, 5</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0,01</w:t>
            </w:r>
            <w:r w:rsidR="00C86154">
              <w:rPr>
                <w:color w:val="000000"/>
                <w:szCs w:val="24"/>
              </w:rPr>
              <w:t>6</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86</w:t>
            </w:r>
          </w:p>
        </w:tc>
        <w:tc>
          <w:tcPr>
            <w:tcW w:w="2400" w:type="dxa"/>
            <w:vAlign w:val="center"/>
          </w:tcPr>
          <w:p w:rsidR="001922C5" w:rsidRPr="001922C5" w:rsidRDefault="00B03ADC" w:rsidP="001922C5">
            <w:pPr>
              <w:jc w:val="center"/>
              <w:rPr>
                <w:color w:val="000000"/>
                <w:szCs w:val="24"/>
              </w:rPr>
            </w:pPr>
            <w:r>
              <w:rPr>
                <w:color w:val="000000"/>
                <w:szCs w:val="24"/>
              </w:rPr>
              <w:t>1,4</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5"/>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szCs w:val="24"/>
              </w:rPr>
            </w:pPr>
            <w:proofErr w:type="gramStart"/>
            <w:r w:rsidRPr="001922C5">
              <w:rPr>
                <w:szCs w:val="24"/>
              </w:rPr>
              <w:t>ж</w:t>
            </w:r>
            <w:proofErr w:type="gramEnd"/>
            <w:r w:rsidRPr="001922C5">
              <w:rPr>
                <w:szCs w:val="24"/>
              </w:rPr>
              <w:t>/д Первомайская, 23</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C86154">
            <w:pPr>
              <w:jc w:val="center"/>
              <w:rPr>
                <w:color w:val="000000"/>
                <w:szCs w:val="24"/>
              </w:rPr>
            </w:pPr>
            <w:r w:rsidRPr="001922C5">
              <w:rPr>
                <w:color w:val="000000"/>
                <w:szCs w:val="24"/>
              </w:rPr>
              <w:t>0,0</w:t>
            </w:r>
            <w:r w:rsidR="00C86154">
              <w:rPr>
                <w:color w:val="000000"/>
                <w:szCs w:val="24"/>
              </w:rPr>
              <w:t>558</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306</w:t>
            </w:r>
          </w:p>
        </w:tc>
        <w:tc>
          <w:tcPr>
            <w:tcW w:w="2400" w:type="dxa"/>
            <w:vAlign w:val="center"/>
          </w:tcPr>
          <w:p w:rsidR="001922C5" w:rsidRPr="001922C5" w:rsidRDefault="00B03ADC" w:rsidP="001922C5">
            <w:pPr>
              <w:jc w:val="center"/>
              <w:rPr>
                <w:color w:val="000000"/>
                <w:szCs w:val="24"/>
              </w:rPr>
            </w:pPr>
            <w:r>
              <w:rPr>
                <w:color w:val="000000"/>
                <w:szCs w:val="24"/>
              </w:rPr>
              <w:t>17,1</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5"/>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r w:rsidRPr="001922C5">
              <w:rPr>
                <w:color w:val="000000"/>
                <w:szCs w:val="24"/>
              </w:rPr>
              <w:t>Лаборатория</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C86154" w:rsidP="001922C5">
            <w:pPr>
              <w:jc w:val="center"/>
              <w:rPr>
                <w:color w:val="000000"/>
                <w:szCs w:val="24"/>
              </w:rPr>
            </w:pPr>
            <w:r>
              <w:rPr>
                <w:color w:val="000000"/>
                <w:szCs w:val="24"/>
              </w:rPr>
              <w:t>-</w:t>
            </w:r>
          </w:p>
        </w:tc>
        <w:tc>
          <w:tcPr>
            <w:tcW w:w="1988" w:type="dxa"/>
            <w:tcBorders>
              <w:left w:val="single" w:sz="4" w:space="0" w:color="000000"/>
            </w:tcBorders>
            <w:vAlign w:val="center"/>
          </w:tcPr>
          <w:p w:rsidR="001922C5" w:rsidRPr="001922C5" w:rsidRDefault="00B03ADC" w:rsidP="001922C5">
            <w:pPr>
              <w:jc w:val="center"/>
              <w:rPr>
                <w:color w:val="000000"/>
                <w:szCs w:val="24"/>
              </w:rPr>
            </w:pPr>
            <w:r>
              <w:rPr>
                <w:color w:val="000000"/>
                <w:szCs w:val="24"/>
              </w:rPr>
              <w:t>-</w:t>
            </w:r>
          </w:p>
        </w:tc>
        <w:tc>
          <w:tcPr>
            <w:tcW w:w="2400" w:type="dxa"/>
            <w:vAlign w:val="center"/>
          </w:tcPr>
          <w:p w:rsidR="001922C5" w:rsidRPr="001922C5" w:rsidRDefault="001922C5" w:rsidP="001922C5">
            <w:pPr>
              <w:jc w:val="center"/>
              <w:rPr>
                <w:color w:val="000000"/>
                <w:szCs w:val="24"/>
              </w:rPr>
            </w:pPr>
          </w:p>
        </w:tc>
      </w:tr>
      <w:tr w:rsidR="001922C5" w:rsidRPr="001922C5" w:rsidTr="001922C5">
        <w:trPr>
          <w:trHeight w:val="551"/>
        </w:trPr>
        <w:tc>
          <w:tcPr>
            <w:tcW w:w="825" w:type="dxa"/>
          </w:tcPr>
          <w:p w:rsidR="001922C5" w:rsidRPr="001922C5" w:rsidRDefault="001922C5" w:rsidP="001922C5">
            <w:pPr>
              <w:pStyle w:val="TableParagraph"/>
              <w:ind w:left="57" w:right="57"/>
              <w:rPr>
                <w:sz w:val="24"/>
                <w:szCs w:val="24"/>
              </w:rPr>
            </w:pPr>
          </w:p>
        </w:tc>
        <w:tc>
          <w:tcPr>
            <w:tcW w:w="3012" w:type="dxa"/>
            <w:tcBorders>
              <w:top w:val="single" w:sz="4" w:space="0" w:color="000000"/>
            </w:tcBorders>
          </w:tcPr>
          <w:p w:rsidR="001922C5" w:rsidRPr="001922C5" w:rsidRDefault="001922C5" w:rsidP="001922C5">
            <w:pPr>
              <w:pStyle w:val="TableParagraph"/>
              <w:spacing w:before="122"/>
              <w:ind w:left="57" w:right="57"/>
              <w:rPr>
                <w:sz w:val="24"/>
                <w:szCs w:val="24"/>
              </w:rPr>
            </w:pPr>
            <w:r w:rsidRPr="001922C5">
              <w:rPr>
                <w:sz w:val="24"/>
                <w:szCs w:val="24"/>
              </w:rPr>
              <w:t>Итого</w:t>
            </w:r>
          </w:p>
        </w:tc>
        <w:tc>
          <w:tcPr>
            <w:tcW w:w="1414" w:type="dxa"/>
            <w:tcBorders>
              <w:top w:val="single" w:sz="4" w:space="0" w:color="000000"/>
            </w:tcBorders>
          </w:tcPr>
          <w:p w:rsidR="001922C5" w:rsidRPr="001922C5" w:rsidRDefault="001922C5" w:rsidP="00B03ADC">
            <w:pPr>
              <w:pStyle w:val="TableParagraph"/>
              <w:spacing w:before="21" w:line="256" w:lineRule="exact"/>
              <w:ind w:left="57" w:right="57" w:firstLine="134"/>
              <w:rPr>
                <w:sz w:val="24"/>
                <w:szCs w:val="24"/>
              </w:rPr>
            </w:pPr>
            <w:proofErr w:type="gramStart"/>
            <w:r w:rsidRPr="001922C5">
              <w:rPr>
                <w:position w:val="2"/>
                <w:sz w:val="24"/>
                <w:szCs w:val="24"/>
              </w:rPr>
              <w:t>Q</w:t>
            </w:r>
            <w:proofErr w:type="gramEnd"/>
            <w:r w:rsidRPr="001922C5">
              <w:rPr>
                <w:position w:val="2"/>
                <w:sz w:val="24"/>
                <w:szCs w:val="24"/>
                <w:vertAlign w:val="superscript"/>
              </w:rPr>
              <w:t>р</w:t>
            </w:r>
            <w:r w:rsidRPr="001922C5">
              <w:rPr>
                <w:sz w:val="24"/>
                <w:szCs w:val="24"/>
              </w:rPr>
              <w:t xml:space="preserve">сумм </w:t>
            </w:r>
            <w:r w:rsidRPr="001922C5">
              <w:rPr>
                <w:position w:val="2"/>
                <w:sz w:val="24"/>
                <w:szCs w:val="24"/>
              </w:rPr>
              <w:t xml:space="preserve">= </w:t>
            </w:r>
            <w:r w:rsidRPr="001922C5">
              <w:rPr>
                <w:sz w:val="24"/>
                <w:szCs w:val="24"/>
              </w:rPr>
              <w:t>0,</w:t>
            </w:r>
            <w:r w:rsidR="00B03ADC">
              <w:rPr>
                <w:sz w:val="24"/>
                <w:szCs w:val="24"/>
              </w:rPr>
              <w:t>4250</w:t>
            </w:r>
            <w:r w:rsidRPr="001922C5">
              <w:rPr>
                <w:sz w:val="24"/>
                <w:szCs w:val="24"/>
              </w:rPr>
              <w:t xml:space="preserve"> Гкал/ч</w:t>
            </w:r>
          </w:p>
        </w:tc>
        <w:tc>
          <w:tcPr>
            <w:tcW w:w="1988" w:type="dxa"/>
          </w:tcPr>
          <w:p w:rsidR="001922C5" w:rsidRPr="001922C5" w:rsidRDefault="001922C5" w:rsidP="001922C5">
            <w:pPr>
              <w:pStyle w:val="TableParagraph"/>
              <w:ind w:left="57" w:right="57"/>
              <w:rPr>
                <w:sz w:val="24"/>
                <w:szCs w:val="24"/>
              </w:rPr>
            </w:pPr>
          </w:p>
        </w:tc>
        <w:tc>
          <w:tcPr>
            <w:tcW w:w="2400" w:type="dxa"/>
            <w:tcBorders>
              <w:right w:val="single" w:sz="4" w:space="0" w:color="000000"/>
            </w:tcBorders>
          </w:tcPr>
          <w:p w:rsidR="001922C5" w:rsidRPr="001922C5" w:rsidRDefault="001922C5" w:rsidP="001922C5">
            <w:pPr>
              <w:pStyle w:val="TableParagraph"/>
              <w:spacing w:before="121"/>
              <w:ind w:left="57" w:right="57"/>
              <w:jc w:val="center"/>
              <w:rPr>
                <w:sz w:val="24"/>
                <w:szCs w:val="24"/>
              </w:rPr>
            </w:pPr>
            <w:r w:rsidRPr="001922C5">
              <w:rPr>
                <w:position w:val="2"/>
                <w:sz w:val="24"/>
                <w:szCs w:val="24"/>
              </w:rPr>
              <w:t>Z</w:t>
            </w:r>
            <w:r w:rsidRPr="001922C5">
              <w:rPr>
                <w:position w:val="2"/>
                <w:sz w:val="24"/>
                <w:szCs w:val="24"/>
                <w:vertAlign w:val="subscript"/>
              </w:rPr>
              <w:t>т</w:t>
            </w:r>
            <w:r w:rsidRPr="001922C5">
              <w:rPr>
                <w:position w:val="2"/>
                <w:sz w:val="24"/>
                <w:szCs w:val="24"/>
              </w:rPr>
              <w:t xml:space="preserve"> = 0,0</w:t>
            </w:r>
            <w:r w:rsidR="00B03ADC">
              <w:rPr>
                <w:position w:val="2"/>
                <w:sz w:val="24"/>
                <w:szCs w:val="24"/>
              </w:rPr>
              <w:t>87</w:t>
            </w:r>
            <w:r w:rsidRPr="001922C5">
              <w:rPr>
                <w:position w:val="2"/>
                <w:sz w:val="24"/>
                <w:szCs w:val="24"/>
              </w:rPr>
              <w:t xml:space="preserve"> Гкал · </w:t>
            </w:r>
            <w:proofErr w:type="gramStart"/>
            <w:r w:rsidRPr="001922C5">
              <w:rPr>
                <w:position w:val="2"/>
                <w:sz w:val="24"/>
                <w:szCs w:val="24"/>
              </w:rPr>
              <w:t>км</w:t>
            </w:r>
            <w:proofErr w:type="gramEnd"/>
            <w:r w:rsidRPr="001922C5">
              <w:rPr>
                <w:position w:val="2"/>
                <w:sz w:val="24"/>
                <w:szCs w:val="24"/>
              </w:rPr>
              <w:t>/ч</w:t>
            </w:r>
          </w:p>
        </w:tc>
      </w:tr>
      <w:tr w:rsidR="001922C5" w:rsidRPr="001922C5" w:rsidTr="001922C5">
        <w:trPr>
          <w:trHeight w:val="275"/>
        </w:trPr>
        <w:tc>
          <w:tcPr>
            <w:tcW w:w="825" w:type="dxa"/>
            <w:tcBorders>
              <w:bottom w:val="single" w:sz="4" w:space="0" w:color="000000"/>
            </w:tcBorders>
          </w:tcPr>
          <w:p w:rsidR="001922C5" w:rsidRPr="001922C5" w:rsidRDefault="001922C5" w:rsidP="001922C5">
            <w:pPr>
              <w:pStyle w:val="TableParagraph"/>
              <w:ind w:left="57" w:right="57"/>
              <w:rPr>
                <w:sz w:val="24"/>
                <w:szCs w:val="24"/>
              </w:rPr>
            </w:pPr>
          </w:p>
        </w:tc>
        <w:tc>
          <w:tcPr>
            <w:tcW w:w="3012" w:type="dxa"/>
            <w:tcBorders>
              <w:bottom w:val="single" w:sz="4" w:space="0" w:color="000000"/>
            </w:tcBorders>
          </w:tcPr>
          <w:p w:rsidR="001922C5" w:rsidRPr="001922C5" w:rsidRDefault="001922C5" w:rsidP="001922C5">
            <w:pPr>
              <w:pStyle w:val="TableParagraph"/>
              <w:ind w:left="57" w:right="57"/>
              <w:rPr>
                <w:sz w:val="24"/>
                <w:szCs w:val="24"/>
              </w:rPr>
            </w:pPr>
          </w:p>
        </w:tc>
        <w:tc>
          <w:tcPr>
            <w:tcW w:w="5802" w:type="dxa"/>
            <w:gridSpan w:val="3"/>
            <w:tcBorders>
              <w:bottom w:val="single" w:sz="4" w:space="0" w:color="000000"/>
              <w:right w:val="single" w:sz="4" w:space="0" w:color="000000"/>
            </w:tcBorders>
          </w:tcPr>
          <w:p w:rsidR="001922C5" w:rsidRPr="001922C5" w:rsidRDefault="001922C5" w:rsidP="001922C5">
            <w:pPr>
              <w:pStyle w:val="TableParagraph"/>
              <w:spacing w:line="256" w:lineRule="exact"/>
              <w:ind w:left="57" w:right="57"/>
              <w:rPr>
                <w:sz w:val="24"/>
                <w:szCs w:val="24"/>
              </w:rPr>
            </w:pPr>
            <w:r w:rsidRPr="001922C5">
              <w:rPr>
                <w:position w:val="2"/>
                <w:sz w:val="24"/>
                <w:szCs w:val="24"/>
              </w:rPr>
              <w:t>R</w:t>
            </w:r>
            <w:r w:rsidRPr="001922C5">
              <w:rPr>
                <w:position w:val="2"/>
                <w:sz w:val="24"/>
                <w:szCs w:val="24"/>
                <w:vertAlign w:val="subscript"/>
              </w:rPr>
              <w:t>ср</w:t>
            </w:r>
            <w:r w:rsidRPr="001922C5">
              <w:rPr>
                <w:position w:val="2"/>
                <w:sz w:val="24"/>
                <w:szCs w:val="24"/>
              </w:rPr>
              <w:t xml:space="preserve"> = Z</w:t>
            </w:r>
            <w:r w:rsidRPr="001922C5">
              <w:rPr>
                <w:position w:val="2"/>
                <w:sz w:val="24"/>
                <w:szCs w:val="24"/>
                <w:vertAlign w:val="subscript"/>
              </w:rPr>
              <w:t>т</w:t>
            </w:r>
            <w:r w:rsidRPr="001922C5">
              <w:rPr>
                <w:position w:val="2"/>
                <w:sz w:val="24"/>
                <w:szCs w:val="24"/>
              </w:rPr>
              <w:t xml:space="preserve"> / </w:t>
            </w:r>
            <w:proofErr w:type="gramStart"/>
            <w:r w:rsidRPr="001922C5">
              <w:rPr>
                <w:position w:val="2"/>
                <w:sz w:val="24"/>
                <w:szCs w:val="24"/>
              </w:rPr>
              <w:t>Q</w:t>
            </w:r>
            <w:proofErr w:type="gramEnd"/>
            <w:r w:rsidRPr="001922C5">
              <w:rPr>
                <w:position w:val="2"/>
                <w:sz w:val="24"/>
                <w:szCs w:val="24"/>
                <w:vertAlign w:val="superscript"/>
              </w:rPr>
              <w:t>р</w:t>
            </w:r>
            <w:r w:rsidRPr="001922C5">
              <w:rPr>
                <w:position w:val="2"/>
                <w:sz w:val="24"/>
                <w:szCs w:val="24"/>
              </w:rPr>
              <w:t xml:space="preserve"> </w:t>
            </w:r>
            <w:r w:rsidRPr="001922C5">
              <w:rPr>
                <w:position w:val="2"/>
                <w:sz w:val="24"/>
                <w:szCs w:val="24"/>
                <w:vertAlign w:val="subscript"/>
              </w:rPr>
              <w:t>сумм</w:t>
            </w:r>
            <w:r w:rsidRPr="001922C5">
              <w:rPr>
                <w:position w:val="2"/>
                <w:sz w:val="24"/>
                <w:szCs w:val="24"/>
              </w:rPr>
              <w:t xml:space="preserve"> = </w:t>
            </w:r>
            <w:r w:rsidRPr="001922C5">
              <w:rPr>
                <w:b/>
                <w:position w:val="2"/>
                <w:sz w:val="24"/>
                <w:szCs w:val="24"/>
              </w:rPr>
              <w:t>0,</w:t>
            </w:r>
            <w:r w:rsidR="00B03ADC">
              <w:rPr>
                <w:b/>
                <w:position w:val="2"/>
                <w:sz w:val="24"/>
                <w:szCs w:val="24"/>
              </w:rPr>
              <w:t>205</w:t>
            </w:r>
            <w:r w:rsidRPr="001922C5">
              <w:rPr>
                <w:b/>
                <w:position w:val="2"/>
                <w:sz w:val="24"/>
                <w:szCs w:val="24"/>
              </w:rPr>
              <w:t xml:space="preserve"> </w:t>
            </w:r>
            <w:r w:rsidRPr="001922C5">
              <w:rPr>
                <w:position w:val="2"/>
                <w:sz w:val="24"/>
                <w:szCs w:val="24"/>
              </w:rPr>
              <w:t>км</w:t>
            </w:r>
          </w:p>
        </w:tc>
      </w:tr>
      <w:tr w:rsidR="001922C5" w:rsidRPr="001922C5" w:rsidTr="001922C5">
        <w:trPr>
          <w:trHeight w:val="278"/>
        </w:trPr>
        <w:tc>
          <w:tcPr>
            <w:tcW w:w="9639" w:type="dxa"/>
            <w:gridSpan w:val="5"/>
            <w:tcBorders>
              <w:right w:val="single" w:sz="4" w:space="0" w:color="000000"/>
            </w:tcBorders>
          </w:tcPr>
          <w:p w:rsidR="001922C5" w:rsidRPr="001922C5" w:rsidRDefault="001922C5" w:rsidP="001922C5">
            <w:pPr>
              <w:pStyle w:val="TableParagraph"/>
              <w:spacing w:line="258" w:lineRule="exact"/>
              <w:ind w:left="57" w:right="57"/>
              <w:jc w:val="center"/>
              <w:rPr>
                <w:b/>
                <w:color w:val="FF0000"/>
                <w:sz w:val="24"/>
                <w:szCs w:val="24"/>
              </w:rPr>
            </w:pPr>
            <w:r w:rsidRPr="001922C5">
              <w:rPr>
                <w:b/>
                <w:sz w:val="24"/>
                <w:szCs w:val="24"/>
              </w:rPr>
              <w:t>Котельная № 3</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4"/>
              </w:numPr>
              <w:autoSpaceDE w:val="0"/>
              <w:autoSpaceDN w:val="0"/>
              <w:spacing w:line="240" w:lineRule="auto"/>
              <w:contextualSpacing w:val="0"/>
              <w:jc w:val="center"/>
              <w:rPr>
                <w:rFonts w:ascii="Times New Roman" w:hAnsi="Times New Roman"/>
                <w:sz w:val="24"/>
                <w:szCs w:val="24"/>
              </w:rPr>
            </w:pPr>
          </w:p>
        </w:tc>
        <w:tc>
          <w:tcPr>
            <w:tcW w:w="3012" w:type="dxa"/>
            <w:tcBorders>
              <w:bottom w:val="single" w:sz="4" w:space="0" w:color="000000"/>
              <w:right w:val="single" w:sz="4" w:space="0" w:color="000000"/>
            </w:tcBorders>
            <w:vAlign w:val="center"/>
          </w:tcPr>
          <w:p w:rsidR="001922C5" w:rsidRPr="001922C5" w:rsidRDefault="001922C5" w:rsidP="00AF392E">
            <w:pPr>
              <w:rPr>
                <w:szCs w:val="24"/>
              </w:rPr>
            </w:pPr>
            <w:r w:rsidRPr="001922C5">
              <w:rPr>
                <w:szCs w:val="24"/>
              </w:rPr>
              <w:t>Административное здание (Свердлова, 17)</w:t>
            </w:r>
          </w:p>
        </w:tc>
        <w:tc>
          <w:tcPr>
            <w:tcW w:w="1414" w:type="dxa"/>
            <w:tcBorders>
              <w:left w:val="single" w:sz="4" w:space="0" w:color="000000"/>
              <w:bottom w:val="single" w:sz="4" w:space="0" w:color="000000"/>
              <w:right w:val="single" w:sz="4" w:space="0" w:color="000000"/>
            </w:tcBorders>
            <w:vAlign w:val="center"/>
          </w:tcPr>
          <w:p w:rsidR="001922C5" w:rsidRPr="001922C5" w:rsidRDefault="00B03ADC" w:rsidP="001922C5">
            <w:pPr>
              <w:jc w:val="center"/>
              <w:rPr>
                <w:color w:val="000000"/>
                <w:szCs w:val="24"/>
              </w:rPr>
            </w:pPr>
            <w:r>
              <w:rPr>
                <w:color w:val="000000"/>
                <w:szCs w:val="24"/>
              </w:rPr>
              <w:t>0,0532</w:t>
            </w:r>
          </w:p>
        </w:tc>
        <w:tc>
          <w:tcPr>
            <w:tcW w:w="1988" w:type="dxa"/>
            <w:tcBorders>
              <w:left w:val="single" w:sz="4" w:space="0" w:color="000000"/>
            </w:tcBorders>
            <w:vAlign w:val="center"/>
          </w:tcPr>
          <w:p w:rsidR="001922C5" w:rsidRPr="001922C5" w:rsidRDefault="001922C5" w:rsidP="001922C5">
            <w:pPr>
              <w:jc w:val="center"/>
              <w:rPr>
                <w:color w:val="FF0000"/>
                <w:szCs w:val="24"/>
              </w:rPr>
            </w:pPr>
            <w:r w:rsidRPr="001922C5">
              <w:rPr>
                <w:szCs w:val="24"/>
              </w:rPr>
              <w:t>63</w:t>
            </w:r>
          </w:p>
        </w:tc>
        <w:tc>
          <w:tcPr>
            <w:tcW w:w="2400" w:type="dxa"/>
            <w:tcBorders>
              <w:right w:val="single" w:sz="4" w:space="0" w:color="000000"/>
            </w:tcBorders>
            <w:vAlign w:val="center"/>
          </w:tcPr>
          <w:p w:rsidR="001922C5" w:rsidRPr="001922C5" w:rsidRDefault="00B03ADC" w:rsidP="001922C5">
            <w:pPr>
              <w:jc w:val="center"/>
              <w:rPr>
                <w:color w:val="000000"/>
                <w:szCs w:val="24"/>
              </w:rPr>
            </w:pPr>
            <w:r>
              <w:rPr>
                <w:color w:val="000000"/>
                <w:szCs w:val="24"/>
              </w:rPr>
              <w:t>3,35</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4"/>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FF0000"/>
                <w:szCs w:val="24"/>
              </w:rPr>
            </w:pPr>
            <w:r w:rsidRPr="001922C5">
              <w:rPr>
                <w:szCs w:val="24"/>
              </w:rPr>
              <w:t>Гараж*</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B03ADC" w:rsidP="001922C5">
            <w:pPr>
              <w:jc w:val="center"/>
              <w:rPr>
                <w:color w:val="000000"/>
                <w:szCs w:val="24"/>
              </w:rPr>
            </w:pPr>
            <w:r>
              <w:rPr>
                <w:color w:val="000000"/>
                <w:szCs w:val="24"/>
              </w:rPr>
              <w:t>-</w:t>
            </w:r>
          </w:p>
        </w:tc>
        <w:tc>
          <w:tcPr>
            <w:tcW w:w="1988" w:type="dxa"/>
            <w:tcBorders>
              <w:left w:val="single" w:sz="4" w:space="0" w:color="000000"/>
            </w:tcBorders>
            <w:vAlign w:val="center"/>
          </w:tcPr>
          <w:p w:rsidR="001922C5" w:rsidRPr="001922C5" w:rsidRDefault="00B03ADC" w:rsidP="001922C5">
            <w:pPr>
              <w:jc w:val="center"/>
              <w:rPr>
                <w:color w:val="000000"/>
                <w:szCs w:val="24"/>
              </w:rPr>
            </w:pPr>
            <w:r>
              <w:rPr>
                <w:color w:val="000000"/>
                <w:szCs w:val="24"/>
              </w:rPr>
              <w:t>-</w:t>
            </w:r>
          </w:p>
        </w:tc>
        <w:tc>
          <w:tcPr>
            <w:tcW w:w="2400" w:type="dxa"/>
            <w:vAlign w:val="center"/>
          </w:tcPr>
          <w:p w:rsidR="001922C5" w:rsidRPr="001922C5" w:rsidRDefault="00B03ADC" w:rsidP="001922C5">
            <w:pPr>
              <w:jc w:val="center"/>
              <w:rPr>
                <w:color w:val="000000"/>
                <w:szCs w:val="24"/>
              </w:rPr>
            </w:pPr>
            <w:r>
              <w:rPr>
                <w:color w:val="000000"/>
                <w:szCs w:val="24"/>
              </w:rPr>
              <w:t>-</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4"/>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r w:rsidRPr="001922C5">
              <w:rPr>
                <w:color w:val="000000"/>
                <w:szCs w:val="24"/>
              </w:rPr>
              <w:t>Центр дет. Творчества (Урицкого, 17)</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B03ADC" w:rsidP="001922C5">
            <w:pPr>
              <w:jc w:val="center"/>
              <w:rPr>
                <w:color w:val="000000"/>
                <w:szCs w:val="24"/>
              </w:rPr>
            </w:pPr>
            <w:r>
              <w:rPr>
                <w:color w:val="000000"/>
                <w:szCs w:val="24"/>
              </w:rPr>
              <w:t>0,1089</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133</w:t>
            </w:r>
          </w:p>
        </w:tc>
        <w:tc>
          <w:tcPr>
            <w:tcW w:w="2400" w:type="dxa"/>
            <w:vAlign w:val="center"/>
          </w:tcPr>
          <w:p w:rsidR="001922C5" w:rsidRPr="001922C5" w:rsidRDefault="00B03ADC" w:rsidP="001922C5">
            <w:pPr>
              <w:jc w:val="center"/>
              <w:rPr>
                <w:color w:val="000000"/>
                <w:szCs w:val="24"/>
              </w:rPr>
            </w:pPr>
            <w:r>
              <w:rPr>
                <w:color w:val="000000"/>
                <w:szCs w:val="24"/>
              </w:rPr>
              <w:t>14,48</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4"/>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1922C5" w:rsidRPr="001922C5" w:rsidRDefault="001922C5" w:rsidP="00AF392E">
            <w:pPr>
              <w:rPr>
                <w:color w:val="000000"/>
                <w:szCs w:val="24"/>
              </w:rPr>
            </w:pPr>
            <w:r w:rsidRPr="001922C5">
              <w:rPr>
                <w:color w:val="000000"/>
                <w:szCs w:val="24"/>
              </w:rPr>
              <w:t>МКД Урицкого 17а</w:t>
            </w:r>
          </w:p>
        </w:tc>
        <w:tc>
          <w:tcPr>
            <w:tcW w:w="1414" w:type="dxa"/>
            <w:tcBorders>
              <w:top w:val="single" w:sz="4" w:space="0" w:color="000000"/>
              <w:left w:val="single" w:sz="4" w:space="0" w:color="000000"/>
              <w:bottom w:val="single" w:sz="4" w:space="0" w:color="000000"/>
              <w:right w:val="single" w:sz="4" w:space="0" w:color="000000"/>
            </w:tcBorders>
            <w:vAlign w:val="center"/>
          </w:tcPr>
          <w:p w:rsidR="001922C5" w:rsidRPr="001922C5" w:rsidRDefault="001922C5" w:rsidP="00B03ADC">
            <w:pPr>
              <w:jc w:val="center"/>
              <w:rPr>
                <w:color w:val="000000"/>
                <w:szCs w:val="24"/>
              </w:rPr>
            </w:pPr>
            <w:r w:rsidRPr="001922C5">
              <w:rPr>
                <w:color w:val="000000"/>
                <w:szCs w:val="24"/>
              </w:rPr>
              <w:t>0,0</w:t>
            </w:r>
            <w:r w:rsidR="00B03ADC">
              <w:rPr>
                <w:color w:val="000000"/>
                <w:szCs w:val="24"/>
              </w:rPr>
              <w:t>432</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82</w:t>
            </w:r>
          </w:p>
        </w:tc>
        <w:tc>
          <w:tcPr>
            <w:tcW w:w="2400" w:type="dxa"/>
            <w:vAlign w:val="center"/>
          </w:tcPr>
          <w:p w:rsidR="001922C5" w:rsidRPr="001922C5" w:rsidRDefault="00B03ADC" w:rsidP="001922C5">
            <w:pPr>
              <w:jc w:val="center"/>
              <w:rPr>
                <w:color w:val="000000"/>
                <w:szCs w:val="24"/>
              </w:rPr>
            </w:pPr>
            <w:r>
              <w:rPr>
                <w:color w:val="000000"/>
                <w:szCs w:val="24"/>
              </w:rPr>
              <w:t>3,54</w:t>
            </w:r>
          </w:p>
        </w:tc>
      </w:tr>
      <w:tr w:rsidR="001922C5" w:rsidRPr="001922C5" w:rsidTr="001922C5">
        <w:trPr>
          <w:trHeight w:val="551"/>
        </w:trPr>
        <w:tc>
          <w:tcPr>
            <w:tcW w:w="825" w:type="dxa"/>
          </w:tcPr>
          <w:p w:rsidR="001922C5" w:rsidRPr="001922C5" w:rsidRDefault="001922C5" w:rsidP="001922C5">
            <w:pPr>
              <w:pStyle w:val="TableParagraph"/>
              <w:ind w:left="57" w:right="57"/>
              <w:rPr>
                <w:sz w:val="24"/>
                <w:szCs w:val="24"/>
              </w:rPr>
            </w:pPr>
          </w:p>
        </w:tc>
        <w:tc>
          <w:tcPr>
            <w:tcW w:w="3012" w:type="dxa"/>
            <w:tcBorders>
              <w:top w:val="single" w:sz="4" w:space="0" w:color="000000"/>
            </w:tcBorders>
          </w:tcPr>
          <w:p w:rsidR="001922C5" w:rsidRPr="001922C5" w:rsidRDefault="001922C5" w:rsidP="001922C5">
            <w:pPr>
              <w:pStyle w:val="TableParagraph"/>
              <w:spacing w:before="122"/>
              <w:ind w:left="57" w:right="57"/>
              <w:rPr>
                <w:sz w:val="24"/>
                <w:szCs w:val="24"/>
              </w:rPr>
            </w:pPr>
            <w:r w:rsidRPr="001922C5">
              <w:rPr>
                <w:sz w:val="24"/>
                <w:szCs w:val="24"/>
              </w:rPr>
              <w:t>Итого</w:t>
            </w:r>
          </w:p>
        </w:tc>
        <w:tc>
          <w:tcPr>
            <w:tcW w:w="1414" w:type="dxa"/>
            <w:tcBorders>
              <w:top w:val="single" w:sz="4" w:space="0" w:color="000000"/>
            </w:tcBorders>
          </w:tcPr>
          <w:p w:rsidR="001922C5" w:rsidRPr="001922C5" w:rsidRDefault="001922C5" w:rsidP="001922C5">
            <w:pPr>
              <w:pStyle w:val="TableParagraph"/>
              <w:spacing w:before="21" w:line="256" w:lineRule="exact"/>
              <w:ind w:firstLine="75"/>
              <w:rPr>
                <w:sz w:val="24"/>
                <w:szCs w:val="24"/>
              </w:rPr>
            </w:pPr>
            <w:proofErr w:type="gramStart"/>
            <w:r w:rsidRPr="001922C5">
              <w:rPr>
                <w:position w:val="2"/>
                <w:sz w:val="24"/>
                <w:szCs w:val="24"/>
              </w:rPr>
              <w:t>Q</w:t>
            </w:r>
            <w:proofErr w:type="gramEnd"/>
            <w:r w:rsidRPr="001922C5">
              <w:rPr>
                <w:position w:val="2"/>
                <w:sz w:val="24"/>
                <w:szCs w:val="24"/>
                <w:vertAlign w:val="superscript"/>
              </w:rPr>
              <w:t>р</w:t>
            </w:r>
            <w:r w:rsidRPr="001922C5">
              <w:rPr>
                <w:sz w:val="24"/>
                <w:szCs w:val="24"/>
              </w:rPr>
              <w:t xml:space="preserve">сумм </w:t>
            </w:r>
            <w:r w:rsidRPr="001922C5">
              <w:rPr>
                <w:position w:val="2"/>
                <w:sz w:val="24"/>
                <w:szCs w:val="24"/>
              </w:rPr>
              <w:t xml:space="preserve">= </w:t>
            </w:r>
            <w:r w:rsidR="00B03ADC">
              <w:rPr>
                <w:sz w:val="24"/>
                <w:szCs w:val="24"/>
              </w:rPr>
              <w:t>0,1089</w:t>
            </w:r>
            <w:r w:rsidRPr="001922C5">
              <w:rPr>
                <w:sz w:val="24"/>
                <w:szCs w:val="24"/>
              </w:rPr>
              <w:t xml:space="preserve"> Гкал/ч</w:t>
            </w:r>
          </w:p>
        </w:tc>
        <w:tc>
          <w:tcPr>
            <w:tcW w:w="1988" w:type="dxa"/>
          </w:tcPr>
          <w:p w:rsidR="001922C5" w:rsidRPr="001922C5" w:rsidRDefault="001922C5" w:rsidP="001922C5">
            <w:pPr>
              <w:pStyle w:val="TableParagraph"/>
              <w:ind w:left="57" w:right="57"/>
              <w:rPr>
                <w:sz w:val="24"/>
                <w:szCs w:val="24"/>
              </w:rPr>
            </w:pPr>
          </w:p>
        </w:tc>
        <w:tc>
          <w:tcPr>
            <w:tcW w:w="2400" w:type="dxa"/>
            <w:tcBorders>
              <w:right w:val="single" w:sz="4" w:space="0" w:color="000000"/>
            </w:tcBorders>
          </w:tcPr>
          <w:p w:rsidR="001922C5" w:rsidRPr="001922C5" w:rsidRDefault="001922C5" w:rsidP="001922C5">
            <w:pPr>
              <w:pStyle w:val="TableParagraph"/>
              <w:spacing w:before="121"/>
              <w:ind w:left="57" w:right="57"/>
              <w:jc w:val="center"/>
              <w:rPr>
                <w:sz w:val="24"/>
                <w:szCs w:val="24"/>
              </w:rPr>
            </w:pPr>
            <w:r w:rsidRPr="001922C5">
              <w:rPr>
                <w:position w:val="2"/>
                <w:sz w:val="24"/>
                <w:szCs w:val="24"/>
              </w:rPr>
              <w:t>Z</w:t>
            </w:r>
            <w:r w:rsidRPr="001922C5">
              <w:rPr>
                <w:position w:val="2"/>
                <w:sz w:val="24"/>
                <w:szCs w:val="24"/>
                <w:vertAlign w:val="subscript"/>
              </w:rPr>
              <w:t>т</w:t>
            </w:r>
            <w:r w:rsidRPr="001922C5">
              <w:rPr>
                <w:position w:val="2"/>
                <w:sz w:val="24"/>
                <w:szCs w:val="24"/>
              </w:rPr>
              <w:t xml:space="preserve"> = 0,02</w:t>
            </w:r>
            <w:r w:rsidR="00B03ADC">
              <w:rPr>
                <w:position w:val="2"/>
                <w:sz w:val="24"/>
                <w:szCs w:val="24"/>
              </w:rPr>
              <w:t>14</w:t>
            </w:r>
            <w:r w:rsidRPr="001922C5">
              <w:rPr>
                <w:position w:val="2"/>
                <w:sz w:val="24"/>
                <w:szCs w:val="24"/>
              </w:rPr>
              <w:t xml:space="preserve"> Гкал · </w:t>
            </w:r>
            <w:proofErr w:type="gramStart"/>
            <w:r w:rsidRPr="001922C5">
              <w:rPr>
                <w:position w:val="2"/>
                <w:sz w:val="24"/>
                <w:szCs w:val="24"/>
              </w:rPr>
              <w:t>км</w:t>
            </w:r>
            <w:proofErr w:type="gramEnd"/>
            <w:r w:rsidRPr="001922C5">
              <w:rPr>
                <w:position w:val="2"/>
                <w:sz w:val="24"/>
                <w:szCs w:val="24"/>
              </w:rPr>
              <w:t>/ч</w:t>
            </w:r>
          </w:p>
        </w:tc>
      </w:tr>
      <w:tr w:rsidR="001922C5" w:rsidRPr="001922C5" w:rsidTr="001922C5">
        <w:trPr>
          <w:trHeight w:val="298"/>
        </w:trPr>
        <w:tc>
          <w:tcPr>
            <w:tcW w:w="825" w:type="dxa"/>
            <w:tcBorders>
              <w:bottom w:val="single" w:sz="4" w:space="0" w:color="000000"/>
            </w:tcBorders>
          </w:tcPr>
          <w:p w:rsidR="001922C5" w:rsidRPr="001922C5" w:rsidRDefault="001922C5" w:rsidP="001922C5">
            <w:pPr>
              <w:pStyle w:val="TableParagraph"/>
              <w:ind w:left="57" w:right="57"/>
              <w:rPr>
                <w:sz w:val="24"/>
                <w:szCs w:val="24"/>
              </w:rPr>
            </w:pPr>
          </w:p>
        </w:tc>
        <w:tc>
          <w:tcPr>
            <w:tcW w:w="3012" w:type="dxa"/>
            <w:tcBorders>
              <w:bottom w:val="single" w:sz="4" w:space="0" w:color="000000"/>
            </w:tcBorders>
          </w:tcPr>
          <w:p w:rsidR="001922C5" w:rsidRPr="001922C5" w:rsidRDefault="001922C5" w:rsidP="001922C5">
            <w:pPr>
              <w:pStyle w:val="TableParagraph"/>
              <w:ind w:left="57" w:right="57"/>
              <w:rPr>
                <w:sz w:val="24"/>
                <w:szCs w:val="24"/>
              </w:rPr>
            </w:pPr>
          </w:p>
        </w:tc>
        <w:tc>
          <w:tcPr>
            <w:tcW w:w="5802" w:type="dxa"/>
            <w:gridSpan w:val="3"/>
            <w:tcBorders>
              <w:bottom w:val="single" w:sz="4" w:space="0" w:color="000000"/>
              <w:right w:val="single" w:sz="4" w:space="0" w:color="000000"/>
            </w:tcBorders>
          </w:tcPr>
          <w:p w:rsidR="001922C5" w:rsidRPr="001922C5" w:rsidRDefault="001922C5" w:rsidP="001922C5">
            <w:pPr>
              <w:pStyle w:val="TableParagraph"/>
              <w:spacing w:line="256" w:lineRule="exact"/>
              <w:ind w:left="57" w:right="57"/>
              <w:rPr>
                <w:position w:val="2"/>
                <w:sz w:val="24"/>
                <w:szCs w:val="24"/>
              </w:rPr>
            </w:pPr>
            <w:r w:rsidRPr="001922C5">
              <w:rPr>
                <w:position w:val="2"/>
                <w:sz w:val="24"/>
                <w:szCs w:val="24"/>
              </w:rPr>
              <w:t>R</w:t>
            </w:r>
            <w:r w:rsidRPr="001922C5">
              <w:rPr>
                <w:position w:val="2"/>
                <w:sz w:val="24"/>
                <w:szCs w:val="24"/>
                <w:vertAlign w:val="subscript"/>
              </w:rPr>
              <w:t>ср</w:t>
            </w:r>
            <w:r w:rsidRPr="001922C5">
              <w:rPr>
                <w:position w:val="2"/>
                <w:sz w:val="24"/>
                <w:szCs w:val="24"/>
              </w:rPr>
              <w:t xml:space="preserve"> = Z</w:t>
            </w:r>
            <w:r w:rsidRPr="001922C5">
              <w:rPr>
                <w:position w:val="2"/>
                <w:sz w:val="24"/>
                <w:szCs w:val="24"/>
                <w:vertAlign w:val="subscript"/>
              </w:rPr>
              <w:t>т</w:t>
            </w:r>
            <w:r w:rsidRPr="001922C5">
              <w:rPr>
                <w:position w:val="2"/>
                <w:sz w:val="24"/>
                <w:szCs w:val="24"/>
              </w:rPr>
              <w:t xml:space="preserve"> / </w:t>
            </w:r>
            <w:proofErr w:type="gramStart"/>
            <w:r w:rsidRPr="001922C5">
              <w:rPr>
                <w:position w:val="2"/>
                <w:sz w:val="24"/>
                <w:szCs w:val="24"/>
              </w:rPr>
              <w:t>Q</w:t>
            </w:r>
            <w:proofErr w:type="gramEnd"/>
            <w:r w:rsidRPr="001922C5">
              <w:rPr>
                <w:position w:val="2"/>
                <w:sz w:val="24"/>
                <w:szCs w:val="24"/>
                <w:vertAlign w:val="superscript"/>
              </w:rPr>
              <w:t>р</w:t>
            </w:r>
            <w:r w:rsidRPr="001922C5">
              <w:rPr>
                <w:position w:val="2"/>
                <w:sz w:val="24"/>
                <w:szCs w:val="24"/>
              </w:rPr>
              <w:t xml:space="preserve"> </w:t>
            </w:r>
            <w:r w:rsidRPr="001922C5">
              <w:rPr>
                <w:position w:val="2"/>
                <w:sz w:val="24"/>
                <w:szCs w:val="24"/>
                <w:vertAlign w:val="subscript"/>
              </w:rPr>
              <w:t>сумм</w:t>
            </w:r>
            <w:r w:rsidRPr="001922C5">
              <w:rPr>
                <w:position w:val="2"/>
                <w:sz w:val="24"/>
                <w:szCs w:val="24"/>
              </w:rPr>
              <w:t xml:space="preserve"> = </w:t>
            </w:r>
            <w:r w:rsidR="00B03ADC">
              <w:rPr>
                <w:b/>
                <w:position w:val="2"/>
                <w:sz w:val="24"/>
                <w:szCs w:val="24"/>
              </w:rPr>
              <w:t>0,196</w:t>
            </w:r>
            <w:r w:rsidRPr="001922C5">
              <w:rPr>
                <w:b/>
                <w:position w:val="2"/>
                <w:sz w:val="24"/>
                <w:szCs w:val="24"/>
              </w:rPr>
              <w:t xml:space="preserve"> </w:t>
            </w:r>
            <w:r w:rsidRPr="001922C5">
              <w:rPr>
                <w:position w:val="2"/>
                <w:sz w:val="24"/>
                <w:szCs w:val="24"/>
              </w:rPr>
              <w:t>км</w:t>
            </w:r>
          </w:p>
        </w:tc>
      </w:tr>
      <w:tr w:rsidR="001922C5" w:rsidRPr="001922C5" w:rsidTr="001922C5">
        <w:trPr>
          <w:trHeight w:val="278"/>
        </w:trPr>
        <w:tc>
          <w:tcPr>
            <w:tcW w:w="9639" w:type="dxa"/>
            <w:gridSpan w:val="5"/>
            <w:tcBorders>
              <w:right w:val="single" w:sz="4" w:space="0" w:color="000000"/>
            </w:tcBorders>
          </w:tcPr>
          <w:p w:rsidR="001922C5" w:rsidRPr="001922C5" w:rsidRDefault="001922C5" w:rsidP="001922C5">
            <w:pPr>
              <w:pStyle w:val="TableParagraph"/>
              <w:spacing w:line="258" w:lineRule="exact"/>
              <w:ind w:left="57" w:right="57"/>
              <w:jc w:val="center"/>
              <w:rPr>
                <w:b/>
                <w:sz w:val="24"/>
                <w:szCs w:val="24"/>
              </w:rPr>
            </w:pPr>
            <w:r w:rsidRPr="001922C5">
              <w:rPr>
                <w:b/>
                <w:sz w:val="24"/>
                <w:szCs w:val="24"/>
              </w:rPr>
              <w:t>Котельная № 5</w:t>
            </w:r>
          </w:p>
        </w:tc>
      </w:tr>
      <w:tr w:rsidR="001922C5" w:rsidRPr="001922C5" w:rsidTr="001922C5">
        <w:trPr>
          <w:trHeight w:val="284"/>
        </w:trPr>
        <w:tc>
          <w:tcPr>
            <w:tcW w:w="825" w:type="dxa"/>
            <w:vAlign w:val="center"/>
          </w:tcPr>
          <w:p w:rsidR="001922C5" w:rsidRPr="001922C5" w:rsidRDefault="001922C5" w:rsidP="00AF392E">
            <w:pPr>
              <w:pStyle w:val="a8"/>
              <w:widowControl w:val="0"/>
              <w:numPr>
                <w:ilvl w:val="0"/>
                <w:numId w:val="26"/>
              </w:numPr>
              <w:autoSpaceDE w:val="0"/>
              <w:autoSpaceDN w:val="0"/>
              <w:spacing w:line="240" w:lineRule="auto"/>
              <w:contextualSpacing w:val="0"/>
              <w:jc w:val="center"/>
              <w:rPr>
                <w:rFonts w:ascii="Times New Roman" w:hAnsi="Times New Roman"/>
                <w:sz w:val="24"/>
                <w:szCs w:val="24"/>
              </w:rPr>
            </w:pPr>
          </w:p>
        </w:tc>
        <w:tc>
          <w:tcPr>
            <w:tcW w:w="3012" w:type="dxa"/>
            <w:tcBorders>
              <w:bottom w:val="single" w:sz="4" w:space="0" w:color="000000"/>
              <w:right w:val="single" w:sz="4" w:space="0" w:color="000000"/>
            </w:tcBorders>
            <w:vAlign w:val="center"/>
          </w:tcPr>
          <w:p w:rsidR="001922C5" w:rsidRPr="001922C5" w:rsidRDefault="001922C5" w:rsidP="00AF392E">
            <w:pPr>
              <w:rPr>
                <w:color w:val="000000"/>
                <w:szCs w:val="24"/>
              </w:rPr>
            </w:pPr>
            <w:r w:rsidRPr="001922C5">
              <w:rPr>
                <w:color w:val="000000"/>
                <w:szCs w:val="24"/>
              </w:rPr>
              <w:t>Адм</w:t>
            </w:r>
            <w:proofErr w:type="gramStart"/>
            <w:r w:rsidRPr="001922C5">
              <w:rPr>
                <w:color w:val="000000"/>
                <w:szCs w:val="24"/>
              </w:rPr>
              <w:t>.р</w:t>
            </w:r>
            <w:proofErr w:type="gramEnd"/>
            <w:r w:rsidRPr="001922C5">
              <w:rPr>
                <w:color w:val="000000"/>
                <w:szCs w:val="24"/>
              </w:rPr>
              <w:t>-на (округа) (Р. Лю</w:t>
            </w:r>
            <w:r w:rsidRPr="001922C5">
              <w:rPr>
                <w:color w:val="000000"/>
                <w:szCs w:val="24"/>
              </w:rPr>
              <w:t>к</w:t>
            </w:r>
            <w:r w:rsidRPr="001922C5">
              <w:rPr>
                <w:color w:val="000000"/>
                <w:szCs w:val="24"/>
              </w:rPr>
              <w:t>сембург, 6а)</w:t>
            </w:r>
          </w:p>
        </w:tc>
        <w:tc>
          <w:tcPr>
            <w:tcW w:w="1414" w:type="dxa"/>
            <w:tcBorders>
              <w:left w:val="single" w:sz="4" w:space="0" w:color="000000"/>
              <w:bottom w:val="single" w:sz="4" w:space="0" w:color="000000"/>
              <w:right w:val="single" w:sz="4" w:space="0" w:color="000000"/>
            </w:tcBorders>
            <w:vAlign w:val="center"/>
          </w:tcPr>
          <w:p w:rsidR="001922C5" w:rsidRPr="001922C5" w:rsidRDefault="00B03ADC" w:rsidP="001922C5">
            <w:pPr>
              <w:jc w:val="center"/>
              <w:rPr>
                <w:color w:val="000000"/>
                <w:szCs w:val="24"/>
              </w:rPr>
            </w:pPr>
            <w:r>
              <w:rPr>
                <w:color w:val="000000"/>
                <w:szCs w:val="24"/>
              </w:rPr>
              <w:t>0,0665</w:t>
            </w:r>
          </w:p>
        </w:tc>
        <w:tc>
          <w:tcPr>
            <w:tcW w:w="1988" w:type="dxa"/>
            <w:tcBorders>
              <w:left w:val="single" w:sz="4" w:space="0" w:color="000000"/>
            </w:tcBorders>
            <w:vAlign w:val="center"/>
          </w:tcPr>
          <w:p w:rsidR="001922C5" w:rsidRPr="001922C5" w:rsidRDefault="001922C5" w:rsidP="001922C5">
            <w:pPr>
              <w:jc w:val="center"/>
              <w:rPr>
                <w:color w:val="000000"/>
                <w:szCs w:val="24"/>
              </w:rPr>
            </w:pPr>
            <w:r w:rsidRPr="001922C5">
              <w:rPr>
                <w:color w:val="000000"/>
                <w:szCs w:val="24"/>
              </w:rPr>
              <w:t>12</w:t>
            </w:r>
          </w:p>
        </w:tc>
        <w:tc>
          <w:tcPr>
            <w:tcW w:w="2400" w:type="dxa"/>
            <w:tcBorders>
              <w:right w:val="single" w:sz="4" w:space="0" w:color="000000"/>
            </w:tcBorders>
            <w:vAlign w:val="center"/>
          </w:tcPr>
          <w:p w:rsidR="001922C5" w:rsidRPr="001922C5" w:rsidRDefault="00B03ADC" w:rsidP="001922C5">
            <w:pPr>
              <w:jc w:val="center"/>
              <w:rPr>
                <w:color w:val="000000"/>
                <w:szCs w:val="24"/>
              </w:rPr>
            </w:pPr>
            <w:r>
              <w:rPr>
                <w:color w:val="000000"/>
                <w:szCs w:val="24"/>
              </w:rPr>
              <w:t>0,8</w:t>
            </w:r>
          </w:p>
        </w:tc>
      </w:tr>
      <w:tr w:rsidR="001922C5" w:rsidRPr="001922C5" w:rsidTr="001922C5">
        <w:trPr>
          <w:trHeight w:val="284"/>
        </w:trPr>
        <w:tc>
          <w:tcPr>
            <w:tcW w:w="825" w:type="dxa"/>
            <w:tcBorders>
              <w:bottom w:val="single" w:sz="4" w:space="0" w:color="auto"/>
            </w:tcBorders>
            <w:vAlign w:val="center"/>
          </w:tcPr>
          <w:p w:rsidR="001922C5" w:rsidRPr="001922C5" w:rsidRDefault="001922C5" w:rsidP="00AF392E">
            <w:pPr>
              <w:pStyle w:val="a8"/>
              <w:widowControl w:val="0"/>
              <w:numPr>
                <w:ilvl w:val="0"/>
                <w:numId w:val="26"/>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auto"/>
              <w:right w:val="single" w:sz="4" w:space="0" w:color="000000"/>
            </w:tcBorders>
            <w:vAlign w:val="center"/>
          </w:tcPr>
          <w:p w:rsidR="001922C5" w:rsidRPr="001922C5" w:rsidRDefault="001922C5" w:rsidP="00AF392E">
            <w:pPr>
              <w:rPr>
                <w:color w:val="000000"/>
                <w:szCs w:val="24"/>
              </w:rPr>
            </w:pPr>
            <w:r w:rsidRPr="001922C5">
              <w:rPr>
                <w:color w:val="000000"/>
                <w:szCs w:val="24"/>
              </w:rPr>
              <w:t>Адм</w:t>
            </w:r>
            <w:proofErr w:type="gramStart"/>
            <w:r w:rsidRPr="001922C5">
              <w:rPr>
                <w:color w:val="000000"/>
                <w:szCs w:val="24"/>
              </w:rPr>
              <w:t>.п</w:t>
            </w:r>
            <w:proofErr w:type="gramEnd"/>
            <w:r w:rsidRPr="001922C5">
              <w:rPr>
                <w:color w:val="000000"/>
                <w:szCs w:val="24"/>
              </w:rPr>
              <w:t xml:space="preserve">оселка (тер. </w:t>
            </w:r>
            <w:proofErr w:type="gramStart"/>
            <w:r w:rsidRPr="001922C5">
              <w:rPr>
                <w:color w:val="000000"/>
                <w:szCs w:val="24"/>
              </w:rPr>
              <w:t>Отдел) (Свердлова, 13)</w:t>
            </w:r>
            <w:proofErr w:type="gramEnd"/>
          </w:p>
        </w:tc>
        <w:tc>
          <w:tcPr>
            <w:tcW w:w="1414" w:type="dxa"/>
            <w:tcBorders>
              <w:top w:val="single" w:sz="4" w:space="0" w:color="000000"/>
              <w:left w:val="single" w:sz="4" w:space="0" w:color="000000"/>
              <w:bottom w:val="single" w:sz="4" w:space="0" w:color="auto"/>
              <w:right w:val="single" w:sz="4" w:space="0" w:color="000000"/>
            </w:tcBorders>
            <w:vAlign w:val="center"/>
          </w:tcPr>
          <w:p w:rsidR="001922C5" w:rsidRPr="001922C5" w:rsidRDefault="00B03ADC" w:rsidP="001922C5">
            <w:pPr>
              <w:jc w:val="center"/>
              <w:rPr>
                <w:color w:val="000000"/>
                <w:szCs w:val="24"/>
              </w:rPr>
            </w:pPr>
            <w:r>
              <w:rPr>
                <w:color w:val="000000"/>
                <w:szCs w:val="24"/>
              </w:rPr>
              <w:t>0,467</w:t>
            </w:r>
          </w:p>
        </w:tc>
        <w:tc>
          <w:tcPr>
            <w:tcW w:w="1988" w:type="dxa"/>
            <w:tcBorders>
              <w:left w:val="single" w:sz="4" w:space="0" w:color="000000"/>
              <w:bottom w:val="single" w:sz="4" w:space="0" w:color="auto"/>
            </w:tcBorders>
            <w:vAlign w:val="center"/>
          </w:tcPr>
          <w:p w:rsidR="001922C5" w:rsidRPr="001922C5" w:rsidRDefault="001922C5" w:rsidP="001922C5">
            <w:pPr>
              <w:jc w:val="center"/>
              <w:rPr>
                <w:color w:val="000000"/>
                <w:szCs w:val="24"/>
              </w:rPr>
            </w:pPr>
            <w:r w:rsidRPr="001922C5">
              <w:rPr>
                <w:color w:val="000000"/>
                <w:szCs w:val="24"/>
              </w:rPr>
              <w:t>65</w:t>
            </w:r>
          </w:p>
        </w:tc>
        <w:tc>
          <w:tcPr>
            <w:tcW w:w="2400" w:type="dxa"/>
            <w:tcBorders>
              <w:bottom w:val="single" w:sz="4" w:space="0" w:color="auto"/>
            </w:tcBorders>
            <w:vAlign w:val="center"/>
          </w:tcPr>
          <w:p w:rsidR="001922C5" w:rsidRPr="001922C5" w:rsidRDefault="00B03ADC" w:rsidP="001922C5">
            <w:pPr>
              <w:jc w:val="center"/>
              <w:rPr>
                <w:color w:val="000000"/>
                <w:szCs w:val="24"/>
              </w:rPr>
            </w:pPr>
            <w:r>
              <w:rPr>
                <w:color w:val="000000"/>
                <w:szCs w:val="24"/>
              </w:rPr>
              <w:t>3,0</w:t>
            </w:r>
          </w:p>
        </w:tc>
      </w:tr>
      <w:tr w:rsidR="001922C5" w:rsidRPr="001922C5" w:rsidTr="001922C5">
        <w:trPr>
          <w:trHeight w:val="284"/>
        </w:trPr>
        <w:tc>
          <w:tcPr>
            <w:tcW w:w="825" w:type="dxa"/>
            <w:tcBorders>
              <w:top w:val="single" w:sz="4" w:space="0" w:color="auto"/>
              <w:left w:val="single" w:sz="4" w:space="0" w:color="auto"/>
              <w:bottom w:val="single" w:sz="4" w:space="0" w:color="auto"/>
              <w:right w:val="single" w:sz="4" w:space="0" w:color="auto"/>
            </w:tcBorders>
            <w:vAlign w:val="center"/>
          </w:tcPr>
          <w:p w:rsidR="001922C5" w:rsidRPr="001922C5" w:rsidRDefault="001922C5" w:rsidP="00AF392E">
            <w:pPr>
              <w:pStyle w:val="a8"/>
              <w:widowControl w:val="0"/>
              <w:numPr>
                <w:ilvl w:val="0"/>
                <w:numId w:val="26"/>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auto"/>
              <w:left w:val="single" w:sz="4" w:space="0" w:color="auto"/>
              <w:bottom w:val="single" w:sz="4" w:space="0" w:color="auto"/>
              <w:right w:val="single" w:sz="4" w:space="0" w:color="auto"/>
            </w:tcBorders>
            <w:vAlign w:val="center"/>
          </w:tcPr>
          <w:p w:rsidR="001922C5" w:rsidRPr="001922C5" w:rsidRDefault="001922C5" w:rsidP="00AF392E">
            <w:pPr>
              <w:rPr>
                <w:color w:val="000000"/>
                <w:szCs w:val="24"/>
              </w:rPr>
            </w:pPr>
            <w:r w:rsidRPr="001922C5">
              <w:rPr>
                <w:color w:val="000000"/>
                <w:szCs w:val="24"/>
              </w:rPr>
              <w:t>Гараж</w:t>
            </w:r>
          </w:p>
        </w:tc>
        <w:tc>
          <w:tcPr>
            <w:tcW w:w="1414" w:type="dxa"/>
            <w:tcBorders>
              <w:top w:val="single" w:sz="4" w:space="0" w:color="auto"/>
              <w:left w:val="single" w:sz="4" w:space="0" w:color="auto"/>
              <w:bottom w:val="single" w:sz="4" w:space="0" w:color="auto"/>
              <w:right w:val="single" w:sz="4" w:space="0" w:color="auto"/>
            </w:tcBorders>
            <w:vAlign w:val="center"/>
          </w:tcPr>
          <w:p w:rsidR="001922C5" w:rsidRPr="001922C5" w:rsidRDefault="00B03ADC" w:rsidP="001922C5">
            <w:pPr>
              <w:jc w:val="center"/>
              <w:rPr>
                <w:color w:val="000000"/>
                <w:szCs w:val="24"/>
              </w:rPr>
            </w:pPr>
            <w:r>
              <w:rPr>
                <w:color w:val="000000"/>
                <w:szCs w:val="24"/>
              </w:rPr>
              <w:t>0,0287</w:t>
            </w:r>
          </w:p>
        </w:tc>
        <w:tc>
          <w:tcPr>
            <w:tcW w:w="1988" w:type="dxa"/>
            <w:tcBorders>
              <w:top w:val="single" w:sz="4" w:space="0" w:color="auto"/>
              <w:left w:val="single" w:sz="4" w:space="0" w:color="auto"/>
              <w:bottom w:val="single" w:sz="4" w:space="0" w:color="auto"/>
              <w:right w:val="single" w:sz="4" w:space="0" w:color="auto"/>
            </w:tcBorders>
            <w:vAlign w:val="center"/>
          </w:tcPr>
          <w:p w:rsidR="001922C5" w:rsidRPr="001922C5" w:rsidRDefault="001922C5" w:rsidP="001922C5">
            <w:pPr>
              <w:jc w:val="center"/>
              <w:rPr>
                <w:color w:val="000000"/>
                <w:szCs w:val="24"/>
              </w:rPr>
            </w:pPr>
            <w:r w:rsidRPr="001922C5">
              <w:rPr>
                <w:color w:val="000000"/>
                <w:szCs w:val="24"/>
              </w:rPr>
              <w:t>5</w:t>
            </w:r>
          </w:p>
        </w:tc>
        <w:tc>
          <w:tcPr>
            <w:tcW w:w="2400" w:type="dxa"/>
            <w:tcBorders>
              <w:top w:val="single" w:sz="4" w:space="0" w:color="auto"/>
              <w:left w:val="single" w:sz="4" w:space="0" w:color="auto"/>
              <w:bottom w:val="single" w:sz="4" w:space="0" w:color="auto"/>
              <w:right w:val="single" w:sz="4" w:space="0" w:color="auto"/>
            </w:tcBorders>
            <w:vAlign w:val="center"/>
          </w:tcPr>
          <w:p w:rsidR="001922C5" w:rsidRPr="001922C5" w:rsidRDefault="001922C5" w:rsidP="001922C5">
            <w:pPr>
              <w:jc w:val="center"/>
              <w:rPr>
                <w:color w:val="000000"/>
                <w:szCs w:val="24"/>
              </w:rPr>
            </w:pPr>
            <w:r w:rsidRPr="001922C5">
              <w:rPr>
                <w:color w:val="000000"/>
                <w:szCs w:val="24"/>
              </w:rPr>
              <w:t>0,1</w:t>
            </w:r>
            <w:r w:rsidR="00B03ADC">
              <w:rPr>
                <w:color w:val="000000"/>
                <w:szCs w:val="24"/>
              </w:rPr>
              <w:t>4</w:t>
            </w:r>
          </w:p>
        </w:tc>
      </w:tr>
      <w:tr w:rsidR="001922C5" w:rsidRPr="001922C5" w:rsidTr="001922C5">
        <w:trPr>
          <w:trHeight w:val="444"/>
        </w:trPr>
        <w:tc>
          <w:tcPr>
            <w:tcW w:w="825" w:type="dxa"/>
            <w:tcBorders>
              <w:top w:val="single" w:sz="4" w:space="0" w:color="auto"/>
            </w:tcBorders>
          </w:tcPr>
          <w:p w:rsidR="001922C5" w:rsidRPr="001922C5" w:rsidRDefault="001922C5" w:rsidP="001922C5">
            <w:pPr>
              <w:pStyle w:val="TableParagraph"/>
              <w:ind w:left="57" w:right="57"/>
              <w:rPr>
                <w:sz w:val="24"/>
                <w:szCs w:val="24"/>
              </w:rPr>
            </w:pPr>
          </w:p>
        </w:tc>
        <w:tc>
          <w:tcPr>
            <w:tcW w:w="3012" w:type="dxa"/>
            <w:tcBorders>
              <w:top w:val="single" w:sz="4" w:space="0" w:color="auto"/>
            </w:tcBorders>
          </w:tcPr>
          <w:p w:rsidR="001922C5" w:rsidRPr="001922C5" w:rsidRDefault="001922C5" w:rsidP="001922C5">
            <w:pPr>
              <w:pStyle w:val="TableParagraph"/>
              <w:spacing w:before="122"/>
              <w:ind w:left="57" w:right="57"/>
              <w:rPr>
                <w:sz w:val="24"/>
                <w:szCs w:val="24"/>
              </w:rPr>
            </w:pPr>
            <w:r w:rsidRPr="001922C5">
              <w:rPr>
                <w:sz w:val="24"/>
                <w:szCs w:val="24"/>
              </w:rPr>
              <w:t>Итого</w:t>
            </w:r>
          </w:p>
        </w:tc>
        <w:tc>
          <w:tcPr>
            <w:tcW w:w="1414" w:type="dxa"/>
            <w:tcBorders>
              <w:top w:val="single" w:sz="4" w:space="0" w:color="auto"/>
            </w:tcBorders>
          </w:tcPr>
          <w:p w:rsidR="001922C5" w:rsidRPr="001922C5" w:rsidRDefault="001922C5" w:rsidP="001922C5">
            <w:pPr>
              <w:pStyle w:val="TableParagraph"/>
              <w:spacing w:before="21" w:line="256" w:lineRule="exact"/>
              <w:ind w:firstLine="75"/>
              <w:rPr>
                <w:sz w:val="24"/>
                <w:szCs w:val="24"/>
              </w:rPr>
            </w:pPr>
            <w:proofErr w:type="gramStart"/>
            <w:r w:rsidRPr="001922C5">
              <w:rPr>
                <w:position w:val="2"/>
                <w:sz w:val="24"/>
                <w:szCs w:val="24"/>
              </w:rPr>
              <w:t>Q</w:t>
            </w:r>
            <w:proofErr w:type="gramEnd"/>
            <w:r w:rsidRPr="001922C5">
              <w:rPr>
                <w:position w:val="2"/>
                <w:sz w:val="24"/>
                <w:szCs w:val="24"/>
                <w:vertAlign w:val="superscript"/>
              </w:rPr>
              <w:t>р</w:t>
            </w:r>
            <w:r w:rsidRPr="001922C5">
              <w:rPr>
                <w:sz w:val="24"/>
                <w:szCs w:val="24"/>
              </w:rPr>
              <w:t xml:space="preserve">сумм </w:t>
            </w:r>
            <w:r w:rsidRPr="001922C5">
              <w:rPr>
                <w:position w:val="2"/>
                <w:sz w:val="24"/>
                <w:szCs w:val="24"/>
              </w:rPr>
              <w:t xml:space="preserve">= </w:t>
            </w:r>
            <w:r w:rsidRPr="001922C5">
              <w:rPr>
                <w:sz w:val="24"/>
                <w:szCs w:val="24"/>
              </w:rPr>
              <w:t>0,</w:t>
            </w:r>
            <w:r w:rsidR="00B03ADC">
              <w:rPr>
                <w:sz w:val="24"/>
                <w:szCs w:val="24"/>
              </w:rPr>
              <w:t>1419</w:t>
            </w:r>
            <w:r w:rsidRPr="001922C5">
              <w:rPr>
                <w:sz w:val="24"/>
                <w:szCs w:val="24"/>
              </w:rPr>
              <w:t xml:space="preserve"> Гкал/ч</w:t>
            </w:r>
          </w:p>
        </w:tc>
        <w:tc>
          <w:tcPr>
            <w:tcW w:w="1988" w:type="dxa"/>
            <w:tcBorders>
              <w:top w:val="single" w:sz="4" w:space="0" w:color="auto"/>
            </w:tcBorders>
          </w:tcPr>
          <w:p w:rsidR="001922C5" w:rsidRPr="001922C5" w:rsidRDefault="001922C5" w:rsidP="001922C5">
            <w:pPr>
              <w:pStyle w:val="TableParagraph"/>
              <w:ind w:left="57" w:right="57"/>
              <w:rPr>
                <w:sz w:val="24"/>
                <w:szCs w:val="24"/>
              </w:rPr>
            </w:pPr>
          </w:p>
        </w:tc>
        <w:tc>
          <w:tcPr>
            <w:tcW w:w="2400" w:type="dxa"/>
            <w:tcBorders>
              <w:top w:val="single" w:sz="4" w:space="0" w:color="auto"/>
              <w:right w:val="single" w:sz="4" w:space="0" w:color="000000"/>
            </w:tcBorders>
          </w:tcPr>
          <w:p w:rsidR="001922C5" w:rsidRPr="001922C5" w:rsidRDefault="001922C5" w:rsidP="001922C5">
            <w:pPr>
              <w:pStyle w:val="TableParagraph"/>
              <w:spacing w:before="121"/>
              <w:ind w:left="57" w:right="57"/>
              <w:jc w:val="center"/>
              <w:rPr>
                <w:sz w:val="24"/>
                <w:szCs w:val="24"/>
              </w:rPr>
            </w:pPr>
            <w:r w:rsidRPr="001922C5">
              <w:rPr>
                <w:position w:val="2"/>
                <w:sz w:val="24"/>
                <w:szCs w:val="24"/>
              </w:rPr>
              <w:t>Z</w:t>
            </w:r>
            <w:r w:rsidRPr="001922C5">
              <w:rPr>
                <w:position w:val="2"/>
                <w:sz w:val="24"/>
                <w:szCs w:val="24"/>
                <w:vertAlign w:val="subscript"/>
              </w:rPr>
              <w:t>т</w:t>
            </w:r>
            <w:r w:rsidRPr="001922C5">
              <w:rPr>
                <w:position w:val="2"/>
                <w:sz w:val="24"/>
                <w:szCs w:val="24"/>
              </w:rPr>
              <w:t xml:space="preserve"> = 0,004 Гкал · </w:t>
            </w:r>
            <w:proofErr w:type="gramStart"/>
            <w:r w:rsidRPr="001922C5">
              <w:rPr>
                <w:position w:val="2"/>
                <w:sz w:val="24"/>
                <w:szCs w:val="24"/>
              </w:rPr>
              <w:t>км</w:t>
            </w:r>
            <w:proofErr w:type="gramEnd"/>
            <w:r w:rsidRPr="001922C5">
              <w:rPr>
                <w:position w:val="2"/>
                <w:sz w:val="24"/>
                <w:szCs w:val="24"/>
              </w:rPr>
              <w:t>/ч</w:t>
            </w:r>
          </w:p>
        </w:tc>
      </w:tr>
      <w:tr w:rsidR="001922C5" w:rsidRPr="001922C5" w:rsidTr="001922C5">
        <w:trPr>
          <w:trHeight w:val="275"/>
        </w:trPr>
        <w:tc>
          <w:tcPr>
            <w:tcW w:w="825" w:type="dxa"/>
            <w:tcBorders>
              <w:bottom w:val="single" w:sz="4" w:space="0" w:color="000000"/>
            </w:tcBorders>
          </w:tcPr>
          <w:p w:rsidR="001922C5" w:rsidRPr="001922C5" w:rsidRDefault="001922C5" w:rsidP="001922C5">
            <w:pPr>
              <w:pStyle w:val="TableParagraph"/>
              <w:ind w:left="57" w:right="57"/>
              <w:rPr>
                <w:sz w:val="24"/>
                <w:szCs w:val="24"/>
              </w:rPr>
            </w:pPr>
          </w:p>
        </w:tc>
        <w:tc>
          <w:tcPr>
            <w:tcW w:w="3012" w:type="dxa"/>
            <w:tcBorders>
              <w:bottom w:val="single" w:sz="4" w:space="0" w:color="000000"/>
            </w:tcBorders>
          </w:tcPr>
          <w:p w:rsidR="001922C5" w:rsidRPr="001922C5" w:rsidRDefault="001922C5" w:rsidP="001922C5">
            <w:pPr>
              <w:pStyle w:val="TableParagraph"/>
              <w:ind w:left="57" w:right="57"/>
              <w:rPr>
                <w:sz w:val="24"/>
                <w:szCs w:val="24"/>
              </w:rPr>
            </w:pPr>
          </w:p>
        </w:tc>
        <w:tc>
          <w:tcPr>
            <w:tcW w:w="5802" w:type="dxa"/>
            <w:gridSpan w:val="3"/>
            <w:tcBorders>
              <w:bottom w:val="single" w:sz="4" w:space="0" w:color="000000"/>
              <w:right w:val="single" w:sz="4" w:space="0" w:color="000000"/>
            </w:tcBorders>
          </w:tcPr>
          <w:p w:rsidR="001922C5" w:rsidRPr="001922C5" w:rsidRDefault="001922C5" w:rsidP="001922C5">
            <w:pPr>
              <w:pStyle w:val="TableParagraph"/>
              <w:spacing w:line="256" w:lineRule="exact"/>
              <w:ind w:left="57" w:right="57"/>
              <w:rPr>
                <w:sz w:val="24"/>
                <w:szCs w:val="24"/>
              </w:rPr>
            </w:pPr>
            <w:r w:rsidRPr="001922C5">
              <w:rPr>
                <w:position w:val="2"/>
                <w:sz w:val="24"/>
                <w:szCs w:val="24"/>
              </w:rPr>
              <w:t>R</w:t>
            </w:r>
            <w:r w:rsidRPr="001922C5">
              <w:rPr>
                <w:position w:val="2"/>
                <w:sz w:val="24"/>
                <w:szCs w:val="24"/>
                <w:vertAlign w:val="subscript"/>
              </w:rPr>
              <w:t>ср</w:t>
            </w:r>
            <w:r w:rsidRPr="001922C5">
              <w:rPr>
                <w:position w:val="2"/>
                <w:sz w:val="24"/>
                <w:szCs w:val="24"/>
              </w:rPr>
              <w:t xml:space="preserve"> = Z</w:t>
            </w:r>
            <w:r w:rsidRPr="001922C5">
              <w:rPr>
                <w:position w:val="2"/>
                <w:sz w:val="24"/>
                <w:szCs w:val="24"/>
                <w:vertAlign w:val="subscript"/>
              </w:rPr>
              <w:t>т</w:t>
            </w:r>
            <w:r w:rsidRPr="001922C5">
              <w:rPr>
                <w:position w:val="2"/>
                <w:sz w:val="24"/>
                <w:szCs w:val="24"/>
              </w:rPr>
              <w:t xml:space="preserve"> / </w:t>
            </w:r>
            <w:proofErr w:type="gramStart"/>
            <w:r w:rsidRPr="001922C5">
              <w:rPr>
                <w:position w:val="2"/>
                <w:sz w:val="24"/>
                <w:szCs w:val="24"/>
              </w:rPr>
              <w:t>Q</w:t>
            </w:r>
            <w:proofErr w:type="gramEnd"/>
            <w:r w:rsidRPr="001922C5">
              <w:rPr>
                <w:position w:val="2"/>
                <w:sz w:val="24"/>
                <w:szCs w:val="24"/>
                <w:vertAlign w:val="superscript"/>
              </w:rPr>
              <w:t>р</w:t>
            </w:r>
            <w:r w:rsidRPr="001922C5">
              <w:rPr>
                <w:position w:val="2"/>
                <w:sz w:val="24"/>
                <w:szCs w:val="24"/>
              </w:rPr>
              <w:t xml:space="preserve"> </w:t>
            </w:r>
            <w:r w:rsidRPr="001922C5">
              <w:rPr>
                <w:position w:val="2"/>
                <w:sz w:val="24"/>
                <w:szCs w:val="24"/>
                <w:vertAlign w:val="subscript"/>
              </w:rPr>
              <w:t>сумм</w:t>
            </w:r>
            <w:r w:rsidRPr="001922C5">
              <w:rPr>
                <w:position w:val="2"/>
                <w:sz w:val="24"/>
                <w:szCs w:val="24"/>
              </w:rPr>
              <w:t xml:space="preserve"> = </w:t>
            </w:r>
            <w:r w:rsidRPr="001922C5">
              <w:rPr>
                <w:b/>
                <w:position w:val="2"/>
                <w:sz w:val="24"/>
                <w:szCs w:val="24"/>
              </w:rPr>
              <w:t>0,02</w:t>
            </w:r>
            <w:r w:rsidR="00B03ADC">
              <w:rPr>
                <w:b/>
                <w:position w:val="2"/>
                <w:sz w:val="24"/>
                <w:szCs w:val="24"/>
              </w:rPr>
              <w:t>8</w:t>
            </w:r>
            <w:r w:rsidRPr="001922C5">
              <w:rPr>
                <w:b/>
                <w:position w:val="2"/>
                <w:sz w:val="24"/>
                <w:szCs w:val="24"/>
              </w:rPr>
              <w:t xml:space="preserve"> </w:t>
            </w:r>
            <w:r w:rsidRPr="001922C5">
              <w:rPr>
                <w:position w:val="2"/>
                <w:sz w:val="24"/>
                <w:szCs w:val="24"/>
              </w:rPr>
              <w:t>км</w:t>
            </w:r>
          </w:p>
        </w:tc>
      </w:tr>
      <w:tr w:rsidR="001922C5"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9639" w:type="dxa"/>
            <w:gridSpan w:val="5"/>
          </w:tcPr>
          <w:p w:rsidR="001922C5" w:rsidRPr="001922C5" w:rsidRDefault="001922C5" w:rsidP="001922C5">
            <w:pPr>
              <w:pStyle w:val="TableParagraph"/>
              <w:spacing w:line="258" w:lineRule="exact"/>
              <w:ind w:left="57" w:right="57"/>
              <w:jc w:val="center"/>
              <w:rPr>
                <w:b/>
                <w:sz w:val="24"/>
                <w:szCs w:val="24"/>
              </w:rPr>
            </w:pPr>
            <w:r w:rsidRPr="001922C5">
              <w:rPr>
                <w:b/>
                <w:sz w:val="24"/>
                <w:szCs w:val="24"/>
              </w:rPr>
              <w:t>Котельная № 6</w:t>
            </w:r>
          </w:p>
        </w:tc>
      </w:tr>
      <w:tr w:rsidR="001922C5"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left w:val="single" w:sz="2" w:space="0" w:color="000000"/>
              <w:bottom w:val="single" w:sz="2" w:space="0" w:color="000000"/>
              <w:right w:val="single" w:sz="2" w:space="0" w:color="000000"/>
            </w:tcBorders>
            <w:vAlign w:val="center"/>
          </w:tcPr>
          <w:p w:rsidR="001922C5" w:rsidRPr="001922C5" w:rsidRDefault="001922C5" w:rsidP="00AF392E">
            <w:pPr>
              <w:pStyle w:val="a8"/>
              <w:widowControl w:val="0"/>
              <w:numPr>
                <w:ilvl w:val="0"/>
                <w:numId w:val="23"/>
              </w:numPr>
              <w:autoSpaceDE w:val="0"/>
              <w:autoSpaceDN w:val="0"/>
              <w:spacing w:line="240" w:lineRule="auto"/>
              <w:contextualSpacing w:val="0"/>
              <w:jc w:val="center"/>
              <w:rPr>
                <w:rFonts w:ascii="Times New Roman" w:hAnsi="Times New Roman"/>
                <w:sz w:val="24"/>
                <w:szCs w:val="24"/>
              </w:rPr>
            </w:pPr>
          </w:p>
        </w:tc>
        <w:tc>
          <w:tcPr>
            <w:tcW w:w="3012" w:type="dxa"/>
            <w:tcBorders>
              <w:left w:val="single" w:sz="2" w:space="0" w:color="000000"/>
            </w:tcBorders>
            <w:vAlign w:val="center"/>
          </w:tcPr>
          <w:p w:rsidR="001922C5" w:rsidRPr="001922C5" w:rsidRDefault="001922C5" w:rsidP="00AF392E">
            <w:pPr>
              <w:rPr>
                <w:color w:val="000000"/>
                <w:szCs w:val="24"/>
              </w:rPr>
            </w:pPr>
            <w:r w:rsidRPr="001922C5">
              <w:rPr>
                <w:color w:val="000000"/>
                <w:szCs w:val="24"/>
              </w:rPr>
              <w:t xml:space="preserve">С </w:t>
            </w:r>
            <w:proofErr w:type="gramStart"/>
            <w:r w:rsidRPr="001922C5">
              <w:rPr>
                <w:color w:val="000000"/>
                <w:szCs w:val="24"/>
              </w:rPr>
              <w:t>С</w:t>
            </w:r>
            <w:proofErr w:type="gramEnd"/>
            <w:r w:rsidRPr="001922C5">
              <w:rPr>
                <w:color w:val="000000"/>
                <w:szCs w:val="24"/>
              </w:rPr>
              <w:t xml:space="preserve"> Ш (К.Маркса, 49)</w:t>
            </w:r>
          </w:p>
        </w:tc>
        <w:tc>
          <w:tcPr>
            <w:tcW w:w="1414" w:type="dxa"/>
            <w:vAlign w:val="center"/>
          </w:tcPr>
          <w:p w:rsidR="001922C5" w:rsidRPr="001922C5" w:rsidRDefault="001922C5" w:rsidP="00951CBA">
            <w:pPr>
              <w:jc w:val="center"/>
              <w:rPr>
                <w:color w:val="000000"/>
                <w:szCs w:val="24"/>
              </w:rPr>
            </w:pPr>
            <w:r w:rsidRPr="001922C5">
              <w:rPr>
                <w:color w:val="000000"/>
                <w:szCs w:val="24"/>
              </w:rPr>
              <w:t>0,</w:t>
            </w:r>
            <w:r w:rsidR="00951CBA">
              <w:rPr>
                <w:color w:val="000000"/>
                <w:szCs w:val="24"/>
              </w:rPr>
              <w:t>0754</w:t>
            </w:r>
          </w:p>
        </w:tc>
        <w:tc>
          <w:tcPr>
            <w:tcW w:w="1988" w:type="dxa"/>
            <w:tcBorders>
              <w:bottom w:val="single" w:sz="2" w:space="0" w:color="000000"/>
              <w:right w:val="single" w:sz="2" w:space="0" w:color="000000"/>
            </w:tcBorders>
            <w:vAlign w:val="center"/>
          </w:tcPr>
          <w:p w:rsidR="001922C5" w:rsidRPr="001922C5" w:rsidRDefault="001922C5" w:rsidP="001922C5">
            <w:pPr>
              <w:jc w:val="center"/>
              <w:rPr>
                <w:color w:val="000000"/>
                <w:szCs w:val="24"/>
              </w:rPr>
            </w:pPr>
            <w:r w:rsidRPr="001922C5">
              <w:rPr>
                <w:color w:val="000000"/>
                <w:szCs w:val="24"/>
              </w:rPr>
              <w:t>55</w:t>
            </w:r>
          </w:p>
        </w:tc>
        <w:tc>
          <w:tcPr>
            <w:tcW w:w="2400" w:type="dxa"/>
            <w:tcBorders>
              <w:left w:val="single" w:sz="2" w:space="0" w:color="000000"/>
              <w:bottom w:val="single" w:sz="2" w:space="0" w:color="000000"/>
              <w:right w:val="single" w:sz="2" w:space="0" w:color="000000"/>
            </w:tcBorders>
            <w:vAlign w:val="center"/>
          </w:tcPr>
          <w:p w:rsidR="001922C5" w:rsidRPr="001922C5" w:rsidRDefault="00951CBA" w:rsidP="001922C5">
            <w:pPr>
              <w:jc w:val="center"/>
              <w:rPr>
                <w:color w:val="000000"/>
                <w:szCs w:val="24"/>
              </w:rPr>
            </w:pPr>
            <w:r>
              <w:rPr>
                <w:color w:val="000000"/>
                <w:szCs w:val="24"/>
              </w:rPr>
              <w:t>4,15</w:t>
            </w:r>
          </w:p>
        </w:tc>
      </w:tr>
      <w:tr w:rsidR="001922C5"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rsidR="001922C5" w:rsidRPr="001922C5" w:rsidRDefault="001922C5" w:rsidP="00AF392E">
            <w:pPr>
              <w:pStyle w:val="a8"/>
              <w:widowControl w:val="0"/>
              <w:numPr>
                <w:ilvl w:val="0"/>
                <w:numId w:val="23"/>
              </w:numPr>
              <w:autoSpaceDE w:val="0"/>
              <w:autoSpaceDN w:val="0"/>
              <w:spacing w:line="240" w:lineRule="auto"/>
              <w:contextualSpacing w:val="0"/>
              <w:jc w:val="center"/>
              <w:rPr>
                <w:rFonts w:ascii="Times New Roman" w:hAnsi="Times New Roman"/>
                <w:sz w:val="24"/>
                <w:szCs w:val="24"/>
              </w:rPr>
            </w:pPr>
          </w:p>
        </w:tc>
        <w:tc>
          <w:tcPr>
            <w:tcW w:w="3012" w:type="dxa"/>
            <w:tcBorders>
              <w:left w:val="single" w:sz="2" w:space="0" w:color="000000"/>
            </w:tcBorders>
            <w:vAlign w:val="center"/>
          </w:tcPr>
          <w:p w:rsidR="001922C5" w:rsidRPr="001922C5" w:rsidRDefault="001922C5" w:rsidP="00AF392E">
            <w:pPr>
              <w:rPr>
                <w:color w:val="000000"/>
                <w:szCs w:val="24"/>
              </w:rPr>
            </w:pPr>
            <w:r w:rsidRPr="001922C5">
              <w:rPr>
                <w:color w:val="000000"/>
                <w:szCs w:val="24"/>
              </w:rPr>
              <w:t>О Ф казначейства (К.Маркса, 36)</w:t>
            </w:r>
          </w:p>
        </w:tc>
        <w:tc>
          <w:tcPr>
            <w:tcW w:w="1414" w:type="dxa"/>
            <w:vAlign w:val="center"/>
          </w:tcPr>
          <w:p w:rsidR="001922C5" w:rsidRPr="001922C5" w:rsidRDefault="001922C5" w:rsidP="00951CBA">
            <w:pPr>
              <w:jc w:val="center"/>
              <w:rPr>
                <w:color w:val="000000"/>
                <w:szCs w:val="24"/>
              </w:rPr>
            </w:pPr>
            <w:r w:rsidRPr="001922C5">
              <w:rPr>
                <w:color w:val="000000"/>
                <w:szCs w:val="24"/>
              </w:rPr>
              <w:t>0,0</w:t>
            </w:r>
            <w:r w:rsidR="00951CBA">
              <w:rPr>
                <w:color w:val="000000"/>
                <w:szCs w:val="24"/>
              </w:rPr>
              <w:t>37</w:t>
            </w:r>
          </w:p>
        </w:tc>
        <w:tc>
          <w:tcPr>
            <w:tcW w:w="1988" w:type="dxa"/>
            <w:tcBorders>
              <w:top w:val="single" w:sz="2" w:space="0" w:color="000000"/>
              <w:bottom w:val="single" w:sz="2" w:space="0" w:color="000000"/>
              <w:right w:val="single" w:sz="2" w:space="0" w:color="000000"/>
            </w:tcBorders>
            <w:vAlign w:val="center"/>
          </w:tcPr>
          <w:p w:rsidR="001922C5" w:rsidRPr="001922C5" w:rsidRDefault="001922C5" w:rsidP="001922C5">
            <w:pPr>
              <w:jc w:val="center"/>
              <w:rPr>
                <w:color w:val="000000"/>
                <w:szCs w:val="24"/>
              </w:rPr>
            </w:pPr>
            <w:r w:rsidRPr="001922C5">
              <w:rPr>
                <w:color w:val="000000"/>
                <w:szCs w:val="24"/>
              </w:rPr>
              <w:t>80</w:t>
            </w:r>
          </w:p>
        </w:tc>
        <w:tc>
          <w:tcPr>
            <w:tcW w:w="2400" w:type="dxa"/>
            <w:tcBorders>
              <w:top w:val="single" w:sz="2" w:space="0" w:color="000000"/>
              <w:left w:val="single" w:sz="2" w:space="0" w:color="000000"/>
              <w:bottom w:val="single" w:sz="2" w:space="0" w:color="000000"/>
              <w:right w:val="single" w:sz="2" w:space="0" w:color="000000"/>
            </w:tcBorders>
            <w:vAlign w:val="center"/>
          </w:tcPr>
          <w:p w:rsidR="001922C5" w:rsidRPr="001922C5" w:rsidRDefault="00951CBA" w:rsidP="001922C5">
            <w:pPr>
              <w:jc w:val="center"/>
              <w:rPr>
                <w:color w:val="000000"/>
                <w:szCs w:val="24"/>
              </w:rPr>
            </w:pPr>
            <w:r>
              <w:rPr>
                <w:color w:val="000000"/>
                <w:szCs w:val="24"/>
              </w:rPr>
              <w:t>2,96</w:t>
            </w:r>
          </w:p>
        </w:tc>
      </w:tr>
      <w:tr w:rsidR="001922C5"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1922C5" w:rsidRPr="001922C5" w:rsidRDefault="001922C5" w:rsidP="001922C5">
            <w:pPr>
              <w:pStyle w:val="TableParagraph"/>
              <w:ind w:left="57" w:right="57"/>
              <w:rPr>
                <w:sz w:val="24"/>
                <w:szCs w:val="24"/>
              </w:rPr>
            </w:pPr>
          </w:p>
        </w:tc>
        <w:tc>
          <w:tcPr>
            <w:tcW w:w="3012" w:type="dxa"/>
            <w:tcBorders>
              <w:left w:val="single" w:sz="2" w:space="0" w:color="000000"/>
            </w:tcBorders>
          </w:tcPr>
          <w:p w:rsidR="001922C5" w:rsidRPr="001922C5" w:rsidRDefault="001922C5" w:rsidP="001922C5">
            <w:pPr>
              <w:pStyle w:val="TableParagraph"/>
              <w:spacing w:before="122"/>
              <w:ind w:left="57" w:right="57"/>
              <w:rPr>
                <w:sz w:val="24"/>
                <w:szCs w:val="24"/>
              </w:rPr>
            </w:pPr>
            <w:r w:rsidRPr="001922C5">
              <w:rPr>
                <w:sz w:val="24"/>
                <w:szCs w:val="24"/>
              </w:rPr>
              <w:t>Итого</w:t>
            </w:r>
          </w:p>
        </w:tc>
        <w:tc>
          <w:tcPr>
            <w:tcW w:w="1414" w:type="dxa"/>
          </w:tcPr>
          <w:p w:rsidR="001922C5" w:rsidRPr="001922C5" w:rsidRDefault="001922C5" w:rsidP="00B03ADC">
            <w:pPr>
              <w:pStyle w:val="TableParagraph"/>
              <w:spacing w:before="21" w:line="256" w:lineRule="exact"/>
              <w:ind w:firstLine="75"/>
              <w:rPr>
                <w:sz w:val="24"/>
                <w:szCs w:val="24"/>
              </w:rPr>
            </w:pPr>
            <w:proofErr w:type="gramStart"/>
            <w:r w:rsidRPr="001922C5">
              <w:rPr>
                <w:position w:val="2"/>
                <w:sz w:val="24"/>
                <w:szCs w:val="24"/>
              </w:rPr>
              <w:t>Q</w:t>
            </w:r>
            <w:proofErr w:type="gramEnd"/>
            <w:r w:rsidRPr="001922C5">
              <w:rPr>
                <w:position w:val="2"/>
                <w:sz w:val="24"/>
                <w:szCs w:val="24"/>
                <w:vertAlign w:val="superscript"/>
              </w:rPr>
              <w:t>р</w:t>
            </w:r>
            <w:r w:rsidRPr="001922C5">
              <w:rPr>
                <w:sz w:val="24"/>
                <w:szCs w:val="24"/>
              </w:rPr>
              <w:t xml:space="preserve">сумм </w:t>
            </w:r>
            <w:r w:rsidRPr="001922C5">
              <w:rPr>
                <w:position w:val="2"/>
                <w:sz w:val="24"/>
                <w:szCs w:val="24"/>
              </w:rPr>
              <w:t xml:space="preserve">= </w:t>
            </w:r>
            <w:r w:rsidRPr="001922C5">
              <w:rPr>
                <w:sz w:val="24"/>
                <w:szCs w:val="24"/>
              </w:rPr>
              <w:t>0,</w:t>
            </w:r>
            <w:r w:rsidR="00951CBA">
              <w:rPr>
                <w:sz w:val="24"/>
                <w:szCs w:val="24"/>
              </w:rPr>
              <w:t>1124</w:t>
            </w:r>
            <w:r w:rsidRPr="001922C5">
              <w:rPr>
                <w:sz w:val="24"/>
                <w:szCs w:val="24"/>
              </w:rPr>
              <w:t xml:space="preserve"> Гкал/ч</w:t>
            </w:r>
          </w:p>
        </w:tc>
        <w:tc>
          <w:tcPr>
            <w:tcW w:w="1988" w:type="dxa"/>
            <w:tcBorders>
              <w:top w:val="single" w:sz="2" w:space="0" w:color="000000"/>
              <w:bottom w:val="single" w:sz="2" w:space="0" w:color="000000"/>
              <w:right w:val="single" w:sz="2" w:space="0" w:color="000000"/>
            </w:tcBorders>
          </w:tcPr>
          <w:p w:rsidR="001922C5" w:rsidRPr="001922C5" w:rsidRDefault="001922C5" w:rsidP="001922C5">
            <w:pPr>
              <w:pStyle w:val="TableParagraph"/>
              <w:ind w:left="57" w:right="57"/>
              <w:rPr>
                <w:sz w:val="24"/>
                <w:szCs w:val="24"/>
              </w:rPr>
            </w:pPr>
          </w:p>
        </w:tc>
        <w:tc>
          <w:tcPr>
            <w:tcW w:w="2400" w:type="dxa"/>
            <w:tcBorders>
              <w:top w:val="single" w:sz="2" w:space="0" w:color="000000"/>
              <w:left w:val="single" w:sz="2" w:space="0" w:color="000000"/>
              <w:bottom w:val="single" w:sz="2" w:space="0" w:color="000000"/>
              <w:right w:val="single" w:sz="2" w:space="0" w:color="000000"/>
            </w:tcBorders>
          </w:tcPr>
          <w:p w:rsidR="001922C5" w:rsidRPr="001922C5" w:rsidRDefault="001922C5" w:rsidP="001922C5">
            <w:pPr>
              <w:pStyle w:val="TableParagraph"/>
              <w:spacing w:before="121"/>
              <w:ind w:left="57" w:right="57"/>
              <w:jc w:val="center"/>
              <w:rPr>
                <w:sz w:val="24"/>
                <w:szCs w:val="24"/>
              </w:rPr>
            </w:pPr>
            <w:r w:rsidRPr="001922C5">
              <w:rPr>
                <w:position w:val="2"/>
                <w:sz w:val="24"/>
                <w:szCs w:val="24"/>
              </w:rPr>
              <w:t>Z</w:t>
            </w:r>
            <w:r w:rsidRPr="001922C5">
              <w:rPr>
                <w:position w:val="2"/>
                <w:sz w:val="24"/>
                <w:szCs w:val="24"/>
                <w:vertAlign w:val="subscript"/>
              </w:rPr>
              <w:t>т</w:t>
            </w:r>
            <w:r w:rsidRPr="001922C5">
              <w:rPr>
                <w:position w:val="2"/>
                <w:sz w:val="24"/>
                <w:szCs w:val="24"/>
              </w:rPr>
              <w:t xml:space="preserve"> = 0,02</w:t>
            </w:r>
            <w:r w:rsidR="00B03ADC">
              <w:rPr>
                <w:position w:val="2"/>
                <w:sz w:val="24"/>
                <w:szCs w:val="24"/>
              </w:rPr>
              <w:t>5</w:t>
            </w:r>
            <w:r w:rsidRPr="001922C5">
              <w:rPr>
                <w:position w:val="2"/>
                <w:sz w:val="24"/>
                <w:szCs w:val="24"/>
              </w:rPr>
              <w:t xml:space="preserve"> Гкал · </w:t>
            </w:r>
            <w:proofErr w:type="gramStart"/>
            <w:r w:rsidRPr="001922C5">
              <w:rPr>
                <w:position w:val="2"/>
                <w:sz w:val="24"/>
                <w:szCs w:val="24"/>
              </w:rPr>
              <w:t>км</w:t>
            </w:r>
            <w:proofErr w:type="gramEnd"/>
            <w:r w:rsidRPr="001922C5">
              <w:rPr>
                <w:position w:val="2"/>
                <w:sz w:val="24"/>
                <w:szCs w:val="24"/>
              </w:rPr>
              <w:t>/ч</w:t>
            </w:r>
          </w:p>
        </w:tc>
      </w:tr>
      <w:tr w:rsidR="001922C5"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1922C5" w:rsidRPr="001922C5" w:rsidRDefault="001922C5" w:rsidP="001922C5">
            <w:pPr>
              <w:pStyle w:val="TableParagraph"/>
              <w:ind w:left="57" w:right="57"/>
              <w:rPr>
                <w:sz w:val="24"/>
                <w:szCs w:val="24"/>
              </w:rPr>
            </w:pPr>
          </w:p>
        </w:tc>
        <w:tc>
          <w:tcPr>
            <w:tcW w:w="3012" w:type="dxa"/>
            <w:tcBorders>
              <w:left w:val="single" w:sz="2" w:space="0" w:color="000000"/>
            </w:tcBorders>
          </w:tcPr>
          <w:p w:rsidR="001922C5" w:rsidRPr="001922C5" w:rsidRDefault="001922C5" w:rsidP="001922C5">
            <w:pPr>
              <w:pStyle w:val="TableParagraph"/>
              <w:ind w:left="57" w:right="57"/>
              <w:rPr>
                <w:sz w:val="24"/>
                <w:szCs w:val="24"/>
              </w:rPr>
            </w:pPr>
          </w:p>
        </w:tc>
        <w:tc>
          <w:tcPr>
            <w:tcW w:w="5802" w:type="dxa"/>
            <w:gridSpan w:val="3"/>
            <w:tcBorders>
              <w:right w:val="single" w:sz="2" w:space="0" w:color="000000"/>
            </w:tcBorders>
          </w:tcPr>
          <w:p w:rsidR="001922C5" w:rsidRPr="001922C5" w:rsidRDefault="001922C5" w:rsidP="001922C5">
            <w:pPr>
              <w:pStyle w:val="TableParagraph"/>
              <w:spacing w:line="256" w:lineRule="exact"/>
              <w:ind w:left="57" w:right="57"/>
              <w:rPr>
                <w:sz w:val="24"/>
                <w:szCs w:val="24"/>
              </w:rPr>
            </w:pPr>
            <w:r w:rsidRPr="001922C5">
              <w:rPr>
                <w:position w:val="2"/>
                <w:sz w:val="24"/>
                <w:szCs w:val="24"/>
              </w:rPr>
              <w:t>R</w:t>
            </w:r>
            <w:r w:rsidRPr="001922C5">
              <w:rPr>
                <w:position w:val="2"/>
                <w:sz w:val="24"/>
                <w:szCs w:val="24"/>
                <w:vertAlign w:val="subscript"/>
              </w:rPr>
              <w:t>ср</w:t>
            </w:r>
            <w:r w:rsidRPr="001922C5">
              <w:rPr>
                <w:position w:val="2"/>
                <w:sz w:val="24"/>
                <w:szCs w:val="24"/>
              </w:rPr>
              <w:t xml:space="preserve"> = Z</w:t>
            </w:r>
            <w:r w:rsidRPr="001922C5">
              <w:rPr>
                <w:position w:val="2"/>
                <w:sz w:val="24"/>
                <w:szCs w:val="24"/>
                <w:vertAlign w:val="subscript"/>
              </w:rPr>
              <w:t>т</w:t>
            </w:r>
            <w:r w:rsidRPr="001922C5">
              <w:rPr>
                <w:position w:val="2"/>
                <w:sz w:val="24"/>
                <w:szCs w:val="24"/>
              </w:rPr>
              <w:t xml:space="preserve"> / </w:t>
            </w:r>
            <w:proofErr w:type="gramStart"/>
            <w:r w:rsidRPr="001922C5">
              <w:rPr>
                <w:position w:val="2"/>
                <w:sz w:val="24"/>
                <w:szCs w:val="24"/>
              </w:rPr>
              <w:t>Q</w:t>
            </w:r>
            <w:proofErr w:type="gramEnd"/>
            <w:r w:rsidRPr="001922C5">
              <w:rPr>
                <w:position w:val="2"/>
                <w:sz w:val="24"/>
                <w:szCs w:val="24"/>
                <w:vertAlign w:val="superscript"/>
              </w:rPr>
              <w:t>р</w:t>
            </w:r>
            <w:r w:rsidRPr="001922C5">
              <w:rPr>
                <w:position w:val="2"/>
                <w:sz w:val="24"/>
                <w:szCs w:val="24"/>
              </w:rPr>
              <w:t xml:space="preserve"> </w:t>
            </w:r>
            <w:r w:rsidRPr="001922C5">
              <w:rPr>
                <w:position w:val="2"/>
                <w:sz w:val="24"/>
                <w:szCs w:val="24"/>
                <w:vertAlign w:val="subscript"/>
              </w:rPr>
              <w:t>сумм</w:t>
            </w:r>
            <w:r w:rsidRPr="001922C5">
              <w:rPr>
                <w:position w:val="2"/>
                <w:sz w:val="24"/>
                <w:szCs w:val="24"/>
              </w:rPr>
              <w:t xml:space="preserve"> = </w:t>
            </w:r>
            <w:r w:rsidRPr="001922C5">
              <w:rPr>
                <w:b/>
                <w:position w:val="2"/>
                <w:sz w:val="24"/>
                <w:szCs w:val="24"/>
              </w:rPr>
              <w:t>0,0</w:t>
            </w:r>
            <w:r w:rsidR="00951CBA">
              <w:rPr>
                <w:b/>
                <w:position w:val="2"/>
                <w:sz w:val="24"/>
                <w:szCs w:val="24"/>
              </w:rPr>
              <w:t>63</w:t>
            </w:r>
            <w:r w:rsidRPr="001922C5">
              <w:rPr>
                <w:b/>
                <w:position w:val="2"/>
                <w:sz w:val="24"/>
                <w:szCs w:val="24"/>
              </w:rPr>
              <w:t xml:space="preserve"> </w:t>
            </w:r>
            <w:r w:rsidRPr="001922C5">
              <w:rPr>
                <w:position w:val="2"/>
                <w:sz w:val="24"/>
                <w:szCs w:val="24"/>
              </w:rPr>
              <w:t>км</w:t>
            </w:r>
          </w:p>
        </w:tc>
      </w:tr>
      <w:tr w:rsidR="001922C5"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9639" w:type="dxa"/>
            <w:gridSpan w:val="5"/>
            <w:tcBorders>
              <w:top w:val="single" w:sz="2" w:space="0" w:color="000000"/>
              <w:left w:val="single" w:sz="2" w:space="0" w:color="000000"/>
              <w:bottom w:val="single" w:sz="2" w:space="0" w:color="000000"/>
              <w:right w:val="single" w:sz="2" w:space="0" w:color="000000"/>
            </w:tcBorders>
            <w:vAlign w:val="center"/>
          </w:tcPr>
          <w:p w:rsidR="001922C5" w:rsidRPr="001922C5" w:rsidRDefault="001922C5" w:rsidP="001922C5">
            <w:pPr>
              <w:jc w:val="center"/>
              <w:rPr>
                <w:szCs w:val="24"/>
              </w:rPr>
            </w:pPr>
            <w:r w:rsidRPr="001922C5">
              <w:rPr>
                <w:b/>
                <w:szCs w:val="24"/>
              </w:rPr>
              <w:t>Котельная № 7</w:t>
            </w:r>
          </w:p>
        </w:tc>
      </w:tr>
      <w:tr w:rsidR="001922C5"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rsidR="001922C5" w:rsidRPr="001922C5" w:rsidRDefault="001922C5" w:rsidP="00AF392E">
            <w:pPr>
              <w:pStyle w:val="a8"/>
              <w:widowControl w:val="0"/>
              <w:numPr>
                <w:ilvl w:val="0"/>
                <w:numId w:val="27"/>
              </w:numPr>
              <w:autoSpaceDE w:val="0"/>
              <w:autoSpaceDN w:val="0"/>
              <w:spacing w:line="240" w:lineRule="auto"/>
              <w:contextualSpacing w:val="0"/>
              <w:jc w:val="center"/>
              <w:rPr>
                <w:rFonts w:ascii="Times New Roman" w:hAnsi="Times New Roman"/>
                <w:sz w:val="24"/>
                <w:szCs w:val="24"/>
              </w:rPr>
            </w:pPr>
          </w:p>
        </w:tc>
        <w:tc>
          <w:tcPr>
            <w:tcW w:w="3012" w:type="dxa"/>
            <w:tcBorders>
              <w:left w:val="single" w:sz="2" w:space="0" w:color="000000"/>
            </w:tcBorders>
            <w:vAlign w:val="center"/>
          </w:tcPr>
          <w:p w:rsidR="001922C5" w:rsidRPr="001922C5" w:rsidRDefault="001922C5" w:rsidP="00AF392E">
            <w:pPr>
              <w:rPr>
                <w:color w:val="000000"/>
                <w:szCs w:val="24"/>
              </w:rPr>
            </w:pPr>
            <w:r w:rsidRPr="001922C5">
              <w:rPr>
                <w:color w:val="000000"/>
                <w:szCs w:val="24"/>
              </w:rPr>
              <w:t>ОПФ (Ленина, 48)</w:t>
            </w:r>
          </w:p>
        </w:tc>
        <w:tc>
          <w:tcPr>
            <w:tcW w:w="1414" w:type="dxa"/>
            <w:vAlign w:val="center"/>
          </w:tcPr>
          <w:p w:rsidR="001922C5" w:rsidRPr="001922C5" w:rsidRDefault="001922C5" w:rsidP="00B03ADC">
            <w:pPr>
              <w:jc w:val="center"/>
              <w:rPr>
                <w:color w:val="000000"/>
                <w:szCs w:val="24"/>
              </w:rPr>
            </w:pPr>
            <w:r w:rsidRPr="001922C5">
              <w:rPr>
                <w:color w:val="000000"/>
                <w:szCs w:val="24"/>
              </w:rPr>
              <w:t>0,0</w:t>
            </w:r>
            <w:r w:rsidR="00B03ADC">
              <w:rPr>
                <w:color w:val="000000"/>
                <w:szCs w:val="24"/>
              </w:rPr>
              <w:t>513</w:t>
            </w:r>
          </w:p>
        </w:tc>
        <w:tc>
          <w:tcPr>
            <w:tcW w:w="1988" w:type="dxa"/>
            <w:tcBorders>
              <w:top w:val="single" w:sz="2" w:space="0" w:color="000000"/>
              <w:bottom w:val="single" w:sz="2" w:space="0" w:color="000000"/>
              <w:right w:val="single" w:sz="2" w:space="0" w:color="000000"/>
            </w:tcBorders>
            <w:vAlign w:val="center"/>
          </w:tcPr>
          <w:p w:rsidR="001922C5" w:rsidRPr="001922C5" w:rsidRDefault="001922C5" w:rsidP="001922C5">
            <w:pPr>
              <w:jc w:val="center"/>
              <w:rPr>
                <w:color w:val="000000"/>
                <w:szCs w:val="24"/>
              </w:rPr>
            </w:pPr>
            <w:r w:rsidRPr="001922C5">
              <w:rPr>
                <w:color w:val="000000"/>
                <w:szCs w:val="24"/>
              </w:rPr>
              <w:t>65</w:t>
            </w:r>
          </w:p>
        </w:tc>
        <w:tc>
          <w:tcPr>
            <w:tcW w:w="2400" w:type="dxa"/>
            <w:tcBorders>
              <w:top w:val="single" w:sz="2" w:space="0" w:color="000000"/>
              <w:left w:val="single" w:sz="2" w:space="0" w:color="000000"/>
              <w:bottom w:val="single" w:sz="2" w:space="0" w:color="000000"/>
              <w:right w:val="single" w:sz="2" w:space="0" w:color="000000"/>
            </w:tcBorders>
            <w:vAlign w:val="center"/>
          </w:tcPr>
          <w:p w:rsidR="001922C5" w:rsidRPr="001922C5" w:rsidRDefault="00B03ADC" w:rsidP="001922C5">
            <w:pPr>
              <w:jc w:val="center"/>
              <w:rPr>
                <w:color w:val="000000"/>
                <w:szCs w:val="24"/>
              </w:rPr>
            </w:pPr>
            <w:r>
              <w:rPr>
                <w:color w:val="000000"/>
                <w:szCs w:val="24"/>
              </w:rPr>
              <w:t>3,33</w:t>
            </w:r>
          </w:p>
        </w:tc>
      </w:tr>
      <w:tr w:rsidR="001922C5"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rsidR="001922C5" w:rsidRPr="001922C5" w:rsidRDefault="001922C5" w:rsidP="00AF392E">
            <w:pPr>
              <w:pStyle w:val="a8"/>
              <w:widowControl w:val="0"/>
              <w:numPr>
                <w:ilvl w:val="0"/>
                <w:numId w:val="27"/>
              </w:numPr>
              <w:autoSpaceDE w:val="0"/>
              <w:autoSpaceDN w:val="0"/>
              <w:spacing w:line="240" w:lineRule="auto"/>
              <w:contextualSpacing w:val="0"/>
              <w:jc w:val="center"/>
              <w:rPr>
                <w:rFonts w:ascii="Times New Roman" w:hAnsi="Times New Roman"/>
                <w:sz w:val="24"/>
                <w:szCs w:val="24"/>
              </w:rPr>
            </w:pPr>
          </w:p>
        </w:tc>
        <w:tc>
          <w:tcPr>
            <w:tcW w:w="3012" w:type="dxa"/>
            <w:tcBorders>
              <w:left w:val="single" w:sz="2" w:space="0" w:color="000000"/>
            </w:tcBorders>
            <w:vAlign w:val="center"/>
          </w:tcPr>
          <w:p w:rsidR="001922C5" w:rsidRPr="001922C5" w:rsidRDefault="001922C5" w:rsidP="00AF392E">
            <w:pPr>
              <w:rPr>
                <w:color w:val="000000"/>
                <w:szCs w:val="24"/>
              </w:rPr>
            </w:pPr>
            <w:r w:rsidRPr="001922C5">
              <w:rPr>
                <w:color w:val="000000"/>
                <w:szCs w:val="24"/>
              </w:rPr>
              <w:t>Средняя школа (Ленина, 46)</w:t>
            </w:r>
          </w:p>
        </w:tc>
        <w:tc>
          <w:tcPr>
            <w:tcW w:w="1414" w:type="dxa"/>
            <w:vAlign w:val="center"/>
          </w:tcPr>
          <w:p w:rsidR="001922C5" w:rsidRPr="001922C5" w:rsidRDefault="001922C5" w:rsidP="00B03ADC">
            <w:pPr>
              <w:jc w:val="center"/>
              <w:rPr>
                <w:color w:val="000000"/>
                <w:szCs w:val="24"/>
              </w:rPr>
            </w:pPr>
            <w:r w:rsidRPr="001922C5">
              <w:rPr>
                <w:color w:val="000000"/>
                <w:szCs w:val="24"/>
              </w:rPr>
              <w:t>0,</w:t>
            </w:r>
            <w:r w:rsidR="00B03ADC">
              <w:rPr>
                <w:color w:val="000000"/>
                <w:szCs w:val="24"/>
              </w:rPr>
              <w:t>2784</w:t>
            </w:r>
          </w:p>
        </w:tc>
        <w:tc>
          <w:tcPr>
            <w:tcW w:w="1988" w:type="dxa"/>
            <w:tcBorders>
              <w:top w:val="single" w:sz="2" w:space="0" w:color="000000"/>
              <w:bottom w:val="single" w:sz="2" w:space="0" w:color="000000"/>
              <w:right w:val="single" w:sz="2" w:space="0" w:color="000000"/>
            </w:tcBorders>
            <w:vAlign w:val="center"/>
          </w:tcPr>
          <w:p w:rsidR="001922C5" w:rsidRPr="001922C5" w:rsidRDefault="001922C5" w:rsidP="001922C5">
            <w:pPr>
              <w:jc w:val="center"/>
              <w:rPr>
                <w:color w:val="000000"/>
                <w:szCs w:val="24"/>
              </w:rPr>
            </w:pPr>
            <w:r w:rsidRPr="001922C5">
              <w:rPr>
                <w:color w:val="000000"/>
                <w:szCs w:val="24"/>
              </w:rPr>
              <w:t>110</w:t>
            </w:r>
          </w:p>
        </w:tc>
        <w:tc>
          <w:tcPr>
            <w:tcW w:w="2400" w:type="dxa"/>
            <w:tcBorders>
              <w:top w:val="single" w:sz="2" w:space="0" w:color="000000"/>
              <w:left w:val="single" w:sz="2" w:space="0" w:color="000000"/>
              <w:bottom w:val="single" w:sz="2" w:space="0" w:color="000000"/>
              <w:right w:val="single" w:sz="2" w:space="0" w:color="000000"/>
            </w:tcBorders>
            <w:vAlign w:val="center"/>
          </w:tcPr>
          <w:p w:rsidR="001922C5" w:rsidRPr="001922C5" w:rsidRDefault="00B03ADC" w:rsidP="001922C5">
            <w:pPr>
              <w:jc w:val="center"/>
              <w:rPr>
                <w:color w:val="000000"/>
                <w:szCs w:val="24"/>
              </w:rPr>
            </w:pPr>
            <w:r>
              <w:rPr>
                <w:color w:val="000000"/>
                <w:szCs w:val="24"/>
              </w:rPr>
              <w:t>30,6</w:t>
            </w:r>
          </w:p>
        </w:tc>
      </w:tr>
      <w:tr w:rsidR="001922C5"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1922C5" w:rsidRPr="001922C5" w:rsidRDefault="001922C5" w:rsidP="001922C5">
            <w:pPr>
              <w:pStyle w:val="TableParagraph"/>
              <w:ind w:left="57" w:right="57"/>
              <w:rPr>
                <w:sz w:val="24"/>
                <w:szCs w:val="24"/>
              </w:rPr>
            </w:pPr>
          </w:p>
        </w:tc>
        <w:tc>
          <w:tcPr>
            <w:tcW w:w="3012" w:type="dxa"/>
            <w:tcBorders>
              <w:left w:val="single" w:sz="2" w:space="0" w:color="000000"/>
            </w:tcBorders>
          </w:tcPr>
          <w:p w:rsidR="001922C5" w:rsidRPr="001922C5" w:rsidRDefault="001922C5" w:rsidP="001922C5">
            <w:pPr>
              <w:pStyle w:val="TableParagraph"/>
              <w:spacing w:before="122"/>
              <w:ind w:left="57" w:right="57"/>
              <w:rPr>
                <w:sz w:val="24"/>
                <w:szCs w:val="24"/>
              </w:rPr>
            </w:pPr>
            <w:r w:rsidRPr="001922C5">
              <w:rPr>
                <w:sz w:val="24"/>
                <w:szCs w:val="24"/>
              </w:rPr>
              <w:t>Итого</w:t>
            </w:r>
          </w:p>
        </w:tc>
        <w:tc>
          <w:tcPr>
            <w:tcW w:w="1414" w:type="dxa"/>
          </w:tcPr>
          <w:p w:rsidR="001922C5" w:rsidRPr="001922C5" w:rsidRDefault="001922C5" w:rsidP="00B03ADC">
            <w:pPr>
              <w:pStyle w:val="TableParagraph"/>
              <w:spacing w:before="21" w:line="256" w:lineRule="exact"/>
              <w:ind w:firstLine="75"/>
              <w:rPr>
                <w:sz w:val="24"/>
                <w:szCs w:val="24"/>
              </w:rPr>
            </w:pPr>
            <w:proofErr w:type="gramStart"/>
            <w:r w:rsidRPr="001922C5">
              <w:rPr>
                <w:position w:val="2"/>
                <w:sz w:val="24"/>
                <w:szCs w:val="24"/>
              </w:rPr>
              <w:t>Q</w:t>
            </w:r>
            <w:proofErr w:type="gramEnd"/>
            <w:r w:rsidRPr="001922C5">
              <w:rPr>
                <w:position w:val="2"/>
                <w:sz w:val="24"/>
                <w:szCs w:val="24"/>
                <w:vertAlign w:val="superscript"/>
              </w:rPr>
              <w:t>р</w:t>
            </w:r>
            <w:r w:rsidRPr="001922C5">
              <w:rPr>
                <w:sz w:val="24"/>
                <w:szCs w:val="24"/>
              </w:rPr>
              <w:t xml:space="preserve">сумм </w:t>
            </w:r>
            <w:r w:rsidRPr="001922C5">
              <w:rPr>
                <w:position w:val="2"/>
                <w:sz w:val="24"/>
                <w:szCs w:val="24"/>
              </w:rPr>
              <w:t xml:space="preserve">= </w:t>
            </w:r>
            <w:r w:rsidRPr="001922C5">
              <w:rPr>
                <w:sz w:val="24"/>
                <w:szCs w:val="24"/>
              </w:rPr>
              <w:t>0,3</w:t>
            </w:r>
            <w:r w:rsidR="00B03ADC">
              <w:rPr>
                <w:sz w:val="24"/>
                <w:szCs w:val="24"/>
              </w:rPr>
              <w:t>297</w:t>
            </w:r>
            <w:r w:rsidRPr="001922C5">
              <w:rPr>
                <w:sz w:val="24"/>
                <w:szCs w:val="24"/>
              </w:rPr>
              <w:t xml:space="preserve"> Гкал/ч</w:t>
            </w:r>
          </w:p>
        </w:tc>
        <w:tc>
          <w:tcPr>
            <w:tcW w:w="1988" w:type="dxa"/>
            <w:tcBorders>
              <w:top w:val="single" w:sz="2" w:space="0" w:color="000000"/>
              <w:bottom w:val="single" w:sz="2" w:space="0" w:color="000000"/>
              <w:right w:val="single" w:sz="2" w:space="0" w:color="000000"/>
            </w:tcBorders>
          </w:tcPr>
          <w:p w:rsidR="001922C5" w:rsidRPr="001922C5" w:rsidRDefault="001922C5" w:rsidP="001922C5">
            <w:pPr>
              <w:pStyle w:val="TableParagraph"/>
              <w:ind w:left="57" w:right="57"/>
              <w:rPr>
                <w:sz w:val="24"/>
                <w:szCs w:val="24"/>
              </w:rPr>
            </w:pPr>
          </w:p>
        </w:tc>
        <w:tc>
          <w:tcPr>
            <w:tcW w:w="2400" w:type="dxa"/>
            <w:tcBorders>
              <w:top w:val="single" w:sz="2" w:space="0" w:color="000000"/>
              <w:left w:val="single" w:sz="2" w:space="0" w:color="000000"/>
              <w:bottom w:val="single" w:sz="2" w:space="0" w:color="000000"/>
              <w:right w:val="single" w:sz="2" w:space="0" w:color="000000"/>
            </w:tcBorders>
          </w:tcPr>
          <w:p w:rsidR="001922C5" w:rsidRPr="001922C5" w:rsidRDefault="001922C5" w:rsidP="001922C5">
            <w:pPr>
              <w:pStyle w:val="TableParagraph"/>
              <w:spacing w:before="121"/>
              <w:ind w:left="57" w:right="57"/>
              <w:jc w:val="center"/>
              <w:rPr>
                <w:sz w:val="24"/>
                <w:szCs w:val="24"/>
              </w:rPr>
            </w:pPr>
            <w:r w:rsidRPr="001922C5">
              <w:rPr>
                <w:position w:val="2"/>
                <w:sz w:val="24"/>
                <w:szCs w:val="24"/>
              </w:rPr>
              <w:t>Z</w:t>
            </w:r>
            <w:r w:rsidRPr="001922C5">
              <w:rPr>
                <w:position w:val="2"/>
                <w:sz w:val="24"/>
                <w:szCs w:val="24"/>
                <w:vertAlign w:val="subscript"/>
              </w:rPr>
              <w:t>т</w:t>
            </w:r>
            <w:r w:rsidRPr="001922C5">
              <w:rPr>
                <w:position w:val="2"/>
                <w:sz w:val="24"/>
                <w:szCs w:val="24"/>
              </w:rPr>
              <w:t xml:space="preserve"> = 0,0</w:t>
            </w:r>
            <w:r w:rsidR="0030040A">
              <w:rPr>
                <w:position w:val="2"/>
                <w:sz w:val="24"/>
                <w:szCs w:val="24"/>
              </w:rPr>
              <w:t>34</w:t>
            </w:r>
            <w:r w:rsidRPr="001922C5">
              <w:rPr>
                <w:position w:val="2"/>
                <w:sz w:val="24"/>
                <w:szCs w:val="24"/>
              </w:rPr>
              <w:t xml:space="preserve"> Гкал · </w:t>
            </w:r>
            <w:proofErr w:type="gramStart"/>
            <w:r w:rsidRPr="001922C5">
              <w:rPr>
                <w:position w:val="2"/>
                <w:sz w:val="24"/>
                <w:szCs w:val="24"/>
              </w:rPr>
              <w:t>км</w:t>
            </w:r>
            <w:proofErr w:type="gramEnd"/>
            <w:r w:rsidRPr="001922C5">
              <w:rPr>
                <w:position w:val="2"/>
                <w:sz w:val="24"/>
                <w:szCs w:val="24"/>
              </w:rPr>
              <w:t>/ч</w:t>
            </w:r>
          </w:p>
        </w:tc>
      </w:tr>
      <w:tr w:rsidR="0030040A" w:rsidRPr="001922C5" w:rsidTr="00AF39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30040A" w:rsidRPr="001922C5" w:rsidRDefault="0030040A" w:rsidP="001922C5">
            <w:pPr>
              <w:pStyle w:val="TableParagraph"/>
              <w:ind w:left="57" w:right="57"/>
              <w:rPr>
                <w:sz w:val="24"/>
                <w:szCs w:val="24"/>
              </w:rPr>
            </w:pPr>
          </w:p>
        </w:tc>
        <w:tc>
          <w:tcPr>
            <w:tcW w:w="3012" w:type="dxa"/>
            <w:tcBorders>
              <w:left w:val="single" w:sz="2" w:space="0" w:color="000000"/>
            </w:tcBorders>
          </w:tcPr>
          <w:p w:rsidR="0030040A" w:rsidRPr="001922C5" w:rsidRDefault="0030040A" w:rsidP="001922C5">
            <w:pPr>
              <w:pStyle w:val="TableParagraph"/>
              <w:spacing w:before="122"/>
              <w:ind w:left="57" w:right="57"/>
              <w:rPr>
                <w:sz w:val="24"/>
                <w:szCs w:val="24"/>
              </w:rPr>
            </w:pPr>
          </w:p>
        </w:tc>
        <w:tc>
          <w:tcPr>
            <w:tcW w:w="5802" w:type="dxa"/>
            <w:gridSpan w:val="3"/>
            <w:tcBorders>
              <w:right w:val="single" w:sz="2" w:space="0" w:color="000000"/>
            </w:tcBorders>
          </w:tcPr>
          <w:p w:rsidR="0030040A" w:rsidRPr="001922C5" w:rsidRDefault="0030040A" w:rsidP="0030040A">
            <w:pPr>
              <w:pStyle w:val="TableParagraph"/>
              <w:spacing w:before="121"/>
              <w:ind w:left="57" w:right="57"/>
              <w:rPr>
                <w:position w:val="2"/>
                <w:sz w:val="24"/>
                <w:szCs w:val="24"/>
              </w:rPr>
            </w:pPr>
            <w:r w:rsidRPr="007A6327">
              <w:rPr>
                <w:position w:val="2"/>
                <w:sz w:val="24"/>
                <w:szCs w:val="24"/>
              </w:rPr>
              <w:t>R</w:t>
            </w:r>
            <w:r w:rsidRPr="007A6327">
              <w:rPr>
                <w:position w:val="2"/>
                <w:sz w:val="24"/>
                <w:szCs w:val="24"/>
                <w:vertAlign w:val="subscript"/>
              </w:rPr>
              <w:t>ср</w:t>
            </w:r>
            <w:r w:rsidRPr="007A6327">
              <w:rPr>
                <w:position w:val="2"/>
                <w:sz w:val="24"/>
                <w:szCs w:val="24"/>
              </w:rPr>
              <w:t xml:space="preserve"> = Z</w:t>
            </w:r>
            <w:r w:rsidRPr="007A6327">
              <w:rPr>
                <w:position w:val="2"/>
                <w:sz w:val="24"/>
                <w:szCs w:val="24"/>
                <w:vertAlign w:val="subscript"/>
              </w:rPr>
              <w:t>т</w:t>
            </w:r>
            <w:r w:rsidRPr="007A6327">
              <w:rPr>
                <w:position w:val="2"/>
                <w:sz w:val="24"/>
                <w:szCs w:val="24"/>
              </w:rPr>
              <w:t xml:space="preserve"> / </w:t>
            </w:r>
            <w:proofErr w:type="gramStart"/>
            <w:r w:rsidRPr="007A6327">
              <w:rPr>
                <w:position w:val="2"/>
                <w:sz w:val="24"/>
                <w:szCs w:val="24"/>
              </w:rPr>
              <w:t>Q</w:t>
            </w:r>
            <w:proofErr w:type="gramEnd"/>
            <w:r w:rsidRPr="007A6327">
              <w:rPr>
                <w:position w:val="2"/>
                <w:sz w:val="24"/>
                <w:szCs w:val="24"/>
                <w:vertAlign w:val="superscript"/>
              </w:rPr>
              <w:t>р</w:t>
            </w:r>
            <w:r w:rsidRPr="007A6327">
              <w:rPr>
                <w:position w:val="2"/>
                <w:sz w:val="24"/>
                <w:szCs w:val="24"/>
              </w:rPr>
              <w:t xml:space="preserve"> </w:t>
            </w:r>
            <w:r w:rsidRPr="007A6327">
              <w:rPr>
                <w:position w:val="2"/>
                <w:sz w:val="24"/>
                <w:szCs w:val="24"/>
                <w:vertAlign w:val="subscript"/>
              </w:rPr>
              <w:t>сумм</w:t>
            </w:r>
            <w:r w:rsidRPr="007A6327">
              <w:rPr>
                <w:position w:val="2"/>
                <w:sz w:val="24"/>
                <w:szCs w:val="24"/>
              </w:rPr>
              <w:t xml:space="preserve"> = </w:t>
            </w:r>
            <w:r w:rsidRPr="007A6327">
              <w:rPr>
                <w:b/>
                <w:position w:val="2"/>
                <w:sz w:val="24"/>
                <w:szCs w:val="24"/>
              </w:rPr>
              <w:t>0,</w:t>
            </w:r>
            <w:r>
              <w:rPr>
                <w:b/>
                <w:position w:val="2"/>
                <w:sz w:val="24"/>
                <w:szCs w:val="24"/>
              </w:rPr>
              <w:t>103</w:t>
            </w:r>
            <w:r w:rsidRPr="007A6327">
              <w:rPr>
                <w:b/>
                <w:position w:val="2"/>
                <w:sz w:val="24"/>
                <w:szCs w:val="24"/>
              </w:rPr>
              <w:t xml:space="preserve"> </w:t>
            </w:r>
            <w:r w:rsidRPr="007A6327">
              <w:rPr>
                <w:position w:val="2"/>
                <w:sz w:val="24"/>
                <w:szCs w:val="24"/>
              </w:rPr>
              <w:t>км</w:t>
            </w:r>
          </w:p>
        </w:tc>
      </w:tr>
      <w:tr w:rsidR="0030040A" w:rsidRPr="001922C5" w:rsidTr="00AF39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9639" w:type="dxa"/>
            <w:gridSpan w:val="5"/>
            <w:tcBorders>
              <w:top w:val="single" w:sz="2" w:space="0" w:color="000000"/>
              <w:left w:val="single" w:sz="2" w:space="0" w:color="000000"/>
              <w:bottom w:val="single" w:sz="2" w:space="0" w:color="000000"/>
              <w:right w:val="single" w:sz="2" w:space="0" w:color="000000"/>
            </w:tcBorders>
          </w:tcPr>
          <w:p w:rsidR="0030040A" w:rsidRPr="001922C5" w:rsidRDefault="0030040A" w:rsidP="001922C5">
            <w:pPr>
              <w:pStyle w:val="TableParagraph"/>
              <w:spacing w:before="121"/>
              <w:ind w:left="57" w:right="57"/>
              <w:jc w:val="center"/>
              <w:rPr>
                <w:position w:val="2"/>
                <w:sz w:val="24"/>
                <w:szCs w:val="24"/>
              </w:rPr>
            </w:pPr>
            <w:r w:rsidRPr="001922C5">
              <w:rPr>
                <w:b/>
                <w:sz w:val="24"/>
                <w:szCs w:val="24"/>
              </w:rPr>
              <w:t xml:space="preserve">Котельная № </w:t>
            </w:r>
            <w:r>
              <w:rPr>
                <w:b/>
                <w:sz w:val="24"/>
                <w:szCs w:val="24"/>
              </w:rPr>
              <w:t>8</w:t>
            </w:r>
          </w:p>
        </w:tc>
      </w:tr>
      <w:tr w:rsidR="0030040A"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30040A" w:rsidRPr="001922C5" w:rsidRDefault="0030040A" w:rsidP="0030040A">
            <w:pPr>
              <w:pStyle w:val="TableParagraph"/>
              <w:ind w:left="57" w:right="57"/>
              <w:jc w:val="center"/>
              <w:rPr>
                <w:sz w:val="24"/>
                <w:szCs w:val="24"/>
              </w:rPr>
            </w:pPr>
            <w:r>
              <w:rPr>
                <w:sz w:val="24"/>
                <w:szCs w:val="24"/>
              </w:rPr>
              <w:t>1</w:t>
            </w:r>
          </w:p>
        </w:tc>
        <w:tc>
          <w:tcPr>
            <w:tcW w:w="3012" w:type="dxa"/>
            <w:tcBorders>
              <w:left w:val="single" w:sz="2" w:space="0" w:color="000000"/>
            </w:tcBorders>
          </w:tcPr>
          <w:p w:rsidR="0030040A" w:rsidRPr="001922C5" w:rsidRDefault="0030040A" w:rsidP="0030040A">
            <w:pPr>
              <w:pStyle w:val="TableParagraph"/>
              <w:spacing w:before="122"/>
              <w:ind w:left="57" w:right="57"/>
              <w:jc w:val="center"/>
              <w:rPr>
                <w:sz w:val="24"/>
                <w:szCs w:val="24"/>
              </w:rPr>
            </w:pPr>
            <w:r>
              <w:rPr>
                <w:sz w:val="24"/>
                <w:szCs w:val="24"/>
              </w:rPr>
              <w:t>Здание геронтолонии</w:t>
            </w:r>
          </w:p>
        </w:tc>
        <w:tc>
          <w:tcPr>
            <w:tcW w:w="1414" w:type="dxa"/>
          </w:tcPr>
          <w:p w:rsidR="0030040A" w:rsidRPr="001922C5" w:rsidRDefault="0030040A" w:rsidP="0030040A">
            <w:pPr>
              <w:pStyle w:val="TableParagraph"/>
              <w:spacing w:before="21" w:line="256" w:lineRule="exact"/>
              <w:ind w:firstLine="75"/>
              <w:jc w:val="center"/>
              <w:rPr>
                <w:position w:val="2"/>
                <w:sz w:val="24"/>
                <w:szCs w:val="24"/>
              </w:rPr>
            </w:pPr>
            <w:r>
              <w:rPr>
                <w:position w:val="2"/>
                <w:sz w:val="24"/>
                <w:szCs w:val="24"/>
              </w:rPr>
              <w:t>0,0372</w:t>
            </w:r>
          </w:p>
        </w:tc>
        <w:tc>
          <w:tcPr>
            <w:tcW w:w="1988" w:type="dxa"/>
            <w:tcBorders>
              <w:top w:val="single" w:sz="2" w:space="0" w:color="000000"/>
              <w:bottom w:val="single" w:sz="2" w:space="0" w:color="000000"/>
              <w:right w:val="single" w:sz="2" w:space="0" w:color="000000"/>
            </w:tcBorders>
          </w:tcPr>
          <w:p w:rsidR="0030040A" w:rsidRPr="001922C5" w:rsidRDefault="0030040A" w:rsidP="0030040A">
            <w:pPr>
              <w:pStyle w:val="TableParagraph"/>
              <w:ind w:left="57" w:right="57"/>
              <w:jc w:val="center"/>
              <w:rPr>
                <w:sz w:val="24"/>
                <w:szCs w:val="24"/>
              </w:rPr>
            </w:pPr>
            <w:r>
              <w:rPr>
                <w:sz w:val="24"/>
                <w:szCs w:val="24"/>
              </w:rPr>
              <w:t>70</w:t>
            </w:r>
          </w:p>
        </w:tc>
        <w:tc>
          <w:tcPr>
            <w:tcW w:w="2400" w:type="dxa"/>
            <w:tcBorders>
              <w:top w:val="single" w:sz="2" w:space="0" w:color="000000"/>
              <w:left w:val="single" w:sz="2" w:space="0" w:color="000000"/>
              <w:bottom w:val="single" w:sz="2" w:space="0" w:color="000000"/>
              <w:right w:val="single" w:sz="2" w:space="0" w:color="000000"/>
            </w:tcBorders>
          </w:tcPr>
          <w:p w:rsidR="0030040A" w:rsidRPr="001922C5" w:rsidRDefault="0030040A" w:rsidP="0030040A">
            <w:pPr>
              <w:pStyle w:val="TableParagraph"/>
              <w:spacing w:before="121"/>
              <w:ind w:left="57" w:right="57"/>
              <w:jc w:val="center"/>
              <w:rPr>
                <w:position w:val="2"/>
                <w:sz w:val="24"/>
                <w:szCs w:val="24"/>
              </w:rPr>
            </w:pPr>
            <w:r>
              <w:rPr>
                <w:position w:val="2"/>
                <w:sz w:val="24"/>
                <w:szCs w:val="24"/>
              </w:rPr>
              <w:t>2,6</w:t>
            </w:r>
          </w:p>
        </w:tc>
      </w:tr>
      <w:tr w:rsidR="0030040A"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30040A" w:rsidRPr="001922C5" w:rsidRDefault="0030040A" w:rsidP="0030040A">
            <w:pPr>
              <w:pStyle w:val="TableParagraph"/>
              <w:ind w:left="57" w:right="57"/>
              <w:jc w:val="center"/>
              <w:rPr>
                <w:sz w:val="24"/>
                <w:szCs w:val="24"/>
              </w:rPr>
            </w:pPr>
            <w:r>
              <w:rPr>
                <w:sz w:val="24"/>
                <w:szCs w:val="24"/>
              </w:rPr>
              <w:t>2</w:t>
            </w:r>
          </w:p>
        </w:tc>
        <w:tc>
          <w:tcPr>
            <w:tcW w:w="3012" w:type="dxa"/>
            <w:tcBorders>
              <w:left w:val="single" w:sz="2" w:space="0" w:color="000000"/>
            </w:tcBorders>
          </w:tcPr>
          <w:p w:rsidR="0030040A" w:rsidRPr="001922C5" w:rsidRDefault="0030040A" w:rsidP="0030040A">
            <w:pPr>
              <w:pStyle w:val="TableParagraph"/>
              <w:spacing w:before="122"/>
              <w:ind w:left="57" w:right="57"/>
              <w:jc w:val="center"/>
              <w:rPr>
                <w:sz w:val="24"/>
                <w:szCs w:val="24"/>
              </w:rPr>
            </w:pPr>
            <w:r>
              <w:rPr>
                <w:sz w:val="24"/>
                <w:szCs w:val="24"/>
              </w:rPr>
              <w:t>Здание администрации</w:t>
            </w:r>
          </w:p>
        </w:tc>
        <w:tc>
          <w:tcPr>
            <w:tcW w:w="1414" w:type="dxa"/>
          </w:tcPr>
          <w:p w:rsidR="0030040A" w:rsidRPr="001922C5" w:rsidRDefault="0030040A" w:rsidP="0030040A">
            <w:pPr>
              <w:pStyle w:val="TableParagraph"/>
              <w:spacing w:before="21" w:line="256" w:lineRule="exact"/>
              <w:ind w:firstLine="75"/>
              <w:jc w:val="center"/>
              <w:rPr>
                <w:position w:val="2"/>
                <w:sz w:val="24"/>
                <w:szCs w:val="24"/>
              </w:rPr>
            </w:pPr>
            <w:r>
              <w:rPr>
                <w:position w:val="2"/>
                <w:sz w:val="24"/>
                <w:szCs w:val="24"/>
              </w:rPr>
              <w:t>0,0013</w:t>
            </w:r>
          </w:p>
        </w:tc>
        <w:tc>
          <w:tcPr>
            <w:tcW w:w="1988" w:type="dxa"/>
            <w:tcBorders>
              <w:top w:val="single" w:sz="2" w:space="0" w:color="000000"/>
              <w:bottom w:val="single" w:sz="2" w:space="0" w:color="000000"/>
              <w:right w:val="single" w:sz="2" w:space="0" w:color="000000"/>
            </w:tcBorders>
          </w:tcPr>
          <w:p w:rsidR="0030040A" w:rsidRPr="001922C5" w:rsidRDefault="0030040A" w:rsidP="0030040A">
            <w:pPr>
              <w:pStyle w:val="TableParagraph"/>
              <w:ind w:left="57" w:right="57"/>
              <w:jc w:val="center"/>
              <w:rPr>
                <w:sz w:val="24"/>
                <w:szCs w:val="24"/>
              </w:rPr>
            </w:pPr>
            <w:r>
              <w:rPr>
                <w:sz w:val="24"/>
                <w:szCs w:val="24"/>
              </w:rPr>
              <w:t>28</w:t>
            </w:r>
          </w:p>
        </w:tc>
        <w:tc>
          <w:tcPr>
            <w:tcW w:w="2400" w:type="dxa"/>
            <w:tcBorders>
              <w:top w:val="single" w:sz="2" w:space="0" w:color="000000"/>
              <w:left w:val="single" w:sz="2" w:space="0" w:color="000000"/>
              <w:bottom w:val="single" w:sz="2" w:space="0" w:color="000000"/>
              <w:right w:val="single" w:sz="2" w:space="0" w:color="000000"/>
            </w:tcBorders>
          </w:tcPr>
          <w:p w:rsidR="0030040A" w:rsidRPr="001922C5" w:rsidRDefault="0030040A" w:rsidP="0030040A">
            <w:pPr>
              <w:pStyle w:val="TableParagraph"/>
              <w:spacing w:before="121"/>
              <w:ind w:left="57" w:right="57"/>
              <w:jc w:val="center"/>
              <w:rPr>
                <w:position w:val="2"/>
                <w:sz w:val="24"/>
                <w:szCs w:val="24"/>
              </w:rPr>
            </w:pPr>
            <w:r>
              <w:rPr>
                <w:position w:val="2"/>
                <w:sz w:val="24"/>
                <w:szCs w:val="24"/>
              </w:rPr>
              <w:t>0,04</w:t>
            </w:r>
          </w:p>
        </w:tc>
      </w:tr>
      <w:tr w:rsidR="0030040A"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30040A" w:rsidRPr="001922C5" w:rsidRDefault="0030040A" w:rsidP="0030040A">
            <w:pPr>
              <w:pStyle w:val="TableParagraph"/>
              <w:ind w:left="57" w:right="57"/>
              <w:jc w:val="center"/>
              <w:rPr>
                <w:sz w:val="24"/>
                <w:szCs w:val="24"/>
              </w:rPr>
            </w:pPr>
            <w:r>
              <w:rPr>
                <w:sz w:val="24"/>
                <w:szCs w:val="24"/>
              </w:rPr>
              <w:lastRenderedPageBreak/>
              <w:t>3</w:t>
            </w:r>
          </w:p>
        </w:tc>
        <w:tc>
          <w:tcPr>
            <w:tcW w:w="3012" w:type="dxa"/>
            <w:tcBorders>
              <w:left w:val="single" w:sz="2" w:space="0" w:color="000000"/>
            </w:tcBorders>
          </w:tcPr>
          <w:p w:rsidR="0030040A" w:rsidRPr="001922C5" w:rsidRDefault="0030040A" w:rsidP="0030040A">
            <w:pPr>
              <w:pStyle w:val="TableParagraph"/>
              <w:spacing w:before="122"/>
              <w:ind w:left="57" w:right="57"/>
              <w:jc w:val="center"/>
              <w:rPr>
                <w:sz w:val="24"/>
                <w:szCs w:val="24"/>
              </w:rPr>
            </w:pPr>
            <w:r>
              <w:rPr>
                <w:sz w:val="24"/>
                <w:szCs w:val="24"/>
              </w:rPr>
              <w:t>Прачечная</w:t>
            </w:r>
          </w:p>
        </w:tc>
        <w:tc>
          <w:tcPr>
            <w:tcW w:w="1414" w:type="dxa"/>
          </w:tcPr>
          <w:p w:rsidR="0030040A" w:rsidRPr="001922C5" w:rsidRDefault="0030040A" w:rsidP="0030040A">
            <w:pPr>
              <w:pStyle w:val="TableParagraph"/>
              <w:spacing w:before="21" w:line="256" w:lineRule="exact"/>
              <w:ind w:firstLine="75"/>
              <w:jc w:val="center"/>
              <w:rPr>
                <w:position w:val="2"/>
                <w:sz w:val="24"/>
                <w:szCs w:val="24"/>
              </w:rPr>
            </w:pPr>
            <w:r>
              <w:rPr>
                <w:position w:val="2"/>
                <w:sz w:val="24"/>
                <w:szCs w:val="24"/>
              </w:rPr>
              <w:t>0,002</w:t>
            </w:r>
          </w:p>
        </w:tc>
        <w:tc>
          <w:tcPr>
            <w:tcW w:w="1988" w:type="dxa"/>
            <w:tcBorders>
              <w:top w:val="single" w:sz="2" w:space="0" w:color="000000"/>
              <w:bottom w:val="single" w:sz="2" w:space="0" w:color="000000"/>
              <w:right w:val="single" w:sz="2" w:space="0" w:color="000000"/>
            </w:tcBorders>
          </w:tcPr>
          <w:p w:rsidR="0030040A" w:rsidRPr="001922C5" w:rsidRDefault="0030040A" w:rsidP="0030040A">
            <w:pPr>
              <w:pStyle w:val="TableParagraph"/>
              <w:ind w:left="57" w:right="57"/>
              <w:jc w:val="center"/>
              <w:rPr>
                <w:sz w:val="24"/>
                <w:szCs w:val="24"/>
              </w:rPr>
            </w:pPr>
            <w:r>
              <w:rPr>
                <w:sz w:val="24"/>
                <w:szCs w:val="24"/>
              </w:rPr>
              <w:t>5</w:t>
            </w:r>
          </w:p>
        </w:tc>
        <w:tc>
          <w:tcPr>
            <w:tcW w:w="2400" w:type="dxa"/>
            <w:tcBorders>
              <w:top w:val="single" w:sz="2" w:space="0" w:color="000000"/>
              <w:left w:val="single" w:sz="2" w:space="0" w:color="000000"/>
              <w:bottom w:val="single" w:sz="2" w:space="0" w:color="000000"/>
              <w:right w:val="single" w:sz="2" w:space="0" w:color="000000"/>
            </w:tcBorders>
          </w:tcPr>
          <w:p w:rsidR="0030040A" w:rsidRPr="001922C5" w:rsidRDefault="0030040A" w:rsidP="0030040A">
            <w:pPr>
              <w:pStyle w:val="TableParagraph"/>
              <w:spacing w:before="121"/>
              <w:ind w:left="57" w:right="57"/>
              <w:jc w:val="center"/>
              <w:rPr>
                <w:position w:val="2"/>
                <w:sz w:val="24"/>
                <w:szCs w:val="24"/>
              </w:rPr>
            </w:pPr>
            <w:r>
              <w:rPr>
                <w:position w:val="2"/>
                <w:sz w:val="24"/>
                <w:szCs w:val="24"/>
              </w:rPr>
              <w:t>0,01</w:t>
            </w:r>
          </w:p>
        </w:tc>
      </w:tr>
      <w:tr w:rsidR="0030040A"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30040A" w:rsidRPr="001922C5" w:rsidRDefault="0030040A" w:rsidP="0030040A">
            <w:pPr>
              <w:pStyle w:val="TableParagraph"/>
              <w:ind w:left="57" w:right="57"/>
              <w:jc w:val="center"/>
              <w:rPr>
                <w:sz w:val="24"/>
                <w:szCs w:val="24"/>
              </w:rPr>
            </w:pPr>
            <w:r>
              <w:rPr>
                <w:sz w:val="24"/>
                <w:szCs w:val="24"/>
              </w:rPr>
              <w:t>4</w:t>
            </w:r>
          </w:p>
        </w:tc>
        <w:tc>
          <w:tcPr>
            <w:tcW w:w="3012" w:type="dxa"/>
            <w:tcBorders>
              <w:left w:val="single" w:sz="2" w:space="0" w:color="000000"/>
            </w:tcBorders>
          </w:tcPr>
          <w:p w:rsidR="0030040A" w:rsidRPr="001922C5" w:rsidRDefault="0030040A" w:rsidP="0030040A">
            <w:pPr>
              <w:pStyle w:val="TableParagraph"/>
              <w:spacing w:before="122"/>
              <w:ind w:left="57" w:right="57"/>
              <w:jc w:val="center"/>
              <w:rPr>
                <w:sz w:val="24"/>
                <w:szCs w:val="24"/>
              </w:rPr>
            </w:pPr>
            <w:r>
              <w:rPr>
                <w:sz w:val="24"/>
                <w:szCs w:val="24"/>
              </w:rPr>
              <w:t>Гараж</w:t>
            </w:r>
          </w:p>
        </w:tc>
        <w:tc>
          <w:tcPr>
            <w:tcW w:w="1414" w:type="dxa"/>
          </w:tcPr>
          <w:p w:rsidR="0030040A" w:rsidRPr="001922C5" w:rsidRDefault="0030040A" w:rsidP="0030040A">
            <w:pPr>
              <w:pStyle w:val="TableParagraph"/>
              <w:spacing w:before="21" w:line="256" w:lineRule="exact"/>
              <w:ind w:firstLine="75"/>
              <w:jc w:val="center"/>
              <w:rPr>
                <w:position w:val="2"/>
                <w:sz w:val="24"/>
                <w:szCs w:val="24"/>
              </w:rPr>
            </w:pPr>
            <w:r>
              <w:rPr>
                <w:position w:val="2"/>
                <w:sz w:val="24"/>
                <w:szCs w:val="24"/>
              </w:rPr>
              <w:t>0,0116</w:t>
            </w:r>
          </w:p>
        </w:tc>
        <w:tc>
          <w:tcPr>
            <w:tcW w:w="1988" w:type="dxa"/>
            <w:tcBorders>
              <w:top w:val="single" w:sz="2" w:space="0" w:color="000000"/>
              <w:bottom w:val="single" w:sz="2" w:space="0" w:color="000000"/>
              <w:right w:val="single" w:sz="2" w:space="0" w:color="000000"/>
            </w:tcBorders>
          </w:tcPr>
          <w:p w:rsidR="0030040A" w:rsidRPr="001922C5" w:rsidRDefault="0030040A" w:rsidP="0030040A">
            <w:pPr>
              <w:pStyle w:val="TableParagraph"/>
              <w:ind w:left="57" w:right="57"/>
              <w:jc w:val="center"/>
              <w:rPr>
                <w:sz w:val="24"/>
                <w:szCs w:val="24"/>
              </w:rPr>
            </w:pPr>
            <w:r>
              <w:rPr>
                <w:sz w:val="24"/>
                <w:szCs w:val="24"/>
              </w:rPr>
              <w:t>5</w:t>
            </w:r>
          </w:p>
        </w:tc>
        <w:tc>
          <w:tcPr>
            <w:tcW w:w="2400" w:type="dxa"/>
            <w:tcBorders>
              <w:top w:val="single" w:sz="2" w:space="0" w:color="000000"/>
              <w:left w:val="single" w:sz="2" w:space="0" w:color="000000"/>
              <w:bottom w:val="single" w:sz="2" w:space="0" w:color="000000"/>
              <w:right w:val="single" w:sz="2" w:space="0" w:color="000000"/>
            </w:tcBorders>
          </w:tcPr>
          <w:p w:rsidR="0030040A" w:rsidRPr="001922C5" w:rsidRDefault="0030040A" w:rsidP="0030040A">
            <w:pPr>
              <w:pStyle w:val="TableParagraph"/>
              <w:spacing w:before="121"/>
              <w:ind w:left="57" w:right="57"/>
              <w:jc w:val="center"/>
              <w:rPr>
                <w:position w:val="2"/>
                <w:sz w:val="24"/>
                <w:szCs w:val="24"/>
              </w:rPr>
            </w:pPr>
            <w:r>
              <w:rPr>
                <w:position w:val="2"/>
                <w:sz w:val="24"/>
                <w:szCs w:val="24"/>
              </w:rPr>
              <w:t>0,01</w:t>
            </w:r>
          </w:p>
        </w:tc>
      </w:tr>
      <w:tr w:rsidR="0030040A"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30040A" w:rsidRDefault="0030040A" w:rsidP="0030040A">
            <w:pPr>
              <w:pStyle w:val="TableParagraph"/>
              <w:ind w:left="57" w:right="57"/>
              <w:jc w:val="center"/>
              <w:rPr>
                <w:sz w:val="24"/>
                <w:szCs w:val="24"/>
              </w:rPr>
            </w:pPr>
          </w:p>
        </w:tc>
        <w:tc>
          <w:tcPr>
            <w:tcW w:w="3012" w:type="dxa"/>
            <w:tcBorders>
              <w:left w:val="single" w:sz="2" w:space="0" w:color="000000"/>
            </w:tcBorders>
          </w:tcPr>
          <w:p w:rsidR="0030040A" w:rsidRDefault="0030040A" w:rsidP="0030040A">
            <w:pPr>
              <w:pStyle w:val="TableParagraph"/>
              <w:spacing w:before="122"/>
              <w:ind w:left="57" w:right="57"/>
              <w:jc w:val="center"/>
              <w:rPr>
                <w:sz w:val="24"/>
                <w:szCs w:val="24"/>
              </w:rPr>
            </w:pPr>
            <w:r>
              <w:rPr>
                <w:sz w:val="24"/>
                <w:szCs w:val="24"/>
              </w:rPr>
              <w:t>Итого</w:t>
            </w:r>
          </w:p>
        </w:tc>
        <w:tc>
          <w:tcPr>
            <w:tcW w:w="1414" w:type="dxa"/>
          </w:tcPr>
          <w:p w:rsidR="0030040A" w:rsidRDefault="0030040A" w:rsidP="0030040A">
            <w:pPr>
              <w:pStyle w:val="TableParagraph"/>
              <w:spacing w:before="21" w:line="256" w:lineRule="exact"/>
              <w:ind w:firstLine="75"/>
              <w:jc w:val="center"/>
              <w:rPr>
                <w:position w:val="2"/>
                <w:sz w:val="24"/>
                <w:szCs w:val="24"/>
              </w:rPr>
            </w:pPr>
            <w:proofErr w:type="gramStart"/>
            <w:r w:rsidRPr="001922C5">
              <w:rPr>
                <w:position w:val="2"/>
                <w:sz w:val="24"/>
                <w:szCs w:val="24"/>
              </w:rPr>
              <w:t>Q</w:t>
            </w:r>
            <w:proofErr w:type="gramEnd"/>
            <w:r w:rsidRPr="001922C5">
              <w:rPr>
                <w:position w:val="2"/>
                <w:sz w:val="24"/>
                <w:szCs w:val="24"/>
                <w:vertAlign w:val="superscript"/>
              </w:rPr>
              <w:t>р</w:t>
            </w:r>
            <w:r w:rsidRPr="001922C5">
              <w:rPr>
                <w:sz w:val="24"/>
                <w:szCs w:val="24"/>
              </w:rPr>
              <w:t xml:space="preserve">сумм </w:t>
            </w:r>
            <w:r w:rsidRPr="001922C5">
              <w:rPr>
                <w:position w:val="2"/>
                <w:sz w:val="24"/>
                <w:szCs w:val="24"/>
              </w:rPr>
              <w:t xml:space="preserve">= </w:t>
            </w:r>
            <w:r w:rsidRPr="001922C5">
              <w:rPr>
                <w:sz w:val="24"/>
                <w:szCs w:val="24"/>
              </w:rPr>
              <w:t>0,</w:t>
            </w:r>
            <w:r>
              <w:rPr>
                <w:sz w:val="24"/>
                <w:szCs w:val="24"/>
              </w:rPr>
              <w:t>0521</w:t>
            </w:r>
            <w:r w:rsidRPr="001922C5">
              <w:rPr>
                <w:sz w:val="24"/>
                <w:szCs w:val="24"/>
              </w:rPr>
              <w:t xml:space="preserve"> Гкал/ч</w:t>
            </w:r>
          </w:p>
        </w:tc>
        <w:tc>
          <w:tcPr>
            <w:tcW w:w="1988" w:type="dxa"/>
            <w:tcBorders>
              <w:top w:val="single" w:sz="2" w:space="0" w:color="000000"/>
              <w:bottom w:val="single" w:sz="2" w:space="0" w:color="000000"/>
              <w:right w:val="single" w:sz="2" w:space="0" w:color="000000"/>
            </w:tcBorders>
          </w:tcPr>
          <w:p w:rsidR="0030040A" w:rsidRPr="001922C5" w:rsidRDefault="0030040A" w:rsidP="0030040A">
            <w:pPr>
              <w:pStyle w:val="TableParagraph"/>
              <w:ind w:left="57" w:right="57"/>
              <w:jc w:val="center"/>
              <w:rPr>
                <w:sz w:val="24"/>
                <w:szCs w:val="24"/>
              </w:rPr>
            </w:pPr>
          </w:p>
        </w:tc>
        <w:tc>
          <w:tcPr>
            <w:tcW w:w="2400" w:type="dxa"/>
            <w:tcBorders>
              <w:top w:val="single" w:sz="2" w:space="0" w:color="000000"/>
              <w:left w:val="single" w:sz="2" w:space="0" w:color="000000"/>
              <w:bottom w:val="single" w:sz="2" w:space="0" w:color="000000"/>
              <w:right w:val="single" w:sz="2" w:space="0" w:color="000000"/>
            </w:tcBorders>
          </w:tcPr>
          <w:p w:rsidR="0030040A" w:rsidRPr="001922C5" w:rsidRDefault="0030040A" w:rsidP="0030040A">
            <w:pPr>
              <w:pStyle w:val="TableParagraph"/>
              <w:spacing w:before="121"/>
              <w:ind w:left="57" w:right="57"/>
              <w:jc w:val="center"/>
              <w:rPr>
                <w:position w:val="2"/>
                <w:sz w:val="24"/>
                <w:szCs w:val="24"/>
              </w:rPr>
            </w:pPr>
            <w:r w:rsidRPr="001922C5">
              <w:rPr>
                <w:position w:val="2"/>
                <w:sz w:val="24"/>
                <w:szCs w:val="24"/>
              </w:rPr>
              <w:t>Z</w:t>
            </w:r>
            <w:r w:rsidRPr="001922C5">
              <w:rPr>
                <w:position w:val="2"/>
                <w:sz w:val="24"/>
                <w:szCs w:val="24"/>
                <w:vertAlign w:val="subscript"/>
              </w:rPr>
              <w:t>т</w:t>
            </w:r>
            <w:r w:rsidRPr="001922C5">
              <w:rPr>
                <w:position w:val="2"/>
                <w:sz w:val="24"/>
                <w:szCs w:val="24"/>
              </w:rPr>
              <w:t xml:space="preserve"> = 0,0</w:t>
            </w:r>
            <w:r>
              <w:rPr>
                <w:position w:val="2"/>
                <w:sz w:val="24"/>
                <w:szCs w:val="24"/>
              </w:rPr>
              <w:t>03</w:t>
            </w:r>
            <w:r w:rsidRPr="001922C5">
              <w:rPr>
                <w:position w:val="2"/>
                <w:sz w:val="24"/>
                <w:szCs w:val="24"/>
              </w:rPr>
              <w:t xml:space="preserve"> Гкал · </w:t>
            </w:r>
            <w:proofErr w:type="gramStart"/>
            <w:r w:rsidRPr="001922C5">
              <w:rPr>
                <w:position w:val="2"/>
                <w:sz w:val="24"/>
                <w:szCs w:val="24"/>
              </w:rPr>
              <w:t>км</w:t>
            </w:r>
            <w:proofErr w:type="gramEnd"/>
            <w:r w:rsidRPr="001922C5">
              <w:rPr>
                <w:position w:val="2"/>
                <w:sz w:val="24"/>
                <w:szCs w:val="24"/>
              </w:rPr>
              <w:t>/ч</w:t>
            </w:r>
          </w:p>
        </w:tc>
      </w:tr>
      <w:tr w:rsidR="001922C5"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1922C5" w:rsidRPr="001922C5" w:rsidRDefault="001922C5" w:rsidP="001922C5">
            <w:pPr>
              <w:pStyle w:val="TableParagraph"/>
              <w:ind w:left="57" w:right="57"/>
              <w:rPr>
                <w:sz w:val="24"/>
                <w:szCs w:val="24"/>
              </w:rPr>
            </w:pPr>
          </w:p>
        </w:tc>
        <w:tc>
          <w:tcPr>
            <w:tcW w:w="3012" w:type="dxa"/>
            <w:tcBorders>
              <w:left w:val="single" w:sz="2" w:space="0" w:color="000000"/>
            </w:tcBorders>
          </w:tcPr>
          <w:p w:rsidR="001922C5" w:rsidRPr="001922C5" w:rsidRDefault="001922C5" w:rsidP="001922C5">
            <w:pPr>
              <w:pStyle w:val="TableParagraph"/>
              <w:ind w:left="57" w:right="57"/>
              <w:rPr>
                <w:sz w:val="24"/>
                <w:szCs w:val="24"/>
              </w:rPr>
            </w:pPr>
          </w:p>
        </w:tc>
        <w:tc>
          <w:tcPr>
            <w:tcW w:w="5802" w:type="dxa"/>
            <w:gridSpan w:val="3"/>
            <w:tcBorders>
              <w:right w:val="single" w:sz="2" w:space="0" w:color="000000"/>
            </w:tcBorders>
          </w:tcPr>
          <w:p w:rsidR="001922C5" w:rsidRPr="001922C5" w:rsidRDefault="001922C5" w:rsidP="001922C5">
            <w:pPr>
              <w:pStyle w:val="TableParagraph"/>
              <w:spacing w:line="256" w:lineRule="exact"/>
              <w:ind w:left="57" w:right="57"/>
              <w:rPr>
                <w:sz w:val="24"/>
                <w:szCs w:val="24"/>
              </w:rPr>
            </w:pPr>
            <w:r w:rsidRPr="001922C5">
              <w:rPr>
                <w:position w:val="2"/>
                <w:sz w:val="24"/>
                <w:szCs w:val="24"/>
              </w:rPr>
              <w:t>R</w:t>
            </w:r>
            <w:r w:rsidRPr="001922C5">
              <w:rPr>
                <w:position w:val="2"/>
                <w:sz w:val="24"/>
                <w:szCs w:val="24"/>
                <w:vertAlign w:val="subscript"/>
              </w:rPr>
              <w:t>ср</w:t>
            </w:r>
            <w:r w:rsidRPr="001922C5">
              <w:rPr>
                <w:position w:val="2"/>
                <w:sz w:val="24"/>
                <w:szCs w:val="24"/>
              </w:rPr>
              <w:t xml:space="preserve"> = Z</w:t>
            </w:r>
            <w:r w:rsidRPr="001922C5">
              <w:rPr>
                <w:position w:val="2"/>
                <w:sz w:val="24"/>
                <w:szCs w:val="24"/>
                <w:vertAlign w:val="subscript"/>
              </w:rPr>
              <w:t>т</w:t>
            </w:r>
            <w:r w:rsidRPr="001922C5">
              <w:rPr>
                <w:position w:val="2"/>
                <w:sz w:val="24"/>
                <w:szCs w:val="24"/>
              </w:rPr>
              <w:t xml:space="preserve"> / </w:t>
            </w:r>
            <w:proofErr w:type="gramStart"/>
            <w:r w:rsidRPr="001922C5">
              <w:rPr>
                <w:position w:val="2"/>
                <w:sz w:val="24"/>
                <w:szCs w:val="24"/>
              </w:rPr>
              <w:t>Q</w:t>
            </w:r>
            <w:proofErr w:type="gramEnd"/>
            <w:r w:rsidRPr="001922C5">
              <w:rPr>
                <w:position w:val="2"/>
                <w:sz w:val="24"/>
                <w:szCs w:val="24"/>
                <w:vertAlign w:val="superscript"/>
              </w:rPr>
              <w:t>р</w:t>
            </w:r>
            <w:r w:rsidRPr="001922C5">
              <w:rPr>
                <w:position w:val="2"/>
                <w:sz w:val="24"/>
                <w:szCs w:val="24"/>
              </w:rPr>
              <w:t xml:space="preserve"> </w:t>
            </w:r>
            <w:r w:rsidRPr="001922C5">
              <w:rPr>
                <w:position w:val="2"/>
                <w:sz w:val="24"/>
                <w:szCs w:val="24"/>
                <w:vertAlign w:val="subscript"/>
              </w:rPr>
              <w:t>сумм</w:t>
            </w:r>
            <w:r w:rsidRPr="001922C5">
              <w:rPr>
                <w:position w:val="2"/>
                <w:sz w:val="24"/>
                <w:szCs w:val="24"/>
              </w:rPr>
              <w:t xml:space="preserve"> = </w:t>
            </w:r>
            <w:r w:rsidRPr="001922C5">
              <w:rPr>
                <w:b/>
                <w:position w:val="2"/>
                <w:sz w:val="24"/>
                <w:szCs w:val="24"/>
              </w:rPr>
              <w:t>0,</w:t>
            </w:r>
            <w:r w:rsidR="0030040A">
              <w:rPr>
                <w:b/>
                <w:position w:val="2"/>
                <w:sz w:val="24"/>
                <w:szCs w:val="24"/>
              </w:rPr>
              <w:t>058</w:t>
            </w:r>
            <w:r w:rsidRPr="001922C5">
              <w:rPr>
                <w:b/>
                <w:position w:val="2"/>
                <w:sz w:val="24"/>
                <w:szCs w:val="24"/>
              </w:rPr>
              <w:t xml:space="preserve"> </w:t>
            </w:r>
            <w:r w:rsidRPr="001922C5">
              <w:rPr>
                <w:position w:val="2"/>
                <w:sz w:val="24"/>
                <w:szCs w:val="24"/>
              </w:rPr>
              <w:t>км</w:t>
            </w:r>
          </w:p>
        </w:tc>
      </w:tr>
      <w:tr w:rsidR="001922C5"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9639" w:type="dxa"/>
            <w:gridSpan w:val="5"/>
            <w:tcBorders>
              <w:top w:val="single" w:sz="2" w:space="0" w:color="000000"/>
              <w:left w:val="single" w:sz="2" w:space="0" w:color="000000"/>
              <w:bottom w:val="single" w:sz="2" w:space="0" w:color="000000"/>
              <w:right w:val="single" w:sz="2" w:space="0" w:color="000000"/>
            </w:tcBorders>
            <w:vAlign w:val="center"/>
          </w:tcPr>
          <w:p w:rsidR="001922C5" w:rsidRPr="001922C5" w:rsidRDefault="001922C5" w:rsidP="001922C5">
            <w:pPr>
              <w:jc w:val="center"/>
              <w:rPr>
                <w:szCs w:val="24"/>
              </w:rPr>
            </w:pPr>
            <w:r w:rsidRPr="001922C5">
              <w:rPr>
                <w:b/>
                <w:szCs w:val="24"/>
              </w:rPr>
              <w:t>Проектируемая котельная (объединение котельных №1, №2 и №7)</w:t>
            </w:r>
          </w:p>
        </w:tc>
      </w:tr>
      <w:tr w:rsidR="0030040A"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left w:val="single" w:sz="2" w:space="0" w:color="000000"/>
            </w:tcBorders>
            <w:vAlign w:val="center"/>
          </w:tcPr>
          <w:p w:rsidR="0030040A" w:rsidRPr="001922C5" w:rsidRDefault="0030040A" w:rsidP="00AF392E">
            <w:pPr>
              <w:rPr>
                <w:color w:val="000000"/>
                <w:szCs w:val="24"/>
              </w:rPr>
            </w:pPr>
            <w:proofErr w:type="gramStart"/>
            <w:r w:rsidRPr="001922C5">
              <w:rPr>
                <w:color w:val="000000"/>
                <w:szCs w:val="24"/>
              </w:rPr>
              <w:t>ж</w:t>
            </w:r>
            <w:proofErr w:type="gramEnd"/>
            <w:r w:rsidRPr="001922C5">
              <w:rPr>
                <w:color w:val="000000"/>
                <w:szCs w:val="24"/>
              </w:rPr>
              <w:t>/д Ленина 55</w:t>
            </w:r>
          </w:p>
        </w:tc>
        <w:tc>
          <w:tcPr>
            <w:tcW w:w="1414" w:type="dxa"/>
            <w:vAlign w:val="center"/>
          </w:tcPr>
          <w:p w:rsidR="0030040A" w:rsidRPr="001922C5" w:rsidRDefault="0030040A" w:rsidP="00AF392E">
            <w:pPr>
              <w:jc w:val="center"/>
              <w:rPr>
                <w:color w:val="000000"/>
                <w:szCs w:val="24"/>
              </w:rPr>
            </w:pPr>
            <w:r w:rsidRPr="001922C5">
              <w:rPr>
                <w:color w:val="000000"/>
                <w:szCs w:val="24"/>
              </w:rPr>
              <w:t>0,05</w:t>
            </w:r>
            <w:r>
              <w:rPr>
                <w:color w:val="000000"/>
                <w:szCs w:val="24"/>
              </w:rPr>
              <w:t>71</w:t>
            </w:r>
          </w:p>
        </w:tc>
        <w:tc>
          <w:tcPr>
            <w:tcW w:w="1988" w:type="dxa"/>
            <w:tcBorders>
              <w:top w:val="single" w:sz="2" w:space="0" w:color="000000"/>
              <w:bottom w:val="single" w:sz="2" w:space="0" w:color="000000"/>
              <w:right w:val="single" w:sz="2" w:space="0" w:color="000000"/>
            </w:tcBorders>
            <w:vAlign w:val="center"/>
          </w:tcPr>
          <w:p w:rsidR="0030040A" w:rsidRPr="001922C5" w:rsidRDefault="0030040A" w:rsidP="00AF392E">
            <w:pPr>
              <w:jc w:val="center"/>
              <w:rPr>
                <w:color w:val="000000"/>
                <w:szCs w:val="24"/>
              </w:rPr>
            </w:pPr>
            <w:r w:rsidRPr="001922C5">
              <w:rPr>
                <w:color w:val="000000"/>
                <w:szCs w:val="24"/>
              </w:rPr>
              <w:t>316</w:t>
            </w:r>
          </w:p>
        </w:tc>
        <w:tc>
          <w:tcPr>
            <w:tcW w:w="2400" w:type="dxa"/>
            <w:tcBorders>
              <w:top w:val="single" w:sz="2" w:space="0" w:color="000000"/>
              <w:left w:val="single" w:sz="2" w:space="0" w:color="000000"/>
              <w:bottom w:val="single" w:sz="2" w:space="0" w:color="000000"/>
              <w:right w:val="single" w:sz="2" w:space="0" w:color="000000"/>
            </w:tcBorders>
            <w:vAlign w:val="center"/>
          </w:tcPr>
          <w:p w:rsidR="0030040A" w:rsidRPr="001922C5" w:rsidRDefault="0030040A" w:rsidP="00AF392E">
            <w:pPr>
              <w:jc w:val="center"/>
              <w:rPr>
                <w:color w:val="000000"/>
                <w:szCs w:val="24"/>
              </w:rPr>
            </w:pPr>
            <w:r>
              <w:rPr>
                <w:color w:val="000000"/>
                <w:szCs w:val="24"/>
              </w:rPr>
              <w:t>18,0</w:t>
            </w:r>
          </w:p>
        </w:tc>
      </w:tr>
      <w:tr w:rsidR="0030040A"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left w:val="single" w:sz="2" w:space="0" w:color="000000"/>
            </w:tcBorders>
            <w:vAlign w:val="center"/>
          </w:tcPr>
          <w:p w:rsidR="0030040A" w:rsidRPr="001922C5" w:rsidRDefault="0030040A" w:rsidP="00AF392E">
            <w:pPr>
              <w:rPr>
                <w:color w:val="000000"/>
                <w:szCs w:val="24"/>
              </w:rPr>
            </w:pPr>
            <w:proofErr w:type="gramStart"/>
            <w:r w:rsidRPr="001922C5">
              <w:rPr>
                <w:color w:val="000000"/>
                <w:szCs w:val="24"/>
              </w:rPr>
              <w:t>ж</w:t>
            </w:r>
            <w:proofErr w:type="gramEnd"/>
            <w:r w:rsidRPr="001922C5">
              <w:rPr>
                <w:color w:val="000000"/>
                <w:szCs w:val="24"/>
              </w:rPr>
              <w:t>/д Ленина 59</w:t>
            </w:r>
          </w:p>
        </w:tc>
        <w:tc>
          <w:tcPr>
            <w:tcW w:w="1414" w:type="dxa"/>
            <w:vAlign w:val="center"/>
          </w:tcPr>
          <w:p w:rsidR="0030040A" w:rsidRPr="001922C5" w:rsidRDefault="0030040A" w:rsidP="00AF392E">
            <w:pPr>
              <w:jc w:val="center"/>
              <w:rPr>
                <w:color w:val="000000"/>
                <w:szCs w:val="24"/>
              </w:rPr>
            </w:pPr>
            <w:r w:rsidRPr="001922C5">
              <w:rPr>
                <w:color w:val="000000"/>
                <w:szCs w:val="24"/>
              </w:rPr>
              <w:t>0,05</w:t>
            </w:r>
            <w:r>
              <w:rPr>
                <w:color w:val="000000"/>
                <w:szCs w:val="24"/>
              </w:rPr>
              <w:t>62</w:t>
            </w:r>
          </w:p>
        </w:tc>
        <w:tc>
          <w:tcPr>
            <w:tcW w:w="1988" w:type="dxa"/>
            <w:tcBorders>
              <w:top w:val="single" w:sz="2" w:space="0" w:color="000000"/>
              <w:bottom w:val="single" w:sz="2" w:space="0" w:color="000000"/>
              <w:right w:val="single" w:sz="2" w:space="0" w:color="000000"/>
            </w:tcBorders>
            <w:vAlign w:val="center"/>
          </w:tcPr>
          <w:p w:rsidR="0030040A" w:rsidRPr="001922C5" w:rsidRDefault="0030040A" w:rsidP="00AF392E">
            <w:pPr>
              <w:jc w:val="center"/>
              <w:rPr>
                <w:color w:val="000000"/>
                <w:szCs w:val="24"/>
              </w:rPr>
            </w:pPr>
            <w:r w:rsidRPr="001922C5">
              <w:rPr>
                <w:color w:val="000000"/>
                <w:szCs w:val="24"/>
              </w:rPr>
              <w:t>371</w:t>
            </w:r>
          </w:p>
        </w:tc>
        <w:tc>
          <w:tcPr>
            <w:tcW w:w="2400" w:type="dxa"/>
            <w:tcBorders>
              <w:top w:val="single" w:sz="2" w:space="0" w:color="000000"/>
              <w:left w:val="single" w:sz="2" w:space="0" w:color="000000"/>
              <w:bottom w:val="single" w:sz="2" w:space="0" w:color="000000"/>
              <w:right w:val="single" w:sz="2" w:space="0" w:color="000000"/>
            </w:tcBorders>
            <w:vAlign w:val="center"/>
          </w:tcPr>
          <w:p w:rsidR="0030040A" w:rsidRPr="001922C5" w:rsidRDefault="0030040A" w:rsidP="00AF392E">
            <w:pPr>
              <w:jc w:val="center"/>
              <w:rPr>
                <w:color w:val="000000"/>
                <w:szCs w:val="24"/>
              </w:rPr>
            </w:pPr>
            <w:r>
              <w:rPr>
                <w:color w:val="000000"/>
                <w:szCs w:val="24"/>
              </w:rPr>
              <w:t>20,9</w:t>
            </w:r>
          </w:p>
        </w:tc>
      </w:tr>
      <w:tr w:rsidR="0030040A"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left w:val="single" w:sz="2" w:space="0" w:color="000000"/>
            </w:tcBorders>
            <w:vAlign w:val="center"/>
          </w:tcPr>
          <w:p w:rsidR="0030040A" w:rsidRPr="001922C5" w:rsidRDefault="0030040A" w:rsidP="00AF392E">
            <w:pPr>
              <w:rPr>
                <w:color w:val="000000"/>
                <w:szCs w:val="24"/>
              </w:rPr>
            </w:pPr>
            <w:proofErr w:type="gramStart"/>
            <w:r w:rsidRPr="001922C5">
              <w:rPr>
                <w:color w:val="000000"/>
                <w:szCs w:val="24"/>
              </w:rPr>
              <w:t>ж</w:t>
            </w:r>
            <w:proofErr w:type="gramEnd"/>
            <w:r w:rsidRPr="001922C5">
              <w:rPr>
                <w:color w:val="000000"/>
                <w:szCs w:val="24"/>
              </w:rPr>
              <w:t>/д Ленина 65</w:t>
            </w:r>
          </w:p>
        </w:tc>
        <w:tc>
          <w:tcPr>
            <w:tcW w:w="1414" w:type="dxa"/>
            <w:vAlign w:val="center"/>
          </w:tcPr>
          <w:p w:rsidR="0030040A" w:rsidRPr="001922C5" w:rsidRDefault="0030040A" w:rsidP="00AF392E">
            <w:pPr>
              <w:jc w:val="center"/>
              <w:rPr>
                <w:color w:val="000000"/>
                <w:szCs w:val="24"/>
              </w:rPr>
            </w:pPr>
            <w:r w:rsidRPr="001922C5">
              <w:rPr>
                <w:color w:val="000000"/>
                <w:szCs w:val="24"/>
              </w:rPr>
              <w:t>0,</w:t>
            </w:r>
            <w:r>
              <w:rPr>
                <w:color w:val="000000"/>
                <w:szCs w:val="24"/>
              </w:rPr>
              <w:t>0502</w:t>
            </w:r>
          </w:p>
        </w:tc>
        <w:tc>
          <w:tcPr>
            <w:tcW w:w="1988" w:type="dxa"/>
            <w:tcBorders>
              <w:top w:val="single" w:sz="2" w:space="0" w:color="000000"/>
              <w:bottom w:val="single" w:sz="2" w:space="0" w:color="000000"/>
              <w:right w:val="single" w:sz="2" w:space="0" w:color="000000"/>
            </w:tcBorders>
            <w:vAlign w:val="center"/>
          </w:tcPr>
          <w:p w:rsidR="0030040A" w:rsidRPr="001922C5" w:rsidRDefault="0030040A" w:rsidP="00AF392E">
            <w:pPr>
              <w:jc w:val="center"/>
              <w:rPr>
                <w:color w:val="000000"/>
                <w:szCs w:val="24"/>
              </w:rPr>
            </w:pPr>
            <w:r w:rsidRPr="001922C5">
              <w:rPr>
                <w:color w:val="000000"/>
                <w:szCs w:val="24"/>
              </w:rPr>
              <w:t>333</w:t>
            </w:r>
          </w:p>
        </w:tc>
        <w:tc>
          <w:tcPr>
            <w:tcW w:w="2400" w:type="dxa"/>
            <w:tcBorders>
              <w:top w:val="single" w:sz="2" w:space="0" w:color="000000"/>
              <w:left w:val="single" w:sz="2" w:space="0" w:color="000000"/>
              <w:bottom w:val="single" w:sz="2" w:space="0" w:color="000000"/>
              <w:right w:val="single" w:sz="2" w:space="0" w:color="000000"/>
            </w:tcBorders>
            <w:vAlign w:val="center"/>
          </w:tcPr>
          <w:p w:rsidR="0030040A" w:rsidRPr="001922C5" w:rsidRDefault="0030040A" w:rsidP="00AF392E">
            <w:pPr>
              <w:jc w:val="center"/>
              <w:rPr>
                <w:color w:val="000000"/>
                <w:szCs w:val="24"/>
              </w:rPr>
            </w:pPr>
            <w:r>
              <w:rPr>
                <w:color w:val="000000"/>
                <w:szCs w:val="24"/>
              </w:rPr>
              <w:t>16,7</w:t>
            </w:r>
          </w:p>
        </w:tc>
      </w:tr>
      <w:tr w:rsidR="0030040A"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left w:val="single" w:sz="2" w:space="0" w:color="000000"/>
            </w:tcBorders>
            <w:vAlign w:val="center"/>
          </w:tcPr>
          <w:p w:rsidR="0030040A" w:rsidRPr="001922C5" w:rsidRDefault="0030040A" w:rsidP="00AF392E">
            <w:pPr>
              <w:rPr>
                <w:color w:val="000000"/>
                <w:szCs w:val="24"/>
              </w:rPr>
            </w:pPr>
            <w:proofErr w:type="gramStart"/>
            <w:r w:rsidRPr="001922C5">
              <w:rPr>
                <w:color w:val="000000"/>
                <w:szCs w:val="24"/>
              </w:rPr>
              <w:t>ж</w:t>
            </w:r>
            <w:proofErr w:type="gramEnd"/>
            <w:r w:rsidRPr="001922C5">
              <w:rPr>
                <w:color w:val="000000"/>
                <w:szCs w:val="24"/>
              </w:rPr>
              <w:t>/д Ленина 67</w:t>
            </w:r>
          </w:p>
        </w:tc>
        <w:tc>
          <w:tcPr>
            <w:tcW w:w="1414" w:type="dxa"/>
            <w:vAlign w:val="center"/>
          </w:tcPr>
          <w:p w:rsidR="0030040A" w:rsidRPr="001922C5" w:rsidRDefault="0030040A" w:rsidP="00AF392E">
            <w:pPr>
              <w:jc w:val="center"/>
              <w:rPr>
                <w:color w:val="000000"/>
                <w:szCs w:val="24"/>
              </w:rPr>
            </w:pPr>
            <w:r w:rsidRPr="001922C5">
              <w:rPr>
                <w:color w:val="000000"/>
                <w:szCs w:val="24"/>
              </w:rPr>
              <w:t>0,0</w:t>
            </w:r>
            <w:r>
              <w:rPr>
                <w:color w:val="000000"/>
                <w:szCs w:val="24"/>
              </w:rPr>
              <w:t>627</w:t>
            </w:r>
          </w:p>
        </w:tc>
        <w:tc>
          <w:tcPr>
            <w:tcW w:w="1988" w:type="dxa"/>
            <w:tcBorders>
              <w:top w:val="single" w:sz="2" w:space="0" w:color="000000"/>
              <w:bottom w:val="single" w:sz="2" w:space="0" w:color="000000"/>
              <w:right w:val="single" w:sz="2" w:space="0" w:color="000000"/>
            </w:tcBorders>
            <w:vAlign w:val="center"/>
          </w:tcPr>
          <w:p w:rsidR="0030040A" w:rsidRPr="001922C5" w:rsidRDefault="0030040A" w:rsidP="00AF392E">
            <w:pPr>
              <w:jc w:val="center"/>
              <w:rPr>
                <w:color w:val="000000"/>
                <w:szCs w:val="24"/>
              </w:rPr>
            </w:pPr>
            <w:r w:rsidRPr="001922C5">
              <w:rPr>
                <w:color w:val="000000"/>
                <w:szCs w:val="24"/>
              </w:rPr>
              <w:t>325</w:t>
            </w:r>
          </w:p>
        </w:tc>
        <w:tc>
          <w:tcPr>
            <w:tcW w:w="2400" w:type="dxa"/>
            <w:tcBorders>
              <w:top w:val="single" w:sz="2" w:space="0" w:color="000000"/>
              <w:left w:val="single" w:sz="2" w:space="0" w:color="000000"/>
              <w:bottom w:val="single" w:sz="2" w:space="0" w:color="000000"/>
              <w:right w:val="single" w:sz="2" w:space="0" w:color="000000"/>
            </w:tcBorders>
            <w:vAlign w:val="center"/>
          </w:tcPr>
          <w:p w:rsidR="0030040A" w:rsidRPr="001922C5" w:rsidRDefault="0030040A" w:rsidP="00AF392E">
            <w:pPr>
              <w:jc w:val="center"/>
              <w:rPr>
                <w:color w:val="000000"/>
                <w:szCs w:val="24"/>
              </w:rPr>
            </w:pPr>
            <w:r>
              <w:rPr>
                <w:color w:val="000000"/>
                <w:szCs w:val="24"/>
              </w:rPr>
              <w:t>20,4</w:t>
            </w:r>
          </w:p>
        </w:tc>
      </w:tr>
      <w:tr w:rsidR="0030040A"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left w:val="single" w:sz="2" w:space="0" w:color="000000"/>
            </w:tcBorders>
            <w:vAlign w:val="center"/>
          </w:tcPr>
          <w:p w:rsidR="0030040A" w:rsidRPr="001922C5" w:rsidRDefault="0030040A" w:rsidP="00AF392E">
            <w:pPr>
              <w:rPr>
                <w:color w:val="000000"/>
                <w:szCs w:val="24"/>
              </w:rPr>
            </w:pPr>
            <w:proofErr w:type="gramStart"/>
            <w:r w:rsidRPr="001922C5">
              <w:rPr>
                <w:color w:val="000000"/>
                <w:szCs w:val="24"/>
              </w:rPr>
              <w:t>ж</w:t>
            </w:r>
            <w:proofErr w:type="gramEnd"/>
            <w:r w:rsidRPr="001922C5">
              <w:rPr>
                <w:color w:val="000000"/>
                <w:szCs w:val="24"/>
              </w:rPr>
              <w:t>/д Ленина 69</w:t>
            </w:r>
          </w:p>
        </w:tc>
        <w:tc>
          <w:tcPr>
            <w:tcW w:w="1414" w:type="dxa"/>
            <w:vAlign w:val="center"/>
          </w:tcPr>
          <w:p w:rsidR="0030040A" w:rsidRPr="001922C5" w:rsidRDefault="0030040A" w:rsidP="00AF392E">
            <w:pPr>
              <w:jc w:val="center"/>
              <w:rPr>
                <w:color w:val="000000"/>
                <w:szCs w:val="24"/>
              </w:rPr>
            </w:pPr>
            <w:r w:rsidRPr="001922C5">
              <w:rPr>
                <w:color w:val="000000"/>
                <w:szCs w:val="24"/>
              </w:rPr>
              <w:t>0,07</w:t>
            </w:r>
            <w:r>
              <w:rPr>
                <w:color w:val="000000"/>
                <w:szCs w:val="24"/>
              </w:rPr>
              <w:t>98</w:t>
            </w:r>
          </w:p>
        </w:tc>
        <w:tc>
          <w:tcPr>
            <w:tcW w:w="1988" w:type="dxa"/>
            <w:tcBorders>
              <w:top w:val="single" w:sz="2" w:space="0" w:color="000000"/>
              <w:bottom w:val="single" w:sz="2" w:space="0" w:color="000000"/>
              <w:right w:val="single" w:sz="2" w:space="0" w:color="000000"/>
            </w:tcBorders>
            <w:vAlign w:val="center"/>
          </w:tcPr>
          <w:p w:rsidR="0030040A" w:rsidRPr="001922C5" w:rsidRDefault="0030040A" w:rsidP="00AF392E">
            <w:pPr>
              <w:jc w:val="center"/>
              <w:rPr>
                <w:color w:val="000000"/>
                <w:szCs w:val="24"/>
              </w:rPr>
            </w:pPr>
            <w:r w:rsidRPr="001922C5">
              <w:rPr>
                <w:color w:val="000000"/>
                <w:szCs w:val="24"/>
              </w:rPr>
              <w:t>229</w:t>
            </w:r>
          </w:p>
        </w:tc>
        <w:tc>
          <w:tcPr>
            <w:tcW w:w="2400" w:type="dxa"/>
            <w:tcBorders>
              <w:top w:val="single" w:sz="2" w:space="0" w:color="000000"/>
              <w:left w:val="single" w:sz="2" w:space="0" w:color="000000"/>
              <w:bottom w:val="single" w:sz="2" w:space="0" w:color="000000"/>
              <w:right w:val="single" w:sz="2" w:space="0" w:color="000000"/>
            </w:tcBorders>
            <w:vAlign w:val="center"/>
          </w:tcPr>
          <w:p w:rsidR="0030040A" w:rsidRPr="001922C5" w:rsidRDefault="0030040A" w:rsidP="00AF392E">
            <w:pPr>
              <w:jc w:val="center"/>
              <w:rPr>
                <w:color w:val="000000"/>
                <w:szCs w:val="24"/>
              </w:rPr>
            </w:pPr>
            <w:r>
              <w:rPr>
                <w:color w:val="000000"/>
                <w:szCs w:val="24"/>
              </w:rPr>
              <w:t>18,3</w:t>
            </w:r>
          </w:p>
        </w:tc>
      </w:tr>
      <w:tr w:rsidR="0030040A" w:rsidRPr="001922C5" w:rsidTr="0019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left w:val="single" w:sz="2" w:space="0" w:color="000000"/>
            </w:tcBorders>
            <w:vAlign w:val="center"/>
          </w:tcPr>
          <w:p w:rsidR="0030040A" w:rsidRPr="001922C5" w:rsidRDefault="0030040A" w:rsidP="00AF392E">
            <w:pPr>
              <w:rPr>
                <w:color w:val="000000"/>
                <w:szCs w:val="24"/>
              </w:rPr>
            </w:pPr>
            <w:proofErr w:type="gramStart"/>
            <w:r w:rsidRPr="001922C5">
              <w:rPr>
                <w:color w:val="000000"/>
                <w:szCs w:val="24"/>
              </w:rPr>
              <w:t>ж</w:t>
            </w:r>
            <w:proofErr w:type="gramEnd"/>
            <w:r w:rsidRPr="001922C5">
              <w:rPr>
                <w:color w:val="000000"/>
                <w:szCs w:val="24"/>
              </w:rPr>
              <w:t>/д Ленина  73</w:t>
            </w:r>
          </w:p>
        </w:tc>
        <w:tc>
          <w:tcPr>
            <w:tcW w:w="1414" w:type="dxa"/>
            <w:vAlign w:val="center"/>
          </w:tcPr>
          <w:p w:rsidR="0030040A" w:rsidRPr="001922C5" w:rsidRDefault="0030040A" w:rsidP="00AF392E">
            <w:pPr>
              <w:jc w:val="center"/>
              <w:rPr>
                <w:color w:val="000000"/>
                <w:szCs w:val="24"/>
              </w:rPr>
            </w:pPr>
            <w:r w:rsidRPr="001922C5">
              <w:rPr>
                <w:color w:val="000000"/>
                <w:szCs w:val="24"/>
              </w:rPr>
              <w:t>0,0</w:t>
            </w:r>
            <w:r>
              <w:rPr>
                <w:color w:val="000000"/>
                <w:szCs w:val="24"/>
              </w:rPr>
              <w:t>945</w:t>
            </w:r>
          </w:p>
        </w:tc>
        <w:tc>
          <w:tcPr>
            <w:tcW w:w="1988" w:type="dxa"/>
            <w:tcBorders>
              <w:top w:val="single" w:sz="2" w:space="0" w:color="000000"/>
              <w:bottom w:val="single" w:sz="2" w:space="0" w:color="000000"/>
              <w:right w:val="single" w:sz="2" w:space="0" w:color="000000"/>
            </w:tcBorders>
            <w:vAlign w:val="center"/>
          </w:tcPr>
          <w:p w:rsidR="0030040A" w:rsidRPr="001922C5" w:rsidRDefault="0030040A" w:rsidP="00AF392E">
            <w:pPr>
              <w:jc w:val="center"/>
              <w:rPr>
                <w:color w:val="000000"/>
                <w:szCs w:val="24"/>
              </w:rPr>
            </w:pPr>
            <w:r w:rsidRPr="001922C5">
              <w:rPr>
                <w:color w:val="000000"/>
                <w:szCs w:val="24"/>
              </w:rPr>
              <w:t>230</w:t>
            </w:r>
          </w:p>
        </w:tc>
        <w:tc>
          <w:tcPr>
            <w:tcW w:w="2400" w:type="dxa"/>
            <w:tcBorders>
              <w:top w:val="single" w:sz="2" w:space="0" w:color="000000"/>
              <w:left w:val="single" w:sz="2" w:space="0" w:color="000000"/>
              <w:bottom w:val="single" w:sz="2" w:space="0" w:color="000000"/>
              <w:right w:val="single" w:sz="2" w:space="0" w:color="000000"/>
            </w:tcBorders>
            <w:vAlign w:val="center"/>
          </w:tcPr>
          <w:p w:rsidR="0030040A" w:rsidRPr="001922C5" w:rsidRDefault="0030040A" w:rsidP="00AF392E">
            <w:pPr>
              <w:jc w:val="center"/>
              <w:rPr>
                <w:color w:val="000000"/>
                <w:szCs w:val="24"/>
              </w:rPr>
            </w:pPr>
            <w:r>
              <w:rPr>
                <w:color w:val="000000"/>
                <w:szCs w:val="24"/>
              </w:rPr>
              <w:t>21,7</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bottom w:val="single" w:sz="4" w:space="0" w:color="000000"/>
              <w:right w:val="single" w:sz="4" w:space="0" w:color="000000"/>
            </w:tcBorders>
            <w:vAlign w:val="center"/>
          </w:tcPr>
          <w:p w:rsidR="0030040A" w:rsidRPr="001922C5" w:rsidRDefault="0030040A" w:rsidP="00AF392E">
            <w:pPr>
              <w:rPr>
                <w:color w:val="000000"/>
                <w:szCs w:val="24"/>
              </w:rPr>
            </w:pPr>
            <w:proofErr w:type="gramStart"/>
            <w:r w:rsidRPr="001922C5">
              <w:rPr>
                <w:color w:val="000000"/>
                <w:szCs w:val="24"/>
              </w:rPr>
              <w:t>ж</w:t>
            </w:r>
            <w:proofErr w:type="gramEnd"/>
            <w:r w:rsidRPr="001922C5">
              <w:rPr>
                <w:color w:val="000000"/>
                <w:szCs w:val="24"/>
              </w:rPr>
              <w:t>/д Ленина 75</w:t>
            </w:r>
          </w:p>
        </w:tc>
        <w:tc>
          <w:tcPr>
            <w:tcW w:w="1414" w:type="dxa"/>
            <w:tcBorders>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w:t>
            </w:r>
            <w:r>
              <w:rPr>
                <w:color w:val="000000"/>
                <w:szCs w:val="24"/>
              </w:rPr>
              <w:t>1089</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173</w:t>
            </w:r>
          </w:p>
        </w:tc>
        <w:tc>
          <w:tcPr>
            <w:tcW w:w="2400" w:type="dxa"/>
            <w:vAlign w:val="center"/>
          </w:tcPr>
          <w:p w:rsidR="0030040A" w:rsidRPr="001922C5" w:rsidRDefault="0030040A" w:rsidP="00AF392E">
            <w:pPr>
              <w:jc w:val="center"/>
              <w:rPr>
                <w:color w:val="000000"/>
                <w:szCs w:val="24"/>
              </w:rPr>
            </w:pPr>
            <w:r>
              <w:rPr>
                <w:color w:val="000000"/>
                <w:szCs w:val="24"/>
              </w:rPr>
              <w:t>18,8</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proofErr w:type="gramStart"/>
            <w:r w:rsidRPr="001922C5">
              <w:rPr>
                <w:color w:val="000000"/>
                <w:szCs w:val="24"/>
              </w:rPr>
              <w:t>ж</w:t>
            </w:r>
            <w:proofErr w:type="gramEnd"/>
            <w:r w:rsidRPr="001922C5">
              <w:rPr>
                <w:color w:val="000000"/>
                <w:szCs w:val="24"/>
              </w:rPr>
              <w:t>/д Ленина 63-б</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w:t>
            </w:r>
            <w:r>
              <w:rPr>
                <w:color w:val="000000"/>
                <w:szCs w:val="24"/>
              </w:rPr>
              <w:t>0731</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363</w:t>
            </w:r>
          </w:p>
        </w:tc>
        <w:tc>
          <w:tcPr>
            <w:tcW w:w="2400" w:type="dxa"/>
            <w:vAlign w:val="center"/>
          </w:tcPr>
          <w:p w:rsidR="0030040A" w:rsidRPr="001922C5" w:rsidRDefault="0030040A" w:rsidP="00AF392E">
            <w:pPr>
              <w:jc w:val="center"/>
              <w:rPr>
                <w:color w:val="000000"/>
                <w:szCs w:val="24"/>
              </w:rPr>
            </w:pPr>
            <w:r>
              <w:rPr>
                <w:color w:val="000000"/>
                <w:szCs w:val="24"/>
              </w:rPr>
              <w:t>26,5</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proofErr w:type="gramStart"/>
            <w:r w:rsidRPr="001922C5">
              <w:rPr>
                <w:color w:val="000000"/>
                <w:szCs w:val="24"/>
              </w:rPr>
              <w:t>ж</w:t>
            </w:r>
            <w:proofErr w:type="gramEnd"/>
            <w:r w:rsidRPr="001922C5">
              <w:rPr>
                <w:color w:val="000000"/>
                <w:szCs w:val="24"/>
              </w:rPr>
              <w:t>/д пер. Мирный 5</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0,0</w:t>
            </w:r>
            <w:r>
              <w:rPr>
                <w:color w:val="000000"/>
                <w:szCs w:val="24"/>
              </w:rPr>
              <w:t>803</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136</w:t>
            </w:r>
          </w:p>
        </w:tc>
        <w:tc>
          <w:tcPr>
            <w:tcW w:w="2400" w:type="dxa"/>
            <w:vAlign w:val="center"/>
          </w:tcPr>
          <w:p w:rsidR="0030040A" w:rsidRPr="001922C5" w:rsidRDefault="0030040A" w:rsidP="00AF392E">
            <w:pPr>
              <w:jc w:val="center"/>
              <w:rPr>
                <w:color w:val="000000"/>
                <w:szCs w:val="24"/>
              </w:rPr>
            </w:pPr>
            <w:r>
              <w:rPr>
                <w:color w:val="000000"/>
                <w:szCs w:val="24"/>
              </w:rPr>
              <w:t>10,9</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proofErr w:type="gramStart"/>
            <w:r w:rsidRPr="001922C5">
              <w:rPr>
                <w:color w:val="000000"/>
                <w:szCs w:val="24"/>
              </w:rPr>
              <w:t>ж</w:t>
            </w:r>
            <w:proofErr w:type="gramEnd"/>
            <w:r w:rsidRPr="001922C5">
              <w:rPr>
                <w:color w:val="000000"/>
                <w:szCs w:val="24"/>
              </w:rPr>
              <w:t>/д Ленина 79</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w:t>
            </w:r>
            <w:r>
              <w:rPr>
                <w:color w:val="000000"/>
                <w:szCs w:val="24"/>
              </w:rPr>
              <w:t>0796</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170</w:t>
            </w:r>
          </w:p>
        </w:tc>
        <w:tc>
          <w:tcPr>
            <w:tcW w:w="2400" w:type="dxa"/>
            <w:vAlign w:val="center"/>
          </w:tcPr>
          <w:p w:rsidR="0030040A" w:rsidRPr="001922C5" w:rsidRDefault="0030040A" w:rsidP="00AF392E">
            <w:pPr>
              <w:jc w:val="center"/>
              <w:rPr>
                <w:color w:val="000000"/>
                <w:szCs w:val="24"/>
              </w:rPr>
            </w:pPr>
            <w:r>
              <w:rPr>
                <w:color w:val="000000"/>
                <w:szCs w:val="24"/>
              </w:rPr>
              <w:t>13,5</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proofErr w:type="gramStart"/>
            <w:r w:rsidRPr="001922C5">
              <w:rPr>
                <w:color w:val="000000"/>
                <w:szCs w:val="24"/>
              </w:rPr>
              <w:t>ж</w:t>
            </w:r>
            <w:proofErr w:type="gramEnd"/>
            <w:r w:rsidRPr="001922C5">
              <w:rPr>
                <w:color w:val="000000"/>
                <w:szCs w:val="24"/>
              </w:rPr>
              <w:t>/д Ленина 71</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0,0</w:t>
            </w:r>
            <w:r>
              <w:rPr>
                <w:color w:val="000000"/>
                <w:szCs w:val="24"/>
              </w:rPr>
              <w:t>821</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198</w:t>
            </w:r>
          </w:p>
        </w:tc>
        <w:tc>
          <w:tcPr>
            <w:tcW w:w="2400" w:type="dxa"/>
            <w:vAlign w:val="center"/>
          </w:tcPr>
          <w:p w:rsidR="0030040A" w:rsidRPr="001922C5" w:rsidRDefault="0030040A" w:rsidP="00AF392E">
            <w:pPr>
              <w:jc w:val="center"/>
              <w:rPr>
                <w:color w:val="000000"/>
                <w:szCs w:val="24"/>
              </w:rPr>
            </w:pPr>
            <w:r>
              <w:rPr>
                <w:color w:val="000000"/>
                <w:szCs w:val="24"/>
              </w:rPr>
              <w:t>16,3</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proofErr w:type="gramStart"/>
            <w:r w:rsidRPr="001922C5">
              <w:rPr>
                <w:color w:val="000000"/>
                <w:szCs w:val="24"/>
              </w:rPr>
              <w:t>ж</w:t>
            </w:r>
            <w:proofErr w:type="gramEnd"/>
            <w:r w:rsidRPr="001922C5">
              <w:rPr>
                <w:color w:val="000000"/>
                <w:szCs w:val="24"/>
              </w:rPr>
              <w:t>/д Ленина 83</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0,0</w:t>
            </w:r>
            <w:r>
              <w:rPr>
                <w:color w:val="000000"/>
                <w:szCs w:val="24"/>
              </w:rPr>
              <w:t>71</w:t>
            </w:r>
            <w:r w:rsidRPr="001922C5">
              <w:rPr>
                <w:color w:val="000000"/>
                <w:szCs w:val="24"/>
              </w:rPr>
              <w:t>7</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332</w:t>
            </w:r>
          </w:p>
        </w:tc>
        <w:tc>
          <w:tcPr>
            <w:tcW w:w="2400" w:type="dxa"/>
            <w:vAlign w:val="center"/>
          </w:tcPr>
          <w:p w:rsidR="0030040A" w:rsidRPr="001922C5" w:rsidRDefault="0030040A" w:rsidP="00AF392E">
            <w:pPr>
              <w:jc w:val="center"/>
              <w:rPr>
                <w:color w:val="000000"/>
                <w:szCs w:val="24"/>
              </w:rPr>
            </w:pPr>
            <w:r>
              <w:rPr>
                <w:color w:val="000000"/>
                <w:szCs w:val="24"/>
              </w:rPr>
              <w:t>23,8</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proofErr w:type="gramStart"/>
            <w:r w:rsidRPr="001922C5">
              <w:rPr>
                <w:color w:val="000000"/>
                <w:szCs w:val="24"/>
              </w:rPr>
              <w:t>ж</w:t>
            </w:r>
            <w:proofErr w:type="gramEnd"/>
            <w:r w:rsidRPr="001922C5">
              <w:rPr>
                <w:color w:val="000000"/>
                <w:szCs w:val="24"/>
              </w:rPr>
              <w:t>/д Ленина 85</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0,07</w:t>
            </w:r>
            <w:r>
              <w:rPr>
                <w:color w:val="000000"/>
                <w:szCs w:val="24"/>
              </w:rPr>
              <w:t>55</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330</w:t>
            </w:r>
          </w:p>
        </w:tc>
        <w:tc>
          <w:tcPr>
            <w:tcW w:w="2400" w:type="dxa"/>
            <w:vAlign w:val="center"/>
          </w:tcPr>
          <w:p w:rsidR="0030040A" w:rsidRPr="001922C5" w:rsidRDefault="0030040A" w:rsidP="00AF392E">
            <w:pPr>
              <w:jc w:val="center"/>
              <w:rPr>
                <w:color w:val="000000"/>
                <w:szCs w:val="24"/>
              </w:rPr>
            </w:pPr>
            <w:r>
              <w:rPr>
                <w:color w:val="000000"/>
                <w:szCs w:val="24"/>
              </w:rPr>
              <w:t>24,9</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proofErr w:type="gramStart"/>
            <w:r w:rsidRPr="001922C5">
              <w:rPr>
                <w:color w:val="000000"/>
                <w:szCs w:val="24"/>
              </w:rPr>
              <w:t>ж</w:t>
            </w:r>
            <w:proofErr w:type="gramEnd"/>
            <w:r w:rsidRPr="001922C5">
              <w:rPr>
                <w:color w:val="000000"/>
                <w:szCs w:val="24"/>
              </w:rPr>
              <w:t>/д Ленина  63</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0,05</w:t>
            </w:r>
            <w:r>
              <w:rPr>
                <w:color w:val="000000"/>
                <w:szCs w:val="24"/>
              </w:rPr>
              <w:t>78</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357</w:t>
            </w:r>
          </w:p>
        </w:tc>
        <w:tc>
          <w:tcPr>
            <w:tcW w:w="2400" w:type="dxa"/>
            <w:vAlign w:val="center"/>
          </w:tcPr>
          <w:p w:rsidR="0030040A" w:rsidRPr="001922C5" w:rsidRDefault="0030040A" w:rsidP="00AF392E">
            <w:pPr>
              <w:jc w:val="center"/>
              <w:rPr>
                <w:color w:val="000000"/>
                <w:szCs w:val="24"/>
              </w:rPr>
            </w:pPr>
            <w:r>
              <w:rPr>
                <w:color w:val="000000"/>
                <w:szCs w:val="24"/>
              </w:rPr>
              <w:t>20,6</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proofErr w:type="gramStart"/>
            <w:r w:rsidRPr="001922C5">
              <w:rPr>
                <w:color w:val="000000"/>
                <w:szCs w:val="24"/>
              </w:rPr>
              <w:t>ж</w:t>
            </w:r>
            <w:proofErr w:type="gramEnd"/>
            <w:r w:rsidRPr="001922C5">
              <w:rPr>
                <w:color w:val="000000"/>
                <w:szCs w:val="24"/>
              </w:rPr>
              <w:t>/д Ленина  81</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0,0</w:t>
            </w:r>
            <w:r>
              <w:rPr>
                <w:color w:val="000000"/>
                <w:szCs w:val="24"/>
              </w:rPr>
              <w:t>951</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151</w:t>
            </w:r>
          </w:p>
        </w:tc>
        <w:tc>
          <w:tcPr>
            <w:tcW w:w="2400" w:type="dxa"/>
            <w:vAlign w:val="center"/>
          </w:tcPr>
          <w:p w:rsidR="0030040A" w:rsidRPr="001922C5" w:rsidRDefault="0030040A" w:rsidP="00AF392E">
            <w:pPr>
              <w:jc w:val="center"/>
              <w:rPr>
                <w:color w:val="000000"/>
                <w:szCs w:val="24"/>
              </w:rPr>
            </w:pPr>
            <w:r>
              <w:rPr>
                <w:color w:val="000000"/>
                <w:szCs w:val="24"/>
              </w:rPr>
              <w:t>14,4</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proofErr w:type="gramStart"/>
            <w:r w:rsidRPr="001922C5">
              <w:rPr>
                <w:color w:val="000000"/>
                <w:szCs w:val="24"/>
              </w:rPr>
              <w:t>ж</w:t>
            </w:r>
            <w:proofErr w:type="gramEnd"/>
            <w:r w:rsidRPr="001922C5">
              <w:rPr>
                <w:color w:val="000000"/>
                <w:szCs w:val="24"/>
              </w:rPr>
              <w:t xml:space="preserve">/д Ленина 63 а </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0,0</w:t>
            </w:r>
            <w:r>
              <w:rPr>
                <w:color w:val="000000"/>
                <w:szCs w:val="24"/>
              </w:rPr>
              <w:t>619</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291</w:t>
            </w:r>
          </w:p>
        </w:tc>
        <w:tc>
          <w:tcPr>
            <w:tcW w:w="2400" w:type="dxa"/>
            <w:vAlign w:val="center"/>
          </w:tcPr>
          <w:p w:rsidR="0030040A" w:rsidRPr="001922C5" w:rsidRDefault="0030040A" w:rsidP="00AF392E">
            <w:pPr>
              <w:jc w:val="center"/>
              <w:rPr>
                <w:color w:val="000000"/>
                <w:szCs w:val="24"/>
              </w:rPr>
            </w:pPr>
            <w:r>
              <w:rPr>
                <w:color w:val="000000"/>
                <w:szCs w:val="24"/>
              </w:rPr>
              <w:t>18,0</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proofErr w:type="gramStart"/>
            <w:r w:rsidRPr="001922C5">
              <w:rPr>
                <w:color w:val="000000"/>
                <w:szCs w:val="24"/>
              </w:rPr>
              <w:t>ж</w:t>
            </w:r>
            <w:proofErr w:type="gramEnd"/>
            <w:r w:rsidRPr="001922C5">
              <w:rPr>
                <w:color w:val="000000"/>
                <w:szCs w:val="24"/>
              </w:rPr>
              <w:t>/д Ленина 77</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0,0</w:t>
            </w:r>
            <w:r>
              <w:rPr>
                <w:color w:val="000000"/>
                <w:szCs w:val="24"/>
              </w:rPr>
              <w:t>832</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261</w:t>
            </w:r>
          </w:p>
        </w:tc>
        <w:tc>
          <w:tcPr>
            <w:tcW w:w="2400" w:type="dxa"/>
            <w:vAlign w:val="center"/>
          </w:tcPr>
          <w:p w:rsidR="0030040A" w:rsidRPr="001922C5" w:rsidRDefault="0030040A" w:rsidP="00AF392E">
            <w:pPr>
              <w:jc w:val="center"/>
              <w:rPr>
                <w:color w:val="000000"/>
                <w:szCs w:val="24"/>
              </w:rPr>
            </w:pPr>
            <w:r>
              <w:rPr>
                <w:color w:val="000000"/>
                <w:szCs w:val="24"/>
              </w:rPr>
              <w:t>21,7</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r w:rsidRPr="001922C5">
              <w:rPr>
                <w:color w:val="000000"/>
                <w:szCs w:val="24"/>
              </w:rPr>
              <w:t xml:space="preserve"> Детсад "Теремок" (пер. Мирный, 1)</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0,0</w:t>
            </w:r>
            <w:r>
              <w:rPr>
                <w:color w:val="000000"/>
                <w:szCs w:val="24"/>
              </w:rPr>
              <w:t>707</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341</w:t>
            </w:r>
          </w:p>
        </w:tc>
        <w:tc>
          <w:tcPr>
            <w:tcW w:w="2400" w:type="dxa"/>
            <w:vAlign w:val="center"/>
          </w:tcPr>
          <w:p w:rsidR="0030040A" w:rsidRPr="001922C5" w:rsidRDefault="0030040A" w:rsidP="00AF392E">
            <w:pPr>
              <w:jc w:val="center"/>
              <w:rPr>
                <w:color w:val="000000"/>
                <w:szCs w:val="24"/>
              </w:rPr>
            </w:pPr>
            <w:r>
              <w:rPr>
                <w:color w:val="000000"/>
                <w:szCs w:val="24"/>
              </w:rPr>
              <w:t>24,1</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r w:rsidRPr="001922C5">
              <w:rPr>
                <w:color w:val="000000"/>
                <w:szCs w:val="24"/>
              </w:rPr>
              <w:t xml:space="preserve"> Общежитие (пер. </w:t>
            </w:r>
            <w:proofErr w:type="gramStart"/>
            <w:r w:rsidRPr="001922C5">
              <w:rPr>
                <w:color w:val="000000"/>
                <w:szCs w:val="24"/>
              </w:rPr>
              <w:t>Мирный</w:t>
            </w:r>
            <w:proofErr w:type="gramEnd"/>
            <w:r w:rsidRPr="001922C5">
              <w:rPr>
                <w:color w:val="000000"/>
                <w:szCs w:val="24"/>
              </w:rPr>
              <w:t xml:space="preserve"> 3а)</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0,0</w:t>
            </w:r>
            <w:r>
              <w:rPr>
                <w:color w:val="000000"/>
                <w:szCs w:val="24"/>
              </w:rPr>
              <w:t>457</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134</w:t>
            </w:r>
          </w:p>
        </w:tc>
        <w:tc>
          <w:tcPr>
            <w:tcW w:w="2400" w:type="dxa"/>
            <w:vAlign w:val="center"/>
          </w:tcPr>
          <w:p w:rsidR="0030040A" w:rsidRPr="001922C5" w:rsidRDefault="0030040A" w:rsidP="00AF392E">
            <w:pPr>
              <w:jc w:val="center"/>
              <w:rPr>
                <w:color w:val="000000"/>
                <w:szCs w:val="24"/>
              </w:rPr>
            </w:pPr>
            <w:r>
              <w:rPr>
                <w:color w:val="000000"/>
                <w:szCs w:val="24"/>
              </w:rPr>
              <w:t>6,1</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r w:rsidRPr="001922C5">
              <w:rPr>
                <w:color w:val="000000"/>
                <w:szCs w:val="24"/>
              </w:rPr>
              <w:t>Архив (Ленина 57)</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0,0</w:t>
            </w:r>
            <w:r>
              <w:rPr>
                <w:color w:val="000000"/>
                <w:szCs w:val="24"/>
              </w:rPr>
              <w:t>814</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297</w:t>
            </w:r>
          </w:p>
        </w:tc>
        <w:tc>
          <w:tcPr>
            <w:tcW w:w="2400" w:type="dxa"/>
            <w:vAlign w:val="center"/>
          </w:tcPr>
          <w:p w:rsidR="0030040A" w:rsidRPr="001922C5" w:rsidRDefault="0030040A" w:rsidP="00AF392E">
            <w:pPr>
              <w:jc w:val="center"/>
              <w:rPr>
                <w:color w:val="000000"/>
                <w:szCs w:val="24"/>
              </w:rPr>
            </w:pPr>
            <w:r>
              <w:rPr>
                <w:color w:val="000000"/>
                <w:szCs w:val="24"/>
              </w:rPr>
              <w:t>24,2</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szCs w:val="24"/>
              </w:rPr>
            </w:pPr>
            <w:r w:rsidRPr="001922C5">
              <w:rPr>
                <w:szCs w:val="24"/>
              </w:rPr>
              <w:t>Спорткомплекс (ФОК) (</w:t>
            </w:r>
            <w:proofErr w:type="gramStart"/>
            <w:r w:rsidRPr="001922C5">
              <w:rPr>
                <w:szCs w:val="24"/>
              </w:rPr>
              <w:t>Пионерская</w:t>
            </w:r>
            <w:proofErr w:type="gramEnd"/>
            <w:r w:rsidRPr="001922C5">
              <w:rPr>
                <w:szCs w:val="24"/>
              </w:rPr>
              <w:t>, 41)</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w:t>
            </w:r>
            <w:r>
              <w:rPr>
                <w:color w:val="000000"/>
                <w:szCs w:val="24"/>
              </w:rPr>
              <w:t>1891</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190</w:t>
            </w:r>
          </w:p>
        </w:tc>
        <w:tc>
          <w:tcPr>
            <w:tcW w:w="2400" w:type="dxa"/>
            <w:vAlign w:val="center"/>
          </w:tcPr>
          <w:p w:rsidR="0030040A" w:rsidRPr="001922C5" w:rsidRDefault="0030040A" w:rsidP="00AF392E">
            <w:pPr>
              <w:jc w:val="center"/>
              <w:rPr>
                <w:color w:val="000000"/>
                <w:szCs w:val="24"/>
              </w:rPr>
            </w:pPr>
            <w:r>
              <w:rPr>
                <w:color w:val="000000"/>
                <w:szCs w:val="24"/>
              </w:rPr>
              <w:t>35,9</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r w:rsidRPr="001922C5">
              <w:rPr>
                <w:color w:val="000000"/>
                <w:szCs w:val="24"/>
              </w:rPr>
              <w:t>Хирургическое отделение</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0,1</w:t>
            </w:r>
            <w:r>
              <w:rPr>
                <w:color w:val="000000"/>
                <w:szCs w:val="24"/>
              </w:rPr>
              <w:t>954</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69</w:t>
            </w:r>
          </w:p>
        </w:tc>
        <w:tc>
          <w:tcPr>
            <w:tcW w:w="2400" w:type="dxa"/>
            <w:vAlign w:val="center"/>
          </w:tcPr>
          <w:p w:rsidR="0030040A" w:rsidRPr="001922C5" w:rsidRDefault="0030040A" w:rsidP="00AF392E">
            <w:pPr>
              <w:jc w:val="center"/>
              <w:rPr>
                <w:color w:val="000000"/>
                <w:szCs w:val="24"/>
              </w:rPr>
            </w:pPr>
            <w:r>
              <w:rPr>
                <w:color w:val="000000"/>
                <w:szCs w:val="24"/>
              </w:rPr>
              <w:t>13,5</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r w:rsidRPr="001922C5">
              <w:rPr>
                <w:color w:val="000000"/>
                <w:szCs w:val="24"/>
              </w:rPr>
              <w:t>Хозблок</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0,0</w:t>
            </w:r>
            <w:r>
              <w:rPr>
                <w:color w:val="000000"/>
                <w:szCs w:val="24"/>
              </w:rPr>
              <w:t>283</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239</w:t>
            </w:r>
          </w:p>
        </w:tc>
        <w:tc>
          <w:tcPr>
            <w:tcW w:w="2400" w:type="dxa"/>
            <w:vAlign w:val="center"/>
          </w:tcPr>
          <w:p w:rsidR="0030040A" w:rsidRPr="001922C5" w:rsidRDefault="0030040A" w:rsidP="00AF392E">
            <w:pPr>
              <w:jc w:val="center"/>
              <w:rPr>
                <w:color w:val="000000"/>
                <w:szCs w:val="24"/>
              </w:rPr>
            </w:pPr>
            <w:r>
              <w:rPr>
                <w:color w:val="000000"/>
                <w:szCs w:val="24"/>
              </w:rPr>
              <w:t>6,8</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szCs w:val="24"/>
              </w:rPr>
            </w:pPr>
            <w:r w:rsidRPr="001922C5">
              <w:rPr>
                <w:szCs w:val="24"/>
              </w:rPr>
              <w:t>Прачечная*</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Pr>
                <w:color w:val="000000"/>
                <w:szCs w:val="24"/>
              </w:rPr>
              <w:t>-</w:t>
            </w:r>
          </w:p>
        </w:tc>
        <w:tc>
          <w:tcPr>
            <w:tcW w:w="1988" w:type="dxa"/>
            <w:tcBorders>
              <w:left w:val="single" w:sz="4" w:space="0" w:color="000000"/>
            </w:tcBorders>
            <w:vAlign w:val="center"/>
          </w:tcPr>
          <w:p w:rsidR="0030040A" w:rsidRPr="001922C5" w:rsidRDefault="0030040A" w:rsidP="00AF392E">
            <w:pPr>
              <w:jc w:val="center"/>
              <w:rPr>
                <w:szCs w:val="24"/>
              </w:rPr>
            </w:pPr>
          </w:p>
        </w:tc>
        <w:tc>
          <w:tcPr>
            <w:tcW w:w="2400" w:type="dxa"/>
            <w:vAlign w:val="center"/>
          </w:tcPr>
          <w:p w:rsidR="0030040A" w:rsidRPr="001922C5" w:rsidRDefault="0030040A" w:rsidP="00AF392E">
            <w:pPr>
              <w:jc w:val="center"/>
              <w:rPr>
                <w:color w:val="000000"/>
                <w:szCs w:val="24"/>
              </w:rPr>
            </w:pPr>
            <w:r>
              <w:rPr>
                <w:color w:val="000000"/>
                <w:szCs w:val="24"/>
              </w:rPr>
              <w:t>-</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szCs w:val="24"/>
              </w:rPr>
            </w:pPr>
            <w:r w:rsidRPr="001922C5">
              <w:rPr>
                <w:szCs w:val="24"/>
              </w:rPr>
              <w:t>Гараж*</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0,0</w:t>
            </w:r>
            <w:r>
              <w:rPr>
                <w:color w:val="000000"/>
                <w:szCs w:val="24"/>
              </w:rPr>
              <w:t>455</w:t>
            </w:r>
          </w:p>
        </w:tc>
        <w:tc>
          <w:tcPr>
            <w:tcW w:w="1988" w:type="dxa"/>
            <w:tcBorders>
              <w:left w:val="single" w:sz="4" w:space="0" w:color="000000"/>
            </w:tcBorders>
            <w:vAlign w:val="center"/>
          </w:tcPr>
          <w:p w:rsidR="0030040A" w:rsidRPr="001922C5" w:rsidRDefault="0030040A" w:rsidP="00AF392E">
            <w:pPr>
              <w:jc w:val="center"/>
              <w:rPr>
                <w:szCs w:val="24"/>
              </w:rPr>
            </w:pPr>
            <w:r>
              <w:rPr>
                <w:szCs w:val="24"/>
              </w:rPr>
              <w:t>270</w:t>
            </w:r>
          </w:p>
        </w:tc>
        <w:tc>
          <w:tcPr>
            <w:tcW w:w="2400" w:type="dxa"/>
            <w:vAlign w:val="center"/>
          </w:tcPr>
          <w:p w:rsidR="0030040A" w:rsidRPr="001922C5" w:rsidRDefault="0030040A" w:rsidP="00AF392E">
            <w:pPr>
              <w:jc w:val="center"/>
              <w:rPr>
                <w:color w:val="000000"/>
                <w:szCs w:val="24"/>
              </w:rPr>
            </w:pPr>
            <w:r>
              <w:rPr>
                <w:color w:val="000000"/>
                <w:szCs w:val="24"/>
              </w:rPr>
              <w:t>12,3</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r w:rsidRPr="001922C5">
              <w:rPr>
                <w:color w:val="000000"/>
                <w:szCs w:val="24"/>
              </w:rPr>
              <w:t>Терапевтическое отделение</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0,1</w:t>
            </w:r>
            <w:r>
              <w:rPr>
                <w:color w:val="000000"/>
                <w:szCs w:val="24"/>
              </w:rPr>
              <w:t>274</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236</w:t>
            </w:r>
          </w:p>
        </w:tc>
        <w:tc>
          <w:tcPr>
            <w:tcW w:w="2400" w:type="dxa"/>
            <w:vAlign w:val="center"/>
          </w:tcPr>
          <w:p w:rsidR="0030040A" w:rsidRPr="001922C5" w:rsidRDefault="0030040A" w:rsidP="00AF392E">
            <w:pPr>
              <w:jc w:val="center"/>
              <w:rPr>
                <w:color w:val="000000"/>
                <w:szCs w:val="24"/>
              </w:rPr>
            </w:pPr>
            <w:r>
              <w:rPr>
                <w:color w:val="000000"/>
                <w:szCs w:val="24"/>
              </w:rPr>
              <w:t>30,1</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r w:rsidRPr="001922C5">
              <w:rPr>
                <w:color w:val="000000"/>
                <w:szCs w:val="24"/>
              </w:rPr>
              <w:t>Аптека</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0,02</w:t>
            </w:r>
            <w:r>
              <w:rPr>
                <w:color w:val="000000"/>
                <w:szCs w:val="24"/>
              </w:rPr>
              <w:t>84</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209</w:t>
            </w:r>
          </w:p>
        </w:tc>
        <w:tc>
          <w:tcPr>
            <w:tcW w:w="2400" w:type="dxa"/>
            <w:vAlign w:val="center"/>
          </w:tcPr>
          <w:p w:rsidR="0030040A" w:rsidRPr="001922C5" w:rsidRDefault="0030040A" w:rsidP="00AF392E">
            <w:pPr>
              <w:jc w:val="center"/>
              <w:rPr>
                <w:color w:val="000000"/>
                <w:szCs w:val="24"/>
              </w:rPr>
            </w:pPr>
            <w:r>
              <w:rPr>
                <w:color w:val="000000"/>
                <w:szCs w:val="24"/>
              </w:rPr>
              <w:t>5,9</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r w:rsidRPr="001922C5">
              <w:rPr>
                <w:color w:val="000000"/>
                <w:szCs w:val="24"/>
              </w:rPr>
              <w:t>Инфекционное отделение</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Pr>
                <w:color w:val="000000"/>
                <w:szCs w:val="24"/>
              </w:rPr>
              <w:t>-</w:t>
            </w:r>
          </w:p>
        </w:tc>
        <w:tc>
          <w:tcPr>
            <w:tcW w:w="1988" w:type="dxa"/>
            <w:tcBorders>
              <w:left w:val="single" w:sz="4" w:space="0" w:color="000000"/>
            </w:tcBorders>
            <w:vAlign w:val="center"/>
          </w:tcPr>
          <w:p w:rsidR="0030040A" w:rsidRPr="001922C5" w:rsidRDefault="0030040A" w:rsidP="00AF392E">
            <w:pPr>
              <w:jc w:val="center"/>
              <w:rPr>
                <w:color w:val="000000"/>
                <w:szCs w:val="24"/>
              </w:rPr>
            </w:pPr>
            <w:r>
              <w:rPr>
                <w:color w:val="000000"/>
                <w:szCs w:val="24"/>
              </w:rPr>
              <w:t>-</w:t>
            </w:r>
          </w:p>
        </w:tc>
        <w:tc>
          <w:tcPr>
            <w:tcW w:w="2400" w:type="dxa"/>
            <w:vAlign w:val="center"/>
          </w:tcPr>
          <w:p w:rsidR="0030040A" w:rsidRPr="001922C5" w:rsidRDefault="0030040A" w:rsidP="00AF392E">
            <w:pPr>
              <w:jc w:val="center"/>
              <w:rPr>
                <w:color w:val="000000"/>
                <w:szCs w:val="24"/>
              </w:rPr>
            </w:pPr>
            <w:r>
              <w:rPr>
                <w:color w:val="000000"/>
                <w:szCs w:val="24"/>
              </w:rPr>
              <w:t>-</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proofErr w:type="gramStart"/>
            <w:r w:rsidRPr="001922C5">
              <w:rPr>
                <w:color w:val="000000"/>
                <w:szCs w:val="24"/>
              </w:rPr>
              <w:t>ж</w:t>
            </w:r>
            <w:proofErr w:type="gramEnd"/>
            <w:r w:rsidRPr="001922C5">
              <w:rPr>
                <w:color w:val="000000"/>
                <w:szCs w:val="24"/>
              </w:rPr>
              <w:t>/д Корчагина, 3</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Pr>
                <w:color w:val="000000"/>
                <w:szCs w:val="24"/>
              </w:rPr>
              <w:t>-</w:t>
            </w:r>
          </w:p>
        </w:tc>
        <w:tc>
          <w:tcPr>
            <w:tcW w:w="1988" w:type="dxa"/>
            <w:tcBorders>
              <w:left w:val="single" w:sz="4" w:space="0" w:color="000000"/>
            </w:tcBorders>
            <w:vAlign w:val="center"/>
          </w:tcPr>
          <w:p w:rsidR="0030040A" w:rsidRPr="001922C5" w:rsidRDefault="0030040A" w:rsidP="00AF392E">
            <w:pPr>
              <w:jc w:val="center"/>
              <w:rPr>
                <w:color w:val="000000"/>
                <w:szCs w:val="24"/>
              </w:rPr>
            </w:pPr>
            <w:r>
              <w:rPr>
                <w:color w:val="000000"/>
                <w:szCs w:val="24"/>
              </w:rPr>
              <w:t>-</w:t>
            </w:r>
          </w:p>
        </w:tc>
        <w:tc>
          <w:tcPr>
            <w:tcW w:w="2400" w:type="dxa"/>
            <w:vAlign w:val="center"/>
          </w:tcPr>
          <w:p w:rsidR="0030040A" w:rsidRPr="001922C5" w:rsidRDefault="0030040A" w:rsidP="00AF392E">
            <w:pPr>
              <w:jc w:val="center"/>
              <w:rPr>
                <w:color w:val="000000"/>
                <w:szCs w:val="24"/>
              </w:rPr>
            </w:pPr>
            <w:r>
              <w:rPr>
                <w:color w:val="000000"/>
                <w:szCs w:val="24"/>
              </w:rPr>
              <w:t>-</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proofErr w:type="gramStart"/>
            <w:r w:rsidRPr="001922C5">
              <w:rPr>
                <w:color w:val="000000"/>
                <w:szCs w:val="24"/>
              </w:rPr>
              <w:t>ж</w:t>
            </w:r>
            <w:proofErr w:type="gramEnd"/>
            <w:r w:rsidRPr="001922C5">
              <w:rPr>
                <w:color w:val="000000"/>
                <w:szCs w:val="24"/>
              </w:rPr>
              <w:t>/д Корчагина, 5</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0,01</w:t>
            </w:r>
            <w:r>
              <w:rPr>
                <w:color w:val="000000"/>
                <w:szCs w:val="24"/>
              </w:rPr>
              <w:t>6</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86</w:t>
            </w:r>
          </w:p>
        </w:tc>
        <w:tc>
          <w:tcPr>
            <w:tcW w:w="2400" w:type="dxa"/>
            <w:vAlign w:val="center"/>
          </w:tcPr>
          <w:p w:rsidR="0030040A" w:rsidRPr="001922C5" w:rsidRDefault="0030040A" w:rsidP="00AF392E">
            <w:pPr>
              <w:jc w:val="center"/>
              <w:rPr>
                <w:color w:val="000000"/>
                <w:szCs w:val="24"/>
              </w:rPr>
            </w:pPr>
            <w:r>
              <w:rPr>
                <w:color w:val="000000"/>
                <w:szCs w:val="24"/>
              </w:rPr>
              <w:t>1,4</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szCs w:val="24"/>
              </w:rPr>
            </w:pPr>
            <w:proofErr w:type="gramStart"/>
            <w:r w:rsidRPr="001922C5">
              <w:rPr>
                <w:szCs w:val="24"/>
              </w:rPr>
              <w:t>ж</w:t>
            </w:r>
            <w:proofErr w:type="gramEnd"/>
            <w:r w:rsidRPr="001922C5">
              <w:rPr>
                <w:szCs w:val="24"/>
              </w:rPr>
              <w:t>/д Первомайская, 23</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0,0</w:t>
            </w:r>
            <w:r>
              <w:rPr>
                <w:color w:val="000000"/>
                <w:szCs w:val="24"/>
              </w:rPr>
              <w:t>558</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306</w:t>
            </w:r>
          </w:p>
        </w:tc>
        <w:tc>
          <w:tcPr>
            <w:tcW w:w="2400" w:type="dxa"/>
            <w:vAlign w:val="center"/>
          </w:tcPr>
          <w:p w:rsidR="0030040A" w:rsidRPr="001922C5" w:rsidRDefault="0030040A" w:rsidP="00AF392E">
            <w:pPr>
              <w:jc w:val="center"/>
              <w:rPr>
                <w:color w:val="000000"/>
                <w:szCs w:val="24"/>
              </w:rPr>
            </w:pPr>
            <w:r>
              <w:rPr>
                <w:color w:val="000000"/>
                <w:szCs w:val="24"/>
              </w:rPr>
              <w:t>17,1</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bottom w:val="single" w:sz="4" w:space="0" w:color="000000"/>
              <w:right w:val="single" w:sz="4" w:space="0" w:color="000000"/>
            </w:tcBorders>
            <w:vAlign w:val="center"/>
          </w:tcPr>
          <w:p w:rsidR="0030040A" w:rsidRPr="001922C5" w:rsidRDefault="0030040A" w:rsidP="00AF392E">
            <w:pPr>
              <w:rPr>
                <w:color w:val="000000"/>
                <w:szCs w:val="24"/>
              </w:rPr>
            </w:pPr>
            <w:r w:rsidRPr="001922C5">
              <w:rPr>
                <w:color w:val="000000"/>
                <w:szCs w:val="24"/>
              </w:rPr>
              <w:t>Лаборатория</w:t>
            </w:r>
          </w:p>
        </w:tc>
        <w:tc>
          <w:tcPr>
            <w:tcW w:w="1414" w:type="dxa"/>
            <w:tcBorders>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Pr>
                <w:color w:val="000000"/>
                <w:szCs w:val="24"/>
              </w:rPr>
              <w:t>-</w:t>
            </w:r>
          </w:p>
        </w:tc>
        <w:tc>
          <w:tcPr>
            <w:tcW w:w="1988" w:type="dxa"/>
            <w:tcBorders>
              <w:left w:val="single" w:sz="4" w:space="0" w:color="000000"/>
            </w:tcBorders>
            <w:vAlign w:val="center"/>
          </w:tcPr>
          <w:p w:rsidR="0030040A" w:rsidRPr="001922C5" w:rsidRDefault="0030040A" w:rsidP="00AF392E">
            <w:pPr>
              <w:jc w:val="center"/>
              <w:rPr>
                <w:color w:val="000000"/>
                <w:szCs w:val="24"/>
              </w:rPr>
            </w:pPr>
            <w:r>
              <w:rPr>
                <w:color w:val="000000"/>
                <w:szCs w:val="24"/>
              </w:rPr>
              <w:t>-</w:t>
            </w:r>
          </w:p>
        </w:tc>
        <w:tc>
          <w:tcPr>
            <w:tcW w:w="2400" w:type="dxa"/>
            <w:vAlign w:val="center"/>
          </w:tcPr>
          <w:p w:rsidR="0030040A" w:rsidRPr="001922C5" w:rsidRDefault="0030040A" w:rsidP="00AF392E">
            <w:pPr>
              <w:jc w:val="center"/>
              <w:rPr>
                <w:color w:val="000000"/>
                <w:szCs w:val="24"/>
              </w:rPr>
            </w:pPr>
            <w:r>
              <w:rPr>
                <w:color w:val="000000"/>
                <w:szCs w:val="24"/>
              </w:rPr>
              <w:t>-</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r w:rsidRPr="001922C5">
              <w:rPr>
                <w:color w:val="000000"/>
                <w:szCs w:val="24"/>
              </w:rPr>
              <w:t>ОПФ (Ленина, 48)</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0,0</w:t>
            </w:r>
            <w:r>
              <w:rPr>
                <w:color w:val="000000"/>
                <w:szCs w:val="24"/>
              </w:rPr>
              <w:t>513</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65</w:t>
            </w:r>
          </w:p>
        </w:tc>
        <w:tc>
          <w:tcPr>
            <w:tcW w:w="2400" w:type="dxa"/>
            <w:vAlign w:val="center"/>
          </w:tcPr>
          <w:p w:rsidR="0030040A" w:rsidRPr="001922C5" w:rsidRDefault="0030040A" w:rsidP="00AF392E">
            <w:pPr>
              <w:jc w:val="center"/>
              <w:rPr>
                <w:color w:val="000000"/>
                <w:szCs w:val="24"/>
              </w:rPr>
            </w:pPr>
            <w:r>
              <w:rPr>
                <w:color w:val="000000"/>
                <w:szCs w:val="24"/>
              </w:rPr>
              <w:t>3,33</w:t>
            </w:r>
          </w:p>
        </w:tc>
      </w:tr>
      <w:tr w:rsidR="0030040A" w:rsidRPr="001922C5" w:rsidTr="001922C5">
        <w:trPr>
          <w:trHeight w:val="284"/>
        </w:trPr>
        <w:tc>
          <w:tcPr>
            <w:tcW w:w="825" w:type="dxa"/>
            <w:vAlign w:val="center"/>
          </w:tcPr>
          <w:p w:rsidR="0030040A" w:rsidRPr="001922C5" w:rsidRDefault="0030040A" w:rsidP="00AF392E">
            <w:pPr>
              <w:pStyle w:val="a8"/>
              <w:widowControl w:val="0"/>
              <w:numPr>
                <w:ilvl w:val="0"/>
                <w:numId w:val="28"/>
              </w:numPr>
              <w:autoSpaceDE w:val="0"/>
              <w:autoSpaceDN w:val="0"/>
              <w:spacing w:line="240" w:lineRule="auto"/>
              <w:contextualSpacing w:val="0"/>
              <w:jc w:val="center"/>
              <w:rPr>
                <w:rFonts w:ascii="Times New Roman" w:hAnsi="Times New Roman"/>
                <w:sz w:val="24"/>
                <w:szCs w:val="24"/>
              </w:rPr>
            </w:pPr>
          </w:p>
        </w:tc>
        <w:tc>
          <w:tcPr>
            <w:tcW w:w="3012" w:type="dxa"/>
            <w:tcBorders>
              <w:top w:val="single" w:sz="4" w:space="0" w:color="000000"/>
              <w:bottom w:val="single" w:sz="4" w:space="0" w:color="000000"/>
              <w:right w:val="single" w:sz="4" w:space="0" w:color="000000"/>
            </w:tcBorders>
            <w:vAlign w:val="center"/>
          </w:tcPr>
          <w:p w:rsidR="0030040A" w:rsidRPr="001922C5" w:rsidRDefault="0030040A" w:rsidP="00AF392E">
            <w:pPr>
              <w:rPr>
                <w:color w:val="000000"/>
                <w:szCs w:val="24"/>
              </w:rPr>
            </w:pPr>
            <w:r w:rsidRPr="001922C5">
              <w:rPr>
                <w:color w:val="000000"/>
                <w:szCs w:val="24"/>
              </w:rPr>
              <w:t>Средняя школа (Ленина, 46)</w:t>
            </w:r>
          </w:p>
        </w:tc>
        <w:tc>
          <w:tcPr>
            <w:tcW w:w="1414" w:type="dxa"/>
            <w:tcBorders>
              <w:top w:val="single" w:sz="4" w:space="0" w:color="000000"/>
              <w:left w:val="single" w:sz="4" w:space="0" w:color="000000"/>
              <w:bottom w:val="single" w:sz="4" w:space="0" w:color="000000"/>
              <w:right w:val="single" w:sz="4" w:space="0" w:color="000000"/>
            </w:tcBorders>
            <w:vAlign w:val="center"/>
          </w:tcPr>
          <w:p w:rsidR="0030040A" w:rsidRPr="001922C5" w:rsidRDefault="0030040A" w:rsidP="00AF392E">
            <w:pPr>
              <w:jc w:val="center"/>
              <w:rPr>
                <w:color w:val="000000"/>
                <w:szCs w:val="24"/>
              </w:rPr>
            </w:pPr>
            <w:r w:rsidRPr="001922C5">
              <w:rPr>
                <w:color w:val="000000"/>
                <w:szCs w:val="24"/>
              </w:rPr>
              <w:t>0,</w:t>
            </w:r>
            <w:r>
              <w:rPr>
                <w:color w:val="000000"/>
                <w:szCs w:val="24"/>
              </w:rPr>
              <w:t>2784</w:t>
            </w:r>
          </w:p>
        </w:tc>
        <w:tc>
          <w:tcPr>
            <w:tcW w:w="1988" w:type="dxa"/>
            <w:tcBorders>
              <w:left w:val="single" w:sz="4" w:space="0" w:color="000000"/>
            </w:tcBorders>
            <w:vAlign w:val="center"/>
          </w:tcPr>
          <w:p w:rsidR="0030040A" w:rsidRPr="001922C5" w:rsidRDefault="0030040A" w:rsidP="00AF392E">
            <w:pPr>
              <w:jc w:val="center"/>
              <w:rPr>
                <w:color w:val="000000"/>
                <w:szCs w:val="24"/>
              </w:rPr>
            </w:pPr>
            <w:r w:rsidRPr="001922C5">
              <w:rPr>
                <w:color w:val="000000"/>
                <w:szCs w:val="24"/>
              </w:rPr>
              <w:t>110</w:t>
            </w:r>
          </w:p>
        </w:tc>
        <w:tc>
          <w:tcPr>
            <w:tcW w:w="2400" w:type="dxa"/>
            <w:vAlign w:val="center"/>
          </w:tcPr>
          <w:p w:rsidR="0030040A" w:rsidRPr="001922C5" w:rsidRDefault="0030040A" w:rsidP="00AF392E">
            <w:pPr>
              <w:jc w:val="center"/>
              <w:rPr>
                <w:color w:val="000000"/>
                <w:szCs w:val="24"/>
              </w:rPr>
            </w:pPr>
            <w:r>
              <w:rPr>
                <w:color w:val="000000"/>
                <w:szCs w:val="24"/>
              </w:rPr>
              <w:t>30,6</w:t>
            </w:r>
          </w:p>
        </w:tc>
      </w:tr>
      <w:tr w:rsidR="001922C5" w:rsidRPr="001922C5" w:rsidTr="001922C5">
        <w:trPr>
          <w:trHeight w:val="553"/>
        </w:trPr>
        <w:tc>
          <w:tcPr>
            <w:tcW w:w="825" w:type="dxa"/>
          </w:tcPr>
          <w:p w:rsidR="001922C5" w:rsidRPr="001922C5" w:rsidRDefault="001922C5" w:rsidP="001922C5">
            <w:pPr>
              <w:pStyle w:val="TableParagraph"/>
              <w:ind w:left="57" w:right="57"/>
              <w:rPr>
                <w:sz w:val="24"/>
                <w:szCs w:val="24"/>
              </w:rPr>
            </w:pPr>
          </w:p>
        </w:tc>
        <w:tc>
          <w:tcPr>
            <w:tcW w:w="3012" w:type="dxa"/>
            <w:tcBorders>
              <w:top w:val="single" w:sz="4" w:space="0" w:color="000000"/>
              <w:bottom w:val="single" w:sz="4" w:space="0" w:color="000000"/>
              <w:right w:val="single" w:sz="4" w:space="0" w:color="000000"/>
            </w:tcBorders>
          </w:tcPr>
          <w:p w:rsidR="001922C5" w:rsidRPr="001922C5" w:rsidRDefault="001922C5" w:rsidP="001922C5">
            <w:pPr>
              <w:pStyle w:val="TableParagraph"/>
              <w:spacing w:line="261" w:lineRule="exact"/>
              <w:ind w:left="57"/>
              <w:rPr>
                <w:sz w:val="24"/>
                <w:szCs w:val="24"/>
              </w:rPr>
            </w:pPr>
            <w:r w:rsidRPr="001922C5">
              <w:rPr>
                <w:sz w:val="24"/>
                <w:szCs w:val="24"/>
              </w:rPr>
              <w:t>Итого</w:t>
            </w:r>
          </w:p>
        </w:tc>
        <w:tc>
          <w:tcPr>
            <w:tcW w:w="1414" w:type="dxa"/>
            <w:tcBorders>
              <w:top w:val="single" w:sz="4" w:space="0" w:color="000000"/>
              <w:left w:val="single" w:sz="4" w:space="0" w:color="000000"/>
              <w:bottom w:val="single" w:sz="4" w:space="0" w:color="000000"/>
              <w:right w:val="single" w:sz="4" w:space="0" w:color="000000"/>
            </w:tcBorders>
          </w:tcPr>
          <w:p w:rsidR="001922C5" w:rsidRPr="001922C5" w:rsidRDefault="001922C5" w:rsidP="001922C5">
            <w:pPr>
              <w:pStyle w:val="TableParagraph"/>
              <w:ind w:firstLine="96"/>
              <w:rPr>
                <w:sz w:val="24"/>
                <w:szCs w:val="24"/>
              </w:rPr>
            </w:pPr>
            <w:proofErr w:type="gramStart"/>
            <w:r w:rsidRPr="001922C5">
              <w:rPr>
                <w:sz w:val="24"/>
                <w:szCs w:val="24"/>
              </w:rPr>
              <w:t>Q</w:t>
            </w:r>
            <w:proofErr w:type="gramEnd"/>
            <w:r w:rsidRPr="001922C5">
              <w:rPr>
                <w:sz w:val="24"/>
                <w:szCs w:val="24"/>
                <w:vertAlign w:val="superscript"/>
              </w:rPr>
              <w:t>р</w:t>
            </w:r>
            <w:r w:rsidRPr="001922C5">
              <w:rPr>
                <w:sz w:val="24"/>
                <w:szCs w:val="24"/>
              </w:rPr>
              <w:t xml:space="preserve"> сумм = </w:t>
            </w:r>
            <w:r w:rsidR="00951CBA">
              <w:rPr>
                <w:sz w:val="24"/>
                <w:szCs w:val="24"/>
              </w:rPr>
              <w:t>2,4831</w:t>
            </w:r>
            <w:r w:rsidRPr="001922C5">
              <w:rPr>
                <w:sz w:val="24"/>
                <w:szCs w:val="24"/>
              </w:rPr>
              <w:t xml:space="preserve"> Гкал/ч</w:t>
            </w:r>
          </w:p>
        </w:tc>
        <w:tc>
          <w:tcPr>
            <w:tcW w:w="1988" w:type="dxa"/>
            <w:tcBorders>
              <w:left w:val="single" w:sz="4" w:space="0" w:color="000000"/>
            </w:tcBorders>
          </w:tcPr>
          <w:p w:rsidR="001922C5" w:rsidRPr="001922C5" w:rsidRDefault="001922C5" w:rsidP="001922C5">
            <w:pPr>
              <w:pStyle w:val="TableParagraph"/>
              <w:ind w:left="57" w:right="57"/>
              <w:rPr>
                <w:sz w:val="24"/>
                <w:szCs w:val="24"/>
              </w:rPr>
            </w:pPr>
          </w:p>
        </w:tc>
        <w:tc>
          <w:tcPr>
            <w:tcW w:w="2400" w:type="dxa"/>
            <w:tcBorders>
              <w:right w:val="single" w:sz="4" w:space="0" w:color="000000"/>
            </w:tcBorders>
          </w:tcPr>
          <w:p w:rsidR="001922C5" w:rsidRPr="001922C5" w:rsidRDefault="001922C5" w:rsidP="001922C5">
            <w:pPr>
              <w:pStyle w:val="TableParagraph"/>
              <w:spacing w:before="122"/>
              <w:jc w:val="center"/>
              <w:rPr>
                <w:sz w:val="24"/>
                <w:szCs w:val="24"/>
              </w:rPr>
            </w:pPr>
            <w:r w:rsidRPr="001922C5">
              <w:rPr>
                <w:sz w:val="24"/>
                <w:szCs w:val="24"/>
              </w:rPr>
              <w:t>Zт = 0,</w:t>
            </w:r>
            <w:r w:rsidR="00951CBA">
              <w:rPr>
                <w:sz w:val="24"/>
                <w:szCs w:val="24"/>
              </w:rPr>
              <w:t>537</w:t>
            </w:r>
            <w:r w:rsidRPr="001922C5">
              <w:rPr>
                <w:sz w:val="24"/>
                <w:szCs w:val="24"/>
                <w:lang w:val="en-US"/>
              </w:rPr>
              <w:t xml:space="preserve"> </w:t>
            </w:r>
            <w:r w:rsidRPr="001922C5">
              <w:rPr>
                <w:sz w:val="24"/>
                <w:szCs w:val="24"/>
              </w:rPr>
              <w:t>Гкал·</w:t>
            </w:r>
            <w:proofErr w:type="gramStart"/>
            <w:r w:rsidRPr="001922C5">
              <w:rPr>
                <w:sz w:val="24"/>
                <w:szCs w:val="24"/>
              </w:rPr>
              <w:t>км</w:t>
            </w:r>
            <w:proofErr w:type="gramEnd"/>
            <w:r w:rsidRPr="001922C5">
              <w:rPr>
                <w:sz w:val="24"/>
                <w:szCs w:val="24"/>
              </w:rPr>
              <w:t>/ч</w:t>
            </w:r>
          </w:p>
        </w:tc>
      </w:tr>
      <w:tr w:rsidR="001922C5" w:rsidRPr="001922C5" w:rsidTr="001922C5">
        <w:trPr>
          <w:trHeight w:val="275"/>
        </w:trPr>
        <w:tc>
          <w:tcPr>
            <w:tcW w:w="825" w:type="dxa"/>
            <w:tcBorders>
              <w:bottom w:val="single" w:sz="4" w:space="0" w:color="000000"/>
            </w:tcBorders>
          </w:tcPr>
          <w:p w:rsidR="001922C5" w:rsidRPr="001922C5" w:rsidRDefault="001922C5" w:rsidP="001922C5">
            <w:pPr>
              <w:pStyle w:val="TableParagraph"/>
              <w:ind w:left="57" w:right="57"/>
              <w:rPr>
                <w:sz w:val="24"/>
                <w:szCs w:val="24"/>
              </w:rPr>
            </w:pPr>
          </w:p>
        </w:tc>
        <w:tc>
          <w:tcPr>
            <w:tcW w:w="3012" w:type="dxa"/>
            <w:tcBorders>
              <w:top w:val="single" w:sz="4" w:space="0" w:color="000000"/>
              <w:bottom w:val="single" w:sz="4" w:space="0" w:color="000000"/>
            </w:tcBorders>
          </w:tcPr>
          <w:p w:rsidR="001922C5" w:rsidRPr="001922C5" w:rsidRDefault="001922C5" w:rsidP="001922C5">
            <w:pPr>
              <w:pStyle w:val="TableParagraph"/>
              <w:ind w:left="57" w:right="57"/>
              <w:rPr>
                <w:sz w:val="24"/>
                <w:szCs w:val="24"/>
              </w:rPr>
            </w:pPr>
          </w:p>
        </w:tc>
        <w:tc>
          <w:tcPr>
            <w:tcW w:w="5802" w:type="dxa"/>
            <w:gridSpan w:val="3"/>
            <w:tcBorders>
              <w:top w:val="single" w:sz="4" w:space="0" w:color="000000"/>
              <w:bottom w:val="single" w:sz="4" w:space="0" w:color="000000"/>
              <w:right w:val="single" w:sz="4" w:space="0" w:color="000000"/>
            </w:tcBorders>
          </w:tcPr>
          <w:p w:rsidR="001922C5" w:rsidRPr="001922C5" w:rsidRDefault="001922C5" w:rsidP="001922C5">
            <w:pPr>
              <w:pStyle w:val="TableParagraph"/>
              <w:spacing w:line="256" w:lineRule="exact"/>
              <w:ind w:left="57" w:right="57"/>
              <w:rPr>
                <w:sz w:val="24"/>
                <w:szCs w:val="24"/>
              </w:rPr>
            </w:pPr>
            <w:r w:rsidRPr="001922C5">
              <w:rPr>
                <w:position w:val="2"/>
                <w:sz w:val="24"/>
                <w:szCs w:val="24"/>
              </w:rPr>
              <w:t>R</w:t>
            </w:r>
            <w:r w:rsidRPr="001922C5">
              <w:rPr>
                <w:position w:val="2"/>
                <w:sz w:val="24"/>
                <w:szCs w:val="24"/>
                <w:vertAlign w:val="subscript"/>
              </w:rPr>
              <w:t>ср</w:t>
            </w:r>
            <w:r w:rsidRPr="001922C5">
              <w:rPr>
                <w:position w:val="2"/>
                <w:sz w:val="24"/>
                <w:szCs w:val="24"/>
              </w:rPr>
              <w:t xml:space="preserve"> = Z</w:t>
            </w:r>
            <w:r w:rsidRPr="001922C5">
              <w:rPr>
                <w:position w:val="2"/>
                <w:sz w:val="24"/>
                <w:szCs w:val="24"/>
                <w:vertAlign w:val="subscript"/>
              </w:rPr>
              <w:t>т</w:t>
            </w:r>
            <w:r w:rsidRPr="001922C5">
              <w:rPr>
                <w:position w:val="2"/>
                <w:sz w:val="24"/>
                <w:szCs w:val="24"/>
              </w:rPr>
              <w:t xml:space="preserve"> / </w:t>
            </w:r>
            <w:proofErr w:type="gramStart"/>
            <w:r w:rsidRPr="001922C5">
              <w:rPr>
                <w:position w:val="2"/>
                <w:sz w:val="24"/>
                <w:szCs w:val="24"/>
              </w:rPr>
              <w:t>Q</w:t>
            </w:r>
            <w:proofErr w:type="gramEnd"/>
            <w:r w:rsidRPr="001922C5">
              <w:rPr>
                <w:position w:val="2"/>
                <w:sz w:val="24"/>
                <w:szCs w:val="24"/>
                <w:vertAlign w:val="superscript"/>
              </w:rPr>
              <w:t>р</w:t>
            </w:r>
            <w:r w:rsidRPr="001922C5">
              <w:rPr>
                <w:position w:val="2"/>
                <w:sz w:val="24"/>
                <w:szCs w:val="24"/>
              </w:rPr>
              <w:t xml:space="preserve"> </w:t>
            </w:r>
            <w:r w:rsidRPr="001922C5">
              <w:rPr>
                <w:position w:val="2"/>
                <w:sz w:val="24"/>
                <w:szCs w:val="24"/>
                <w:vertAlign w:val="subscript"/>
              </w:rPr>
              <w:t>сумм</w:t>
            </w:r>
            <w:r w:rsidRPr="001922C5">
              <w:rPr>
                <w:position w:val="2"/>
                <w:sz w:val="24"/>
                <w:szCs w:val="24"/>
              </w:rPr>
              <w:t xml:space="preserve"> = </w:t>
            </w:r>
            <w:r w:rsidRPr="001922C5">
              <w:rPr>
                <w:b/>
                <w:position w:val="2"/>
                <w:sz w:val="24"/>
                <w:szCs w:val="24"/>
              </w:rPr>
              <w:t>0,</w:t>
            </w:r>
            <w:r w:rsidR="00951CBA">
              <w:rPr>
                <w:b/>
                <w:position w:val="2"/>
                <w:sz w:val="24"/>
                <w:szCs w:val="24"/>
              </w:rPr>
              <w:t>216</w:t>
            </w:r>
            <w:r w:rsidRPr="001922C5">
              <w:rPr>
                <w:b/>
                <w:position w:val="2"/>
                <w:sz w:val="24"/>
                <w:szCs w:val="24"/>
              </w:rPr>
              <w:t xml:space="preserve"> </w:t>
            </w:r>
            <w:r w:rsidRPr="001922C5">
              <w:rPr>
                <w:position w:val="2"/>
                <w:sz w:val="24"/>
                <w:szCs w:val="24"/>
              </w:rPr>
              <w:t>км</w:t>
            </w:r>
          </w:p>
        </w:tc>
      </w:tr>
    </w:tbl>
    <w:p w:rsidR="007E5DC4" w:rsidRPr="007E5DC4" w:rsidRDefault="007E5DC4" w:rsidP="00685A5C">
      <w:pPr>
        <w:ind w:firstLine="708"/>
        <w:jc w:val="both"/>
      </w:pPr>
      <w:proofErr w:type="gramStart"/>
      <w:r w:rsidRPr="007E5DC4">
        <w:t xml:space="preserve">Для тепловой нагрузки заявителя </w:t>
      </w:r>
      <w:r w:rsidRPr="007E5DC4">
        <w:object w:dxaOrig="600" w:dyaOrig="460">
          <v:shape id="_x0000_i1029" type="#_x0000_t75" style="width:30.1pt;height:22.55pt" o:ole="">
            <v:imagedata r:id="rId27" o:title=""/>
          </v:shape>
          <o:OLEObject Type="Embed" ProgID="Equation.DSMT4" ShapeID="_x0000_i1029" DrawAspect="Content" ObjectID="_1789374026" r:id="rId28"/>
        </w:object>
      </w:r>
      <w:r w:rsidRPr="007E5DC4">
        <w:t>&lt;0,1 Гкал/ч, предельный радиус эффективного т</w:t>
      </w:r>
      <w:r w:rsidRPr="007E5DC4">
        <w:t>е</w:t>
      </w:r>
      <w:r w:rsidRPr="007E5DC4">
        <w:t>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w:t>
      </w:r>
      <w:r w:rsidRPr="007E5DC4">
        <w:t>а</w:t>
      </w:r>
      <w:r w:rsidRPr="007E5DC4">
        <w:t xml:space="preserve">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w:t>
      </w:r>
      <w:r w:rsidR="00417255">
        <w:t xml:space="preserve">      </w:t>
      </w:r>
      <w:r w:rsidRPr="007E5DC4">
        <w:t>Общероссийским классификатором основных фондов (ОК 013-94), то подключение объекта я</w:t>
      </w:r>
      <w:r w:rsidRPr="007E5DC4">
        <w:t>в</w:t>
      </w:r>
      <w:r w:rsidRPr="007E5DC4">
        <w:t>ляется нецелесообразным</w:t>
      </w:r>
      <w:proofErr w:type="gramEnd"/>
      <w:r w:rsidRPr="007E5DC4">
        <w:t xml:space="preserve"> и объект заявителя находятся за пределами радиуса эффективного те</w:t>
      </w:r>
      <w:r w:rsidRPr="007E5DC4">
        <w:t>п</w:t>
      </w:r>
      <w:r w:rsidRPr="007E5DC4">
        <w:t>лоснабжения.</w:t>
      </w:r>
    </w:p>
    <w:p w:rsidR="007E5DC4" w:rsidRPr="007E5DC4" w:rsidRDefault="007E5DC4" w:rsidP="00417255">
      <w:pPr>
        <w:ind w:firstLine="708"/>
        <w:jc w:val="both"/>
      </w:pPr>
      <w:r w:rsidRPr="007E5DC4">
        <w:t>Радиус эффективного теплоснабжения позволяет оценивать возможность подключения объекта к тепловым сетям по сравнению с переходом на автономное теплоснабжение. При пр</w:t>
      </w:r>
      <w:r w:rsidRPr="007E5DC4">
        <w:t>и</w:t>
      </w:r>
      <w:r w:rsidRPr="007E5DC4">
        <w:t>нятии решения о подключении новых потребителей необходимо помнить, что оптимальный р</w:t>
      </w:r>
      <w:r w:rsidRPr="007E5DC4">
        <w:t>а</w:t>
      </w:r>
      <w:r w:rsidRPr="007E5DC4">
        <w:t xml:space="preserve">диус теплоснабжения определяется из расчета минимума затрат, включающих в себя стоимость тепловых сетей и источника тепла, а также минимума эксплуатационных затрат. </w:t>
      </w:r>
    </w:p>
    <w:p w:rsidR="007E5DC4" w:rsidRPr="007E5DC4" w:rsidRDefault="007E5DC4" w:rsidP="00417255">
      <w:pPr>
        <w:ind w:firstLine="708"/>
        <w:jc w:val="both"/>
      </w:pPr>
      <w:r w:rsidRPr="007E5DC4">
        <w:t>Подключение новой нагрузки к централизованным системам теплоснабжения требует п</w:t>
      </w:r>
      <w:r w:rsidRPr="007E5DC4">
        <w:t>о</w:t>
      </w:r>
      <w:r w:rsidRPr="007E5DC4">
        <w:t>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 Если срок окупаемости капитальных затрат в строительство тепловой сети, необходимой для подключения нового об</w:t>
      </w:r>
      <w:r w:rsidRPr="007E5DC4">
        <w:t>ъ</w:t>
      </w:r>
      <w:r w:rsidRPr="007E5DC4">
        <w:t>екта капитального строительства к существующим тепловым сетям системы теплоснабжения и</w:t>
      </w:r>
      <w:r w:rsidRPr="007E5DC4">
        <w:t>с</w:t>
      </w:r>
      <w:r w:rsidRPr="007E5DC4">
        <w:t>полнителя превышает срок службы тепловой сети, то подключение объекта является нецелес</w:t>
      </w:r>
      <w:r w:rsidRPr="007E5DC4">
        <w:t>о</w:t>
      </w:r>
      <w:r w:rsidRPr="007E5DC4">
        <w:t>образным.</w:t>
      </w:r>
    </w:p>
    <w:p w:rsidR="007E5DC4" w:rsidRPr="007E5DC4" w:rsidRDefault="007E5DC4" w:rsidP="00755B7E">
      <w:pPr>
        <w:ind w:firstLine="708"/>
        <w:jc w:val="both"/>
      </w:pPr>
      <w:r w:rsidRPr="007E5DC4">
        <w:t>Границы действия централизованного теплоснабжения должны определяться по целевой функции минимума себестоимости полезно отпущенного тепла. При этом возможен также вар</w:t>
      </w:r>
      <w:r w:rsidRPr="007E5DC4">
        <w:t>и</w:t>
      </w:r>
      <w:r w:rsidRPr="007E5DC4">
        <w:t>ант убыточности дальнего транспорта тепла, принимая во внимание важность и сложность пр</w:t>
      </w:r>
      <w:r w:rsidRPr="007E5DC4">
        <w:t>о</w:t>
      </w:r>
      <w:r w:rsidRPr="007E5DC4">
        <w:t>блемы.</w:t>
      </w:r>
    </w:p>
    <w:p w:rsidR="007E5DC4" w:rsidRPr="00685A5C" w:rsidRDefault="007E5DC4" w:rsidP="00817BAF">
      <w:pPr>
        <w:pStyle w:val="21"/>
      </w:pPr>
      <w:bookmarkStart w:id="30" w:name="_Toc178108713"/>
      <w:r w:rsidRPr="00685A5C">
        <w:t>7.1 Состав изменений, выполненных при актуализации схемы теплоснабжения на 202</w:t>
      </w:r>
      <w:r w:rsidR="00685A5C">
        <w:t>4 год</w:t>
      </w:r>
      <w:bookmarkEnd w:id="30"/>
    </w:p>
    <w:p w:rsidR="007E5DC4" w:rsidRPr="00417255" w:rsidRDefault="007E5DC4" w:rsidP="00685A5C">
      <w:pPr>
        <w:ind w:firstLine="708"/>
        <w:jc w:val="both"/>
      </w:pPr>
      <w:r w:rsidRPr="007E5DC4">
        <w:t>При актуализации схемы теплоснабжения, были уточнены планы по модернизации систем теплоснабжения, разработаны рекомендации по объединению котельных</w:t>
      </w:r>
      <w:r w:rsidRPr="00417255">
        <w:t>. Сроки реализации м</w:t>
      </w:r>
      <w:r w:rsidRPr="00417255">
        <w:t>е</w:t>
      </w:r>
      <w:r w:rsidRPr="00417255">
        <w:t xml:space="preserve">роприятий уточнены в соответствии с Планами газификации </w:t>
      </w:r>
      <w:r w:rsidR="00685A5C" w:rsidRPr="00417255">
        <w:t xml:space="preserve"> муниципального</w:t>
      </w:r>
      <w:r w:rsidRPr="00417255">
        <w:t xml:space="preserve"> округа и инвест</w:t>
      </w:r>
      <w:r w:rsidRPr="00417255">
        <w:t>и</w:t>
      </w:r>
      <w:r w:rsidRPr="00417255">
        <w:t>ционными программами ресурсоснабжающих организаций. Основное направление развития си</w:t>
      </w:r>
      <w:r w:rsidRPr="00417255">
        <w:t>с</w:t>
      </w:r>
      <w:r w:rsidRPr="00417255">
        <w:lastRenderedPageBreak/>
        <w:t>темы теплоснабжения соответствует плану развития системы теплоснабжения, приведенной в ранее утвержденной схеме.</w:t>
      </w:r>
    </w:p>
    <w:p w:rsidR="007E5DC4" w:rsidRPr="00685A5C" w:rsidRDefault="007E5DC4" w:rsidP="00685A5C">
      <w:pPr>
        <w:jc w:val="both"/>
        <w:rPr>
          <w:b/>
        </w:rPr>
      </w:pPr>
      <w:r w:rsidRPr="00685A5C">
        <w:rPr>
          <w:b/>
        </w:rPr>
        <w:t>а) Определение условий организации централизованного теплоснабжения, индивидуальн</w:t>
      </w:r>
      <w:r w:rsidRPr="00685A5C">
        <w:rPr>
          <w:b/>
        </w:rPr>
        <w:t>о</w:t>
      </w:r>
      <w:r w:rsidRPr="00685A5C">
        <w:rPr>
          <w:b/>
        </w:rPr>
        <w:t>го теплоснабжения, а также поквартирного отопления</w:t>
      </w:r>
    </w:p>
    <w:p w:rsidR="007E5DC4" w:rsidRPr="007E5DC4" w:rsidRDefault="007E5DC4" w:rsidP="00685A5C">
      <w:pPr>
        <w:jc w:val="both"/>
      </w:pPr>
      <w:r w:rsidRPr="007E5DC4">
        <w:t>Без изменений.</w:t>
      </w:r>
    </w:p>
    <w:p w:rsidR="007E5DC4" w:rsidRPr="00685A5C" w:rsidRDefault="007E5DC4" w:rsidP="00685A5C">
      <w:pPr>
        <w:jc w:val="both"/>
        <w:rPr>
          <w:b/>
        </w:rPr>
      </w:pPr>
      <w:r w:rsidRPr="00685A5C">
        <w:rPr>
          <w:b/>
        </w:rPr>
        <w:t>б) Описание текущей ситуации, связанной с ранее принятыми в соответствии с законод</w:t>
      </w:r>
      <w:r w:rsidRPr="00685A5C">
        <w:rPr>
          <w:b/>
        </w:rPr>
        <w:t>а</w:t>
      </w:r>
      <w:r w:rsidRPr="00685A5C">
        <w:rPr>
          <w:b/>
        </w:rPr>
        <w:t xml:space="preserve">тельством Российской Федерации об электроэнергетике </w:t>
      </w:r>
      <w:proofErr w:type="gramStart"/>
      <w:r w:rsidRPr="00685A5C">
        <w:rPr>
          <w:b/>
        </w:rPr>
        <w:t>решениями</w:t>
      </w:r>
      <w:proofErr w:type="gramEnd"/>
      <w:r w:rsidRPr="00685A5C">
        <w:rPr>
          <w:b/>
        </w:rPr>
        <w:t xml:space="preserve"> об отнесении генер</w:t>
      </w:r>
      <w:r w:rsidRPr="00685A5C">
        <w:rPr>
          <w:b/>
        </w:rPr>
        <w:t>и</w:t>
      </w:r>
      <w:r w:rsidRPr="00685A5C">
        <w:rPr>
          <w:b/>
        </w:rPr>
        <w:t>рующих объектов к генерирующим объектам, мощность которых поставляется в выну</w:t>
      </w:r>
      <w:r w:rsidRPr="00685A5C">
        <w:rPr>
          <w:b/>
        </w:rPr>
        <w:t>ж</w:t>
      </w:r>
      <w:r w:rsidRPr="00685A5C">
        <w:rPr>
          <w:b/>
        </w:rPr>
        <w:t>денном режиме в целях обеспечения надежного теплоснабжения потребителей</w:t>
      </w:r>
    </w:p>
    <w:p w:rsidR="007E5DC4" w:rsidRPr="007E5DC4" w:rsidRDefault="007E5DC4" w:rsidP="00755B7E">
      <w:pPr>
        <w:ind w:firstLine="708"/>
        <w:jc w:val="both"/>
      </w:pPr>
      <w:proofErr w:type="gramStart"/>
      <w:r w:rsidRPr="007E5DC4">
        <w:t>Пункт внесен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Министерства</w:t>
      </w:r>
      <w:proofErr w:type="gramEnd"/>
      <w:r w:rsidRPr="007E5DC4">
        <w:t xml:space="preserve"> энергетики РФ от 5 марта 2019 года №212)..</w:t>
      </w:r>
    </w:p>
    <w:p w:rsidR="007E5DC4" w:rsidRPr="00685A5C" w:rsidRDefault="007E5DC4" w:rsidP="00685A5C">
      <w:pPr>
        <w:jc w:val="both"/>
        <w:rPr>
          <w:b/>
        </w:rPr>
      </w:pPr>
      <w:proofErr w:type="gramStart"/>
      <w:r w:rsidRPr="00685A5C">
        <w:rPr>
          <w:b/>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w:t>
      </w:r>
      <w:r w:rsidRPr="00685A5C">
        <w:rPr>
          <w:b/>
        </w:rPr>
        <w:t>ж</w:t>
      </w:r>
      <w:r w:rsidRPr="00685A5C">
        <w:rPr>
          <w:b/>
        </w:rPr>
        <w:t>ности теплоснабжения (при отнесении такого генерирующего объекта к объектам, эле</w:t>
      </w:r>
      <w:r w:rsidRPr="00685A5C">
        <w:rPr>
          <w:b/>
        </w:rPr>
        <w:t>к</w:t>
      </w:r>
      <w:r w:rsidRPr="00685A5C">
        <w:rPr>
          <w:b/>
        </w:rPr>
        <w:t>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w:t>
      </w:r>
      <w:r w:rsidRPr="00685A5C">
        <w:rPr>
          <w:b/>
        </w:rPr>
        <w:t>у</w:t>
      </w:r>
      <w:r w:rsidRPr="00685A5C">
        <w:rPr>
          <w:b/>
        </w:rPr>
        <w:t>рентного отбора мощности на оптовом рынке электрической энергии (мощности) на соо</w:t>
      </w:r>
      <w:r w:rsidRPr="00685A5C">
        <w:rPr>
          <w:b/>
        </w:rPr>
        <w:t>т</w:t>
      </w:r>
      <w:r w:rsidRPr="00685A5C">
        <w:rPr>
          <w:b/>
        </w:rPr>
        <w:t>ветствующий период), в</w:t>
      </w:r>
      <w:proofErr w:type="gramEnd"/>
      <w:r w:rsidRPr="00685A5C">
        <w:rPr>
          <w:b/>
        </w:rPr>
        <w:t xml:space="preserve"> </w:t>
      </w:r>
      <w:proofErr w:type="gramStart"/>
      <w:r w:rsidRPr="00685A5C">
        <w:rPr>
          <w:b/>
        </w:rPr>
        <w:t>соответствии</w:t>
      </w:r>
      <w:proofErr w:type="gramEnd"/>
      <w:r w:rsidRPr="00685A5C">
        <w:rPr>
          <w:b/>
        </w:rPr>
        <w:t xml:space="preserve"> с методическими указаниями по разработке схем т</w:t>
      </w:r>
      <w:r w:rsidRPr="00685A5C">
        <w:rPr>
          <w:b/>
        </w:rPr>
        <w:t>е</w:t>
      </w:r>
      <w:r w:rsidRPr="00685A5C">
        <w:rPr>
          <w:b/>
        </w:rPr>
        <w:t>плоснабжения</w:t>
      </w:r>
    </w:p>
    <w:p w:rsidR="007E5DC4" w:rsidRPr="007E5DC4" w:rsidRDefault="007E5DC4" w:rsidP="00755B7E">
      <w:pPr>
        <w:ind w:firstLine="708"/>
        <w:jc w:val="both"/>
      </w:pPr>
      <w:proofErr w:type="gramStart"/>
      <w:r w:rsidRPr="007E5DC4">
        <w:t>Пункт внесен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Министерства</w:t>
      </w:r>
      <w:proofErr w:type="gramEnd"/>
      <w:r w:rsidRPr="007E5DC4">
        <w:t xml:space="preserve"> энергетики РФ от 5 марта 2019 года №212)..</w:t>
      </w:r>
    </w:p>
    <w:p w:rsidR="007E5DC4" w:rsidRDefault="007E5DC4" w:rsidP="00685A5C">
      <w:pPr>
        <w:jc w:val="both"/>
        <w:rPr>
          <w:b/>
        </w:rPr>
      </w:pPr>
      <w:r w:rsidRPr="00B06373">
        <w:rPr>
          <w:b/>
        </w:rPr>
        <w:t>ж) Обоснование предлагаемых для реконструкции и (или) модернизации котельных с ув</w:t>
      </w:r>
      <w:r w:rsidRPr="00B06373">
        <w:rPr>
          <w:b/>
        </w:rPr>
        <w:t>е</w:t>
      </w:r>
      <w:r w:rsidRPr="00B06373">
        <w:rPr>
          <w:b/>
        </w:rPr>
        <w:t xml:space="preserve">личением зоны их действия путем включения в нее зон </w:t>
      </w:r>
      <w:proofErr w:type="gramStart"/>
      <w:r w:rsidRPr="00B06373">
        <w:rPr>
          <w:b/>
        </w:rPr>
        <w:t>действия</w:t>
      </w:r>
      <w:proofErr w:type="gramEnd"/>
      <w:r w:rsidRPr="00B06373">
        <w:rPr>
          <w:b/>
        </w:rPr>
        <w:t xml:space="preserve"> существующих источн</w:t>
      </w:r>
      <w:r w:rsidRPr="00B06373">
        <w:rPr>
          <w:b/>
        </w:rPr>
        <w:t>и</w:t>
      </w:r>
      <w:r w:rsidRPr="00B06373">
        <w:rPr>
          <w:b/>
        </w:rPr>
        <w:t>ков тепловой энергии</w:t>
      </w:r>
    </w:p>
    <w:p w:rsidR="00F227C0" w:rsidRPr="00B06373" w:rsidRDefault="00755B7E" w:rsidP="00F227C0">
      <w:pPr>
        <w:ind w:firstLine="708"/>
        <w:jc w:val="both"/>
        <w:rPr>
          <w:b/>
        </w:rPr>
      </w:pPr>
      <w:r>
        <w:rPr>
          <w:rFonts w:eastAsia="Microsoft YaHei"/>
          <w:szCs w:val="24"/>
        </w:rPr>
        <w:t>В предыдущей схеме теплоснабжения д</w:t>
      </w:r>
      <w:r w:rsidR="00F227C0" w:rsidRPr="00EC7988">
        <w:rPr>
          <w:rFonts w:eastAsia="Microsoft YaHei"/>
          <w:szCs w:val="24"/>
        </w:rPr>
        <w:t>ля снижения эксплуатационных затрат рекоменд</w:t>
      </w:r>
      <w:r w:rsidR="00F227C0" w:rsidRPr="00EC7988">
        <w:rPr>
          <w:rFonts w:eastAsia="Microsoft YaHei"/>
          <w:szCs w:val="24"/>
        </w:rPr>
        <w:t>у</w:t>
      </w:r>
      <w:r w:rsidR="00F227C0" w:rsidRPr="00EC7988">
        <w:rPr>
          <w:rFonts w:eastAsia="Microsoft YaHei"/>
          <w:szCs w:val="24"/>
        </w:rPr>
        <w:t>ется также рассмотреть варианты по закрытию небольших котельных, с переводом потребителей на источники теплоснабжения или на индивидуальное отопление. В ходе проведения работ по реконструкции источников теплоснабжения увеличение зоны действия предусматривается у сл</w:t>
      </w:r>
      <w:r w:rsidR="00F227C0" w:rsidRPr="00EC7988">
        <w:rPr>
          <w:rFonts w:eastAsia="Microsoft YaHei"/>
          <w:szCs w:val="24"/>
        </w:rPr>
        <w:t>е</w:t>
      </w:r>
      <w:r w:rsidR="00F227C0" w:rsidRPr="00EC7988">
        <w:rPr>
          <w:rFonts w:eastAsia="Microsoft YaHei"/>
          <w:szCs w:val="24"/>
        </w:rPr>
        <w:t>дующих источников теплоснабжения</w:t>
      </w:r>
    </w:p>
    <w:p w:rsidR="00417255" w:rsidRPr="00417255" w:rsidRDefault="00417255" w:rsidP="00417255">
      <w:pPr>
        <w:pStyle w:val="af3"/>
        <w:spacing w:before="114"/>
        <w:ind w:left="57" w:right="57"/>
        <w:jc w:val="both"/>
        <w:rPr>
          <w:b w:val="0"/>
          <w:sz w:val="24"/>
        </w:rPr>
      </w:pPr>
      <w:r>
        <w:rPr>
          <w:b w:val="0"/>
          <w:sz w:val="24"/>
        </w:rPr>
        <w:tab/>
      </w:r>
      <w:r w:rsidRPr="00417255">
        <w:rPr>
          <w:b w:val="0"/>
          <w:sz w:val="24"/>
        </w:rPr>
        <w:t>Данной схемой теплоснабжения предусмотрено объединение тепловой сети котельных №</w:t>
      </w:r>
      <w:r w:rsidRPr="00417255">
        <w:rPr>
          <w:b w:val="0"/>
          <w:spacing w:val="-5"/>
          <w:sz w:val="24"/>
        </w:rPr>
        <w:t xml:space="preserve"> </w:t>
      </w:r>
      <w:r w:rsidRPr="00417255">
        <w:rPr>
          <w:b w:val="0"/>
          <w:sz w:val="24"/>
        </w:rPr>
        <w:t>1, №</w:t>
      </w:r>
      <w:r w:rsidRPr="00417255">
        <w:rPr>
          <w:b w:val="0"/>
          <w:spacing w:val="-5"/>
          <w:sz w:val="24"/>
        </w:rPr>
        <w:t xml:space="preserve"> </w:t>
      </w:r>
      <w:r w:rsidRPr="00417255">
        <w:rPr>
          <w:b w:val="0"/>
          <w:sz w:val="24"/>
        </w:rPr>
        <w:t>2 и №</w:t>
      </w:r>
      <w:r w:rsidRPr="00417255">
        <w:rPr>
          <w:b w:val="0"/>
          <w:spacing w:val="-5"/>
          <w:sz w:val="24"/>
        </w:rPr>
        <w:t xml:space="preserve"> </w:t>
      </w:r>
      <w:r w:rsidRPr="00417255">
        <w:rPr>
          <w:b w:val="0"/>
          <w:sz w:val="24"/>
        </w:rPr>
        <w:t>7, а также строительство новой котельной мощностью 3,5 МВт.</w:t>
      </w:r>
    </w:p>
    <w:p w:rsidR="00417255" w:rsidRDefault="00755B7E" w:rsidP="00417255">
      <w:pPr>
        <w:pStyle w:val="af3"/>
        <w:spacing w:before="68"/>
        <w:ind w:left="57" w:right="57"/>
        <w:jc w:val="both"/>
        <w:rPr>
          <w:b w:val="0"/>
          <w:sz w:val="24"/>
        </w:rPr>
      </w:pPr>
      <w:r>
        <w:rPr>
          <w:b w:val="0"/>
          <w:sz w:val="24"/>
        </w:rPr>
        <w:tab/>
      </w:r>
      <w:r w:rsidR="00417255" w:rsidRPr="00417255">
        <w:rPr>
          <w:b w:val="0"/>
          <w:sz w:val="24"/>
        </w:rPr>
        <w:t xml:space="preserve">В качестве мероприятий на котельных предлагается уход от ручной загрузки топлива на </w:t>
      </w:r>
      <w:proofErr w:type="gramStart"/>
      <w:r w:rsidR="00417255" w:rsidRPr="00417255">
        <w:rPr>
          <w:b w:val="0"/>
          <w:sz w:val="24"/>
        </w:rPr>
        <w:t>автоматическую</w:t>
      </w:r>
      <w:proofErr w:type="gramEnd"/>
      <w:r w:rsidR="00417255" w:rsidRPr="00417255">
        <w:rPr>
          <w:b w:val="0"/>
          <w:sz w:val="24"/>
        </w:rPr>
        <w:t>, установка теплосчетчиков и модулей диспетчеризации.</w:t>
      </w:r>
    </w:p>
    <w:p w:rsidR="00755B7E" w:rsidRPr="00417255" w:rsidRDefault="00755B7E" w:rsidP="00417255">
      <w:pPr>
        <w:pStyle w:val="af3"/>
        <w:spacing w:before="68"/>
        <w:ind w:left="57" w:right="57"/>
        <w:jc w:val="both"/>
        <w:rPr>
          <w:b w:val="0"/>
          <w:sz w:val="24"/>
        </w:rPr>
      </w:pPr>
      <w:r>
        <w:rPr>
          <w:b w:val="0"/>
          <w:sz w:val="24"/>
        </w:rPr>
        <w:tab/>
        <w:t>В актуализированной схеме теплоснабжения на 2024 год данные мероприятия не включ</w:t>
      </w:r>
      <w:r>
        <w:rPr>
          <w:b w:val="0"/>
          <w:sz w:val="24"/>
        </w:rPr>
        <w:t>е</w:t>
      </w:r>
      <w:r>
        <w:rPr>
          <w:b w:val="0"/>
          <w:sz w:val="24"/>
        </w:rPr>
        <w:t>ны в связи с планируемой газификацией территории муниципального округа.  Сроки реализ</w:t>
      </w:r>
      <w:r>
        <w:rPr>
          <w:b w:val="0"/>
          <w:sz w:val="24"/>
        </w:rPr>
        <w:t>а</w:t>
      </w:r>
      <w:r>
        <w:rPr>
          <w:b w:val="0"/>
          <w:sz w:val="24"/>
        </w:rPr>
        <w:t>ции не уточнены.</w:t>
      </w:r>
    </w:p>
    <w:p w:rsidR="00417255" w:rsidRDefault="00417255" w:rsidP="00755B7E">
      <w:pPr>
        <w:ind w:firstLine="708"/>
        <w:jc w:val="both"/>
        <w:rPr>
          <w:color w:val="FF0000"/>
        </w:rPr>
      </w:pPr>
      <w:r w:rsidRPr="005226CC">
        <w:t xml:space="preserve">Техническое перевооружение существующих источников тепловой энергии в </w:t>
      </w:r>
      <w:r>
        <w:t>пгт Са</w:t>
      </w:r>
      <w:r>
        <w:t>н</w:t>
      </w:r>
      <w:r>
        <w:t>чурск</w:t>
      </w:r>
      <w:r w:rsidRPr="005226CC">
        <w:t xml:space="preserve"> будет уточняться </w:t>
      </w:r>
      <w:r w:rsidR="00755B7E">
        <w:t xml:space="preserve">  на основании   определения сроков  газификации.</w:t>
      </w:r>
      <w:r w:rsidR="00755B7E">
        <w:rPr>
          <w:color w:val="FF0000"/>
        </w:rPr>
        <w:t xml:space="preserve"> </w:t>
      </w:r>
    </w:p>
    <w:p w:rsidR="007E5DC4" w:rsidRPr="00B06373" w:rsidRDefault="007E5DC4" w:rsidP="00755B7E">
      <w:pPr>
        <w:jc w:val="both"/>
        <w:rPr>
          <w:b/>
        </w:rPr>
      </w:pPr>
      <w:r w:rsidRPr="00B06373">
        <w:rPr>
          <w:b/>
        </w:rPr>
        <w:lastRenderedPageBreak/>
        <w:t>к) Обоснование предлагаемых для вывода в резерв и (или) вывода из эксплуатации к</w:t>
      </w:r>
      <w:r w:rsidRPr="00B06373">
        <w:rPr>
          <w:b/>
        </w:rPr>
        <w:t>о</w:t>
      </w:r>
      <w:r w:rsidRPr="00B06373">
        <w:rPr>
          <w:b/>
        </w:rPr>
        <w:t>тельных при передаче тепловых нагрузок на другие источники тепловой энергии</w:t>
      </w:r>
    </w:p>
    <w:p w:rsidR="00417255" w:rsidRPr="00417255" w:rsidRDefault="00417255" w:rsidP="00755B7E">
      <w:pPr>
        <w:pStyle w:val="af3"/>
        <w:ind w:left="57" w:right="57"/>
        <w:jc w:val="both"/>
        <w:rPr>
          <w:b w:val="0"/>
          <w:sz w:val="24"/>
          <w:highlight w:val="cyan"/>
        </w:rPr>
      </w:pPr>
      <w:r>
        <w:rPr>
          <w:b w:val="0"/>
          <w:sz w:val="24"/>
          <w:shd w:val="clear" w:color="auto" w:fill="FFFFFF"/>
        </w:rPr>
        <w:tab/>
      </w:r>
      <w:r w:rsidRPr="00417255">
        <w:rPr>
          <w:b w:val="0"/>
          <w:sz w:val="24"/>
          <w:shd w:val="clear" w:color="auto" w:fill="FFFFFF"/>
        </w:rPr>
        <w:t>Программой комплексного развития систем коммунальной инфраструктуры Санчурского городского поселения на 2017-2027 годы, утвержденная постановлением администрации Са</w:t>
      </w:r>
      <w:r w:rsidRPr="00417255">
        <w:rPr>
          <w:b w:val="0"/>
          <w:sz w:val="24"/>
          <w:shd w:val="clear" w:color="auto" w:fill="FFFFFF"/>
        </w:rPr>
        <w:t>н</w:t>
      </w:r>
      <w:r w:rsidRPr="00417255">
        <w:rPr>
          <w:b w:val="0"/>
          <w:sz w:val="24"/>
          <w:shd w:val="clear" w:color="auto" w:fill="FFFFFF"/>
        </w:rPr>
        <w:t xml:space="preserve">чурского городского поселения Санчурского района Кировской области от </w:t>
      </w:r>
      <w:r w:rsidRPr="00417255">
        <w:rPr>
          <w:b w:val="0"/>
          <w:sz w:val="24"/>
        </w:rPr>
        <w:t>19.07.2017 №</w:t>
      </w:r>
      <w:r w:rsidRPr="00417255">
        <w:rPr>
          <w:b w:val="0"/>
          <w:spacing w:val="-3"/>
          <w:sz w:val="24"/>
        </w:rPr>
        <w:t xml:space="preserve"> </w:t>
      </w:r>
      <w:r w:rsidRPr="00417255">
        <w:rPr>
          <w:b w:val="0"/>
          <w:sz w:val="24"/>
        </w:rPr>
        <w:t xml:space="preserve">22 и проектом Генерального плана Санчурского муниципального округа, </w:t>
      </w:r>
      <w:r w:rsidRPr="00417255">
        <w:rPr>
          <w:b w:val="0"/>
          <w:sz w:val="24"/>
          <w:shd w:val="clear" w:color="auto" w:fill="FFFFFF"/>
        </w:rPr>
        <w:t xml:space="preserve">предусмотрена </w:t>
      </w:r>
      <w:r w:rsidRPr="00417255">
        <w:rPr>
          <w:b w:val="0"/>
          <w:sz w:val="24"/>
        </w:rPr>
        <w:t>реконс</w:t>
      </w:r>
      <w:r w:rsidRPr="00417255">
        <w:rPr>
          <w:b w:val="0"/>
          <w:sz w:val="24"/>
        </w:rPr>
        <w:t>т</w:t>
      </w:r>
      <w:r w:rsidRPr="00417255">
        <w:rPr>
          <w:b w:val="0"/>
          <w:sz w:val="24"/>
        </w:rPr>
        <w:t>рукция котельной № 1, при этом тепловые сети котельных № 2 и № 7 могут быть присоединены к котельной № 1. Объединение тепловой сети предлагается провести на базе котельной № 1.</w:t>
      </w:r>
    </w:p>
    <w:p w:rsidR="00417255" w:rsidRPr="00417255" w:rsidRDefault="00417255" w:rsidP="00755B7E">
      <w:pPr>
        <w:pStyle w:val="af3"/>
        <w:ind w:left="57" w:right="57"/>
        <w:jc w:val="both"/>
        <w:rPr>
          <w:b w:val="0"/>
          <w:sz w:val="24"/>
        </w:rPr>
      </w:pPr>
      <w:r>
        <w:rPr>
          <w:b w:val="0"/>
          <w:sz w:val="24"/>
        </w:rPr>
        <w:tab/>
      </w:r>
      <w:r w:rsidRPr="00417255">
        <w:rPr>
          <w:b w:val="0"/>
          <w:sz w:val="24"/>
        </w:rPr>
        <w:t>Ввиду объединения тепловых сетей котельных №</w:t>
      </w:r>
      <w:r w:rsidRPr="00417255">
        <w:rPr>
          <w:b w:val="0"/>
          <w:spacing w:val="-5"/>
          <w:sz w:val="24"/>
        </w:rPr>
        <w:t xml:space="preserve"> </w:t>
      </w:r>
      <w:r w:rsidRPr="00417255">
        <w:rPr>
          <w:b w:val="0"/>
          <w:sz w:val="24"/>
        </w:rPr>
        <w:t>1, №</w:t>
      </w:r>
      <w:r w:rsidRPr="00417255">
        <w:rPr>
          <w:b w:val="0"/>
          <w:spacing w:val="-5"/>
          <w:sz w:val="24"/>
        </w:rPr>
        <w:t xml:space="preserve"> </w:t>
      </w:r>
      <w:r w:rsidRPr="00417255">
        <w:rPr>
          <w:b w:val="0"/>
          <w:sz w:val="24"/>
        </w:rPr>
        <w:t>2 и №</w:t>
      </w:r>
      <w:r w:rsidRPr="00417255">
        <w:rPr>
          <w:b w:val="0"/>
          <w:spacing w:val="-5"/>
          <w:sz w:val="24"/>
        </w:rPr>
        <w:t xml:space="preserve"> </w:t>
      </w:r>
      <w:r w:rsidRPr="00417255">
        <w:rPr>
          <w:b w:val="0"/>
          <w:sz w:val="24"/>
        </w:rPr>
        <w:t>7, предусмотрен вывод из эксплуатации котельных №</w:t>
      </w:r>
      <w:r w:rsidRPr="00417255">
        <w:rPr>
          <w:b w:val="0"/>
          <w:spacing w:val="-5"/>
          <w:sz w:val="24"/>
        </w:rPr>
        <w:t xml:space="preserve"> </w:t>
      </w:r>
      <w:r w:rsidRPr="00417255">
        <w:rPr>
          <w:b w:val="0"/>
          <w:sz w:val="24"/>
        </w:rPr>
        <w:t>2 и №</w:t>
      </w:r>
      <w:r w:rsidRPr="00417255">
        <w:rPr>
          <w:b w:val="0"/>
          <w:spacing w:val="-5"/>
          <w:sz w:val="24"/>
        </w:rPr>
        <w:t xml:space="preserve"> </w:t>
      </w:r>
      <w:r w:rsidRPr="00417255">
        <w:rPr>
          <w:b w:val="0"/>
          <w:sz w:val="24"/>
        </w:rPr>
        <w:t>7. Объединение тепловой нагрузки предлагается провести на базе котельной № 1.</w:t>
      </w:r>
    </w:p>
    <w:p w:rsidR="00611B21" w:rsidRPr="00755B7E" w:rsidRDefault="00417255" w:rsidP="00755B7E">
      <w:pPr>
        <w:ind w:firstLine="708"/>
        <w:jc w:val="both"/>
        <w:rPr>
          <w:szCs w:val="24"/>
        </w:rPr>
      </w:pPr>
      <w:r>
        <w:rPr>
          <w:b/>
        </w:rPr>
        <w:tab/>
      </w:r>
      <w:r w:rsidR="00755B7E" w:rsidRPr="00755B7E">
        <w:rPr>
          <w:szCs w:val="24"/>
        </w:rPr>
        <w:t>Предложения по величине необходимых инвестиций в техническое перевооруж</w:t>
      </w:r>
      <w:r w:rsidR="00755B7E" w:rsidRPr="00755B7E">
        <w:rPr>
          <w:szCs w:val="24"/>
        </w:rPr>
        <w:t>е</w:t>
      </w:r>
      <w:r w:rsidR="00755B7E" w:rsidRPr="00755B7E">
        <w:rPr>
          <w:szCs w:val="24"/>
        </w:rPr>
        <w:t xml:space="preserve">ние </w:t>
      </w:r>
      <w:r w:rsidR="00755B7E">
        <w:rPr>
          <w:szCs w:val="24"/>
        </w:rPr>
        <w:t>и строительство источников теплоснабжения</w:t>
      </w:r>
      <w:r w:rsidR="00755B7E" w:rsidRPr="00755B7E">
        <w:rPr>
          <w:szCs w:val="24"/>
        </w:rPr>
        <w:t xml:space="preserve">  будут представлены  в период  включения  территории Санчурского муниципального округа в программу газификации Кировской области.</w:t>
      </w:r>
    </w:p>
    <w:p w:rsidR="007E5DC4" w:rsidRPr="00417255" w:rsidRDefault="007E5DC4" w:rsidP="00685A5C">
      <w:pPr>
        <w:jc w:val="both"/>
        <w:rPr>
          <w:b/>
        </w:rPr>
      </w:pPr>
      <w:r w:rsidRPr="00417255">
        <w:rPr>
          <w:b/>
        </w:rPr>
        <w:t>н) Анализ целесообразности ввода новых и реконструкции и (или) модернизации сущес</w:t>
      </w:r>
      <w:r w:rsidRPr="00417255">
        <w:rPr>
          <w:b/>
        </w:rPr>
        <w:t>т</w:t>
      </w:r>
      <w:r w:rsidRPr="00417255">
        <w:rPr>
          <w:b/>
        </w:rPr>
        <w:t>вующих источников тепловой энергии с использованием возобновляемых источников энергии, а также местных видов топлива</w:t>
      </w:r>
    </w:p>
    <w:p w:rsidR="007E5DC4" w:rsidRPr="00417255" w:rsidRDefault="007E5DC4" w:rsidP="00417255">
      <w:pPr>
        <w:ind w:firstLine="708"/>
        <w:jc w:val="both"/>
      </w:pPr>
      <w:proofErr w:type="gramStart"/>
      <w:r w:rsidRPr="00417255">
        <w:t>Пункт внесен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Министерства</w:t>
      </w:r>
      <w:proofErr w:type="gramEnd"/>
      <w:r w:rsidRPr="00417255">
        <w:t xml:space="preserve"> энергетики РФ от 5 марта 2019 года №212)..</w:t>
      </w:r>
    </w:p>
    <w:p w:rsidR="007E5DC4" w:rsidRPr="00283B19" w:rsidRDefault="00B06373" w:rsidP="00685A5C">
      <w:pPr>
        <w:jc w:val="both"/>
      </w:pPr>
      <w:r w:rsidRPr="00283B19">
        <w:t>Без изменений</w:t>
      </w:r>
    </w:p>
    <w:p w:rsidR="007E5DC4" w:rsidRDefault="007E5DC4" w:rsidP="00685A5C">
      <w:pPr>
        <w:jc w:val="both"/>
        <w:rPr>
          <w:b/>
        </w:rPr>
      </w:pPr>
      <w:r w:rsidRPr="00B06373">
        <w:rPr>
          <w:b/>
        </w:rPr>
        <w:t xml:space="preserve">о)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685A5C" w:rsidRPr="00B06373">
        <w:rPr>
          <w:b/>
        </w:rPr>
        <w:t xml:space="preserve"> муниципального</w:t>
      </w:r>
      <w:r w:rsidRPr="00B06373">
        <w:rPr>
          <w:b/>
        </w:rPr>
        <w:t xml:space="preserve"> округа и ежегодное распределение объемов тепловой нагрузки между и</w:t>
      </w:r>
      <w:r w:rsidRPr="00B06373">
        <w:rPr>
          <w:b/>
        </w:rPr>
        <w:t>с</w:t>
      </w:r>
      <w:r w:rsidRPr="00B06373">
        <w:rPr>
          <w:b/>
        </w:rPr>
        <w:t>точниками тепловой энергии</w:t>
      </w:r>
    </w:p>
    <w:p w:rsidR="00611B21" w:rsidRPr="00B06373" w:rsidRDefault="00611B21" w:rsidP="00611B21">
      <w:pPr>
        <w:ind w:firstLine="708"/>
        <w:jc w:val="both"/>
        <w:rPr>
          <w:b/>
        </w:rPr>
      </w:pPr>
      <w:r w:rsidRPr="00CE7F90">
        <w:t xml:space="preserve">На территории муниципального </w:t>
      </w:r>
      <w:r>
        <w:t>округа</w:t>
      </w:r>
      <w:r w:rsidRPr="00CE7F90">
        <w:t xml:space="preserve"> сложилась система централизованного тепл</w:t>
      </w:r>
      <w:r w:rsidRPr="00CE7F90">
        <w:t>о</w:t>
      </w:r>
      <w:r w:rsidRPr="00CE7F90">
        <w:t xml:space="preserve">снабжения на базе </w:t>
      </w:r>
      <w:r>
        <w:t>8 водогрейных котельных</w:t>
      </w:r>
      <w:proofErr w:type="gramStart"/>
      <w:r>
        <w:t xml:space="preserve"> ,</w:t>
      </w:r>
      <w:proofErr w:type="gramEnd"/>
      <w:r>
        <w:t xml:space="preserve"> обслуживаемых КОГУП «Облкоммунсервис».</w:t>
      </w:r>
      <w:r w:rsidRPr="00CE7F90">
        <w:t xml:space="preserve"> О</w:t>
      </w:r>
      <w:r w:rsidRPr="00CE7F90">
        <w:t>с</w:t>
      </w:r>
      <w:r w:rsidRPr="00CE7F90">
        <w:t xml:space="preserve">новным вариантом развития системы теплоснабжения выбрана реконструкция существующих источников тепла с закрытием небольших котельных, с переводом потребителей на источники </w:t>
      </w:r>
      <w:r w:rsidRPr="00283B19">
        <w:t>теплоснабжения.</w:t>
      </w:r>
    </w:p>
    <w:p w:rsidR="00B06373" w:rsidRDefault="00B06373" w:rsidP="00B06373">
      <w:pPr>
        <w:suppressAutoHyphens/>
        <w:spacing w:line="240" w:lineRule="auto"/>
        <w:ind w:firstLine="708"/>
        <w:jc w:val="both"/>
        <w:rPr>
          <w:rStyle w:val="ed"/>
          <w:szCs w:val="24"/>
        </w:rPr>
      </w:pPr>
      <w:r w:rsidRPr="00EC7988">
        <w:rPr>
          <w:rFonts w:eastAsia="Times New Roman"/>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в системе теплоснабжения рассчитывались на основании предоставленной информации о приростах площадей строительных фондов в зонах действия источников тепловой энергии, с учетом величины подключаемых тепловых нагрузок отдельных объектов по выданным техническим условиям на подключение к системам теплоснабжения. </w:t>
      </w:r>
      <w:r w:rsidR="005723FD">
        <w:rPr>
          <w:rFonts w:eastAsia="Times New Roman"/>
          <w:szCs w:val="24"/>
          <w:lang w:eastAsia="ru-RU"/>
        </w:rPr>
        <w:t>Перспективные балансы теплов</w:t>
      </w:r>
      <w:r w:rsidR="00AA3EBE">
        <w:rPr>
          <w:rFonts w:eastAsia="Times New Roman"/>
          <w:szCs w:val="24"/>
          <w:lang w:eastAsia="ru-RU"/>
        </w:rPr>
        <w:t>ой мощности приведены в таблицах</w:t>
      </w:r>
      <w:r w:rsidR="005723FD">
        <w:rPr>
          <w:rFonts w:eastAsia="Times New Roman"/>
          <w:szCs w:val="24"/>
          <w:lang w:eastAsia="ru-RU"/>
        </w:rPr>
        <w:t xml:space="preserve"> </w:t>
      </w:r>
      <w:r w:rsidR="00611B21">
        <w:rPr>
          <w:rFonts w:eastAsia="Times New Roman"/>
          <w:szCs w:val="24"/>
          <w:lang w:eastAsia="ru-RU"/>
        </w:rPr>
        <w:t>3</w:t>
      </w:r>
      <w:r w:rsidR="00742C71">
        <w:rPr>
          <w:rFonts w:eastAsia="Times New Roman"/>
          <w:szCs w:val="24"/>
          <w:lang w:eastAsia="ru-RU"/>
        </w:rPr>
        <w:t>6-37</w:t>
      </w:r>
      <w:r w:rsidR="00AA3EBE">
        <w:rPr>
          <w:rFonts w:eastAsia="Times New Roman"/>
          <w:szCs w:val="24"/>
          <w:lang w:eastAsia="ru-RU"/>
        </w:rPr>
        <w:t>.</w:t>
      </w:r>
    </w:p>
    <w:p w:rsidR="005723FD" w:rsidRDefault="005723FD" w:rsidP="005723FD"/>
    <w:p w:rsidR="005723FD" w:rsidRPr="003722EE" w:rsidRDefault="00D26539" w:rsidP="005723FD">
      <w:r>
        <w:br w:type="page"/>
      </w:r>
      <w:r w:rsidR="005723FD">
        <w:lastRenderedPageBreak/>
        <w:t xml:space="preserve">Таблица </w:t>
      </w:r>
      <w:r w:rsidR="00C931F2">
        <w:t>3</w:t>
      </w:r>
      <w:r w:rsidR="00742C71">
        <w:t>6</w:t>
      </w:r>
      <w:r w:rsidR="005723FD" w:rsidRPr="003722EE">
        <w:t xml:space="preserve"> – Перспективная нагрузка системы теплоснабжения</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2"/>
        <w:gridCol w:w="1614"/>
        <w:gridCol w:w="1842"/>
        <w:gridCol w:w="1134"/>
        <w:gridCol w:w="994"/>
        <w:gridCol w:w="818"/>
        <w:gridCol w:w="740"/>
        <w:gridCol w:w="708"/>
        <w:gridCol w:w="708"/>
        <w:gridCol w:w="708"/>
        <w:gridCol w:w="850"/>
      </w:tblGrid>
      <w:tr w:rsidR="005723FD" w:rsidRPr="003722EE" w:rsidTr="00FB20E4">
        <w:trPr>
          <w:tblHeader/>
        </w:trPr>
        <w:tc>
          <w:tcPr>
            <w:tcW w:w="227" w:type="pct"/>
            <w:vAlign w:val="center"/>
          </w:tcPr>
          <w:p w:rsidR="005723FD" w:rsidRPr="003722EE" w:rsidRDefault="005723FD" w:rsidP="00E919A8">
            <w:pPr>
              <w:rPr>
                <w:sz w:val="20"/>
                <w:szCs w:val="20"/>
              </w:rPr>
            </w:pPr>
            <w:r w:rsidRPr="003722EE">
              <w:rPr>
                <w:sz w:val="20"/>
                <w:szCs w:val="20"/>
              </w:rPr>
              <w:t xml:space="preserve">№ </w:t>
            </w:r>
            <w:proofErr w:type="gramStart"/>
            <w:r w:rsidRPr="003722EE">
              <w:rPr>
                <w:sz w:val="20"/>
                <w:szCs w:val="20"/>
              </w:rPr>
              <w:t>п</w:t>
            </w:r>
            <w:proofErr w:type="gramEnd"/>
            <w:r w:rsidRPr="003722EE">
              <w:rPr>
                <w:sz w:val="20"/>
                <w:szCs w:val="20"/>
              </w:rPr>
              <w:t>/п</w:t>
            </w:r>
          </w:p>
        </w:tc>
        <w:tc>
          <w:tcPr>
            <w:tcW w:w="761" w:type="pct"/>
            <w:vAlign w:val="center"/>
          </w:tcPr>
          <w:p w:rsidR="005723FD" w:rsidRPr="003722EE" w:rsidRDefault="005723FD" w:rsidP="00E919A8">
            <w:pPr>
              <w:rPr>
                <w:sz w:val="20"/>
                <w:szCs w:val="20"/>
              </w:rPr>
            </w:pPr>
            <w:r w:rsidRPr="003722EE">
              <w:rPr>
                <w:sz w:val="20"/>
                <w:szCs w:val="20"/>
              </w:rPr>
              <w:t>Наименование предприятия</w:t>
            </w:r>
          </w:p>
        </w:tc>
        <w:tc>
          <w:tcPr>
            <w:tcW w:w="869" w:type="pct"/>
            <w:vAlign w:val="center"/>
          </w:tcPr>
          <w:p w:rsidR="005723FD" w:rsidRPr="003722EE" w:rsidRDefault="005723FD" w:rsidP="00E919A8">
            <w:pPr>
              <w:rPr>
                <w:sz w:val="20"/>
                <w:szCs w:val="20"/>
              </w:rPr>
            </w:pPr>
            <w:r w:rsidRPr="003722EE">
              <w:rPr>
                <w:sz w:val="20"/>
                <w:szCs w:val="20"/>
              </w:rPr>
              <w:t>Наименование источника</w:t>
            </w:r>
          </w:p>
        </w:tc>
        <w:tc>
          <w:tcPr>
            <w:tcW w:w="535" w:type="pct"/>
          </w:tcPr>
          <w:p w:rsidR="005723FD" w:rsidRPr="003722EE" w:rsidRDefault="005723FD" w:rsidP="00E919A8">
            <w:pPr>
              <w:jc w:val="center"/>
              <w:rPr>
                <w:sz w:val="20"/>
                <w:szCs w:val="20"/>
              </w:rPr>
            </w:pPr>
            <w:r>
              <w:rPr>
                <w:sz w:val="20"/>
                <w:szCs w:val="20"/>
              </w:rPr>
              <w:t>Устано</w:t>
            </w:r>
            <w:r>
              <w:rPr>
                <w:sz w:val="20"/>
                <w:szCs w:val="20"/>
              </w:rPr>
              <w:t>в</w:t>
            </w:r>
            <w:r>
              <w:rPr>
                <w:sz w:val="20"/>
                <w:szCs w:val="20"/>
              </w:rPr>
              <w:t>ленная мощность, Гкал/ час</w:t>
            </w:r>
          </w:p>
        </w:tc>
        <w:tc>
          <w:tcPr>
            <w:tcW w:w="469" w:type="pct"/>
            <w:vAlign w:val="bottom"/>
          </w:tcPr>
          <w:p w:rsidR="005723FD" w:rsidRPr="003722EE" w:rsidRDefault="005723FD" w:rsidP="00E919A8">
            <w:pPr>
              <w:jc w:val="center"/>
              <w:rPr>
                <w:sz w:val="20"/>
                <w:szCs w:val="20"/>
              </w:rPr>
            </w:pPr>
            <w:r w:rsidRPr="003722EE">
              <w:rPr>
                <w:sz w:val="20"/>
                <w:szCs w:val="20"/>
              </w:rPr>
              <w:t>2024</w:t>
            </w:r>
          </w:p>
        </w:tc>
        <w:tc>
          <w:tcPr>
            <w:tcW w:w="386" w:type="pct"/>
            <w:vAlign w:val="bottom"/>
          </w:tcPr>
          <w:p w:rsidR="005723FD" w:rsidRPr="003722EE" w:rsidRDefault="005723FD" w:rsidP="00E919A8">
            <w:pPr>
              <w:jc w:val="center"/>
              <w:rPr>
                <w:sz w:val="20"/>
                <w:szCs w:val="20"/>
              </w:rPr>
            </w:pPr>
            <w:r w:rsidRPr="003722EE">
              <w:rPr>
                <w:sz w:val="20"/>
                <w:szCs w:val="20"/>
              </w:rPr>
              <w:t>2025</w:t>
            </w:r>
          </w:p>
        </w:tc>
        <w:tc>
          <w:tcPr>
            <w:tcW w:w="349" w:type="pct"/>
            <w:vAlign w:val="bottom"/>
          </w:tcPr>
          <w:p w:rsidR="005723FD" w:rsidRPr="003722EE" w:rsidRDefault="005723FD" w:rsidP="00E919A8">
            <w:pPr>
              <w:jc w:val="center"/>
              <w:rPr>
                <w:sz w:val="20"/>
                <w:szCs w:val="20"/>
              </w:rPr>
            </w:pPr>
            <w:r w:rsidRPr="003722EE">
              <w:rPr>
                <w:sz w:val="20"/>
                <w:szCs w:val="20"/>
              </w:rPr>
              <w:t>2026</w:t>
            </w:r>
          </w:p>
        </w:tc>
        <w:tc>
          <w:tcPr>
            <w:tcW w:w="334" w:type="pct"/>
            <w:vAlign w:val="bottom"/>
          </w:tcPr>
          <w:p w:rsidR="005723FD" w:rsidRPr="003722EE" w:rsidRDefault="005723FD" w:rsidP="00E919A8">
            <w:pPr>
              <w:jc w:val="center"/>
              <w:rPr>
                <w:sz w:val="20"/>
                <w:szCs w:val="20"/>
              </w:rPr>
            </w:pPr>
            <w:r w:rsidRPr="003722EE">
              <w:rPr>
                <w:sz w:val="20"/>
                <w:szCs w:val="20"/>
              </w:rPr>
              <w:t>2027</w:t>
            </w:r>
          </w:p>
        </w:tc>
        <w:tc>
          <w:tcPr>
            <w:tcW w:w="334" w:type="pct"/>
            <w:vAlign w:val="bottom"/>
          </w:tcPr>
          <w:p w:rsidR="005723FD" w:rsidRPr="003722EE" w:rsidRDefault="005723FD" w:rsidP="00E919A8">
            <w:pPr>
              <w:jc w:val="center"/>
              <w:rPr>
                <w:sz w:val="20"/>
                <w:szCs w:val="20"/>
              </w:rPr>
            </w:pPr>
            <w:r w:rsidRPr="003722EE">
              <w:rPr>
                <w:sz w:val="20"/>
                <w:szCs w:val="20"/>
              </w:rPr>
              <w:t>2028</w:t>
            </w:r>
          </w:p>
        </w:tc>
        <w:tc>
          <w:tcPr>
            <w:tcW w:w="334" w:type="pct"/>
            <w:vAlign w:val="bottom"/>
          </w:tcPr>
          <w:p w:rsidR="005723FD" w:rsidRPr="003722EE" w:rsidRDefault="005723FD" w:rsidP="00E919A8">
            <w:pPr>
              <w:jc w:val="center"/>
              <w:rPr>
                <w:sz w:val="20"/>
                <w:szCs w:val="20"/>
              </w:rPr>
            </w:pPr>
            <w:r w:rsidRPr="003722EE">
              <w:rPr>
                <w:sz w:val="20"/>
                <w:szCs w:val="20"/>
              </w:rPr>
              <w:t>2029</w:t>
            </w:r>
          </w:p>
        </w:tc>
        <w:tc>
          <w:tcPr>
            <w:tcW w:w="401" w:type="pct"/>
          </w:tcPr>
          <w:p w:rsidR="005723FD" w:rsidRPr="003722EE" w:rsidRDefault="005723FD" w:rsidP="00E919A8">
            <w:pPr>
              <w:jc w:val="center"/>
              <w:rPr>
                <w:sz w:val="20"/>
                <w:szCs w:val="20"/>
              </w:rPr>
            </w:pPr>
            <w:r>
              <w:rPr>
                <w:sz w:val="20"/>
                <w:szCs w:val="20"/>
              </w:rPr>
              <w:t>% з</w:t>
            </w:r>
            <w:r>
              <w:rPr>
                <w:sz w:val="20"/>
                <w:szCs w:val="20"/>
              </w:rPr>
              <w:t>а</w:t>
            </w:r>
            <w:r>
              <w:rPr>
                <w:sz w:val="20"/>
                <w:szCs w:val="20"/>
              </w:rPr>
              <w:t>грузки</w:t>
            </w:r>
          </w:p>
        </w:tc>
      </w:tr>
      <w:tr w:rsidR="008A54E7" w:rsidRPr="003722EE" w:rsidTr="00FB20E4">
        <w:tc>
          <w:tcPr>
            <w:tcW w:w="227" w:type="pct"/>
            <w:shd w:val="clear" w:color="auto" w:fill="auto"/>
            <w:vAlign w:val="center"/>
            <w:hideMark/>
          </w:tcPr>
          <w:p w:rsidR="008A54E7" w:rsidRPr="003722EE" w:rsidRDefault="008A54E7" w:rsidP="00E919A8">
            <w:pPr>
              <w:rPr>
                <w:sz w:val="20"/>
                <w:szCs w:val="20"/>
              </w:rPr>
            </w:pPr>
            <w:r w:rsidRPr="003722EE">
              <w:rPr>
                <w:sz w:val="20"/>
                <w:szCs w:val="20"/>
              </w:rPr>
              <w:t>1</w:t>
            </w:r>
          </w:p>
        </w:tc>
        <w:tc>
          <w:tcPr>
            <w:tcW w:w="761" w:type="pct"/>
            <w:shd w:val="clear" w:color="000000" w:fill="FFFFFF"/>
            <w:hideMark/>
          </w:tcPr>
          <w:p w:rsidR="008A54E7" w:rsidRPr="003722EE" w:rsidRDefault="008A54E7" w:rsidP="00E919A8">
            <w:pPr>
              <w:rPr>
                <w:rFonts w:eastAsia="Times New Roman"/>
                <w:sz w:val="20"/>
                <w:szCs w:val="20"/>
                <w:lang w:eastAsia="ru-RU"/>
              </w:rPr>
            </w:pPr>
            <w:r w:rsidRPr="003722EE">
              <w:rPr>
                <w:rFonts w:eastAsia="Times New Roman"/>
                <w:sz w:val="20"/>
                <w:szCs w:val="20"/>
                <w:lang w:eastAsia="ru-RU"/>
              </w:rPr>
              <w:t>КОГУП</w:t>
            </w:r>
          </w:p>
          <w:p w:rsidR="008A54E7" w:rsidRPr="003722EE" w:rsidRDefault="008A54E7" w:rsidP="00E919A8">
            <w:pPr>
              <w:rPr>
                <w:sz w:val="20"/>
                <w:szCs w:val="20"/>
              </w:rPr>
            </w:pPr>
            <w:r w:rsidRPr="003722EE">
              <w:rPr>
                <w:rFonts w:eastAsia="Times New Roman"/>
                <w:sz w:val="20"/>
                <w:szCs w:val="20"/>
                <w:lang w:eastAsia="ru-RU"/>
              </w:rPr>
              <w:t xml:space="preserve"> «Облкомму</w:t>
            </w:r>
            <w:r w:rsidRPr="003722EE">
              <w:rPr>
                <w:rFonts w:eastAsia="Times New Roman"/>
                <w:sz w:val="20"/>
                <w:szCs w:val="20"/>
                <w:lang w:eastAsia="ru-RU"/>
              </w:rPr>
              <w:t>н</w:t>
            </w:r>
            <w:r w:rsidRPr="003722EE">
              <w:rPr>
                <w:rFonts w:eastAsia="Times New Roman"/>
                <w:sz w:val="20"/>
                <w:szCs w:val="20"/>
                <w:lang w:eastAsia="ru-RU"/>
              </w:rPr>
              <w:t>сервис»</w:t>
            </w:r>
          </w:p>
          <w:p w:rsidR="008A54E7" w:rsidRPr="003722EE" w:rsidRDefault="008A54E7" w:rsidP="00E919A8">
            <w:pPr>
              <w:rPr>
                <w:sz w:val="20"/>
                <w:szCs w:val="20"/>
              </w:rPr>
            </w:pPr>
          </w:p>
        </w:tc>
        <w:tc>
          <w:tcPr>
            <w:tcW w:w="869" w:type="pct"/>
            <w:shd w:val="clear" w:color="auto" w:fill="auto"/>
            <w:vAlign w:val="center"/>
            <w:hideMark/>
          </w:tcPr>
          <w:p w:rsidR="008A54E7" w:rsidRPr="003722EE" w:rsidRDefault="008A54E7" w:rsidP="00E919A8">
            <w:pPr>
              <w:rPr>
                <w:sz w:val="20"/>
                <w:szCs w:val="20"/>
              </w:rPr>
            </w:pPr>
            <w:r w:rsidRPr="003722EE">
              <w:rPr>
                <w:sz w:val="20"/>
                <w:szCs w:val="20"/>
              </w:rPr>
              <w:t>Котельная № 1</w:t>
            </w:r>
          </w:p>
          <w:p w:rsidR="008A54E7" w:rsidRPr="003722EE" w:rsidRDefault="008A54E7" w:rsidP="00E919A8">
            <w:pPr>
              <w:spacing w:line="240" w:lineRule="auto"/>
              <w:ind w:right="-113"/>
              <w:rPr>
                <w:rFonts w:eastAsia="Times New Roman"/>
                <w:sz w:val="20"/>
                <w:szCs w:val="20"/>
                <w:lang w:eastAsia="ru-RU"/>
              </w:rPr>
            </w:pPr>
            <w:r w:rsidRPr="003722EE">
              <w:rPr>
                <w:sz w:val="20"/>
                <w:szCs w:val="20"/>
              </w:rPr>
              <w:t>пгт Санчурск, пер. Мирный, 7</w:t>
            </w:r>
          </w:p>
          <w:p w:rsidR="008A54E7" w:rsidRPr="003722EE" w:rsidRDefault="008A54E7" w:rsidP="00E919A8">
            <w:pPr>
              <w:spacing w:line="240" w:lineRule="auto"/>
              <w:ind w:right="-113"/>
              <w:rPr>
                <w:rFonts w:eastAsia="Times New Roman"/>
                <w:sz w:val="20"/>
                <w:szCs w:val="20"/>
                <w:lang w:eastAsia="ru-RU"/>
              </w:rPr>
            </w:pPr>
          </w:p>
        </w:tc>
        <w:tc>
          <w:tcPr>
            <w:tcW w:w="535" w:type="pct"/>
            <w:vAlign w:val="center"/>
          </w:tcPr>
          <w:p w:rsidR="008A54E7" w:rsidRPr="003722EE" w:rsidRDefault="008A54E7" w:rsidP="00E919A8">
            <w:pPr>
              <w:spacing w:line="240" w:lineRule="auto"/>
              <w:jc w:val="center"/>
              <w:rPr>
                <w:sz w:val="20"/>
                <w:szCs w:val="20"/>
              </w:rPr>
            </w:pPr>
            <w:r>
              <w:rPr>
                <w:sz w:val="20"/>
                <w:szCs w:val="20"/>
              </w:rPr>
              <w:t>3,25</w:t>
            </w:r>
          </w:p>
        </w:tc>
        <w:tc>
          <w:tcPr>
            <w:tcW w:w="469" w:type="pct"/>
            <w:vAlign w:val="center"/>
          </w:tcPr>
          <w:p w:rsidR="008A54E7" w:rsidRPr="00DA4A8C" w:rsidRDefault="008A54E7" w:rsidP="00DA457A">
            <w:pPr>
              <w:spacing w:line="240" w:lineRule="auto"/>
              <w:jc w:val="center"/>
              <w:rPr>
                <w:b/>
                <w:color w:val="000000"/>
                <w:sz w:val="20"/>
                <w:szCs w:val="20"/>
              </w:rPr>
            </w:pPr>
            <w:r>
              <w:rPr>
                <w:b/>
                <w:color w:val="000000"/>
                <w:sz w:val="20"/>
                <w:szCs w:val="20"/>
              </w:rPr>
              <w:t>2,16</w:t>
            </w:r>
          </w:p>
        </w:tc>
        <w:tc>
          <w:tcPr>
            <w:tcW w:w="386" w:type="pct"/>
            <w:vAlign w:val="center"/>
          </w:tcPr>
          <w:p w:rsidR="008A54E7" w:rsidRPr="00DA4A8C" w:rsidRDefault="008A54E7" w:rsidP="00DA457A">
            <w:pPr>
              <w:spacing w:line="240" w:lineRule="auto"/>
              <w:jc w:val="center"/>
              <w:rPr>
                <w:b/>
                <w:color w:val="000000"/>
                <w:sz w:val="20"/>
                <w:szCs w:val="20"/>
              </w:rPr>
            </w:pPr>
            <w:r>
              <w:rPr>
                <w:b/>
                <w:color w:val="000000"/>
                <w:sz w:val="20"/>
                <w:szCs w:val="20"/>
              </w:rPr>
              <w:t>2,16</w:t>
            </w:r>
          </w:p>
        </w:tc>
        <w:tc>
          <w:tcPr>
            <w:tcW w:w="349" w:type="pct"/>
            <w:vAlign w:val="center"/>
          </w:tcPr>
          <w:p w:rsidR="008A54E7" w:rsidRPr="00DA4A8C" w:rsidRDefault="008A54E7" w:rsidP="00DA457A">
            <w:pPr>
              <w:spacing w:line="240" w:lineRule="auto"/>
              <w:jc w:val="center"/>
              <w:rPr>
                <w:b/>
                <w:color w:val="000000"/>
                <w:sz w:val="20"/>
                <w:szCs w:val="20"/>
              </w:rPr>
            </w:pPr>
            <w:r>
              <w:rPr>
                <w:b/>
                <w:color w:val="000000"/>
                <w:sz w:val="20"/>
                <w:szCs w:val="20"/>
              </w:rPr>
              <w:t>2,16</w:t>
            </w:r>
          </w:p>
        </w:tc>
        <w:tc>
          <w:tcPr>
            <w:tcW w:w="334" w:type="pct"/>
            <w:vAlign w:val="center"/>
          </w:tcPr>
          <w:p w:rsidR="008A54E7" w:rsidRPr="00DA4A8C" w:rsidRDefault="008A54E7" w:rsidP="00DA457A">
            <w:pPr>
              <w:spacing w:line="240" w:lineRule="auto"/>
              <w:jc w:val="center"/>
              <w:rPr>
                <w:b/>
                <w:color w:val="000000"/>
                <w:sz w:val="20"/>
                <w:szCs w:val="20"/>
              </w:rPr>
            </w:pPr>
            <w:r>
              <w:rPr>
                <w:b/>
                <w:color w:val="000000"/>
                <w:sz w:val="20"/>
                <w:szCs w:val="20"/>
              </w:rPr>
              <w:t>2,16</w:t>
            </w:r>
          </w:p>
        </w:tc>
        <w:tc>
          <w:tcPr>
            <w:tcW w:w="334" w:type="pct"/>
            <w:vAlign w:val="center"/>
          </w:tcPr>
          <w:p w:rsidR="008A54E7" w:rsidRPr="00DA4A8C" w:rsidRDefault="008A54E7" w:rsidP="00DA457A">
            <w:pPr>
              <w:spacing w:line="240" w:lineRule="auto"/>
              <w:jc w:val="center"/>
              <w:rPr>
                <w:b/>
                <w:color w:val="000000"/>
                <w:sz w:val="20"/>
                <w:szCs w:val="20"/>
              </w:rPr>
            </w:pPr>
            <w:r>
              <w:rPr>
                <w:b/>
                <w:color w:val="000000"/>
                <w:sz w:val="20"/>
                <w:szCs w:val="20"/>
              </w:rPr>
              <w:t>2,16</w:t>
            </w:r>
          </w:p>
        </w:tc>
        <w:tc>
          <w:tcPr>
            <w:tcW w:w="334" w:type="pct"/>
            <w:vAlign w:val="center"/>
          </w:tcPr>
          <w:p w:rsidR="008A54E7" w:rsidRPr="00DA4A8C" w:rsidRDefault="008A54E7" w:rsidP="00DA457A">
            <w:pPr>
              <w:spacing w:line="240" w:lineRule="auto"/>
              <w:jc w:val="center"/>
              <w:rPr>
                <w:b/>
                <w:color w:val="000000"/>
                <w:sz w:val="20"/>
                <w:szCs w:val="20"/>
              </w:rPr>
            </w:pPr>
            <w:r>
              <w:rPr>
                <w:b/>
                <w:color w:val="000000"/>
                <w:sz w:val="20"/>
                <w:szCs w:val="20"/>
              </w:rPr>
              <w:t>2,16</w:t>
            </w:r>
          </w:p>
        </w:tc>
        <w:tc>
          <w:tcPr>
            <w:tcW w:w="401" w:type="pct"/>
            <w:vAlign w:val="center"/>
          </w:tcPr>
          <w:p w:rsidR="008A54E7" w:rsidRPr="003722EE" w:rsidRDefault="00742C71" w:rsidP="00E919A8">
            <w:pPr>
              <w:spacing w:line="240" w:lineRule="auto"/>
              <w:jc w:val="center"/>
              <w:rPr>
                <w:sz w:val="20"/>
                <w:szCs w:val="20"/>
              </w:rPr>
            </w:pPr>
            <w:r>
              <w:rPr>
                <w:sz w:val="20"/>
                <w:szCs w:val="20"/>
              </w:rPr>
              <w:t>68,1</w:t>
            </w:r>
          </w:p>
        </w:tc>
      </w:tr>
      <w:tr w:rsidR="008A54E7" w:rsidRPr="004B474A" w:rsidTr="00FB20E4">
        <w:tc>
          <w:tcPr>
            <w:tcW w:w="227" w:type="pct"/>
            <w:shd w:val="clear" w:color="auto" w:fill="auto"/>
            <w:vAlign w:val="center"/>
            <w:hideMark/>
          </w:tcPr>
          <w:p w:rsidR="008A54E7" w:rsidRPr="003722EE" w:rsidRDefault="008A54E7" w:rsidP="00E919A8">
            <w:pPr>
              <w:rPr>
                <w:sz w:val="20"/>
                <w:szCs w:val="20"/>
              </w:rPr>
            </w:pPr>
            <w:r w:rsidRPr="003722EE">
              <w:rPr>
                <w:sz w:val="20"/>
                <w:szCs w:val="20"/>
              </w:rPr>
              <w:t>2</w:t>
            </w:r>
          </w:p>
        </w:tc>
        <w:tc>
          <w:tcPr>
            <w:tcW w:w="761" w:type="pct"/>
            <w:shd w:val="clear" w:color="000000" w:fill="FFFFFF"/>
            <w:hideMark/>
          </w:tcPr>
          <w:p w:rsidR="008A54E7" w:rsidRPr="003722EE" w:rsidRDefault="008A54E7" w:rsidP="00E919A8">
            <w:pPr>
              <w:rPr>
                <w:sz w:val="20"/>
                <w:szCs w:val="20"/>
              </w:rPr>
            </w:pPr>
            <w:r w:rsidRPr="003722EE">
              <w:rPr>
                <w:rFonts w:eastAsia="Times New Roman"/>
                <w:sz w:val="20"/>
                <w:szCs w:val="20"/>
                <w:lang w:eastAsia="ru-RU"/>
              </w:rPr>
              <w:t>КОГУП «Об</w:t>
            </w:r>
            <w:r w:rsidRPr="003722EE">
              <w:rPr>
                <w:rFonts w:eastAsia="Times New Roman"/>
                <w:sz w:val="20"/>
                <w:szCs w:val="20"/>
                <w:lang w:eastAsia="ru-RU"/>
              </w:rPr>
              <w:t>л</w:t>
            </w:r>
            <w:r w:rsidRPr="003722EE">
              <w:rPr>
                <w:rFonts w:eastAsia="Times New Roman"/>
                <w:sz w:val="20"/>
                <w:szCs w:val="20"/>
                <w:lang w:eastAsia="ru-RU"/>
              </w:rPr>
              <w:t>коммунсервис»</w:t>
            </w:r>
          </w:p>
        </w:tc>
        <w:tc>
          <w:tcPr>
            <w:tcW w:w="869" w:type="pct"/>
            <w:shd w:val="clear" w:color="auto" w:fill="auto"/>
            <w:vAlign w:val="center"/>
            <w:hideMark/>
          </w:tcPr>
          <w:p w:rsidR="008A54E7" w:rsidRPr="003722EE" w:rsidRDefault="008A54E7" w:rsidP="00E919A8">
            <w:pPr>
              <w:rPr>
                <w:sz w:val="20"/>
                <w:szCs w:val="20"/>
              </w:rPr>
            </w:pPr>
            <w:r w:rsidRPr="003722EE">
              <w:rPr>
                <w:sz w:val="20"/>
                <w:szCs w:val="20"/>
              </w:rPr>
              <w:t xml:space="preserve">Котельная № 2, </w:t>
            </w:r>
          </w:p>
          <w:p w:rsidR="008A54E7" w:rsidRPr="003722EE" w:rsidRDefault="008A54E7" w:rsidP="00E919A8">
            <w:pPr>
              <w:spacing w:line="240" w:lineRule="auto"/>
              <w:ind w:right="-113"/>
              <w:rPr>
                <w:rFonts w:eastAsia="Times New Roman"/>
                <w:sz w:val="20"/>
                <w:szCs w:val="20"/>
                <w:lang w:eastAsia="ru-RU"/>
              </w:rPr>
            </w:pPr>
            <w:r w:rsidRPr="003722EE">
              <w:rPr>
                <w:sz w:val="20"/>
                <w:szCs w:val="20"/>
              </w:rPr>
              <w:t xml:space="preserve">пгт Санчурск, ул. </w:t>
            </w:r>
            <w:proofErr w:type="gramStart"/>
            <w:r w:rsidRPr="003722EE">
              <w:rPr>
                <w:sz w:val="20"/>
                <w:szCs w:val="20"/>
              </w:rPr>
              <w:t>Первомайская</w:t>
            </w:r>
            <w:proofErr w:type="gramEnd"/>
            <w:r w:rsidRPr="003722EE">
              <w:rPr>
                <w:sz w:val="20"/>
                <w:szCs w:val="20"/>
              </w:rPr>
              <w:t>, 21</w:t>
            </w:r>
          </w:p>
        </w:tc>
        <w:tc>
          <w:tcPr>
            <w:tcW w:w="535" w:type="pct"/>
            <w:vAlign w:val="center"/>
          </w:tcPr>
          <w:p w:rsidR="008A54E7" w:rsidRPr="003722EE" w:rsidRDefault="008A54E7" w:rsidP="00E919A8">
            <w:pPr>
              <w:spacing w:line="240" w:lineRule="auto"/>
              <w:jc w:val="center"/>
              <w:rPr>
                <w:sz w:val="20"/>
                <w:szCs w:val="20"/>
              </w:rPr>
            </w:pPr>
            <w:r>
              <w:rPr>
                <w:sz w:val="20"/>
                <w:szCs w:val="20"/>
              </w:rPr>
              <w:t>1,23</w:t>
            </w:r>
          </w:p>
        </w:tc>
        <w:tc>
          <w:tcPr>
            <w:tcW w:w="469"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0,72</w:t>
            </w:r>
          </w:p>
        </w:tc>
        <w:tc>
          <w:tcPr>
            <w:tcW w:w="386"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0,72</w:t>
            </w:r>
          </w:p>
        </w:tc>
        <w:tc>
          <w:tcPr>
            <w:tcW w:w="349"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0,72</w:t>
            </w:r>
          </w:p>
        </w:tc>
        <w:tc>
          <w:tcPr>
            <w:tcW w:w="334"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0,72</w:t>
            </w:r>
          </w:p>
        </w:tc>
        <w:tc>
          <w:tcPr>
            <w:tcW w:w="334"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0,72</w:t>
            </w:r>
          </w:p>
        </w:tc>
        <w:tc>
          <w:tcPr>
            <w:tcW w:w="334"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0,72</w:t>
            </w:r>
          </w:p>
        </w:tc>
        <w:tc>
          <w:tcPr>
            <w:tcW w:w="401" w:type="pct"/>
            <w:vAlign w:val="center"/>
          </w:tcPr>
          <w:p w:rsidR="008A54E7" w:rsidRPr="003722EE" w:rsidRDefault="00742C71" w:rsidP="00E919A8">
            <w:pPr>
              <w:spacing w:line="240" w:lineRule="auto"/>
              <w:jc w:val="center"/>
              <w:rPr>
                <w:sz w:val="20"/>
                <w:szCs w:val="20"/>
              </w:rPr>
            </w:pPr>
            <w:r>
              <w:rPr>
                <w:sz w:val="20"/>
                <w:szCs w:val="20"/>
              </w:rPr>
              <w:t>60,0</w:t>
            </w:r>
          </w:p>
        </w:tc>
      </w:tr>
      <w:tr w:rsidR="008A54E7" w:rsidRPr="004B474A" w:rsidTr="00FB20E4">
        <w:tc>
          <w:tcPr>
            <w:tcW w:w="227" w:type="pct"/>
            <w:shd w:val="clear" w:color="auto" w:fill="auto"/>
            <w:vAlign w:val="center"/>
            <w:hideMark/>
          </w:tcPr>
          <w:p w:rsidR="008A54E7" w:rsidRPr="003722EE" w:rsidRDefault="008A54E7" w:rsidP="00E919A8">
            <w:pPr>
              <w:rPr>
                <w:sz w:val="20"/>
                <w:szCs w:val="20"/>
              </w:rPr>
            </w:pPr>
            <w:r w:rsidRPr="003722EE">
              <w:rPr>
                <w:sz w:val="20"/>
                <w:szCs w:val="20"/>
              </w:rPr>
              <w:t>3</w:t>
            </w:r>
          </w:p>
        </w:tc>
        <w:tc>
          <w:tcPr>
            <w:tcW w:w="761" w:type="pct"/>
            <w:shd w:val="clear" w:color="000000" w:fill="FFFFFF"/>
            <w:hideMark/>
          </w:tcPr>
          <w:p w:rsidR="008A54E7" w:rsidRPr="003722EE" w:rsidRDefault="008A54E7" w:rsidP="00E919A8">
            <w:pPr>
              <w:rPr>
                <w:sz w:val="20"/>
                <w:szCs w:val="20"/>
              </w:rPr>
            </w:pPr>
            <w:r w:rsidRPr="003722EE">
              <w:rPr>
                <w:rFonts w:eastAsia="Times New Roman"/>
                <w:sz w:val="20"/>
                <w:szCs w:val="20"/>
                <w:lang w:eastAsia="ru-RU"/>
              </w:rPr>
              <w:t>КОГУП «Об</w:t>
            </w:r>
            <w:r w:rsidRPr="003722EE">
              <w:rPr>
                <w:rFonts w:eastAsia="Times New Roman"/>
                <w:sz w:val="20"/>
                <w:szCs w:val="20"/>
                <w:lang w:eastAsia="ru-RU"/>
              </w:rPr>
              <w:t>л</w:t>
            </w:r>
            <w:r w:rsidRPr="003722EE">
              <w:rPr>
                <w:rFonts w:eastAsia="Times New Roman"/>
                <w:sz w:val="20"/>
                <w:szCs w:val="20"/>
                <w:lang w:eastAsia="ru-RU"/>
              </w:rPr>
              <w:t>коммунсервис»</w:t>
            </w:r>
          </w:p>
        </w:tc>
        <w:tc>
          <w:tcPr>
            <w:tcW w:w="869" w:type="pct"/>
            <w:shd w:val="clear" w:color="auto" w:fill="auto"/>
            <w:vAlign w:val="center"/>
            <w:hideMark/>
          </w:tcPr>
          <w:p w:rsidR="008A54E7" w:rsidRPr="003722EE" w:rsidRDefault="008A54E7" w:rsidP="00E919A8">
            <w:pPr>
              <w:rPr>
                <w:sz w:val="20"/>
                <w:szCs w:val="20"/>
              </w:rPr>
            </w:pPr>
            <w:r w:rsidRPr="003722EE">
              <w:rPr>
                <w:sz w:val="20"/>
                <w:szCs w:val="20"/>
              </w:rPr>
              <w:t>Котельная № 3,</w:t>
            </w:r>
          </w:p>
          <w:p w:rsidR="008A54E7" w:rsidRPr="003722EE" w:rsidRDefault="008A54E7" w:rsidP="00E919A8">
            <w:pPr>
              <w:spacing w:line="240" w:lineRule="auto"/>
              <w:ind w:right="-113"/>
              <w:rPr>
                <w:rFonts w:eastAsia="Times New Roman"/>
                <w:sz w:val="20"/>
                <w:szCs w:val="20"/>
                <w:lang w:eastAsia="ru-RU"/>
              </w:rPr>
            </w:pPr>
            <w:r w:rsidRPr="003722EE">
              <w:rPr>
                <w:sz w:val="20"/>
                <w:szCs w:val="20"/>
              </w:rPr>
              <w:t>пгт Санчурск, ул. Свердлова, 17а</w:t>
            </w:r>
          </w:p>
        </w:tc>
        <w:tc>
          <w:tcPr>
            <w:tcW w:w="535" w:type="pct"/>
            <w:vAlign w:val="center"/>
          </w:tcPr>
          <w:p w:rsidR="008A54E7" w:rsidRPr="003722EE" w:rsidRDefault="008A54E7" w:rsidP="00E919A8">
            <w:pPr>
              <w:spacing w:line="240" w:lineRule="auto"/>
              <w:jc w:val="center"/>
              <w:rPr>
                <w:sz w:val="20"/>
                <w:szCs w:val="20"/>
              </w:rPr>
            </w:pPr>
            <w:r>
              <w:rPr>
                <w:sz w:val="20"/>
                <w:szCs w:val="20"/>
              </w:rPr>
              <w:t>1,08</w:t>
            </w:r>
          </w:p>
        </w:tc>
        <w:tc>
          <w:tcPr>
            <w:tcW w:w="469"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0,47</w:t>
            </w:r>
          </w:p>
        </w:tc>
        <w:tc>
          <w:tcPr>
            <w:tcW w:w="386"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0,47</w:t>
            </w:r>
          </w:p>
        </w:tc>
        <w:tc>
          <w:tcPr>
            <w:tcW w:w="349"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0,47</w:t>
            </w:r>
          </w:p>
        </w:tc>
        <w:tc>
          <w:tcPr>
            <w:tcW w:w="334"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0,47</w:t>
            </w:r>
          </w:p>
        </w:tc>
        <w:tc>
          <w:tcPr>
            <w:tcW w:w="334"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0,47</w:t>
            </w:r>
          </w:p>
        </w:tc>
        <w:tc>
          <w:tcPr>
            <w:tcW w:w="334"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0,47</w:t>
            </w:r>
          </w:p>
        </w:tc>
        <w:tc>
          <w:tcPr>
            <w:tcW w:w="401" w:type="pct"/>
            <w:vAlign w:val="center"/>
          </w:tcPr>
          <w:p w:rsidR="008A54E7" w:rsidRPr="003722EE" w:rsidRDefault="00742C71" w:rsidP="00E919A8">
            <w:pPr>
              <w:spacing w:line="240" w:lineRule="auto"/>
              <w:jc w:val="center"/>
              <w:rPr>
                <w:sz w:val="20"/>
                <w:szCs w:val="20"/>
              </w:rPr>
            </w:pPr>
            <w:r>
              <w:rPr>
                <w:sz w:val="20"/>
                <w:szCs w:val="20"/>
              </w:rPr>
              <w:t>44,3</w:t>
            </w:r>
          </w:p>
        </w:tc>
      </w:tr>
      <w:tr w:rsidR="008A54E7" w:rsidRPr="004B474A" w:rsidTr="00FB20E4">
        <w:tc>
          <w:tcPr>
            <w:tcW w:w="227" w:type="pct"/>
            <w:shd w:val="clear" w:color="auto" w:fill="auto"/>
            <w:vAlign w:val="center"/>
            <w:hideMark/>
          </w:tcPr>
          <w:p w:rsidR="008A54E7" w:rsidRPr="003722EE" w:rsidRDefault="008A54E7" w:rsidP="00E919A8">
            <w:pPr>
              <w:rPr>
                <w:sz w:val="20"/>
                <w:szCs w:val="20"/>
              </w:rPr>
            </w:pPr>
            <w:r w:rsidRPr="003722EE">
              <w:rPr>
                <w:sz w:val="20"/>
                <w:szCs w:val="20"/>
              </w:rPr>
              <w:t>4</w:t>
            </w:r>
          </w:p>
        </w:tc>
        <w:tc>
          <w:tcPr>
            <w:tcW w:w="761" w:type="pct"/>
            <w:shd w:val="clear" w:color="000000" w:fill="FFFFFF"/>
            <w:hideMark/>
          </w:tcPr>
          <w:p w:rsidR="008A54E7" w:rsidRPr="003722EE" w:rsidRDefault="008A54E7" w:rsidP="00E919A8">
            <w:pPr>
              <w:rPr>
                <w:rFonts w:eastAsia="Times New Roman"/>
                <w:sz w:val="20"/>
                <w:szCs w:val="20"/>
                <w:lang w:eastAsia="ru-RU"/>
              </w:rPr>
            </w:pPr>
            <w:r w:rsidRPr="003722EE">
              <w:rPr>
                <w:rFonts w:eastAsia="Times New Roman"/>
                <w:sz w:val="20"/>
                <w:szCs w:val="20"/>
                <w:lang w:eastAsia="ru-RU"/>
              </w:rPr>
              <w:t>КОГУП «Об</w:t>
            </w:r>
            <w:r w:rsidRPr="003722EE">
              <w:rPr>
                <w:rFonts w:eastAsia="Times New Roman"/>
                <w:sz w:val="20"/>
                <w:szCs w:val="20"/>
                <w:lang w:eastAsia="ru-RU"/>
              </w:rPr>
              <w:t>л</w:t>
            </w:r>
            <w:r w:rsidRPr="003722EE">
              <w:rPr>
                <w:rFonts w:eastAsia="Times New Roman"/>
                <w:sz w:val="20"/>
                <w:szCs w:val="20"/>
                <w:lang w:eastAsia="ru-RU"/>
              </w:rPr>
              <w:t>коммунсервис»</w:t>
            </w:r>
          </w:p>
        </w:tc>
        <w:tc>
          <w:tcPr>
            <w:tcW w:w="869" w:type="pct"/>
            <w:shd w:val="clear" w:color="auto" w:fill="auto"/>
            <w:vAlign w:val="center"/>
            <w:hideMark/>
          </w:tcPr>
          <w:p w:rsidR="008A54E7" w:rsidRPr="003722EE" w:rsidRDefault="008A54E7" w:rsidP="00E919A8">
            <w:pPr>
              <w:spacing w:line="240" w:lineRule="auto"/>
              <w:ind w:right="-113"/>
              <w:rPr>
                <w:rFonts w:eastAsia="Times New Roman"/>
                <w:sz w:val="20"/>
                <w:szCs w:val="20"/>
                <w:lang w:eastAsia="ru-RU"/>
              </w:rPr>
            </w:pPr>
            <w:r w:rsidRPr="003722EE">
              <w:rPr>
                <w:sz w:val="20"/>
                <w:szCs w:val="20"/>
              </w:rPr>
              <w:t>Котельная № 4, пгт Санчурск, ул. Зав</w:t>
            </w:r>
            <w:r w:rsidRPr="003722EE">
              <w:rPr>
                <w:sz w:val="20"/>
                <w:szCs w:val="20"/>
              </w:rPr>
              <w:t>о</w:t>
            </w:r>
            <w:r w:rsidRPr="003722EE">
              <w:rPr>
                <w:sz w:val="20"/>
                <w:szCs w:val="20"/>
              </w:rPr>
              <w:t>дская, д14</w:t>
            </w:r>
          </w:p>
        </w:tc>
        <w:tc>
          <w:tcPr>
            <w:tcW w:w="535" w:type="pct"/>
            <w:vAlign w:val="center"/>
          </w:tcPr>
          <w:p w:rsidR="008A54E7" w:rsidRPr="003722EE" w:rsidRDefault="008A54E7" w:rsidP="00E919A8">
            <w:pPr>
              <w:spacing w:line="240" w:lineRule="auto"/>
              <w:jc w:val="center"/>
              <w:rPr>
                <w:sz w:val="20"/>
                <w:szCs w:val="20"/>
              </w:rPr>
            </w:pPr>
            <w:r>
              <w:rPr>
                <w:sz w:val="20"/>
                <w:szCs w:val="20"/>
              </w:rPr>
              <w:t>0,17</w:t>
            </w:r>
          </w:p>
        </w:tc>
        <w:tc>
          <w:tcPr>
            <w:tcW w:w="469" w:type="pct"/>
            <w:vAlign w:val="center"/>
          </w:tcPr>
          <w:p w:rsidR="008A54E7" w:rsidRPr="00DA4A8C" w:rsidRDefault="008A54E7" w:rsidP="00DA457A">
            <w:pPr>
              <w:spacing w:line="240" w:lineRule="auto"/>
              <w:jc w:val="center"/>
              <w:rPr>
                <w:b/>
                <w:color w:val="000000"/>
                <w:sz w:val="20"/>
                <w:szCs w:val="20"/>
              </w:rPr>
            </w:pPr>
            <w:r w:rsidRPr="00DA4A8C">
              <w:rPr>
                <w:b/>
                <w:color w:val="000000"/>
                <w:sz w:val="20"/>
                <w:szCs w:val="20"/>
              </w:rPr>
              <w:t>0,04</w:t>
            </w:r>
          </w:p>
        </w:tc>
        <w:tc>
          <w:tcPr>
            <w:tcW w:w="386" w:type="pct"/>
            <w:vAlign w:val="center"/>
          </w:tcPr>
          <w:p w:rsidR="008A54E7" w:rsidRPr="00DA4A8C" w:rsidRDefault="008A54E7" w:rsidP="00DA457A">
            <w:pPr>
              <w:spacing w:line="240" w:lineRule="auto"/>
              <w:jc w:val="center"/>
              <w:rPr>
                <w:b/>
                <w:color w:val="000000"/>
                <w:sz w:val="20"/>
                <w:szCs w:val="20"/>
              </w:rPr>
            </w:pPr>
            <w:r w:rsidRPr="00DA4A8C">
              <w:rPr>
                <w:b/>
                <w:color w:val="000000"/>
                <w:sz w:val="20"/>
                <w:szCs w:val="20"/>
              </w:rPr>
              <w:t>0,04</w:t>
            </w:r>
          </w:p>
        </w:tc>
        <w:tc>
          <w:tcPr>
            <w:tcW w:w="349" w:type="pct"/>
            <w:vAlign w:val="center"/>
          </w:tcPr>
          <w:p w:rsidR="008A54E7" w:rsidRPr="00DA4A8C" w:rsidRDefault="008A54E7" w:rsidP="00DA457A">
            <w:pPr>
              <w:spacing w:line="240" w:lineRule="auto"/>
              <w:jc w:val="center"/>
              <w:rPr>
                <w:b/>
                <w:color w:val="000000"/>
                <w:sz w:val="20"/>
                <w:szCs w:val="20"/>
              </w:rPr>
            </w:pPr>
            <w:r w:rsidRPr="00DA4A8C">
              <w:rPr>
                <w:b/>
                <w:color w:val="000000"/>
                <w:sz w:val="20"/>
                <w:szCs w:val="20"/>
              </w:rPr>
              <w:t>0,04</w:t>
            </w:r>
          </w:p>
        </w:tc>
        <w:tc>
          <w:tcPr>
            <w:tcW w:w="334" w:type="pct"/>
            <w:vAlign w:val="center"/>
          </w:tcPr>
          <w:p w:rsidR="008A54E7" w:rsidRPr="00DA4A8C" w:rsidRDefault="008A54E7" w:rsidP="00DA457A">
            <w:pPr>
              <w:spacing w:line="240" w:lineRule="auto"/>
              <w:jc w:val="center"/>
              <w:rPr>
                <w:b/>
                <w:color w:val="000000"/>
                <w:sz w:val="20"/>
                <w:szCs w:val="20"/>
              </w:rPr>
            </w:pPr>
            <w:r w:rsidRPr="00DA4A8C">
              <w:rPr>
                <w:b/>
                <w:color w:val="000000"/>
                <w:sz w:val="20"/>
                <w:szCs w:val="20"/>
              </w:rPr>
              <w:t>0,04</w:t>
            </w:r>
          </w:p>
        </w:tc>
        <w:tc>
          <w:tcPr>
            <w:tcW w:w="334" w:type="pct"/>
            <w:vAlign w:val="center"/>
          </w:tcPr>
          <w:p w:rsidR="008A54E7" w:rsidRPr="00DA4A8C" w:rsidRDefault="008A54E7" w:rsidP="00DA457A">
            <w:pPr>
              <w:spacing w:line="240" w:lineRule="auto"/>
              <w:jc w:val="center"/>
              <w:rPr>
                <w:b/>
                <w:color w:val="000000"/>
                <w:sz w:val="20"/>
                <w:szCs w:val="20"/>
              </w:rPr>
            </w:pPr>
            <w:r w:rsidRPr="00DA4A8C">
              <w:rPr>
                <w:b/>
                <w:color w:val="000000"/>
                <w:sz w:val="20"/>
                <w:szCs w:val="20"/>
              </w:rPr>
              <w:t>0,04</w:t>
            </w:r>
          </w:p>
        </w:tc>
        <w:tc>
          <w:tcPr>
            <w:tcW w:w="334" w:type="pct"/>
            <w:vAlign w:val="center"/>
          </w:tcPr>
          <w:p w:rsidR="008A54E7" w:rsidRPr="00DA4A8C" w:rsidRDefault="008A54E7" w:rsidP="00DA457A">
            <w:pPr>
              <w:spacing w:line="240" w:lineRule="auto"/>
              <w:jc w:val="center"/>
              <w:rPr>
                <w:b/>
                <w:color w:val="000000"/>
                <w:sz w:val="20"/>
                <w:szCs w:val="20"/>
              </w:rPr>
            </w:pPr>
            <w:r w:rsidRPr="00DA4A8C">
              <w:rPr>
                <w:b/>
                <w:color w:val="000000"/>
                <w:sz w:val="20"/>
                <w:szCs w:val="20"/>
              </w:rPr>
              <w:t>0,04</w:t>
            </w:r>
          </w:p>
        </w:tc>
        <w:tc>
          <w:tcPr>
            <w:tcW w:w="401" w:type="pct"/>
            <w:vAlign w:val="center"/>
          </w:tcPr>
          <w:p w:rsidR="008A54E7" w:rsidRPr="003722EE" w:rsidRDefault="00742C71" w:rsidP="00E919A8">
            <w:pPr>
              <w:spacing w:line="240" w:lineRule="auto"/>
              <w:jc w:val="center"/>
              <w:rPr>
                <w:sz w:val="20"/>
                <w:szCs w:val="20"/>
              </w:rPr>
            </w:pPr>
            <w:r>
              <w:rPr>
                <w:sz w:val="20"/>
                <w:szCs w:val="20"/>
              </w:rPr>
              <w:t>24,1</w:t>
            </w:r>
          </w:p>
        </w:tc>
      </w:tr>
      <w:tr w:rsidR="008A54E7" w:rsidRPr="004B474A" w:rsidTr="00FB20E4">
        <w:tc>
          <w:tcPr>
            <w:tcW w:w="227" w:type="pct"/>
            <w:shd w:val="clear" w:color="auto" w:fill="auto"/>
            <w:vAlign w:val="center"/>
            <w:hideMark/>
          </w:tcPr>
          <w:p w:rsidR="008A54E7" w:rsidRPr="003722EE" w:rsidRDefault="008A54E7" w:rsidP="00E919A8">
            <w:pPr>
              <w:rPr>
                <w:sz w:val="20"/>
                <w:szCs w:val="20"/>
              </w:rPr>
            </w:pPr>
            <w:r w:rsidRPr="003722EE">
              <w:rPr>
                <w:sz w:val="20"/>
                <w:szCs w:val="20"/>
              </w:rPr>
              <w:t>5</w:t>
            </w:r>
          </w:p>
        </w:tc>
        <w:tc>
          <w:tcPr>
            <w:tcW w:w="761" w:type="pct"/>
            <w:shd w:val="clear" w:color="000000" w:fill="FFFFFF"/>
            <w:hideMark/>
          </w:tcPr>
          <w:p w:rsidR="008A54E7" w:rsidRPr="003722EE" w:rsidRDefault="008A54E7" w:rsidP="00E919A8">
            <w:pPr>
              <w:rPr>
                <w:sz w:val="20"/>
                <w:szCs w:val="20"/>
              </w:rPr>
            </w:pPr>
            <w:r w:rsidRPr="003722EE">
              <w:rPr>
                <w:rFonts w:eastAsia="Times New Roman"/>
                <w:sz w:val="20"/>
                <w:szCs w:val="20"/>
                <w:lang w:eastAsia="ru-RU"/>
              </w:rPr>
              <w:t>КОГУП «Об</w:t>
            </w:r>
            <w:r w:rsidRPr="003722EE">
              <w:rPr>
                <w:rFonts w:eastAsia="Times New Roman"/>
                <w:sz w:val="20"/>
                <w:szCs w:val="20"/>
                <w:lang w:eastAsia="ru-RU"/>
              </w:rPr>
              <w:t>л</w:t>
            </w:r>
            <w:r w:rsidRPr="003722EE">
              <w:rPr>
                <w:rFonts w:eastAsia="Times New Roman"/>
                <w:sz w:val="20"/>
                <w:szCs w:val="20"/>
                <w:lang w:eastAsia="ru-RU"/>
              </w:rPr>
              <w:t>коммунсервис»</w:t>
            </w:r>
          </w:p>
        </w:tc>
        <w:tc>
          <w:tcPr>
            <w:tcW w:w="869" w:type="pct"/>
            <w:shd w:val="clear" w:color="auto" w:fill="auto"/>
            <w:vAlign w:val="center"/>
            <w:hideMark/>
          </w:tcPr>
          <w:p w:rsidR="008A54E7" w:rsidRPr="003722EE" w:rsidRDefault="008A54E7" w:rsidP="00E919A8">
            <w:pPr>
              <w:rPr>
                <w:sz w:val="20"/>
                <w:szCs w:val="20"/>
              </w:rPr>
            </w:pPr>
            <w:r w:rsidRPr="003722EE">
              <w:rPr>
                <w:sz w:val="20"/>
                <w:szCs w:val="20"/>
              </w:rPr>
              <w:t>Котельная № 5,</w:t>
            </w:r>
          </w:p>
          <w:p w:rsidR="008A54E7" w:rsidRPr="003722EE" w:rsidRDefault="008A54E7" w:rsidP="00E919A8">
            <w:pPr>
              <w:spacing w:line="240" w:lineRule="auto"/>
              <w:ind w:right="-113"/>
              <w:rPr>
                <w:rFonts w:eastAsia="Times New Roman"/>
                <w:sz w:val="20"/>
                <w:szCs w:val="20"/>
                <w:lang w:eastAsia="ru-RU"/>
              </w:rPr>
            </w:pPr>
            <w:r w:rsidRPr="003722EE">
              <w:rPr>
                <w:sz w:val="20"/>
                <w:szCs w:val="20"/>
              </w:rPr>
              <w:t>пгт Санчурск, ул. Розы Лю</w:t>
            </w:r>
          </w:p>
        </w:tc>
        <w:tc>
          <w:tcPr>
            <w:tcW w:w="535" w:type="pct"/>
            <w:vAlign w:val="center"/>
          </w:tcPr>
          <w:p w:rsidR="008A54E7" w:rsidRPr="003722EE" w:rsidRDefault="008A54E7" w:rsidP="00E919A8">
            <w:pPr>
              <w:spacing w:line="240" w:lineRule="auto"/>
              <w:jc w:val="center"/>
              <w:rPr>
                <w:sz w:val="20"/>
                <w:szCs w:val="20"/>
              </w:rPr>
            </w:pPr>
            <w:r>
              <w:rPr>
                <w:sz w:val="20"/>
                <w:szCs w:val="20"/>
              </w:rPr>
              <w:t>0,26</w:t>
            </w:r>
          </w:p>
        </w:tc>
        <w:tc>
          <w:tcPr>
            <w:tcW w:w="469" w:type="pct"/>
            <w:vAlign w:val="center"/>
          </w:tcPr>
          <w:p w:rsidR="008A54E7" w:rsidRPr="00DA4A8C" w:rsidRDefault="008A54E7" w:rsidP="00DA457A">
            <w:pPr>
              <w:spacing w:line="240" w:lineRule="auto"/>
              <w:jc w:val="center"/>
              <w:rPr>
                <w:b/>
                <w:color w:val="000000"/>
                <w:sz w:val="20"/>
                <w:szCs w:val="20"/>
              </w:rPr>
            </w:pPr>
            <w:r w:rsidRPr="00DA4A8C">
              <w:rPr>
                <w:b/>
                <w:color w:val="000000"/>
                <w:sz w:val="20"/>
                <w:szCs w:val="20"/>
              </w:rPr>
              <w:t>0,1</w:t>
            </w:r>
            <w:r>
              <w:rPr>
                <w:b/>
                <w:color w:val="000000"/>
                <w:sz w:val="20"/>
                <w:szCs w:val="20"/>
              </w:rPr>
              <w:t>6</w:t>
            </w:r>
          </w:p>
        </w:tc>
        <w:tc>
          <w:tcPr>
            <w:tcW w:w="386" w:type="pct"/>
            <w:vAlign w:val="center"/>
          </w:tcPr>
          <w:p w:rsidR="008A54E7" w:rsidRPr="00DA4A8C" w:rsidRDefault="008A54E7" w:rsidP="00DA457A">
            <w:pPr>
              <w:spacing w:line="240" w:lineRule="auto"/>
              <w:jc w:val="center"/>
              <w:rPr>
                <w:b/>
                <w:color w:val="000000"/>
                <w:sz w:val="20"/>
                <w:szCs w:val="20"/>
              </w:rPr>
            </w:pPr>
            <w:r w:rsidRPr="00DA4A8C">
              <w:rPr>
                <w:b/>
                <w:color w:val="000000"/>
                <w:sz w:val="20"/>
                <w:szCs w:val="20"/>
              </w:rPr>
              <w:t>0,1</w:t>
            </w:r>
            <w:r>
              <w:rPr>
                <w:b/>
                <w:color w:val="000000"/>
                <w:sz w:val="20"/>
                <w:szCs w:val="20"/>
              </w:rPr>
              <w:t>6</w:t>
            </w:r>
          </w:p>
        </w:tc>
        <w:tc>
          <w:tcPr>
            <w:tcW w:w="349" w:type="pct"/>
            <w:vAlign w:val="center"/>
          </w:tcPr>
          <w:p w:rsidR="008A54E7" w:rsidRPr="00DA4A8C" w:rsidRDefault="008A54E7" w:rsidP="00DA457A">
            <w:pPr>
              <w:spacing w:line="240" w:lineRule="auto"/>
              <w:jc w:val="center"/>
              <w:rPr>
                <w:b/>
                <w:color w:val="000000"/>
                <w:sz w:val="20"/>
                <w:szCs w:val="20"/>
              </w:rPr>
            </w:pPr>
            <w:r w:rsidRPr="00DA4A8C">
              <w:rPr>
                <w:b/>
                <w:color w:val="000000"/>
                <w:sz w:val="20"/>
                <w:szCs w:val="20"/>
              </w:rPr>
              <w:t>0,1</w:t>
            </w:r>
            <w:r>
              <w:rPr>
                <w:b/>
                <w:color w:val="000000"/>
                <w:sz w:val="20"/>
                <w:szCs w:val="20"/>
              </w:rPr>
              <w:t>6</w:t>
            </w:r>
          </w:p>
        </w:tc>
        <w:tc>
          <w:tcPr>
            <w:tcW w:w="334" w:type="pct"/>
            <w:vAlign w:val="center"/>
          </w:tcPr>
          <w:p w:rsidR="008A54E7" w:rsidRPr="00DA4A8C" w:rsidRDefault="008A54E7" w:rsidP="00DA457A">
            <w:pPr>
              <w:spacing w:line="240" w:lineRule="auto"/>
              <w:jc w:val="center"/>
              <w:rPr>
                <w:b/>
                <w:color w:val="000000"/>
                <w:sz w:val="20"/>
                <w:szCs w:val="20"/>
              </w:rPr>
            </w:pPr>
            <w:r w:rsidRPr="00DA4A8C">
              <w:rPr>
                <w:b/>
                <w:color w:val="000000"/>
                <w:sz w:val="20"/>
                <w:szCs w:val="20"/>
              </w:rPr>
              <w:t>0,1</w:t>
            </w:r>
            <w:r>
              <w:rPr>
                <w:b/>
                <w:color w:val="000000"/>
                <w:sz w:val="20"/>
                <w:szCs w:val="20"/>
              </w:rPr>
              <w:t>6</w:t>
            </w:r>
          </w:p>
        </w:tc>
        <w:tc>
          <w:tcPr>
            <w:tcW w:w="334" w:type="pct"/>
            <w:vAlign w:val="center"/>
          </w:tcPr>
          <w:p w:rsidR="008A54E7" w:rsidRPr="00DA4A8C" w:rsidRDefault="008A54E7" w:rsidP="00DA457A">
            <w:pPr>
              <w:spacing w:line="240" w:lineRule="auto"/>
              <w:jc w:val="center"/>
              <w:rPr>
                <w:b/>
                <w:color w:val="000000"/>
                <w:sz w:val="20"/>
                <w:szCs w:val="20"/>
              </w:rPr>
            </w:pPr>
            <w:r w:rsidRPr="00DA4A8C">
              <w:rPr>
                <w:b/>
                <w:color w:val="000000"/>
                <w:sz w:val="20"/>
                <w:szCs w:val="20"/>
              </w:rPr>
              <w:t>0,1</w:t>
            </w:r>
            <w:r>
              <w:rPr>
                <w:b/>
                <w:color w:val="000000"/>
                <w:sz w:val="20"/>
                <w:szCs w:val="20"/>
              </w:rPr>
              <w:t>6</w:t>
            </w:r>
          </w:p>
        </w:tc>
        <w:tc>
          <w:tcPr>
            <w:tcW w:w="334" w:type="pct"/>
            <w:vAlign w:val="center"/>
          </w:tcPr>
          <w:p w:rsidR="008A54E7" w:rsidRPr="00DA4A8C" w:rsidRDefault="008A54E7" w:rsidP="00DA457A">
            <w:pPr>
              <w:spacing w:line="240" w:lineRule="auto"/>
              <w:jc w:val="center"/>
              <w:rPr>
                <w:b/>
                <w:color w:val="000000"/>
                <w:sz w:val="20"/>
                <w:szCs w:val="20"/>
              </w:rPr>
            </w:pPr>
            <w:r w:rsidRPr="00DA4A8C">
              <w:rPr>
                <w:b/>
                <w:color w:val="000000"/>
                <w:sz w:val="20"/>
                <w:szCs w:val="20"/>
              </w:rPr>
              <w:t>0,1</w:t>
            </w:r>
            <w:r>
              <w:rPr>
                <w:b/>
                <w:color w:val="000000"/>
                <w:sz w:val="20"/>
                <w:szCs w:val="20"/>
              </w:rPr>
              <w:t>6</w:t>
            </w:r>
          </w:p>
        </w:tc>
        <w:tc>
          <w:tcPr>
            <w:tcW w:w="401" w:type="pct"/>
            <w:vAlign w:val="center"/>
          </w:tcPr>
          <w:p w:rsidR="008A54E7" w:rsidRPr="003722EE" w:rsidRDefault="00742C71" w:rsidP="00E919A8">
            <w:pPr>
              <w:spacing w:line="240" w:lineRule="auto"/>
              <w:jc w:val="center"/>
              <w:rPr>
                <w:sz w:val="20"/>
                <w:szCs w:val="20"/>
              </w:rPr>
            </w:pPr>
            <w:r>
              <w:rPr>
                <w:sz w:val="20"/>
                <w:szCs w:val="20"/>
              </w:rPr>
              <w:t>63,0</w:t>
            </w:r>
          </w:p>
        </w:tc>
      </w:tr>
      <w:tr w:rsidR="008A54E7" w:rsidRPr="004B474A" w:rsidTr="00FB20E4">
        <w:tc>
          <w:tcPr>
            <w:tcW w:w="227" w:type="pct"/>
            <w:shd w:val="clear" w:color="auto" w:fill="auto"/>
            <w:vAlign w:val="center"/>
            <w:hideMark/>
          </w:tcPr>
          <w:p w:rsidR="008A54E7" w:rsidRPr="003722EE" w:rsidRDefault="008A54E7" w:rsidP="00E919A8">
            <w:pPr>
              <w:rPr>
                <w:sz w:val="20"/>
                <w:szCs w:val="20"/>
              </w:rPr>
            </w:pPr>
            <w:r w:rsidRPr="003722EE">
              <w:rPr>
                <w:sz w:val="20"/>
                <w:szCs w:val="20"/>
              </w:rPr>
              <w:t>6</w:t>
            </w:r>
          </w:p>
        </w:tc>
        <w:tc>
          <w:tcPr>
            <w:tcW w:w="761" w:type="pct"/>
            <w:shd w:val="clear" w:color="000000" w:fill="FFFFFF"/>
            <w:hideMark/>
          </w:tcPr>
          <w:p w:rsidR="008A54E7" w:rsidRPr="003722EE" w:rsidRDefault="008A54E7" w:rsidP="00E919A8">
            <w:pPr>
              <w:rPr>
                <w:rFonts w:eastAsia="Times New Roman"/>
                <w:sz w:val="20"/>
                <w:szCs w:val="20"/>
                <w:lang w:eastAsia="ru-RU"/>
              </w:rPr>
            </w:pPr>
            <w:r w:rsidRPr="003722EE">
              <w:rPr>
                <w:rFonts w:eastAsia="Times New Roman"/>
                <w:sz w:val="20"/>
                <w:szCs w:val="20"/>
                <w:lang w:eastAsia="ru-RU"/>
              </w:rPr>
              <w:t>КОГУП «Об</w:t>
            </w:r>
            <w:r w:rsidRPr="003722EE">
              <w:rPr>
                <w:rFonts w:eastAsia="Times New Roman"/>
                <w:sz w:val="20"/>
                <w:szCs w:val="20"/>
                <w:lang w:eastAsia="ru-RU"/>
              </w:rPr>
              <w:t>л</w:t>
            </w:r>
            <w:r w:rsidRPr="003722EE">
              <w:rPr>
                <w:rFonts w:eastAsia="Times New Roman"/>
                <w:sz w:val="20"/>
                <w:szCs w:val="20"/>
                <w:lang w:eastAsia="ru-RU"/>
              </w:rPr>
              <w:t>коммунсервис»</w:t>
            </w:r>
          </w:p>
        </w:tc>
        <w:tc>
          <w:tcPr>
            <w:tcW w:w="869" w:type="pct"/>
            <w:shd w:val="clear" w:color="auto" w:fill="auto"/>
            <w:vAlign w:val="center"/>
            <w:hideMark/>
          </w:tcPr>
          <w:p w:rsidR="008A54E7" w:rsidRPr="003722EE" w:rsidRDefault="008A54E7" w:rsidP="00E919A8">
            <w:pPr>
              <w:rPr>
                <w:sz w:val="20"/>
                <w:szCs w:val="20"/>
              </w:rPr>
            </w:pPr>
            <w:r w:rsidRPr="003722EE">
              <w:rPr>
                <w:sz w:val="20"/>
                <w:szCs w:val="20"/>
              </w:rPr>
              <w:t>Котельная № 6,</w:t>
            </w:r>
          </w:p>
          <w:p w:rsidR="008A54E7" w:rsidRPr="003722EE" w:rsidRDefault="008A54E7" w:rsidP="00E919A8">
            <w:pPr>
              <w:spacing w:line="240" w:lineRule="auto"/>
              <w:ind w:right="-113"/>
              <w:rPr>
                <w:rFonts w:eastAsia="Times New Roman"/>
                <w:sz w:val="20"/>
                <w:szCs w:val="20"/>
                <w:lang w:eastAsia="ru-RU"/>
              </w:rPr>
            </w:pPr>
            <w:r w:rsidRPr="003722EE">
              <w:rPr>
                <w:sz w:val="20"/>
                <w:szCs w:val="20"/>
              </w:rPr>
              <w:t>пгт Санчурск, ул. Горького, 2</w:t>
            </w:r>
          </w:p>
        </w:tc>
        <w:tc>
          <w:tcPr>
            <w:tcW w:w="535" w:type="pct"/>
            <w:vAlign w:val="center"/>
          </w:tcPr>
          <w:p w:rsidR="008A54E7" w:rsidRPr="003722EE" w:rsidRDefault="008A54E7" w:rsidP="00E919A8">
            <w:pPr>
              <w:spacing w:line="240" w:lineRule="auto"/>
              <w:jc w:val="center"/>
              <w:rPr>
                <w:sz w:val="20"/>
                <w:szCs w:val="20"/>
              </w:rPr>
            </w:pPr>
            <w:r>
              <w:rPr>
                <w:sz w:val="20"/>
                <w:szCs w:val="20"/>
              </w:rPr>
              <w:t>0,86</w:t>
            </w:r>
          </w:p>
        </w:tc>
        <w:tc>
          <w:tcPr>
            <w:tcW w:w="469"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0,18</w:t>
            </w:r>
          </w:p>
        </w:tc>
        <w:tc>
          <w:tcPr>
            <w:tcW w:w="386"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0,18</w:t>
            </w:r>
          </w:p>
        </w:tc>
        <w:tc>
          <w:tcPr>
            <w:tcW w:w="349"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0,18</w:t>
            </w:r>
          </w:p>
        </w:tc>
        <w:tc>
          <w:tcPr>
            <w:tcW w:w="334"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0,18</w:t>
            </w:r>
          </w:p>
        </w:tc>
        <w:tc>
          <w:tcPr>
            <w:tcW w:w="334"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0,18</w:t>
            </w:r>
          </w:p>
        </w:tc>
        <w:tc>
          <w:tcPr>
            <w:tcW w:w="334"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0,18</w:t>
            </w:r>
          </w:p>
        </w:tc>
        <w:tc>
          <w:tcPr>
            <w:tcW w:w="401" w:type="pct"/>
            <w:vAlign w:val="center"/>
          </w:tcPr>
          <w:p w:rsidR="008A54E7" w:rsidRPr="003722EE" w:rsidRDefault="00742C71" w:rsidP="00E919A8">
            <w:pPr>
              <w:spacing w:line="240" w:lineRule="auto"/>
              <w:jc w:val="center"/>
              <w:rPr>
                <w:sz w:val="20"/>
                <w:szCs w:val="20"/>
              </w:rPr>
            </w:pPr>
            <w:r>
              <w:rPr>
                <w:sz w:val="20"/>
                <w:szCs w:val="20"/>
              </w:rPr>
              <w:t>21,4</w:t>
            </w:r>
          </w:p>
        </w:tc>
      </w:tr>
      <w:tr w:rsidR="008A54E7" w:rsidRPr="004B474A" w:rsidTr="00FB20E4">
        <w:tc>
          <w:tcPr>
            <w:tcW w:w="227" w:type="pct"/>
            <w:shd w:val="clear" w:color="auto" w:fill="auto"/>
            <w:vAlign w:val="center"/>
            <w:hideMark/>
          </w:tcPr>
          <w:p w:rsidR="008A54E7" w:rsidRPr="003722EE" w:rsidRDefault="008A54E7" w:rsidP="00E919A8">
            <w:pPr>
              <w:rPr>
                <w:sz w:val="20"/>
                <w:szCs w:val="20"/>
              </w:rPr>
            </w:pPr>
            <w:r w:rsidRPr="003722EE">
              <w:rPr>
                <w:sz w:val="20"/>
                <w:szCs w:val="20"/>
              </w:rPr>
              <w:t>7</w:t>
            </w:r>
          </w:p>
        </w:tc>
        <w:tc>
          <w:tcPr>
            <w:tcW w:w="761" w:type="pct"/>
            <w:shd w:val="clear" w:color="000000" w:fill="FFFFFF"/>
            <w:hideMark/>
          </w:tcPr>
          <w:p w:rsidR="008A54E7" w:rsidRPr="003722EE" w:rsidRDefault="008A54E7" w:rsidP="00E919A8">
            <w:pPr>
              <w:rPr>
                <w:sz w:val="20"/>
                <w:szCs w:val="20"/>
              </w:rPr>
            </w:pPr>
            <w:r w:rsidRPr="003722EE">
              <w:rPr>
                <w:rFonts w:eastAsia="Times New Roman"/>
                <w:sz w:val="20"/>
                <w:szCs w:val="20"/>
                <w:lang w:eastAsia="ru-RU"/>
              </w:rPr>
              <w:t>КОГУП «Об</w:t>
            </w:r>
            <w:r w:rsidRPr="003722EE">
              <w:rPr>
                <w:rFonts w:eastAsia="Times New Roman"/>
                <w:sz w:val="20"/>
                <w:szCs w:val="20"/>
                <w:lang w:eastAsia="ru-RU"/>
              </w:rPr>
              <w:t>л</w:t>
            </w:r>
            <w:r w:rsidRPr="003722EE">
              <w:rPr>
                <w:rFonts w:eastAsia="Times New Roman"/>
                <w:sz w:val="20"/>
                <w:szCs w:val="20"/>
                <w:lang w:eastAsia="ru-RU"/>
              </w:rPr>
              <w:t>коммунсервис»</w:t>
            </w:r>
          </w:p>
        </w:tc>
        <w:tc>
          <w:tcPr>
            <w:tcW w:w="869" w:type="pct"/>
            <w:shd w:val="clear" w:color="auto" w:fill="auto"/>
            <w:vAlign w:val="center"/>
            <w:hideMark/>
          </w:tcPr>
          <w:p w:rsidR="008A54E7" w:rsidRPr="003722EE" w:rsidRDefault="008A54E7" w:rsidP="00E919A8">
            <w:pPr>
              <w:rPr>
                <w:sz w:val="20"/>
                <w:szCs w:val="20"/>
              </w:rPr>
            </w:pPr>
            <w:r w:rsidRPr="003722EE">
              <w:rPr>
                <w:sz w:val="20"/>
                <w:szCs w:val="20"/>
              </w:rPr>
              <w:t>Котельная № 7,</w:t>
            </w:r>
          </w:p>
          <w:p w:rsidR="008A54E7" w:rsidRPr="003722EE" w:rsidRDefault="008A54E7" w:rsidP="00E919A8">
            <w:pPr>
              <w:rPr>
                <w:sz w:val="20"/>
                <w:szCs w:val="20"/>
              </w:rPr>
            </w:pPr>
            <w:r w:rsidRPr="003722EE">
              <w:rPr>
                <w:sz w:val="20"/>
                <w:szCs w:val="20"/>
              </w:rPr>
              <w:t>пгт Санчурск, ул. Ленина, 46</w:t>
            </w:r>
          </w:p>
        </w:tc>
        <w:tc>
          <w:tcPr>
            <w:tcW w:w="535" w:type="pct"/>
            <w:vAlign w:val="center"/>
          </w:tcPr>
          <w:p w:rsidR="008A54E7" w:rsidRPr="003722EE" w:rsidRDefault="008A54E7" w:rsidP="00E919A8">
            <w:pPr>
              <w:spacing w:line="240" w:lineRule="auto"/>
              <w:jc w:val="center"/>
              <w:rPr>
                <w:sz w:val="20"/>
                <w:szCs w:val="20"/>
              </w:rPr>
            </w:pPr>
            <w:r>
              <w:rPr>
                <w:sz w:val="20"/>
                <w:szCs w:val="20"/>
              </w:rPr>
              <w:t>1,51</w:t>
            </w:r>
          </w:p>
        </w:tc>
        <w:tc>
          <w:tcPr>
            <w:tcW w:w="469"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0,45</w:t>
            </w:r>
          </w:p>
        </w:tc>
        <w:tc>
          <w:tcPr>
            <w:tcW w:w="386"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0,45</w:t>
            </w:r>
          </w:p>
        </w:tc>
        <w:tc>
          <w:tcPr>
            <w:tcW w:w="349"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0,45</w:t>
            </w:r>
          </w:p>
        </w:tc>
        <w:tc>
          <w:tcPr>
            <w:tcW w:w="334"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0,45</w:t>
            </w:r>
          </w:p>
        </w:tc>
        <w:tc>
          <w:tcPr>
            <w:tcW w:w="334"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0,45</w:t>
            </w:r>
          </w:p>
        </w:tc>
        <w:tc>
          <w:tcPr>
            <w:tcW w:w="334"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0,45</w:t>
            </w:r>
          </w:p>
        </w:tc>
        <w:tc>
          <w:tcPr>
            <w:tcW w:w="401" w:type="pct"/>
            <w:vAlign w:val="center"/>
          </w:tcPr>
          <w:p w:rsidR="008A54E7" w:rsidRPr="003722EE" w:rsidRDefault="00742C71" w:rsidP="00E919A8">
            <w:pPr>
              <w:spacing w:line="240" w:lineRule="auto"/>
              <w:jc w:val="center"/>
              <w:rPr>
                <w:sz w:val="20"/>
                <w:szCs w:val="20"/>
              </w:rPr>
            </w:pPr>
            <w:r>
              <w:rPr>
                <w:sz w:val="20"/>
                <w:szCs w:val="20"/>
              </w:rPr>
              <w:t>30,6</w:t>
            </w:r>
          </w:p>
        </w:tc>
      </w:tr>
      <w:tr w:rsidR="008A54E7" w:rsidRPr="004B474A" w:rsidTr="00FB20E4">
        <w:tc>
          <w:tcPr>
            <w:tcW w:w="227" w:type="pct"/>
            <w:shd w:val="clear" w:color="auto" w:fill="auto"/>
            <w:vAlign w:val="center"/>
            <w:hideMark/>
          </w:tcPr>
          <w:p w:rsidR="008A54E7" w:rsidRPr="003722EE" w:rsidRDefault="008A54E7" w:rsidP="00E919A8">
            <w:pPr>
              <w:rPr>
                <w:sz w:val="20"/>
                <w:szCs w:val="20"/>
              </w:rPr>
            </w:pPr>
            <w:r w:rsidRPr="003722EE">
              <w:rPr>
                <w:sz w:val="20"/>
                <w:szCs w:val="20"/>
              </w:rPr>
              <w:t>8</w:t>
            </w:r>
          </w:p>
        </w:tc>
        <w:tc>
          <w:tcPr>
            <w:tcW w:w="761" w:type="pct"/>
            <w:shd w:val="clear" w:color="000000" w:fill="FFFFFF"/>
            <w:hideMark/>
          </w:tcPr>
          <w:p w:rsidR="008A54E7" w:rsidRPr="003722EE" w:rsidRDefault="008A54E7" w:rsidP="00E919A8">
            <w:pPr>
              <w:rPr>
                <w:sz w:val="20"/>
                <w:szCs w:val="20"/>
              </w:rPr>
            </w:pPr>
            <w:r w:rsidRPr="003722EE">
              <w:rPr>
                <w:rFonts w:eastAsia="Times New Roman"/>
                <w:sz w:val="20"/>
                <w:szCs w:val="20"/>
                <w:lang w:eastAsia="ru-RU"/>
              </w:rPr>
              <w:t>КОГУП «Об</w:t>
            </w:r>
            <w:r w:rsidRPr="003722EE">
              <w:rPr>
                <w:rFonts w:eastAsia="Times New Roman"/>
                <w:sz w:val="20"/>
                <w:szCs w:val="20"/>
                <w:lang w:eastAsia="ru-RU"/>
              </w:rPr>
              <w:t>л</w:t>
            </w:r>
            <w:r w:rsidRPr="003722EE">
              <w:rPr>
                <w:rFonts w:eastAsia="Times New Roman"/>
                <w:sz w:val="20"/>
                <w:szCs w:val="20"/>
                <w:lang w:eastAsia="ru-RU"/>
              </w:rPr>
              <w:t>коммунсервис»</w:t>
            </w:r>
          </w:p>
        </w:tc>
        <w:tc>
          <w:tcPr>
            <w:tcW w:w="869" w:type="pct"/>
            <w:shd w:val="clear" w:color="auto" w:fill="auto"/>
            <w:vAlign w:val="center"/>
            <w:hideMark/>
          </w:tcPr>
          <w:p w:rsidR="008A54E7" w:rsidRPr="003722EE" w:rsidRDefault="008A54E7" w:rsidP="00E919A8">
            <w:pPr>
              <w:rPr>
                <w:sz w:val="20"/>
                <w:szCs w:val="20"/>
              </w:rPr>
            </w:pPr>
            <w:r>
              <w:rPr>
                <w:szCs w:val="24"/>
              </w:rPr>
              <w:t>Котельная №8</w:t>
            </w:r>
            <w:r w:rsidRPr="00113E6C">
              <w:rPr>
                <w:szCs w:val="24"/>
              </w:rPr>
              <w:t xml:space="preserve"> с. Матвинур </w:t>
            </w:r>
            <w:proofErr w:type="gramStart"/>
            <w:r w:rsidRPr="00113E6C">
              <w:rPr>
                <w:szCs w:val="24"/>
              </w:rPr>
              <w:t>ул</w:t>
            </w:r>
            <w:proofErr w:type="gramEnd"/>
            <w:r w:rsidRPr="00113E6C">
              <w:rPr>
                <w:szCs w:val="24"/>
              </w:rPr>
              <w:t xml:space="preserve"> </w:t>
            </w:r>
            <w:r>
              <w:rPr>
                <w:szCs w:val="24"/>
              </w:rPr>
              <w:t>Молодежная,6</w:t>
            </w:r>
          </w:p>
        </w:tc>
        <w:tc>
          <w:tcPr>
            <w:tcW w:w="535" w:type="pct"/>
            <w:vAlign w:val="center"/>
          </w:tcPr>
          <w:p w:rsidR="008A54E7" w:rsidRPr="003722EE" w:rsidRDefault="008A54E7" w:rsidP="00E919A8">
            <w:pPr>
              <w:jc w:val="center"/>
              <w:rPr>
                <w:sz w:val="20"/>
                <w:szCs w:val="20"/>
              </w:rPr>
            </w:pPr>
            <w:r>
              <w:rPr>
                <w:sz w:val="20"/>
                <w:szCs w:val="20"/>
              </w:rPr>
              <w:t>0,86</w:t>
            </w:r>
          </w:p>
        </w:tc>
        <w:tc>
          <w:tcPr>
            <w:tcW w:w="469"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0,27</w:t>
            </w:r>
          </w:p>
        </w:tc>
        <w:tc>
          <w:tcPr>
            <w:tcW w:w="386"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0,27</w:t>
            </w:r>
          </w:p>
        </w:tc>
        <w:tc>
          <w:tcPr>
            <w:tcW w:w="349"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0,27</w:t>
            </w:r>
          </w:p>
        </w:tc>
        <w:tc>
          <w:tcPr>
            <w:tcW w:w="334"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0,27</w:t>
            </w:r>
          </w:p>
        </w:tc>
        <w:tc>
          <w:tcPr>
            <w:tcW w:w="334"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0,27</w:t>
            </w:r>
          </w:p>
        </w:tc>
        <w:tc>
          <w:tcPr>
            <w:tcW w:w="334" w:type="pct"/>
            <w:vAlign w:val="center"/>
          </w:tcPr>
          <w:p w:rsidR="008A54E7" w:rsidRPr="00DA4A8C" w:rsidRDefault="008A54E7" w:rsidP="00DA457A">
            <w:pPr>
              <w:spacing w:line="240" w:lineRule="auto"/>
              <w:jc w:val="center"/>
              <w:rPr>
                <w:b/>
                <w:color w:val="000000"/>
                <w:sz w:val="20"/>
                <w:szCs w:val="20"/>
              </w:rPr>
            </w:pPr>
            <w:r>
              <w:rPr>
                <w:b/>
                <w:color w:val="000000"/>
                <w:sz w:val="20"/>
                <w:szCs w:val="20"/>
              </w:rPr>
              <w:t>0,27</w:t>
            </w:r>
          </w:p>
        </w:tc>
        <w:tc>
          <w:tcPr>
            <w:tcW w:w="401" w:type="pct"/>
            <w:vAlign w:val="center"/>
          </w:tcPr>
          <w:p w:rsidR="008A54E7" w:rsidRPr="003722EE" w:rsidRDefault="00742C71" w:rsidP="00E919A8">
            <w:pPr>
              <w:jc w:val="center"/>
              <w:rPr>
                <w:sz w:val="20"/>
                <w:szCs w:val="20"/>
              </w:rPr>
            </w:pPr>
            <w:r>
              <w:rPr>
                <w:sz w:val="20"/>
                <w:szCs w:val="20"/>
              </w:rPr>
              <w:t>32,2</w:t>
            </w:r>
          </w:p>
        </w:tc>
      </w:tr>
      <w:tr w:rsidR="008A54E7" w:rsidRPr="004B474A" w:rsidTr="00DA457A">
        <w:tc>
          <w:tcPr>
            <w:tcW w:w="227" w:type="pct"/>
            <w:shd w:val="clear" w:color="auto" w:fill="auto"/>
            <w:vAlign w:val="center"/>
            <w:hideMark/>
          </w:tcPr>
          <w:p w:rsidR="008A54E7" w:rsidRPr="003722EE" w:rsidRDefault="008A54E7" w:rsidP="00E919A8">
            <w:pPr>
              <w:rPr>
                <w:sz w:val="20"/>
                <w:szCs w:val="20"/>
              </w:rPr>
            </w:pPr>
          </w:p>
        </w:tc>
        <w:tc>
          <w:tcPr>
            <w:tcW w:w="761" w:type="pct"/>
            <w:shd w:val="clear" w:color="000000" w:fill="FFFFFF"/>
            <w:vAlign w:val="center"/>
            <w:hideMark/>
          </w:tcPr>
          <w:p w:rsidR="008A54E7" w:rsidRPr="00FB20E4" w:rsidRDefault="008A54E7" w:rsidP="00E919A8">
            <w:pPr>
              <w:rPr>
                <w:b/>
                <w:sz w:val="20"/>
                <w:szCs w:val="20"/>
              </w:rPr>
            </w:pPr>
          </w:p>
        </w:tc>
        <w:tc>
          <w:tcPr>
            <w:tcW w:w="869" w:type="pct"/>
            <w:shd w:val="clear" w:color="000000" w:fill="FFFFFF"/>
            <w:vAlign w:val="center"/>
            <w:hideMark/>
          </w:tcPr>
          <w:p w:rsidR="008A54E7" w:rsidRPr="00FB20E4" w:rsidRDefault="008A54E7" w:rsidP="00E919A8">
            <w:pPr>
              <w:rPr>
                <w:b/>
                <w:sz w:val="20"/>
                <w:szCs w:val="20"/>
              </w:rPr>
            </w:pPr>
          </w:p>
        </w:tc>
        <w:tc>
          <w:tcPr>
            <w:tcW w:w="535" w:type="pct"/>
            <w:shd w:val="clear" w:color="000000" w:fill="FFFFFF"/>
            <w:vAlign w:val="center"/>
          </w:tcPr>
          <w:p w:rsidR="008A54E7" w:rsidRPr="00FB20E4" w:rsidRDefault="008A54E7" w:rsidP="00E919A8">
            <w:pPr>
              <w:jc w:val="center"/>
              <w:rPr>
                <w:b/>
                <w:sz w:val="20"/>
                <w:szCs w:val="20"/>
              </w:rPr>
            </w:pPr>
            <w:r w:rsidRPr="00FB20E4">
              <w:rPr>
                <w:b/>
                <w:sz w:val="20"/>
                <w:szCs w:val="20"/>
              </w:rPr>
              <w:t>9,22</w:t>
            </w:r>
          </w:p>
        </w:tc>
        <w:tc>
          <w:tcPr>
            <w:tcW w:w="469" w:type="pct"/>
            <w:shd w:val="clear" w:color="000000" w:fill="FFFFFF"/>
            <w:vAlign w:val="center"/>
          </w:tcPr>
          <w:p w:rsidR="008A54E7" w:rsidRPr="00DA4A8C" w:rsidRDefault="008A54E7" w:rsidP="00DA457A">
            <w:pPr>
              <w:spacing w:line="240" w:lineRule="auto"/>
              <w:jc w:val="center"/>
              <w:rPr>
                <w:b/>
                <w:color w:val="000000"/>
                <w:sz w:val="20"/>
                <w:szCs w:val="20"/>
              </w:rPr>
            </w:pPr>
            <w:r>
              <w:rPr>
                <w:b/>
                <w:color w:val="000000"/>
                <w:sz w:val="20"/>
                <w:szCs w:val="20"/>
              </w:rPr>
              <w:t>4,45</w:t>
            </w:r>
          </w:p>
        </w:tc>
        <w:tc>
          <w:tcPr>
            <w:tcW w:w="386" w:type="pct"/>
            <w:shd w:val="clear" w:color="000000" w:fill="FFFFFF"/>
            <w:vAlign w:val="center"/>
          </w:tcPr>
          <w:p w:rsidR="008A54E7" w:rsidRPr="00DA4A8C" w:rsidRDefault="008A54E7" w:rsidP="00DA457A">
            <w:pPr>
              <w:spacing w:line="240" w:lineRule="auto"/>
              <w:jc w:val="center"/>
              <w:rPr>
                <w:b/>
                <w:color w:val="000000"/>
                <w:sz w:val="20"/>
                <w:szCs w:val="20"/>
              </w:rPr>
            </w:pPr>
            <w:r>
              <w:rPr>
                <w:b/>
                <w:color w:val="000000"/>
                <w:sz w:val="20"/>
                <w:szCs w:val="20"/>
              </w:rPr>
              <w:t>4,45</w:t>
            </w:r>
          </w:p>
        </w:tc>
        <w:tc>
          <w:tcPr>
            <w:tcW w:w="349" w:type="pct"/>
            <w:shd w:val="clear" w:color="000000" w:fill="FFFFFF"/>
            <w:vAlign w:val="center"/>
          </w:tcPr>
          <w:p w:rsidR="008A54E7" w:rsidRPr="00DA4A8C" w:rsidRDefault="008A54E7" w:rsidP="00DA457A">
            <w:pPr>
              <w:spacing w:line="240" w:lineRule="auto"/>
              <w:jc w:val="center"/>
              <w:rPr>
                <w:b/>
                <w:color w:val="000000"/>
                <w:sz w:val="20"/>
                <w:szCs w:val="20"/>
              </w:rPr>
            </w:pPr>
            <w:r>
              <w:rPr>
                <w:b/>
                <w:color w:val="000000"/>
                <w:sz w:val="20"/>
                <w:szCs w:val="20"/>
              </w:rPr>
              <w:t>4,45</w:t>
            </w:r>
          </w:p>
        </w:tc>
        <w:tc>
          <w:tcPr>
            <w:tcW w:w="334" w:type="pct"/>
            <w:shd w:val="clear" w:color="000000" w:fill="FFFFFF"/>
            <w:vAlign w:val="center"/>
          </w:tcPr>
          <w:p w:rsidR="008A54E7" w:rsidRPr="00DA4A8C" w:rsidRDefault="008A54E7" w:rsidP="00DA457A">
            <w:pPr>
              <w:spacing w:line="240" w:lineRule="auto"/>
              <w:jc w:val="center"/>
              <w:rPr>
                <w:b/>
                <w:color w:val="000000"/>
                <w:sz w:val="20"/>
                <w:szCs w:val="20"/>
              </w:rPr>
            </w:pPr>
            <w:r>
              <w:rPr>
                <w:b/>
                <w:color w:val="000000"/>
                <w:sz w:val="20"/>
                <w:szCs w:val="20"/>
              </w:rPr>
              <w:t>4,45</w:t>
            </w:r>
          </w:p>
        </w:tc>
        <w:tc>
          <w:tcPr>
            <w:tcW w:w="334" w:type="pct"/>
            <w:shd w:val="clear" w:color="000000" w:fill="FFFFFF"/>
            <w:vAlign w:val="center"/>
          </w:tcPr>
          <w:p w:rsidR="008A54E7" w:rsidRPr="00DA4A8C" w:rsidRDefault="008A54E7" w:rsidP="00DA457A">
            <w:pPr>
              <w:spacing w:line="240" w:lineRule="auto"/>
              <w:jc w:val="center"/>
              <w:rPr>
                <w:b/>
                <w:color w:val="000000"/>
                <w:sz w:val="20"/>
                <w:szCs w:val="20"/>
              </w:rPr>
            </w:pPr>
            <w:r>
              <w:rPr>
                <w:b/>
                <w:color w:val="000000"/>
                <w:sz w:val="20"/>
                <w:szCs w:val="20"/>
              </w:rPr>
              <w:t>4,45</w:t>
            </w:r>
          </w:p>
        </w:tc>
        <w:tc>
          <w:tcPr>
            <w:tcW w:w="334" w:type="pct"/>
            <w:shd w:val="clear" w:color="000000" w:fill="FFFFFF"/>
            <w:vAlign w:val="center"/>
          </w:tcPr>
          <w:p w:rsidR="008A54E7" w:rsidRPr="00DA4A8C" w:rsidRDefault="008A54E7" w:rsidP="00DA457A">
            <w:pPr>
              <w:spacing w:line="240" w:lineRule="auto"/>
              <w:jc w:val="center"/>
              <w:rPr>
                <w:b/>
                <w:color w:val="000000"/>
                <w:sz w:val="20"/>
                <w:szCs w:val="20"/>
              </w:rPr>
            </w:pPr>
            <w:r>
              <w:rPr>
                <w:b/>
                <w:color w:val="000000"/>
                <w:sz w:val="20"/>
                <w:szCs w:val="20"/>
              </w:rPr>
              <w:t>4,45</w:t>
            </w:r>
          </w:p>
        </w:tc>
        <w:tc>
          <w:tcPr>
            <w:tcW w:w="401" w:type="pct"/>
            <w:shd w:val="clear" w:color="000000" w:fill="FFFFFF"/>
            <w:vAlign w:val="center"/>
          </w:tcPr>
          <w:p w:rsidR="008A54E7" w:rsidRPr="00FB20E4" w:rsidRDefault="00742C71" w:rsidP="00E919A8">
            <w:pPr>
              <w:jc w:val="center"/>
              <w:rPr>
                <w:b/>
                <w:sz w:val="20"/>
                <w:szCs w:val="20"/>
              </w:rPr>
            </w:pPr>
            <w:r>
              <w:rPr>
                <w:b/>
                <w:sz w:val="20"/>
                <w:szCs w:val="20"/>
              </w:rPr>
              <w:t>49,4</w:t>
            </w:r>
          </w:p>
        </w:tc>
      </w:tr>
    </w:tbl>
    <w:p w:rsidR="0022217A" w:rsidRDefault="0022217A" w:rsidP="005723FD"/>
    <w:p w:rsidR="005723FD" w:rsidRPr="004B474A" w:rsidRDefault="005723FD" w:rsidP="0022217A">
      <w:pPr>
        <w:ind w:firstLine="567"/>
      </w:pPr>
      <w:r w:rsidRPr="004B474A">
        <w:t>Снижение тепловой нагрузки жилищно-коммунального сектора в сетевой воде за счет сн</w:t>
      </w:r>
      <w:r w:rsidRPr="004B474A">
        <w:t>о</w:t>
      </w:r>
      <w:r w:rsidRPr="004B474A">
        <w:t>са жилого фонда не планируется.</w:t>
      </w:r>
    </w:p>
    <w:p w:rsidR="005723FD" w:rsidRPr="00AD6B6E" w:rsidRDefault="005723FD" w:rsidP="005723FD">
      <w:pPr>
        <w:spacing w:line="240" w:lineRule="auto"/>
        <w:ind w:firstLine="567"/>
        <w:jc w:val="both"/>
        <w:rPr>
          <w:szCs w:val="24"/>
        </w:rPr>
      </w:pPr>
      <w:r w:rsidRPr="00AD6B6E">
        <w:rPr>
          <w:szCs w:val="24"/>
        </w:rPr>
        <w:t>Существующие и перспективные балансы тепловой мощности и тепловой нагрузки котел</w:t>
      </w:r>
      <w:r w:rsidRPr="00AD6B6E">
        <w:rPr>
          <w:szCs w:val="24"/>
        </w:rPr>
        <w:t>ь</w:t>
      </w:r>
      <w:r w:rsidRPr="00AD6B6E">
        <w:rPr>
          <w:szCs w:val="24"/>
        </w:rPr>
        <w:t xml:space="preserve">ной представлены в </w:t>
      </w:r>
      <w:r w:rsidR="0022217A">
        <w:rPr>
          <w:szCs w:val="24"/>
        </w:rPr>
        <w:t>т</w:t>
      </w:r>
      <w:r w:rsidRPr="00AD6B6E">
        <w:rPr>
          <w:szCs w:val="24"/>
        </w:rPr>
        <w:t xml:space="preserve">аблице </w:t>
      </w:r>
      <w:r w:rsidR="00611B21">
        <w:rPr>
          <w:szCs w:val="24"/>
        </w:rPr>
        <w:t>3</w:t>
      </w:r>
      <w:r w:rsidR="006442DC">
        <w:rPr>
          <w:szCs w:val="24"/>
        </w:rPr>
        <w:t>7</w:t>
      </w:r>
      <w:r w:rsidRPr="00AD6B6E">
        <w:rPr>
          <w:szCs w:val="24"/>
        </w:rPr>
        <w:t>.</w:t>
      </w:r>
    </w:p>
    <w:p w:rsidR="005723FD" w:rsidRPr="00AD6B6E" w:rsidRDefault="005723FD" w:rsidP="005723FD"/>
    <w:p w:rsidR="005723FD" w:rsidRPr="00AD6B6E" w:rsidRDefault="005723FD" w:rsidP="005723FD">
      <w:r w:rsidRPr="00AD6B6E">
        <w:t xml:space="preserve">Таблица </w:t>
      </w:r>
      <w:r>
        <w:t>3</w:t>
      </w:r>
      <w:r w:rsidR="00742C71">
        <w:t>7</w:t>
      </w:r>
      <w:r w:rsidRPr="00AD6B6E">
        <w:t xml:space="preserve"> - Перспективные балансы тепловой мощности и тепловой нагрузки источников те</w:t>
      </w:r>
      <w:r w:rsidRPr="00AD6B6E">
        <w:t>п</w:t>
      </w:r>
      <w:r w:rsidRPr="00AD6B6E">
        <w:t>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7"/>
        <w:gridCol w:w="911"/>
        <w:gridCol w:w="1055"/>
        <w:gridCol w:w="1055"/>
        <w:gridCol w:w="1055"/>
        <w:gridCol w:w="1055"/>
        <w:gridCol w:w="1051"/>
      </w:tblGrid>
      <w:tr w:rsidR="005723FD" w:rsidRPr="00AD6B6E" w:rsidTr="003C6989">
        <w:trPr>
          <w:tblHeader/>
        </w:trPr>
        <w:tc>
          <w:tcPr>
            <w:tcW w:w="1993" w:type="pct"/>
            <w:shd w:val="clear" w:color="auto" w:fill="auto"/>
            <w:noWrap/>
            <w:vAlign w:val="center"/>
            <w:hideMark/>
          </w:tcPr>
          <w:p w:rsidR="005723FD" w:rsidRPr="00D26539" w:rsidRDefault="005723FD" w:rsidP="003C6989">
            <w:pPr>
              <w:jc w:val="center"/>
              <w:rPr>
                <w:b/>
              </w:rPr>
            </w:pPr>
            <w:r w:rsidRPr="00D26539">
              <w:rPr>
                <w:b/>
              </w:rPr>
              <w:t>Наименование показателя</w:t>
            </w:r>
          </w:p>
        </w:tc>
        <w:tc>
          <w:tcPr>
            <w:tcW w:w="443" w:type="pct"/>
            <w:shd w:val="clear" w:color="auto" w:fill="auto"/>
            <w:noWrap/>
            <w:vAlign w:val="center"/>
            <w:hideMark/>
          </w:tcPr>
          <w:p w:rsidR="005723FD" w:rsidRPr="00D26539" w:rsidRDefault="005723FD" w:rsidP="003C6989">
            <w:pPr>
              <w:jc w:val="center"/>
              <w:rPr>
                <w:b/>
              </w:rPr>
            </w:pPr>
            <w:r w:rsidRPr="00D26539">
              <w:rPr>
                <w:b/>
              </w:rPr>
              <w:t>2024</w:t>
            </w:r>
          </w:p>
        </w:tc>
        <w:tc>
          <w:tcPr>
            <w:tcW w:w="513" w:type="pct"/>
            <w:shd w:val="clear" w:color="auto" w:fill="auto"/>
            <w:noWrap/>
            <w:vAlign w:val="center"/>
            <w:hideMark/>
          </w:tcPr>
          <w:p w:rsidR="005723FD" w:rsidRPr="00D26539" w:rsidRDefault="005723FD" w:rsidP="003C6989">
            <w:pPr>
              <w:jc w:val="center"/>
              <w:rPr>
                <w:b/>
              </w:rPr>
            </w:pPr>
            <w:r w:rsidRPr="00D26539">
              <w:rPr>
                <w:b/>
              </w:rPr>
              <w:t>2025</w:t>
            </w:r>
          </w:p>
        </w:tc>
        <w:tc>
          <w:tcPr>
            <w:tcW w:w="513" w:type="pct"/>
            <w:shd w:val="clear" w:color="auto" w:fill="auto"/>
            <w:noWrap/>
            <w:vAlign w:val="center"/>
            <w:hideMark/>
          </w:tcPr>
          <w:p w:rsidR="005723FD" w:rsidRPr="00D26539" w:rsidRDefault="005723FD" w:rsidP="003C6989">
            <w:pPr>
              <w:jc w:val="center"/>
              <w:rPr>
                <w:b/>
              </w:rPr>
            </w:pPr>
            <w:r w:rsidRPr="00D26539">
              <w:rPr>
                <w:b/>
              </w:rPr>
              <w:t>2026</w:t>
            </w:r>
          </w:p>
        </w:tc>
        <w:tc>
          <w:tcPr>
            <w:tcW w:w="513" w:type="pct"/>
            <w:shd w:val="clear" w:color="auto" w:fill="auto"/>
            <w:noWrap/>
            <w:vAlign w:val="center"/>
            <w:hideMark/>
          </w:tcPr>
          <w:p w:rsidR="005723FD" w:rsidRPr="00D26539" w:rsidRDefault="005723FD" w:rsidP="003C6989">
            <w:pPr>
              <w:jc w:val="center"/>
              <w:rPr>
                <w:b/>
              </w:rPr>
            </w:pPr>
            <w:r w:rsidRPr="00D26539">
              <w:rPr>
                <w:b/>
              </w:rPr>
              <w:t>2027</w:t>
            </w:r>
          </w:p>
        </w:tc>
        <w:tc>
          <w:tcPr>
            <w:tcW w:w="513" w:type="pct"/>
            <w:shd w:val="clear" w:color="auto" w:fill="auto"/>
            <w:noWrap/>
            <w:vAlign w:val="center"/>
            <w:hideMark/>
          </w:tcPr>
          <w:p w:rsidR="005723FD" w:rsidRPr="00D26539" w:rsidRDefault="005723FD" w:rsidP="003C6989">
            <w:pPr>
              <w:jc w:val="center"/>
              <w:rPr>
                <w:b/>
              </w:rPr>
            </w:pPr>
            <w:r w:rsidRPr="00D26539">
              <w:rPr>
                <w:b/>
              </w:rPr>
              <w:t>2028</w:t>
            </w:r>
          </w:p>
        </w:tc>
        <w:tc>
          <w:tcPr>
            <w:tcW w:w="511" w:type="pct"/>
            <w:shd w:val="clear" w:color="auto" w:fill="auto"/>
            <w:noWrap/>
            <w:vAlign w:val="center"/>
            <w:hideMark/>
          </w:tcPr>
          <w:p w:rsidR="005723FD" w:rsidRPr="00D26539" w:rsidRDefault="005723FD" w:rsidP="003C6989">
            <w:pPr>
              <w:jc w:val="center"/>
              <w:rPr>
                <w:b/>
              </w:rPr>
            </w:pPr>
            <w:r w:rsidRPr="00D26539">
              <w:rPr>
                <w:b/>
              </w:rPr>
              <w:t>2029</w:t>
            </w:r>
          </w:p>
        </w:tc>
      </w:tr>
      <w:tr w:rsidR="00FB20E4" w:rsidRPr="00AD6B6E" w:rsidTr="00E919A8">
        <w:tc>
          <w:tcPr>
            <w:tcW w:w="1993" w:type="pct"/>
            <w:shd w:val="clear" w:color="auto" w:fill="auto"/>
            <w:noWrap/>
            <w:vAlign w:val="bottom"/>
          </w:tcPr>
          <w:p w:rsidR="00FB20E4" w:rsidRPr="00AD6B6E" w:rsidRDefault="00FB20E4" w:rsidP="00FB20E4">
            <w:pPr>
              <w:rPr>
                <w:b/>
              </w:rPr>
            </w:pPr>
            <w:r w:rsidRPr="00AD6B6E">
              <w:rPr>
                <w:b/>
              </w:rPr>
              <w:t>КОГУП «Облкоммунсервис»</w:t>
            </w:r>
          </w:p>
        </w:tc>
        <w:tc>
          <w:tcPr>
            <w:tcW w:w="443" w:type="pct"/>
            <w:shd w:val="clear" w:color="auto" w:fill="auto"/>
            <w:noWrap/>
            <w:vAlign w:val="bottom"/>
          </w:tcPr>
          <w:p w:rsidR="00FB20E4" w:rsidRPr="00AD6B6E" w:rsidRDefault="00FB20E4" w:rsidP="00FB20E4">
            <w:pPr>
              <w:jc w:val="center"/>
            </w:pPr>
          </w:p>
        </w:tc>
        <w:tc>
          <w:tcPr>
            <w:tcW w:w="513" w:type="pct"/>
            <w:shd w:val="clear" w:color="auto" w:fill="auto"/>
            <w:noWrap/>
            <w:vAlign w:val="bottom"/>
          </w:tcPr>
          <w:p w:rsidR="00FB20E4" w:rsidRPr="00AD6B6E" w:rsidRDefault="00FB20E4" w:rsidP="00FB20E4">
            <w:pPr>
              <w:jc w:val="center"/>
            </w:pPr>
          </w:p>
        </w:tc>
        <w:tc>
          <w:tcPr>
            <w:tcW w:w="513" w:type="pct"/>
            <w:shd w:val="clear" w:color="auto" w:fill="auto"/>
            <w:noWrap/>
            <w:vAlign w:val="bottom"/>
          </w:tcPr>
          <w:p w:rsidR="00FB20E4" w:rsidRPr="00AD6B6E" w:rsidRDefault="00FB20E4" w:rsidP="00FB20E4">
            <w:pPr>
              <w:jc w:val="center"/>
            </w:pPr>
          </w:p>
        </w:tc>
        <w:tc>
          <w:tcPr>
            <w:tcW w:w="513" w:type="pct"/>
            <w:shd w:val="clear" w:color="auto" w:fill="auto"/>
            <w:noWrap/>
            <w:vAlign w:val="bottom"/>
          </w:tcPr>
          <w:p w:rsidR="00FB20E4" w:rsidRPr="00AD6B6E" w:rsidRDefault="00FB20E4" w:rsidP="00FB20E4">
            <w:pPr>
              <w:jc w:val="center"/>
            </w:pPr>
          </w:p>
        </w:tc>
        <w:tc>
          <w:tcPr>
            <w:tcW w:w="513" w:type="pct"/>
            <w:shd w:val="clear" w:color="auto" w:fill="auto"/>
            <w:noWrap/>
            <w:vAlign w:val="bottom"/>
          </w:tcPr>
          <w:p w:rsidR="00FB20E4" w:rsidRPr="00AD6B6E" w:rsidRDefault="00FB20E4" w:rsidP="00FB20E4">
            <w:pPr>
              <w:jc w:val="center"/>
            </w:pPr>
          </w:p>
        </w:tc>
        <w:tc>
          <w:tcPr>
            <w:tcW w:w="511" w:type="pct"/>
            <w:shd w:val="clear" w:color="auto" w:fill="auto"/>
            <w:noWrap/>
            <w:vAlign w:val="bottom"/>
          </w:tcPr>
          <w:p w:rsidR="00FB20E4" w:rsidRPr="00AD6B6E" w:rsidRDefault="00FB20E4" w:rsidP="00FB20E4">
            <w:pPr>
              <w:jc w:val="center"/>
            </w:pPr>
          </w:p>
        </w:tc>
      </w:tr>
      <w:tr w:rsidR="00FB20E4" w:rsidRPr="00AD6B6E" w:rsidTr="00E919A8">
        <w:tc>
          <w:tcPr>
            <w:tcW w:w="1993" w:type="pct"/>
            <w:shd w:val="clear" w:color="auto" w:fill="auto"/>
            <w:vAlign w:val="center"/>
            <w:hideMark/>
          </w:tcPr>
          <w:p w:rsidR="00FB20E4" w:rsidRPr="00AD6B6E" w:rsidRDefault="00FB20E4" w:rsidP="00FB20E4">
            <w:pPr>
              <w:rPr>
                <w:b/>
                <w:szCs w:val="24"/>
              </w:rPr>
            </w:pPr>
            <w:r w:rsidRPr="00AD6B6E">
              <w:rPr>
                <w:b/>
                <w:szCs w:val="24"/>
              </w:rPr>
              <w:t xml:space="preserve">Котельная № 1 </w:t>
            </w:r>
          </w:p>
          <w:p w:rsidR="00FB20E4" w:rsidRPr="00AD6B6E" w:rsidRDefault="00FB20E4" w:rsidP="00FB20E4">
            <w:r w:rsidRPr="00AD6B6E">
              <w:rPr>
                <w:b/>
                <w:szCs w:val="24"/>
              </w:rPr>
              <w:t>пгт Санчурск, пер. Мирный, 7</w:t>
            </w:r>
          </w:p>
        </w:tc>
        <w:tc>
          <w:tcPr>
            <w:tcW w:w="44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1" w:type="pct"/>
            <w:shd w:val="clear" w:color="auto" w:fill="auto"/>
            <w:noWrap/>
            <w:vAlign w:val="bottom"/>
            <w:hideMark/>
          </w:tcPr>
          <w:p w:rsidR="00FB20E4" w:rsidRPr="00AD6B6E" w:rsidRDefault="00FB20E4" w:rsidP="00FB20E4">
            <w:pPr>
              <w:jc w:val="center"/>
            </w:pPr>
          </w:p>
        </w:tc>
      </w:tr>
      <w:tr w:rsidR="00FB20E4" w:rsidRPr="00AD6B6E" w:rsidTr="00E919A8">
        <w:tc>
          <w:tcPr>
            <w:tcW w:w="1993" w:type="pct"/>
            <w:shd w:val="clear" w:color="auto" w:fill="auto"/>
            <w:vAlign w:val="center"/>
            <w:hideMark/>
          </w:tcPr>
          <w:p w:rsidR="00FB20E4" w:rsidRPr="00AD6B6E" w:rsidRDefault="00FB20E4" w:rsidP="00FB20E4">
            <w:r w:rsidRPr="00AD6B6E">
              <w:t>Установленная тепловая мощность</w:t>
            </w:r>
          </w:p>
        </w:tc>
        <w:tc>
          <w:tcPr>
            <w:tcW w:w="443" w:type="pct"/>
            <w:shd w:val="clear" w:color="auto" w:fill="auto"/>
            <w:noWrap/>
            <w:vAlign w:val="bottom"/>
            <w:hideMark/>
          </w:tcPr>
          <w:p w:rsidR="00FB20E4" w:rsidRPr="00AD6B6E" w:rsidRDefault="00FB20E4" w:rsidP="00FB20E4">
            <w:pPr>
              <w:jc w:val="center"/>
            </w:pPr>
            <w:r>
              <w:t>3,25</w:t>
            </w:r>
          </w:p>
        </w:tc>
        <w:tc>
          <w:tcPr>
            <w:tcW w:w="513" w:type="pct"/>
            <w:shd w:val="clear" w:color="auto" w:fill="auto"/>
            <w:noWrap/>
            <w:vAlign w:val="bottom"/>
            <w:hideMark/>
          </w:tcPr>
          <w:p w:rsidR="00FB20E4" w:rsidRPr="00AD6B6E" w:rsidRDefault="00FB20E4" w:rsidP="00FB20E4">
            <w:pPr>
              <w:jc w:val="center"/>
            </w:pPr>
            <w:r>
              <w:t>3,25</w:t>
            </w:r>
          </w:p>
        </w:tc>
        <w:tc>
          <w:tcPr>
            <w:tcW w:w="513" w:type="pct"/>
            <w:shd w:val="clear" w:color="auto" w:fill="auto"/>
            <w:noWrap/>
            <w:vAlign w:val="bottom"/>
            <w:hideMark/>
          </w:tcPr>
          <w:p w:rsidR="00FB20E4" w:rsidRPr="00AD6B6E" w:rsidRDefault="00FB20E4" w:rsidP="00FB20E4">
            <w:pPr>
              <w:jc w:val="center"/>
            </w:pPr>
            <w:r>
              <w:t>3,25</w:t>
            </w:r>
          </w:p>
        </w:tc>
        <w:tc>
          <w:tcPr>
            <w:tcW w:w="513" w:type="pct"/>
            <w:shd w:val="clear" w:color="auto" w:fill="auto"/>
            <w:noWrap/>
            <w:vAlign w:val="bottom"/>
            <w:hideMark/>
          </w:tcPr>
          <w:p w:rsidR="00FB20E4" w:rsidRPr="00AD6B6E" w:rsidRDefault="00FB20E4" w:rsidP="00FB20E4">
            <w:pPr>
              <w:jc w:val="center"/>
            </w:pPr>
            <w:r>
              <w:t>3,25</w:t>
            </w:r>
          </w:p>
        </w:tc>
        <w:tc>
          <w:tcPr>
            <w:tcW w:w="513" w:type="pct"/>
            <w:shd w:val="clear" w:color="auto" w:fill="auto"/>
            <w:noWrap/>
            <w:vAlign w:val="bottom"/>
            <w:hideMark/>
          </w:tcPr>
          <w:p w:rsidR="00FB20E4" w:rsidRPr="00AD6B6E" w:rsidRDefault="00FB20E4" w:rsidP="00FB20E4">
            <w:pPr>
              <w:jc w:val="center"/>
            </w:pPr>
            <w:r>
              <w:t>3,25</w:t>
            </w:r>
          </w:p>
        </w:tc>
        <w:tc>
          <w:tcPr>
            <w:tcW w:w="511" w:type="pct"/>
            <w:shd w:val="clear" w:color="auto" w:fill="auto"/>
            <w:noWrap/>
            <w:vAlign w:val="bottom"/>
            <w:hideMark/>
          </w:tcPr>
          <w:p w:rsidR="00FB20E4" w:rsidRPr="00AD6B6E" w:rsidRDefault="00FB20E4" w:rsidP="00FB20E4">
            <w:pPr>
              <w:jc w:val="center"/>
            </w:pPr>
            <w:r>
              <w:t>3,25</w:t>
            </w:r>
          </w:p>
        </w:tc>
      </w:tr>
      <w:tr w:rsidR="00FB20E4" w:rsidRPr="00AD6B6E" w:rsidTr="00E919A8">
        <w:tc>
          <w:tcPr>
            <w:tcW w:w="1993" w:type="pct"/>
            <w:shd w:val="clear" w:color="auto" w:fill="auto"/>
            <w:vAlign w:val="center"/>
            <w:hideMark/>
          </w:tcPr>
          <w:p w:rsidR="00FB20E4" w:rsidRPr="00AD6B6E" w:rsidRDefault="00FB20E4" w:rsidP="00FB20E4">
            <w:r w:rsidRPr="00AD6B6E">
              <w:t>Располагаемая тепловая мощность</w:t>
            </w:r>
          </w:p>
        </w:tc>
        <w:tc>
          <w:tcPr>
            <w:tcW w:w="443" w:type="pct"/>
            <w:shd w:val="clear" w:color="auto" w:fill="auto"/>
            <w:noWrap/>
            <w:vAlign w:val="bottom"/>
            <w:hideMark/>
          </w:tcPr>
          <w:p w:rsidR="00FB20E4" w:rsidRPr="00AD6B6E" w:rsidRDefault="00FB20E4" w:rsidP="00FB20E4">
            <w:pPr>
              <w:jc w:val="center"/>
            </w:pPr>
            <w:r>
              <w:t>3,25</w:t>
            </w:r>
          </w:p>
        </w:tc>
        <w:tc>
          <w:tcPr>
            <w:tcW w:w="513" w:type="pct"/>
            <w:shd w:val="clear" w:color="auto" w:fill="auto"/>
            <w:noWrap/>
            <w:vAlign w:val="bottom"/>
            <w:hideMark/>
          </w:tcPr>
          <w:p w:rsidR="00FB20E4" w:rsidRPr="00AD6B6E" w:rsidRDefault="00FB20E4" w:rsidP="00FB20E4">
            <w:pPr>
              <w:jc w:val="center"/>
            </w:pPr>
            <w:r>
              <w:t>3,25</w:t>
            </w:r>
          </w:p>
        </w:tc>
        <w:tc>
          <w:tcPr>
            <w:tcW w:w="513" w:type="pct"/>
            <w:shd w:val="clear" w:color="auto" w:fill="auto"/>
            <w:noWrap/>
            <w:vAlign w:val="bottom"/>
            <w:hideMark/>
          </w:tcPr>
          <w:p w:rsidR="00FB20E4" w:rsidRPr="00AD6B6E" w:rsidRDefault="00FB20E4" w:rsidP="00FB20E4">
            <w:pPr>
              <w:jc w:val="center"/>
            </w:pPr>
            <w:r>
              <w:t>3,25</w:t>
            </w:r>
          </w:p>
        </w:tc>
        <w:tc>
          <w:tcPr>
            <w:tcW w:w="513" w:type="pct"/>
            <w:shd w:val="clear" w:color="auto" w:fill="auto"/>
            <w:noWrap/>
            <w:vAlign w:val="bottom"/>
            <w:hideMark/>
          </w:tcPr>
          <w:p w:rsidR="00FB20E4" w:rsidRPr="00AD6B6E" w:rsidRDefault="00FB20E4" w:rsidP="00FB20E4">
            <w:pPr>
              <w:jc w:val="center"/>
            </w:pPr>
            <w:r>
              <w:t>3,25</w:t>
            </w:r>
          </w:p>
        </w:tc>
        <w:tc>
          <w:tcPr>
            <w:tcW w:w="513" w:type="pct"/>
            <w:shd w:val="clear" w:color="auto" w:fill="auto"/>
            <w:noWrap/>
            <w:vAlign w:val="bottom"/>
            <w:hideMark/>
          </w:tcPr>
          <w:p w:rsidR="00FB20E4" w:rsidRPr="00AD6B6E" w:rsidRDefault="00FB20E4" w:rsidP="00FB20E4">
            <w:pPr>
              <w:jc w:val="center"/>
            </w:pPr>
            <w:r>
              <w:t>3,25</w:t>
            </w:r>
          </w:p>
        </w:tc>
        <w:tc>
          <w:tcPr>
            <w:tcW w:w="511" w:type="pct"/>
            <w:shd w:val="clear" w:color="auto" w:fill="auto"/>
            <w:noWrap/>
            <w:vAlign w:val="bottom"/>
            <w:hideMark/>
          </w:tcPr>
          <w:p w:rsidR="00FB20E4" w:rsidRPr="00AD6B6E" w:rsidRDefault="00FB20E4" w:rsidP="00FB20E4">
            <w:pPr>
              <w:jc w:val="center"/>
            </w:pPr>
            <w:r>
              <w:t>3,25</w:t>
            </w:r>
          </w:p>
        </w:tc>
      </w:tr>
      <w:tr w:rsidR="00FB20E4" w:rsidRPr="00AD6B6E" w:rsidTr="00E919A8">
        <w:tc>
          <w:tcPr>
            <w:tcW w:w="1993" w:type="pct"/>
            <w:shd w:val="clear" w:color="auto" w:fill="auto"/>
            <w:vAlign w:val="center"/>
            <w:hideMark/>
          </w:tcPr>
          <w:p w:rsidR="00FB20E4" w:rsidRPr="00AD6B6E" w:rsidRDefault="00FB20E4" w:rsidP="00FB20E4">
            <w:r w:rsidRPr="00AD6B6E">
              <w:t xml:space="preserve">Затраты тепла на собственные нужды </w:t>
            </w:r>
          </w:p>
        </w:tc>
        <w:tc>
          <w:tcPr>
            <w:tcW w:w="443" w:type="pct"/>
            <w:shd w:val="clear" w:color="auto" w:fill="auto"/>
            <w:noWrap/>
            <w:vAlign w:val="bottom"/>
            <w:hideMark/>
          </w:tcPr>
          <w:p w:rsidR="00FB20E4" w:rsidRPr="00AD6B6E" w:rsidRDefault="00FB20E4" w:rsidP="00FB20E4">
            <w:pPr>
              <w:jc w:val="center"/>
            </w:pPr>
            <w:r>
              <w:t>0,078</w:t>
            </w:r>
          </w:p>
        </w:tc>
        <w:tc>
          <w:tcPr>
            <w:tcW w:w="513" w:type="pct"/>
            <w:shd w:val="clear" w:color="auto" w:fill="auto"/>
            <w:noWrap/>
            <w:vAlign w:val="bottom"/>
            <w:hideMark/>
          </w:tcPr>
          <w:p w:rsidR="00FB20E4" w:rsidRPr="00AD6B6E" w:rsidRDefault="00FB20E4" w:rsidP="00FB20E4">
            <w:pPr>
              <w:jc w:val="center"/>
            </w:pPr>
            <w:r>
              <w:t>0,078</w:t>
            </w:r>
          </w:p>
        </w:tc>
        <w:tc>
          <w:tcPr>
            <w:tcW w:w="513" w:type="pct"/>
            <w:shd w:val="clear" w:color="auto" w:fill="auto"/>
            <w:noWrap/>
            <w:vAlign w:val="bottom"/>
            <w:hideMark/>
          </w:tcPr>
          <w:p w:rsidR="00FB20E4" w:rsidRPr="00AD6B6E" w:rsidRDefault="00FB20E4" w:rsidP="00FB20E4">
            <w:pPr>
              <w:jc w:val="center"/>
            </w:pPr>
            <w:r>
              <w:t>0,078</w:t>
            </w:r>
          </w:p>
        </w:tc>
        <w:tc>
          <w:tcPr>
            <w:tcW w:w="513" w:type="pct"/>
            <w:shd w:val="clear" w:color="auto" w:fill="auto"/>
            <w:noWrap/>
            <w:vAlign w:val="bottom"/>
            <w:hideMark/>
          </w:tcPr>
          <w:p w:rsidR="00FB20E4" w:rsidRPr="00AD6B6E" w:rsidRDefault="00FB20E4" w:rsidP="00FB20E4">
            <w:pPr>
              <w:jc w:val="center"/>
            </w:pPr>
            <w:r>
              <w:t>0,078</w:t>
            </w:r>
          </w:p>
        </w:tc>
        <w:tc>
          <w:tcPr>
            <w:tcW w:w="513" w:type="pct"/>
            <w:shd w:val="clear" w:color="auto" w:fill="auto"/>
            <w:noWrap/>
            <w:vAlign w:val="bottom"/>
            <w:hideMark/>
          </w:tcPr>
          <w:p w:rsidR="00FB20E4" w:rsidRPr="00AD6B6E" w:rsidRDefault="00FB20E4" w:rsidP="00FB20E4">
            <w:pPr>
              <w:jc w:val="center"/>
            </w:pPr>
            <w:r>
              <w:t>0,078</w:t>
            </w:r>
          </w:p>
        </w:tc>
        <w:tc>
          <w:tcPr>
            <w:tcW w:w="511" w:type="pct"/>
            <w:shd w:val="clear" w:color="auto" w:fill="auto"/>
            <w:noWrap/>
            <w:vAlign w:val="bottom"/>
            <w:hideMark/>
          </w:tcPr>
          <w:p w:rsidR="00FB20E4" w:rsidRPr="00AD6B6E" w:rsidRDefault="00FB20E4" w:rsidP="00FB20E4">
            <w:pPr>
              <w:jc w:val="center"/>
            </w:pPr>
            <w:r>
              <w:t>0,078</w:t>
            </w:r>
          </w:p>
        </w:tc>
      </w:tr>
      <w:tr w:rsidR="00FB20E4" w:rsidRPr="00AD6B6E" w:rsidTr="00E919A8">
        <w:tc>
          <w:tcPr>
            <w:tcW w:w="1993" w:type="pct"/>
            <w:shd w:val="clear" w:color="auto" w:fill="auto"/>
            <w:vAlign w:val="center"/>
            <w:hideMark/>
          </w:tcPr>
          <w:p w:rsidR="00FB20E4" w:rsidRPr="00AD6B6E" w:rsidRDefault="00FB20E4" w:rsidP="00FB20E4">
            <w:r w:rsidRPr="00AD6B6E">
              <w:t xml:space="preserve">Потери в тепловых сетях </w:t>
            </w:r>
          </w:p>
        </w:tc>
        <w:tc>
          <w:tcPr>
            <w:tcW w:w="443" w:type="pct"/>
            <w:shd w:val="clear" w:color="auto" w:fill="auto"/>
            <w:noWrap/>
            <w:vAlign w:val="bottom"/>
            <w:hideMark/>
          </w:tcPr>
          <w:p w:rsidR="00FB20E4" w:rsidRPr="00AD6B6E" w:rsidRDefault="00FB20E4" w:rsidP="00FB20E4">
            <w:pPr>
              <w:jc w:val="center"/>
            </w:pPr>
            <w:r>
              <w:t>0,5</w:t>
            </w:r>
          </w:p>
        </w:tc>
        <w:tc>
          <w:tcPr>
            <w:tcW w:w="513" w:type="pct"/>
            <w:shd w:val="clear" w:color="auto" w:fill="auto"/>
            <w:noWrap/>
            <w:vAlign w:val="bottom"/>
            <w:hideMark/>
          </w:tcPr>
          <w:p w:rsidR="00FB20E4" w:rsidRPr="00AD6B6E" w:rsidRDefault="00FB20E4" w:rsidP="00FB20E4">
            <w:pPr>
              <w:jc w:val="center"/>
            </w:pPr>
            <w:r>
              <w:t>0,5</w:t>
            </w:r>
          </w:p>
        </w:tc>
        <w:tc>
          <w:tcPr>
            <w:tcW w:w="513" w:type="pct"/>
            <w:shd w:val="clear" w:color="auto" w:fill="auto"/>
            <w:noWrap/>
            <w:vAlign w:val="bottom"/>
            <w:hideMark/>
          </w:tcPr>
          <w:p w:rsidR="00FB20E4" w:rsidRPr="00AD6B6E" w:rsidRDefault="00FB20E4" w:rsidP="00FB20E4">
            <w:pPr>
              <w:jc w:val="center"/>
            </w:pPr>
            <w:r>
              <w:t>0,5</w:t>
            </w:r>
          </w:p>
        </w:tc>
        <w:tc>
          <w:tcPr>
            <w:tcW w:w="513" w:type="pct"/>
            <w:shd w:val="clear" w:color="auto" w:fill="auto"/>
            <w:noWrap/>
            <w:vAlign w:val="bottom"/>
            <w:hideMark/>
          </w:tcPr>
          <w:p w:rsidR="00FB20E4" w:rsidRPr="00AD6B6E" w:rsidRDefault="00FB20E4" w:rsidP="00FB20E4">
            <w:pPr>
              <w:jc w:val="center"/>
            </w:pPr>
            <w:r>
              <w:t>0,5</w:t>
            </w:r>
          </w:p>
        </w:tc>
        <w:tc>
          <w:tcPr>
            <w:tcW w:w="513" w:type="pct"/>
            <w:shd w:val="clear" w:color="auto" w:fill="auto"/>
            <w:noWrap/>
            <w:vAlign w:val="bottom"/>
            <w:hideMark/>
          </w:tcPr>
          <w:p w:rsidR="00FB20E4" w:rsidRPr="00AD6B6E" w:rsidRDefault="00FB20E4" w:rsidP="00FB20E4">
            <w:pPr>
              <w:jc w:val="center"/>
            </w:pPr>
            <w:r>
              <w:t>0,5</w:t>
            </w:r>
          </w:p>
        </w:tc>
        <w:tc>
          <w:tcPr>
            <w:tcW w:w="511" w:type="pct"/>
            <w:shd w:val="clear" w:color="auto" w:fill="auto"/>
            <w:noWrap/>
            <w:vAlign w:val="bottom"/>
            <w:hideMark/>
          </w:tcPr>
          <w:p w:rsidR="00FB20E4" w:rsidRPr="00AD6B6E" w:rsidRDefault="00FB20E4" w:rsidP="00FB20E4">
            <w:pPr>
              <w:jc w:val="center"/>
            </w:pPr>
            <w:r>
              <w:t>0,5</w:t>
            </w:r>
          </w:p>
        </w:tc>
      </w:tr>
      <w:tr w:rsidR="00FB20E4" w:rsidRPr="00AD6B6E" w:rsidTr="00E919A8">
        <w:tc>
          <w:tcPr>
            <w:tcW w:w="1993" w:type="pct"/>
            <w:shd w:val="clear" w:color="auto" w:fill="auto"/>
            <w:vAlign w:val="center"/>
            <w:hideMark/>
          </w:tcPr>
          <w:p w:rsidR="00FB20E4" w:rsidRPr="00AD6B6E" w:rsidRDefault="008A54E7" w:rsidP="00FB20E4">
            <w:r w:rsidRPr="00AD6B6E">
              <w:t>Присоединенная тепловая нагрузка</w:t>
            </w:r>
            <w:r>
              <w:t xml:space="preserve"> потребителей, в том числе:</w:t>
            </w:r>
          </w:p>
        </w:tc>
        <w:tc>
          <w:tcPr>
            <w:tcW w:w="443" w:type="pct"/>
            <w:shd w:val="clear" w:color="auto" w:fill="auto"/>
            <w:noWrap/>
            <w:vAlign w:val="bottom"/>
            <w:hideMark/>
          </w:tcPr>
          <w:p w:rsidR="00FB20E4" w:rsidRPr="00AD6B6E" w:rsidRDefault="00FB20E4" w:rsidP="00FB20E4">
            <w:pPr>
              <w:jc w:val="center"/>
            </w:pPr>
            <w:r>
              <w:t>1,66</w:t>
            </w:r>
          </w:p>
        </w:tc>
        <w:tc>
          <w:tcPr>
            <w:tcW w:w="513" w:type="pct"/>
            <w:shd w:val="clear" w:color="auto" w:fill="auto"/>
            <w:noWrap/>
            <w:vAlign w:val="bottom"/>
            <w:hideMark/>
          </w:tcPr>
          <w:p w:rsidR="00FB20E4" w:rsidRPr="00AD6B6E" w:rsidRDefault="00FB20E4" w:rsidP="00FB20E4">
            <w:pPr>
              <w:jc w:val="center"/>
            </w:pPr>
            <w:r>
              <w:t>1,66</w:t>
            </w:r>
          </w:p>
        </w:tc>
        <w:tc>
          <w:tcPr>
            <w:tcW w:w="513" w:type="pct"/>
            <w:shd w:val="clear" w:color="auto" w:fill="auto"/>
            <w:noWrap/>
            <w:vAlign w:val="bottom"/>
            <w:hideMark/>
          </w:tcPr>
          <w:p w:rsidR="00FB20E4" w:rsidRPr="00AD6B6E" w:rsidRDefault="00FB20E4" w:rsidP="00FB20E4">
            <w:pPr>
              <w:jc w:val="center"/>
            </w:pPr>
            <w:r>
              <w:t>1,66</w:t>
            </w:r>
          </w:p>
        </w:tc>
        <w:tc>
          <w:tcPr>
            <w:tcW w:w="513" w:type="pct"/>
            <w:shd w:val="clear" w:color="auto" w:fill="auto"/>
            <w:noWrap/>
            <w:vAlign w:val="bottom"/>
            <w:hideMark/>
          </w:tcPr>
          <w:p w:rsidR="00FB20E4" w:rsidRPr="00AD6B6E" w:rsidRDefault="00FB20E4" w:rsidP="00FB20E4">
            <w:pPr>
              <w:jc w:val="center"/>
            </w:pPr>
            <w:r>
              <w:t>1,66</w:t>
            </w:r>
          </w:p>
        </w:tc>
        <w:tc>
          <w:tcPr>
            <w:tcW w:w="513" w:type="pct"/>
            <w:shd w:val="clear" w:color="auto" w:fill="auto"/>
            <w:noWrap/>
            <w:vAlign w:val="bottom"/>
            <w:hideMark/>
          </w:tcPr>
          <w:p w:rsidR="00FB20E4" w:rsidRPr="00AD6B6E" w:rsidRDefault="00FB20E4" w:rsidP="00FB20E4">
            <w:pPr>
              <w:jc w:val="center"/>
            </w:pPr>
            <w:r>
              <w:t>1,66</w:t>
            </w:r>
          </w:p>
        </w:tc>
        <w:tc>
          <w:tcPr>
            <w:tcW w:w="511" w:type="pct"/>
            <w:shd w:val="clear" w:color="auto" w:fill="auto"/>
            <w:noWrap/>
            <w:vAlign w:val="bottom"/>
            <w:hideMark/>
          </w:tcPr>
          <w:p w:rsidR="00FB20E4" w:rsidRPr="00AD6B6E" w:rsidRDefault="00FB20E4" w:rsidP="00FB20E4">
            <w:pPr>
              <w:jc w:val="center"/>
            </w:pPr>
            <w:r>
              <w:t>1,66</w:t>
            </w:r>
          </w:p>
        </w:tc>
      </w:tr>
      <w:tr w:rsidR="00FB20E4" w:rsidRPr="00AD6B6E" w:rsidTr="00E919A8">
        <w:tc>
          <w:tcPr>
            <w:tcW w:w="1993" w:type="pct"/>
            <w:shd w:val="clear" w:color="auto" w:fill="auto"/>
            <w:vAlign w:val="center"/>
            <w:hideMark/>
          </w:tcPr>
          <w:p w:rsidR="00FB20E4" w:rsidRPr="00AD6B6E" w:rsidRDefault="00FB20E4" w:rsidP="00FB20E4">
            <w:r w:rsidRPr="00AD6B6E">
              <w:t>отопление и вентиляция</w:t>
            </w:r>
          </w:p>
        </w:tc>
        <w:tc>
          <w:tcPr>
            <w:tcW w:w="443" w:type="pct"/>
            <w:shd w:val="clear" w:color="auto" w:fill="auto"/>
            <w:noWrap/>
            <w:vAlign w:val="bottom"/>
            <w:hideMark/>
          </w:tcPr>
          <w:p w:rsidR="00FB20E4" w:rsidRPr="00AD6B6E" w:rsidRDefault="00FB20E4" w:rsidP="00FB20E4">
            <w:pPr>
              <w:jc w:val="center"/>
            </w:pPr>
            <w:r>
              <w:t>1,66</w:t>
            </w:r>
          </w:p>
        </w:tc>
        <w:tc>
          <w:tcPr>
            <w:tcW w:w="513" w:type="pct"/>
            <w:shd w:val="clear" w:color="auto" w:fill="auto"/>
            <w:noWrap/>
            <w:vAlign w:val="bottom"/>
            <w:hideMark/>
          </w:tcPr>
          <w:p w:rsidR="00FB20E4" w:rsidRPr="00AD6B6E" w:rsidRDefault="00FB20E4" w:rsidP="00FB20E4">
            <w:pPr>
              <w:jc w:val="center"/>
            </w:pPr>
            <w:r>
              <w:t>1,66</w:t>
            </w:r>
          </w:p>
        </w:tc>
        <w:tc>
          <w:tcPr>
            <w:tcW w:w="513" w:type="pct"/>
            <w:shd w:val="clear" w:color="auto" w:fill="auto"/>
            <w:noWrap/>
            <w:vAlign w:val="bottom"/>
            <w:hideMark/>
          </w:tcPr>
          <w:p w:rsidR="00FB20E4" w:rsidRPr="00AD6B6E" w:rsidRDefault="00FB20E4" w:rsidP="00FB20E4">
            <w:pPr>
              <w:jc w:val="center"/>
            </w:pPr>
            <w:r>
              <w:t>1,66</w:t>
            </w:r>
          </w:p>
        </w:tc>
        <w:tc>
          <w:tcPr>
            <w:tcW w:w="513" w:type="pct"/>
            <w:shd w:val="clear" w:color="auto" w:fill="auto"/>
            <w:noWrap/>
            <w:vAlign w:val="bottom"/>
            <w:hideMark/>
          </w:tcPr>
          <w:p w:rsidR="00FB20E4" w:rsidRPr="00AD6B6E" w:rsidRDefault="00FB20E4" w:rsidP="00FB20E4">
            <w:pPr>
              <w:jc w:val="center"/>
            </w:pPr>
            <w:r>
              <w:t>1,66</w:t>
            </w:r>
          </w:p>
        </w:tc>
        <w:tc>
          <w:tcPr>
            <w:tcW w:w="513" w:type="pct"/>
            <w:shd w:val="clear" w:color="auto" w:fill="auto"/>
            <w:noWrap/>
            <w:vAlign w:val="bottom"/>
            <w:hideMark/>
          </w:tcPr>
          <w:p w:rsidR="00FB20E4" w:rsidRPr="00AD6B6E" w:rsidRDefault="00FB20E4" w:rsidP="00FB20E4">
            <w:pPr>
              <w:jc w:val="center"/>
            </w:pPr>
            <w:r>
              <w:t>1,66</w:t>
            </w:r>
          </w:p>
        </w:tc>
        <w:tc>
          <w:tcPr>
            <w:tcW w:w="511" w:type="pct"/>
            <w:shd w:val="clear" w:color="auto" w:fill="auto"/>
            <w:noWrap/>
            <w:vAlign w:val="bottom"/>
            <w:hideMark/>
          </w:tcPr>
          <w:p w:rsidR="00FB20E4" w:rsidRPr="00AD6B6E" w:rsidRDefault="00FB20E4" w:rsidP="00FB20E4">
            <w:pPr>
              <w:jc w:val="center"/>
            </w:pPr>
            <w:r>
              <w:t>1,66</w:t>
            </w:r>
          </w:p>
        </w:tc>
      </w:tr>
      <w:tr w:rsidR="00FB20E4" w:rsidRPr="00AD6B6E" w:rsidTr="00E919A8">
        <w:tc>
          <w:tcPr>
            <w:tcW w:w="1993" w:type="pct"/>
            <w:shd w:val="clear" w:color="auto" w:fill="auto"/>
            <w:vAlign w:val="center"/>
            <w:hideMark/>
          </w:tcPr>
          <w:p w:rsidR="00FB20E4" w:rsidRPr="00AD6B6E" w:rsidRDefault="00FB20E4" w:rsidP="00FB20E4">
            <w:r w:rsidRPr="00AD6B6E">
              <w:t>горячее водоснабжение</w:t>
            </w:r>
          </w:p>
        </w:tc>
        <w:tc>
          <w:tcPr>
            <w:tcW w:w="44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1" w:type="pct"/>
            <w:shd w:val="clear" w:color="auto" w:fill="auto"/>
            <w:noWrap/>
            <w:vAlign w:val="bottom"/>
            <w:hideMark/>
          </w:tcPr>
          <w:p w:rsidR="00FB20E4" w:rsidRPr="00AD6B6E" w:rsidRDefault="00FB20E4" w:rsidP="00FB20E4">
            <w:pPr>
              <w:jc w:val="center"/>
            </w:pPr>
          </w:p>
        </w:tc>
      </w:tr>
      <w:tr w:rsidR="00FB20E4" w:rsidRPr="00AD6B6E" w:rsidTr="00E919A8">
        <w:tc>
          <w:tcPr>
            <w:tcW w:w="1993" w:type="pct"/>
            <w:shd w:val="clear" w:color="auto" w:fill="auto"/>
            <w:vAlign w:val="center"/>
            <w:hideMark/>
          </w:tcPr>
          <w:p w:rsidR="00FB20E4" w:rsidRPr="00DA4A8C" w:rsidRDefault="00FB20E4" w:rsidP="00FB20E4">
            <w:pPr>
              <w:rPr>
                <w:b/>
              </w:rPr>
            </w:pPr>
            <w:r w:rsidRPr="00DA4A8C">
              <w:rPr>
                <w:b/>
              </w:rPr>
              <w:lastRenderedPageBreak/>
              <w:t>Резерв/дефицит тепловой мощн</w:t>
            </w:r>
            <w:r w:rsidRPr="00DA4A8C">
              <w:rPr>
                <w:b/>
              </w:rPr>
              <w:t>о</w:t>
            </w:r>
            <w:r w:rsidRPr="00DA4A8C">
              <w:rPr>
                <w:b/>
              </w:rPr>
              <w:t xml:space="preserve">сти </w:t>
            </w:r>
          </w:p>
        </w:tc>
        <w:tc>
          <w:tcPr>
            <w:tcW w:w="443" w:type="pct"/>
            <w:shd w:val="clear" w:color="auto" w:fill="auto"/>
            <w:noWrap/>
            <w:vAlign w:val="bottom"/>
            <w:hideMark/>
          </w:tcPr>
          <w:p w:rsidR="00FB20E4" w:rsidRPr="00DA4A8C" w:rsidRDefault="00FB20E4" w:rsidP="00FB20E4">
            <w:pPr>
              <w:jc w:val="center"/>
              <w:rPr>
                <w:b/>
              </w:rPr>
            </w:pPr>
            <w:r w:rsidRPr="00DA4A8C">
              <w:rPr>
                <w:b/>
              </w:rPr>
              <w:t>1,</w:t>
            </w:r>
            <w:r>
              <w:rPr>
                <w:b/>
              </w:rPr>
              <w:t>012</w:t>
            </w:r>
          </w:p>
        </w:tc>
        <w:tc>
          <w:tcPr>
            <w:tcW w:w="513" w:type="pct"/>
            <w:shd w:val="clear" w:color="auto" w:fill="auto"/>
            <w:noWrap/>
            <w:vAlign w:val="bottom"/>
            <w:hideMark/>
          </w:tcPr>
          <w:p w:rsidR="00FB20E4" w:rsidRPr="00DA4A8C" w:rsidRDefault="00FB20E4" w:rsidP="00FB20E4">
            <w:pPr>
              <w:jc w:val="center"/>
              <w:rPr>
                <w:b/>
              </w:rPr>
            </w:pPr>
            <w:r w:rsidRPr="00DA4A8C">
              <w:rPr>
                <w:b/>
              </w:rPr>
              <w:t>1,</w:t>
            </w:r>
            <w:r>
              <w:rPr>
                <w:b/>
              </w:rPr>
              <w:t>012</w:t>
            </w:r>
          </w:p>
        </w:tc>
        <w:tc>
          <w:tcPr>
            <w:tcW w:w="513" w:type="pct"/>
            <w:shd w:val="clear" w:color="auto" w:fill="auto"/>
            <w:noWrap/>
            <w:vAlign w:val="bottom"/>
            <w:hideMark/>
          </w:tcPr>
          <w:p w:rsidR="00FB20E4" w:rsidRPr="00DA4A8C" w:rsidRDefault="00FB20E4" w:rsidP="00FB20E4">
            <w:pPr>
              <w:jc w:val="center"/>
              <w:rPr>
                <w:b/>
              </w:rPr>
            </w:pPr>
            <w:r w:rsidRPr="00DA4A8C">
              <w:rPr>
                <w:b/>
              </w:rPr>
              <w:t>1,</w:t>
            </w:r>
            <w:r>
              <w:rPr>
                <w:b/>
              </w:rPr>
              <w:t>012</w:t>
            </w:r>
          </w:p>
        </w:tc>
        <w:tc>
          <w:tcPr>
            <w:tcW w:w="513" w:type="pct"/>
            <w:shd w:val="clear" w:color="auto" w:fill="auto"/>
            <w:noWrap/>
            <w:vAlign w:val="bottom"/>
            <w:hideMark/>
          </w:tcPr>
          <w:p w:rsidR="00FB20E4" w:rsidRPr="00DA4A8C" w:rsidRDefault="00FB20E4" w:rsidP="00FB20E4">
            <w:pPr>
              <w:jc w:val="center"/>
              <w:rPr>
                <w:b/>
              </w:rPr>
            </w:pPr>
            <w:r w:rsidRPr="00DA4A8C">
              <w:rPr>
                <w:b/>
              </w:rPr>
              <w:t>1,</w:t>
            </w:r>
            <w:r>
              <w:rPr>
                <w:b/>
              </w:rPr>
              <w:t>012</w:t>
            </w:r>
          </w:p>
        </w:tc>
        <w:tc>
          <w:tcPr>
            <w:tcW w:w="513" w:type="pct"/>
            <w:shd w:val="clear" w:color="auto" w:fill="auto"/>
            <w:noWrap/>
            <w:vAlign w:val="bottom"/>
            <w:hideMark/>
          </w:tcPr>
          <w:p w:rsidR="00FB20E4" w:rsidRPr="00DA4A8C" w:rsidRDefault="00FB20E4" w:rsidP="00FB20E4">
            <w:pPr>
              <w:jc w:val="center"/>
              <w:rPr>
                <w:b/>
              </w:rPr>
            </w:pPr>
            <w:r w:rsidRPr="00DA4A8C">
              <w:rPr>
                <w:b/>
              </w:rPr>
              <w:t>1,</w:t>
            </w:r>
            <w:r>
              <w:rPr>
                <w:b/>
              </w:rPr>
              <w:t>012</w:t>
            </w:r>
          </w:p>
        </w:tc>
        <w:tc>
          <w:tcPr>
            <w:tcW w:w="511" w:type="pct"/>
            <w:shd w:val="clear" w:color="auto" w:fill="auto"/>
            <w:noWrap/>
            <w:vAlign w:val="bottom"/>
            <w:hideMark/>
          </w:tcPr>
          <w:p w:rsidR="00FB20E4" w:rsidRPr="00DA4A8C" w:rsidRDefault="00FB20E4" w:rsidP="00FB20E4">
            <w:pPr>
              <w:jc w:val="center"/>
              <w:rPr>
                <w:b/>
              </w:rPr>
            </w:pPr>
            <w:r w:rsidRPr="00DA4A8C">
              <w:rPr>
                <w:b/>
              </w:rPr>
              <w:t>1,</w:t>
            </w:r>
            <w:r>
              <w:rPr>
                <w:b/>
              </w:rPr>
              <w:t>012</w:t>
            </w:r>
          </w:p>
        </w:tc>
      </w:tr>
      <w:tr w:rsidR="00FB20E4" w:rsidRPr="00AD6B6E" w:rsidTr="00E919A8">
        <w:tc>
          <w:tcPr>
            <w:tcW w:w="1993" w:type="pct"/>
            <w:shd w:val="clear" w:color="auto" w:fill="auto"/>
            <w:vAlign w:val="center"/>
            <w:hideMark/>
          </w:tcPr>
          <w:p w:rsidR="00FB20E4" w:rsidRPr="00AD6B6E" w:rsidRDefault="00FB20E4" w:rsidP="00FB20E4">
            <w:pPr>
              <w:rPr>
                <w:b/>
                <w:szCs w:val="24"/>
              </w:rPr>
            </w:pPr>
            <w:r w:rsidRPr="00AD6B6E">
              <w:rPr>
                <w:b/>
                <w:szCs w:val="24"/>
              </w:rPr>
              <w:t>Котельная № 2</w:t>
            </w:r>
          </w:p>
          <w:p w:rsidR="00FB20E4" w:rsidRPr="00AD6B6E" w:rsidRDefault="00FB20E4" w:rsidP="00FB20E4">
            <w:pPr>
              <w:rPr>
                <w:b/>
              </w:rPr>
            </w:pPr>
            <w:r w:rsidRPr="00AD6B6E">
              <w:rPr>
                <w:b/>
                <w:szCs w:val="24"/>
              </w:rPr>
              <w:t xml:space="preserve">пгт Санчурск, ул. </w:t>
            </w:r>
            <w:proofErr w:type="gramStart"/>
            <w:r w:rsidRPr="00AD6B6E">
              <w:rPr>
                <w:b/>
                <w:szCs w:val="24"/>
              </w:rPr>
              <w:t>Первомайская</w:t>
            </w:r>
            <w:proofErr w:type="gramEnd"/>
            <w:r w:rsidRPr="00AD6B6E">
              <w:rPr>
                <w:b/>
                <w:szCs w:val="24"/>
              </w:rPr>
              <w:t>,21</w:t>
            </w:r>
          </w:p>
        </w:tc>
        <w:tc>
          <w:tcPr>
            <w:tcW w:w="44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1" w:type="pct"/>
            <w:shd w:val="clear" w:color="auto" w:fill="auto"/>
            <w:noWrap/>
            <w:vAlign w:val="bottom"/>
            <w:hideMark/>
          </w:tcPr>
          <w:p w:rsidR="00FB20E4" w:rsidRPr="00AD6B6E" w:rsidRDefault="00FB20E4" w:rsidP="00FB20E4">
            <w:pPr>
              <w:jc w:val="center"/>
            </w:pPr>
          </w:p>
        </w:tc>
      </w:tr>
      <w:tr w:rsidR="00FB20E4" w:rsidRPr="00AD6B6E" w:rsidTr="00E919A8">
        <w:tc>
          <w:tcPr>
            <w:tcW w:w="1993" w:type="pct"/>
            <w:shd w:val="clear" w:color="auto" w:fill="auto"/>
            <w:vAlign w:val="center"/>
            <w:hideMark/>
          </w:tcPr>
          <w:p w:rsidR="00FB20E4" w:rsidRPr="00AD6B6E" w:rsidRDefault="00FB20E4" w:rsidP="00FB20E4">
            <w:r w:rsidRPr="00AD6B6E">
              <w:t>Установленная тепловая мощность</w:t>
            </w:r>
          </w:p>
        </w:tc>
        <w:tc>
          <w:tcPr>
            <w:tcW w:w="443" w:type="pct"/>
            <w:shd w:val="clear" w:color="auto" w:fill="auto"/>
            <w:noWrap/>
            <w:vAlign w:val="bottom"/>
            <w:hideMark/>
          </w:tcPr>
          <w:p w:rsidR="00FB20E4" w:rsidRPr="00AD6B6E" w:rsidRDefault="00FB20E4" w:rsidP="00FB20E4">
            <w:pPr>
              <w:jc w:val="center"/>
            </w:pPr>
            <w:r>
              <w:t>1,23</w:t>
            </w:r>
          </w:p>
        </w:tc>
        <w:tc>
          <w:tcPr>
            <w:tcW w:w="513" w:type="pct"/>
            <w:shd w:val="clear" w:color="auto" w:fill="auto"/>
            <w:noWrap/>
            <w:vAlign w:val="bottom"/>
            <w:hideMark/>
          </w:tcPr>
          <w:p w:rsidR="00FB20E4" w:rsidRPr="00AD6B6E" w:rsidRDefault="00FB20E4" w:rsidP="00FB20E4">
            <w:pPr>
              <w:jc w:val="center"/>
            </w:pPr>
            <w:r>
              <w:t>1,23</w:t>
            </w:r>
          </w:p>
        </w:tc>
        <w:tc>
          <w:tcPr>
            <w:tcW w:w="513" w:type="pct"/>
            <w:shd w:val="clear" w:color="auto" w:fill="auto"/>
            <w:noWrap/>
            <w:vAlign w:val="bottom"/>
            <w:hideMark/>
          </w:tcPr>
          <w:p w:rsidR="00FB20E4" w:rsidRPr="00AD6B6E" w:rsidRDefault="00FB20E4" w:rsidP="00FB20E4">
            <w:pPr>
              <w:jc w:val="center"/>
            </w:pPr>
            <w:r>
              <w:t>1,23</w:t>
            </w:r>
          </w:p>
        </w:tc>
        <w:tc>
          <w:tcPr>
            <w:tcW w:w="513" w:type="pct"/>
            <w:shd w:val="clear" w:color="auto" w:fill="auto"/>
            <w:noWrap/>
            <w:vAlign w:val="bottom"/>
            <w:hideMark/>
          </w:tcPr>
          <w:p w:rsidR="00FB20E4" w:rsidRPr="00AD6B6E" w:rsidRDefault="00FB20E4" w:rsidP="00FB20E4">
            <w:pPr>
              <w:jc w:val="center"/>
            </w:pPr>
            <w:r>
              <w:t>1,23</w:t>
            </w:r>
          </w:p>
        </w:tc>
        <w:tc>
          <w:tcPr>
            <w:tcW w:w="513" w:type="pct"/>
            <w:shd w:val="clear" w:color="auto" w:fill="auto"/>
            <w:noWrap/>
            <w:vAlign w:val="bottom"/>
            <w:hideMark/>
          </w:tcPr>
          <w:p w:rsidR="00FB20E4" w:rsidRPr="00AD6B6E" w:rsidRDefault="00FB20E4" w:rsidP="00FB20E4">
            <w:pPr>
              <w:jc w:val="center"/>
            </w:pPr>
            <w:r>
              <w:t>1,23</w:t>
            </w:r>
          </w:p>
        </w:tc>
        <w:tc>
          <w:tcPr>
            <w:tcW w:w="511" w:type="pct"/>
            <w:shd w:val="clear" w:color="auto" w:fill="auto"/>
            <w:noWrap/>
            <w:vAlign w:val="bottom"/>
            <w:hideMark/>
          </w:tcPr>
          <w:p w:rsidR="00FB20E4" w:rsidRPr="00AD6B6E" w:rsidRDefault="00FB20E4" w:rsidP="00FB20E4">
            <w:pPr>
              <w:jc w:val="center"/>
            </w:pPr>
            <w:r>
              <w:t>1,23</w:t>
            </w:r>
          </w:p>
        </w:tc>
      </w:tr>
      <w:tr w:rsidR="00FB20E4" w:rsidRPr="00AD6B6E" w:rsidTr="00E919A8">
        <w:tc>
          <w:tcPr>
            <w:tcW w:w="1993" w:type="pct"/>
            <w:shd w:val="clear" w:color="auto" w:fill="auto"/>
            <w:vAlign w:val="center"/>
            <w:hideMark/>
          </w:tcPr>
          <w:p w:rsidR="00FB20E4" w:rsidRPr="00AD6B6E" w:rsidRDefault="00FB20E4" w:rsidP="00FB20E4">
            <w:r w:rsidRPr="00AD6B6E">
              <w:t>Располагаемая тепловая мощность</w:t>
            </w:r>
          </w:p>
        </w:tc>
        <w:tc>
          <w:tcPr>
            <w:tcW w:w="443" w:type="pct"/>
            <w:shd w:val="clear" w:color="auto" w:fill="auto"/>
            <w:noWrap/>
            <w:vAlign w:val="bottom"/>
            <w:hideMark/>
          </w:tcPr>
          <w:p w:rsidR="00FB20E4" w:rsidRPr="00AD6B6E" w:rsidRDefault="00FB20E4" w:rsidP="00FB20E4">
            <w:pPr>
              <w:jc w:val="center"/>
            </w:pPr>
            <w:r>
              <w:t>1,23</w:t>
            </w:r>
          </w:p>
        </w:tc>
        <w:tc>
          <w:tcPr>
            <w:tcW w:w="513" w:type="pct"/>
            <w:shd w:val="clear" w:color="auto" w:fill="auto"/>
            <w:noWrap/>
            <w:vAlign w:val="bottom"/>
            <w:hideMark/>
          </w:tcPr>
          <w:p w:rsidR="00FB20E4" w:rsidRPr="00AD6B6E" w:rsidRDefault="00FB20E4" w:rsidP="00FB20E4">
            <w:pPr>
              <w:jc w:val="center"/>
            </w:pPr>
            <w:r>
              <w:t>1,23</w:t>
            </w:r>
          </w:p>
        </w:tc>
        <w:tc>
          <w:tcPr>
            <w:tcW w:w="513" w:type="pct"/>
            <w:shd w:val="clear" w:color="auto" w:fill="auto"/>
            <w:noWrap/>
            <w:vAlign w:val="bottom"/>
            <w:hideMark/>
          </w:tcPr>
          <w:p w:rsidR="00FB20E4" w:rsidRPr="00AD6B6E" w:rsidRDefault="00FB20E4" w:rsidP="00FB20E4">
            <w:pPr>
              <w:jc w:val="center"/>
            </w:pPr>
            <w:r>
              <w:t>1,23</w:t>
            </w:r>
          </w:p>
        </w:tc>
        <w:tc>
          <w:tcPr>
            <w:tcW w:w="513" w:type="pct"/>
            <w:shd w:val="clear" w:color="auto" w:fill="auto"/>
            <w:noWrap/>
            <w:vAlign w:val="bottom"/>
            <w:hideMark/>
          </w:tcPr>
          <w:p w:rsidR="00FB20E4" w:rsidRPr="00AD6B6E" w:rsidRDefault="00FB20E4" w:rsidP="00FB20E4">
            <w:pPr>
              <w:jc w:val="center"/>
            </w:pPr>
            <w:r>
              <w:t>1,23</w:t>
            </w:r>
          </w:p>
        </w:tc>
        <w:tc>
          <w:tcPr>
            <w:tcW w:w="513" w:type="pct"/>
            <w:shd w:val="clear" w:color="auto" w:fill="auto"/>
            <w:noWrap/>
            <w:vAlign w:val="bottom"/>
            <w:hideMark/>
          </w:tcPr>
          <w:p w:rsidR="00FB20E4" w:rsidRPr="00AD6B6E" w:rsidRDefault="00FB20E4" w:rsidP="00FB20E4">
            <w:pPr>
              <w:jc w:val="center"/>
            </w:pPr>
            <w:r>
              <w:t>1,23</w:t>
            </w:r>
          </w:p>
        </w:tc>
        <w:tc>
          <w:tcPr>
            <w:tcW w:w="511" w:type="pct"/>
            <w:shd w:val="clear" w:color="auto" w:fill="auto"/>
            <w:noWrap/>
            <w:vAlign w:val="bottom"/>
            <w:hideMark/>
          </w:tcPr>
          <w:p w:rsidR="00FB20E4" w:rsidRPr="00AD6B6E" w:rsidRDefault="00FB20E4" w:rsidP="00FB20E4">
            <w:pPr>
              <w:jc w:val="center"/>
            </w:pPr>
            <w:r>
              <w:t>1,23</w:t>
            </w:r>
          </w:p>
        </w:tc>
      </w:tr>
      <w:tr w:rsidR="00FB20E4" w:rsidRPr="00AD6B6E" w:rsidTr="00E919A8">
        <w:tc>
          <w:tcPr>
            <w:tcW w:w="1993" w:type="pct"/>
            <w:shd w:val="clear" w:color="auto" w:fill="auto"/>
            <w:vAlign w:val="center"/>
            <w:hideMark/>
          </w:tcPr>
          <w:p w:rsidR="00FB20E4" w:rsidRPr="00AD6B6E" w:rsidRDefault="00FB20E4" w:rsidP="00FB20E4">
            <w:r w:rsidRPr="00AD6B6E">
              <w:t xml:space="preserve">Затраты тепла на собственные нужды </w:t>
            </w:r>
          </w:p>
        </w:tc>
        <w:tc>
          <w:tcPr>
            <w:tcW w:w="443" w:type="pct"/>
            <w:shd w:val="clear" w:color="auto" w:fill="auto"/>
            <w:noWrap/>
            <w:vAlign w:val="bottom"/>
            <w:hideMark/>
          </w:tcPr>
          <w:p w:rsidR="00FB20E4" w:rsidRPr="00AD6B6E" w:rsidRDefault="00FB20E4" w:rsidP="00FB20E4">
            <w:pPr>
              <w:jc w:val="center"/>
            </w:pPr>
            <w:r>
              <w:t>0,03</w:t>
            </w:r>
          </w:p>
        </w:tc>
        <w:tc>
          <w:tcPr>
            <w:tcW w:w="513" w:type="pct"/>
            <w:shd w:val="clear" w:color="auto" w:fill="auto"/>
            <w:noWrap/>
            <w:vAlign w:val="bottom"/>
            <w:hideMark/>
          </w:tcPr>
          <w:p w:rsidR="00FB20E4" w:rsidRPr="00AD6B6E" w:rsidRDefault="00FB20E4" w:rsidP="00FB20E4">
            <w:pPr>
              <w:jc w:val="center"/>
            </w:pPr>
            <w:r>
              <w:t>0,03</w:t>
            </w:r>
          </w:p>
        </w:tc>
        <w:tc>
          <w:tcPr>
            <w:tcW w:w="513" w:type="pct"/>
            <w:shd w:val="clear" w:color="auto" w:fill="auto"/>
            <w:noWrap/>
            <w:vAlign w:val="bottom"/>
            <w:hideMark/>
          </w:tcPr>
          <w:p w:rsidR="00FB20E4" w:rsidRPr="00AD6B6E" w:rsidRDefault="00FB20E4" w:rsidP="00FB20E4">
            <w:pPr>
              <w:jc w:val="center"/>
            </w:pPr>
            <w:r>
              <w:t>0,03</w:t>
            </w:r>
          </w:p>
        </w:tc>
        <w:tc>
          <w:tcPr>
            <w:tcW w:w="513" w:type="pct"/>
            <w:shd w:val="clear" w:color="auto" w:fill="auto"/>
            <w:noWrap/>
            <w:vAlign w:val="bottom"/>
            <w:hideMark/>
          </w:tcPr>
          <w:p w:rsidR="00FB20E4" w:rsidRPr="00AD6B6E" w:rsidRDefault="00FB20E4" w:rsidP="00FB20E4">
            <w:pPr>
              <w:jc w:val="center"/>
            </w:pPr>
            <w:r>
              <w:t>0,03</w:t>
            </w:r>
          </w:p>
        </w:tc>
        <w:tc>
          <w:tcPr>
            <w:tcW w:w="513" w:type="pct"/>
            <w:shd w:val="clear" w:color="auto" w:fill="auto"/>
            <w:noWrap/>
            <w:vAlign w:val="bottom"/>
            <w:hideMark/>
          </w:tcPr>
          <w:p w:rsidR="00FB20E4" w:rsidRPr="00AD6B6E" w:rsidRDefault="00FB20E4" w:rsidP="00FB20E4">
            <w:pPr>
              <w:jc w:val="center"/>
            </w:pPr>
            <w:r>
              <w:t>0,03</w:t>
            </w:r>
          </w:p>
        </w:tc>
        <w:tc>
          <w:tcPr>
            <w:tcW w:w="511" w:type="pct"/>
            <w:shd w:val="clear" w:color="auto" w:fill="auto"/>
            <w:noWrap/>
            <w:vAlign w:val="bottom"/>
            <w:hideMark/>
          </w:tcPr>
          <w:p w:rsidR="00FB20E4" w:rsidRPr="00AD6B6E" w:rsidRDefault="00FB20E4" w:rsidP="00FB20E4">
            <w:pPr>
              <w:jc w:val="center"/>
            </w:pPr>
            <w:r>
              <w:t>0,03</w:t>
            </w:r>
          </w:p>
        </w:tc>
      </w:tr>
      <w:tr w:rsidR="00FB20E4" w:rsidRPr="00AD6B6E" w:rsidTr="00E919A8">
        <w:tc>
          <w:tcPr>
            <w:tcW w:w="1993" w:type="pct"/>
            <w:shd w:val="clear" w:color="auto" w:fill="auto"/>
            <w:vAlign w:val="center"/>
            <w:hideMark/>
          </w:tcPr>
          <w:p w:rsidR="00FB20E4" w:rsidRPr="00AD6B6E" w:rsidRDefault="00FB20E4" w:rsidP="00FB20E4">
            <w:r w:rsidRPr="00AD6B6E">
              <w:t xml:space="preserve">Потери в тепловых сетях </w:t>
            </w:r>
          </w:p>
        </w:tc>
        <w:tc>
          <w:tcPr>
            <w:tcW w:w="443" w:type="pct"/>
            <w:shd w:val="clear" w:color="auto" w:fill="auto"/>
            <w:noWrap/>
            <w:vAlign w:val="bottom"/>
            <w:hideMark/>
          </w:tcPr>
          <w:p w:rsidR="00FB20E4" w:rsidRPr="00AD6B6E" w:rsidRDefault="00FB20E4" w:rsidP="00FB20E4">
            <w:pPr>
              <w:jc w:val="center"/>
            </w:pPr>
            <w:r>
              <w:t>0,22</w:t>
            </w:r>
          </w:p>
        </w:tc>
        <w:tc>
          <w:tcPr>
            <w:tcW w:w="513" w:type="pct"/>
            <w:shd w:val="clear" w:color="auto" w:fill="auto"/>
            <w:noWrap/>
            <w:vAlign w:val="bottom"/>
            <w:hideMark/>
          </w:tcPr>
          <w:p w:rsidR="00FB20E4" w:rsidRPr="00AD6B6E" w:rsidRDefault="00FB20E4" w:rsidP="00FB20E4">
            <w:pPr>
              <w:jc w:val="center"/>
            </w:pPr>
            <w:r>
              <w:t>0,22</w:t>
            </w:r>
          </w:p>
        </w:tc>
        <w:tc>
          <w:tcPr>
            <w:tcW w:w="513" w:type="pct"/>
            <w:shd w:val="clear" w:color="auto" w:fill="auto"/>
            <w:noWrap/>
            <w:vAlign w:val="bottom"/>
            <w:hideMark/>
          </w:tcPr>
          <w:p w:rsidR="00FB20E4" w:rsidRPr="00AD6B6E" w:rsidRDefault="00FB20E4" w:rsidP="00FB20E4">
            <w:pPr>
              <w:jc w:val="center"/>
            </w:pPr>
            <w:r>
              <w:t>0,22</w:t>
            </w:r>
          </w:p>
        </w:tc>
        <w:tc>
          <w:tcPr>
            <w:tcW w:w="513" w:type="pct"/>
            <w:shd w:val="clear" w:color="auto" w:fill="auto"/>
            <w:noWrap/>
            <w:vAlign w:val="bottom"/>
            <w:hideMark/>
          </w:tcPr>
          <w:p w:rsidR="00FB20E4" w:rsidRPr="00AD6B6E" w:rsidRDefault="00FB20E4" w:rsidP="00FB20E4">
            <w:pPr>
              <w:jc w:val="center"/>
            </w:pPr>
            <w:r>
              <w:t>0,22</w:t>
            </w:r>
          </w:p>
        </w:tc>
        <w:tc>
          <w:tcPr>
            <w:tcW w:w="513" w:type="pct"/>
            <w:shd w:val="clear" w:color="auto" w:fill="auto"/>
            <w:noWrap/>
            <w:vAlign w:val="bottom"/>
            <w:hideMark/>
          </w:tcPr>
          <w:p w:rsidR="00FB20E4" w:rsidRPr="00AD6B6E" w:rsidRDefault="00FB20E4" w:rsidP="00FB20E4">
            <w:pPr>
              <w:jc w:val="center"/>
            </w:pPr>
            <w:r>
              <w:t>0,22</w:t>
            </w:r>
          </w:p>
        </w:tc>
        <w:tc>
          <w:tcPr>
            <w:tcW w:w="511" w:type="pct"/>
            <w:shd w:val="clear" w:color="auto" w:fill="auto"/>
            <w:noWrap/>
            <w:vAlign w:val="bottom"/>
            <w:hideMark/>
          </w:tcPr>
          <w:p w:rsidR="00FB20E4" w:rsidRPr="00AD6B6E" w:rsidRDefault="00FB20E4" w:rsidP="00FB20E4">
            <w:pPr>
              <w:jc w:val="center"/>
            </w:pPr>
            <w:r>
              <w:t>0,22</w:t>
            </w:r>
          </w:p>
        </w:tc>
      </w:tr>
      <w:tr w:rsidR="00FB20E4" w:rsidRPr="00AD6B6E" w:rsidTr="00E919A8">
        <w:tc>
          <w:tcPr>
            <w:tcW w:w="1993" w:type="pct"/>
            <w:shd w:val="clear" w:color="auto" w:fill="auto"/>
            <w:vAlign w:val="center"/>
            <w:hideMark/>
          </w:tcPr>
          <w:p w:rsidR="00FB20E4" w:rsidRPr="00AD6B6E" w:rsidRDefault="008A54E7" w:rsidP="00FB20E4">
            <w:r w:rsidRPr="00AD6B6E">
              <w:t>Присоединенная тепловая нагрузка</w:t>
            </w:r>
            <w:r>
              <w:t xml:space="preserve"> потребителей, в том числе:</w:t>
            </w:r>
          </w:p>
        </w:tc>
        <w:tc>
          <w:tcPr>
            <w:tcW w:w="443" w:type="pct"/>
            <w:shd w:val="clear" w:color="auto" w:fill="auto"/>
            <w:noWrap/>
            <w:vAlign w:val="bottom"/>
            <w:hideMark/>
          </w:tcPr>
          <w:p w:rsidR="00FB20E4" w:rsidRPr="00AD6B6E" w:rsidRDefault="00FB20E4" w:rsidP="00FB20E4">
            <w:pPr>
              <w:jc w:val="center"/>
            </w:pPr>
            <w:r>
              <w:t>0,5</w:t>
            </w:r>
          </w:p>
        </w:tc>
        <w:tc>
          <w:tcPr>
            <w:tcW w:w="513" w:type="pct"/>
            <w:shd w:val="clear" w:color="auto" w:fill="auto"/>
            <w:noWrap/>
            <w:vAlign w:val="bottom"/>
            <w:hideMark/>
          </w:tcPr>
          <w:p w:rsidR="00FB20E4" w:rsidRPr="00AD6B6E" w:rsidRDefault="00FB20E4" w:rsidP="00FB20E4">
            <w:pPr>
              <w:jc w:val="center"/>
            </w:pPr>
            <w:r>
              <w:t>0,5</w:t>
            </w:r>
          </w:p>
        </w:tc>
        <w:tc>
          <w:tcPr>
            <w:tcW w:w="513" w:type="pct"/>
            <w:shd w:val="clear" w:color="auto" w:fill="auto"/>
            <w:noWrap/>
            <w:vAlign w:val="bottom"/>
            <w:hideMark/>
          </w:tcPr>
          <w:p w:rsidR="00FB20E4" w:rsidRPr="00AD6B6E" w:rsidRDefault="00FB20E4" w:rsidP="00FB20E4">
            <w:pPr>
              <w:jc w:val="center"/>
            </w:pPr>
            <w:r>
              <w:t>0,5</w:t>
            </w:r>
          </w:p>
        </w:tc>
        <w:tc>
          <w:tcPr>
            <w:tcW w:w="513" w:type="pct"/>
            <w:shd w:val="clear" w:color="auto" w:fill="auto"/>
            <w:noWrap/>
            <w:vAlign w:val="bottom"/>
            <w:hideMark/>
          </w:tcPr>
          <w:p w:rsidR="00FB20E4" w:rsidRPr="00AD6B6E" w:rsidRDefault="00FB20E4" w:rsidP="00FB20E4">
            <w:pPr>
              <w:jc w:val="center"/>
            </w:pPr>
            <w:r>
              <w:t>0,5</w:t>
            </w:r>
          </w:p>
        </w:tc>
        <w:tc>
          <w:tcPr>
            <w:tcW w:w="513" w:type="pct"/>
            <w:shd w:val="clear" w:color="auto" w:fill="auto"/>
            <w:noWrap/>
            <w:vAlign w:val="bottom"/>
            <w:hideMark/>
          </w:tcPr>
          <w:p w:rsidR="00FB20E4" w:rsidRPr="00AD6B6E" w:rsidRDefault="00FB20E4" w:rsidP="00FB20E4">
            <w:pPr>
              <w:jc w:val="center"/>
            </w:pPr>
            <w:r>
              <w:t>0,5</w:t>
            </w:r>
          </w:p>
        </w:tc>
        <w:tc>
          <w:tcPr>
            <w:tcW w:w="511" w:type="pct"/>
            <w:shd w:val="clear" w:color="auto" w:fill="auto"/>
            <w:noWrap/>
            <w:vAlign w:val="bottom"/>
            <w:hideMark/>
          </w:tcPr>
          <w:p w:rsidR="00FB20E4" w:rsidRPr="00AD6B6E" w:rsidRDefault="00FB20E4" w:rsidP="00FB20E4">
            <w:pPr>
              <w:jc w:val="center"/>
            </w:pPr>
            <w:r>
              <w:t>0,5</w:t>
            </w:r>
          </w:p>
        </w:tc>
      </w:tr>
      <w:tr w:rsidR="00FB20E4" w:rsidRPr="00AD6B6E" w:rsidTr="00E919A8">
        <w:tc>
          <w:tcPr>
            <w:tcW w:w="1993" w:type="pct"/>
            <w:shd w:val="clear" w:color="auto" w:fill="auto"/>
            <w:vAlign w:val="center"/>
            <w:hideMark/>
          </w:tcPr>
          <w:p w:rsidR="00FB20E4" w:rsidRPr="00AD6B6E" w:rsidRDefault="00FB20E4" w:rsidP="00FB20E4">
            <w:r w:rsidRPr="00AD6B6E">
              <w:t>отопление и вентиляция</w:t>
            </w:r>
          </w:p>
        </w:tc>
        <w:tc>
          <w:tcPr>
            <w:tcW w:w="443" w:type="pct"/>
            <w:shd w:val="clear" w:color="auto" w:fill="auto"/>
            <w:noWrap/>
            <w:vAlign w:val="bottom"/>
            <w:hideMark/>
          </w:tcPr>
          <w:p w:rsidR="00FB20E4" w:rsidRPr="00AD6B6E" w:rsidRDefault="00FB20E4" w:rsidP="00FB20E4">
            <w:pPr>
              <w:jc w:val="center"/>
            </w:pPr>
            <w:r>
              <w:t>0,5</w:t>
            </w:r>
          </w:p>
        </w:tc>
        <w:tc>
          <w:tcPr>
            <w:tcW w:w="513" w:type="pct"/>
            <w:shd w:val="clear" w:color="auto" w:fill="auto"/>
            <w:noWrap/>
            <w:vAlign w:val="bottom"/>
            <w:hideMark/>
          </w:tcPr>
          <w:p w:rsidR="00FB20E4" w:rsidRPr="00AD6B6E" w:rsidRDefault="00FB20E4" w:rsidP="00FB20E4">
            <w:pPr>
              <w:jc w:val="center"/>
            </w:pPr>
            <w:r>
              <w:t>0,5</w:t>
            </w:r>
          </w:p>
        </w:tc>
        <w:tc>
          <w:tcPr>
            <w:tcW w:w="513" w:type="pct"/>
            <w:shd w:val="clear" w:color="auto" w:fill="auto"/>
            <w:noWrap/>
            <w:vAlign w:val="bottom"/>
            <w:hideMark/>
          </w:tcPr>
          <w:p w:rsidR="00FB20E4" w:rsidRPr="00AD6B6E" w:rsidRDefault="00FB20E4" w:rsidP="00FB20E4">
            <w:pPr>
              <w:jc w:val="center"/>
            </w:pPr>
            <w:r>
              <w:t>0,5</w:t>
            </w:r>
          </w:p>
        </w:tc>
        <w:tc>
          <w:tcPr>
            <w:tcW w:w="513" w:type="pct"/>
            <w:shd w:val="clear" w:color="auto" w:fill="auto"/>
            <w:noWrap/>
            <w:vAlign w:val="bottom"/>
            <w:hideMark/>
          </w:tcPr>
          <w:p w:rsidR="00FB20E4" w:rsidRPr="00AD6B6E" w:rsidRDefault="00FB20E4" w:rsidP="00FB20E4">
            <w:pPr>
              <w:jc w:val="center"/>
            </w:pPr>
            <w:r>
              <w:t>0,5</w:t>
            </w:r>
          </w:p>
        </w:tc>
        <w:tc>
          <w:tcPr>
            <w:tcW w:w="513" w:type="pct"/>
            <w:shd w:val="clear" w:color="auto" w:fill="auto"/>
            <w:noWrap/>
            <w:vAlign w:val="bottom"/>
            <w:hideMark/>
          </w:tcPr>
          <w:p w:rsidR="00FB20E4" w:rsidRPr="00AD6B6E" w:rsidRDefault="00FB20E4" w:rsidP="00FB20E4">
            <w:pPr>
              <w:jc w:val="center"/>
            </w:pPr>
            <w:r>
              <w:t>0,5</w:t>
            </w:r>
          </w:p>
        </w:tc>
        <w:tc>
          <w:tcPr>
            <w:tcW w:w="511" w:type="pct"/>
            <w:shd w:val="clear" w:color="auto" w:fill="auto"/>
            <w:noWrap/>
            <w:vAlign w:val="bottom"/>
            <w:hideMark/>
          </w:tcPr>
          <w:p w:rsidR="00FB20E4" w:rsidRPr="00AD6B6E" w:rsidRDefault="00FB20E4" w:rsidP="00FB20E4">
            <w:pPr>
              <w:jc w:val="center"/>
            </w:pPr>
            <w:r>
              <w:t>0,5</w:t>
            </w:r>
          </w:p>
        </w:tc>
      </w:tr>
      <w:tr w:rsidR="00FB20E4" w:rsidRPr="00AD6B6E" w:rsidTr="00E919A8">
        <w:tc>
          <w:tcPr>
            <w:tcW w:w="1993" w:type="pct"/>
            <w:shd w:val="clear" w:color="auto" w:fill="auto"/>
            <w:vAlign w:val="center"/>
            <w:hideMark/>
          </w:tcPr>
          <w:p w:rsidR="00FB20E4" w:rsidRPr="00AD6B6E" w:rsidRDefault="00FB20E4" w:rsidP="00FB20E4">
            <w:r w:rsidRPr="00AD6B6E">
              <w:t>горячее водоснабжение</w:t>
            </w:r>
          </w:p>
        </w:tc>
        <w:tc>
          <w:tcPr>
            <w:tcW w:w="44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1" w:type="pct"/>
            <w:shd w:val="clear" w:color="auto" w:fill="auto"/>
            <w:noWrap/>
            <w:vAlign w:val="bottom"/>
            <w:hideMark/>
          </w:tcPr>
          <w:p w:rsidR="00FB20E4" w:rsidRPr="00AD6B6E" w:rsidRDefault="00FB20E4" w:rsidP="00FB20E4">
            <w:pPr>
              <w:jc w:val="center"/>
            </w:pPr>
          </w:p>
        </w:tc>
      </w:tr>
      <w:tr w:rsidR="00FB20E4" w:rsidRPr="00AD6B6E" w:rsidTr="00E919A8">
        <w:tc>
          <w:tcPr>
            <w:tcW w:w="1993" w:type="pct"/>
            <w:shd w:val="clear" w:color="auto" w:fill="auto"/>
            <w:vAlign w:val="center"/>
            <w:hideMark/>
          </w:tcPr>
          <w:p w:rsidR="00FB20E4" w:rsidRPr="00DA4A8C" w:rsidRDefault="00FB20E4" w:rsidP="00FB20E4">
            <w:pPr>
              <w:rPr>
                <w:b/>
              </w:rPr>
            </w:pPr>
            <w:r w:rsidRPr="00DA4A8C">
              <w:rPr>
                <w:b/>
              </w:rPr>
              <w:t>Резерв/дефицит тепловой мощн</w:t>
            </w:r>
            <w:r w:rsidRPr="00DA4A8C">
              <w:rPr>
                <w:b/>
              </w:rPr>
              <w:t>о</w:t>
            </w:r>
            <w:r w:rsidRPr="00DA4A8C">
              <w:rPr>
                <w:b/>
              </w:rPr>
              <w:t xml:space="preserve">сти </w:t>
            </w:r>
          </w:p>
        </w:tc>
        <w:tc>
          <w:tcPr>
            <w:tcW w:w="443" w:type="pct"/>
            <w:shd w:val="clear" w:color="auto" w:fill="auto"/>
            <w:noWrap/>
            <w:vAlign w:val="bottom"/>
            <w:hideMark/>
          </w:tcPr>
          <w:p w:rsidR="00FB20E4" w:rsidRPr="00DA4A8C" w:rsidRDefault="00FB20E4" w:rsidP="00FB20E4">
            <w:pPr>
              <w:jc w:val="center"/>
              <w:rPr>
                <w:b/>
              </w:rPr>
            </w:pPr>
            <w:r w:rsidRPr="00DA4A8C">
              <w:rPr>
                <w:b/>
              </w:rPr>
              <w:t>0,</w:t>
            </w:r>
            <w:r>
              <w:rPr>
                <w:b/>
              </w:rPr>
              <w:t>48</w:t>
            </w:r>
          </w:p>
        </w:tc>
        <w:tc>
          <w:tcPr>
            <w:tcW w:w="513" w:type="pct"/>
            <w:shd w:val="clear" w:color="auto" w:fill="auto"/>
            <w:noWrap/>
            <w:vAlign w:val="bottom"/>
            <w:hideMark/>
          </w:tcPr>
          <w:p w:rsidR="00FB20E4" w:rsidRPr="00DA4A8C" w:rsidRDefault="00FB20E4" w:rsidP="00FB20E4">
            <w:pPr>
              <w:jc w:val="center"/>
              <w:rPr>
                <w:b/>
              </w:rPr>
            </w:pPr>
            <w:r w:rsidRPr="00DA4A8C">
              <w:rPr>
                <w:b/>
              </w:rPr>
              <w:t>0,</w:t>
            </w:r>
            <w:r>
              <w:rPr>
                <w:b/>
              </w:rPr>
              <w:t>48</w:t>
            </w:r>
          </w:p>
        </w:tc>
        <w:tc>
          <w:tcPr>
            <w:tcW w:w="513" w:type="pct"/>
            <w:shd w:val="clear" w:color="auto" w:fill="auto"/>
            <w:noWrap/>
            <w:vAlign w:val="bottom"/>
            <w:hideMark/>
          </w:tcPr>
          <w:p w:rsidR="00FB20E4" w:rsidRPr="00DA4A8C" w:rsidRDefault="00FB20E4" w:rsidP="00FB20E4">
            <w:pPr>
              <w:jc w:val="center"/>
              <w:rPr>
                <w:b/>
              </w:rPr>
            </w:pPr>
            <w:r w:rsidRPr="00DA4A8C">
              <w:rPr>
                <w:b/>
              </w:rPr>
              <w:t>0,</w:t>
            </w:r>
            <w:r>
              <w:rPr>
                <w:b/>
              </w:rPr>
              <w:t>48</w:t>
            </w:r>
          </w:p>
        </w:tc>
        <w:tc>
          <w:tcPr>
            <w:tcW w:w="513" w:type="pct"/>
            <w:shd w:val="clear" w:color="auto" w:fill="auto"/>
            <w:noWrap/>
            <w:vAlign w:val="bottom"/>
            <w:hideMark/>
          </w:tcPr>
          <w:p w:rsidR="00FB20E4" w:rsidRPr="00DA4A8C" w:rsidRDefault="00FB20E4" w:rsidP="00FB20E4">
            <w:pPr>
              <w:jc w:val="center"/>
              <w:rPr>
                <w:b/>
              </w:rPr>
            </w:pPr>
            <w:r w:rsidRPr="00DA4A8C">
              <w:rPr>
                <w:b/>
              </w:rPr>
              <w:t>0,</w:t>
            </w:r>
            <w:r>
              <w:rPr>
                <w:b/>
              </w:rPr>
              <w:t>48</w:t>
            </w:r>
          </w:p>
        </w:tc>
        <w:tc>
          <w:tcPr>
            <w:tcW w:w="513" w:type="pct"/>
            <w:shd w:val="clear" w:color="auto" w:fill="auto"/>
            <w:noWrap/>
            <w:vAlign w:val="bottom"/>
            <w:hideMark/>
          </w:tcPr>
          <w:p w:rsidR="00FB20E4" w:rsidRPr="00DA4A8C" w:rsidRDefault="00FB20E4" w:rsidP="00FB20E4">
            <w:pPr>
              <w:jc w:val="center"/>
              <w:rPr>
                <w:b/>
              </w:rPr>
            </w:pPr>
            <w:r w:rsidRPr="00DA4A8C">
              <w:rPr>
                <w:b/>
              </w:rPr>
              <w:t>0,</w:t>
            </w:r>
            <w:r>
              <w:rPr>
                <w:b/>
              </w:rPr>
              <w:t>48</w:t>
            </w:r>
          </w:p>
        </w:tc>
        <w:tc>
          <w:tcPr>
            <w:tcW w:w="511" w:type="pct"/>
            <w:shd w:val="clear" w:color="auto" w:fill="auto"/>
            <w:noWrap/>
            <w:vAlign w:val="bottom"/>
            <w:hideMark/>
          </w:tcPr>
          <w:p w:rsidR="00FB20E4" w:rsidRPr="00DA4A8C" w:rsidRDefault="00FB20E4" w:rsidP="00FB20E4">
            <w:pPr>
              <w:jc w:val="center"/>
              <w:rPr>
                <w:b/>
              </w:rPr>
            </w:pPr>
            <w:r w:rsidRPr="00DA4A8C">
              <w:rPr>
                <w:b/>
              </w:rPr>
              <w:t>0,</w:t>
            </w:r>
            <w:r>
              <w:rPr>
                <w:b/>
              </w:rPr>
              <w:t>48</w:t>
            </w:r>
          </w:p>
        </w:tc>
      </w:tr>
      <w:tr w:rsidR="00FB20E4" w:rsidRPr="00AD6B6E" w:rsidTr="00E919A8">
        <w:tc>
          <w:tcPr>
            <w:tcW w:w="1993" w:type="pct"/>
            <w:shd w:val="clear" w:color="auto" w:fill="auto"/>
            <w:vAlign w:val="center"/>
            <w:hideMark/>
          </w:tcPr>
          <w:p w:rsidR="00FB20E4" w:rsidRPr="00AD6B6E" w:rsidRDefault="00FB20E4" w:rsidP="00FB20E4">
            <w:pPr>
              <w:rPr>
                <w:b/>
                <w:szCs w:val="24"/>
              </w:rPr>
            </w:pPr>
            <w:r w:rsidRPr="00AD6B6E">
              <w:rPr>
                <w:b/>
                <w:szCs w:val="24"/>
              </w:rPr>
              <w:t xml:space="preserve">Котельная № 3, </w:t>
            </w:r>
          </w:p>
          <w:p w:rsidR="00FB20E4" w:rsidRPr="00AD6B6E" w:rsidRDefault="00FB20E4" w:rsidP="00FB20E4">
            <w:pPr>
              <w:rPr>
                <w:b/>
              </w:rPr>
            </w:pPr>
            <w:r w:rsidRPr="00AD6B6E">
              <w:rPr>
                <w:b/>
                <w:szCs w:val="24"/>
              </w:rPr>
              <w:t>пгт Санчурск, ул. Свердлова, 17а</w:t>
            </w:r>
          </w:p>
        </w:tc>
        <w:tc>
          <w:tcPr>
            <w:tcW w:w="44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1" w:type="pct"/>
            <w:shd w:val="clear" w:color="auto" w:fill="auto"/>
            <w:noWrap/>
            <w:vAlign w:val="bottom"/>
            <w:hideMark/>
          </w:tcPr>
          <w:p w:rsidR="00FB20E4" w:rsidRPr="00AD6B6E" w:rsidRDefault="00FB20E4" w:rsidP="00FB20E4">
            <w:pPr>
              <w:jc w:val="center"/>
            </w:pPr>
          </w:p>
        </w:tc>
      </w:tr>
      <w:tr w:rsidR="00FB20E4" w:rsidRPr="00AD6B6E" w:rsidTr="00E919A8">
        <w:tc>
          <w:tcPr>
            <w:tcW w:w="1993" w:type="pct"/>
            <w:shd w:val="clear" w:color="auto" w:fill="auto"/>
            <w:vAlign w:val="center"/>
            <w:hideMark/>
          </w:tcPr>
          <w:p w:rsidR="00FB20E4" w:rsidRPr="00AD6B6E" w:rsidRDefault="00FB20E4" w:rsidP="00FB20E4">
            <w:r w:rsidRPr="00AD6B6E">
              <w:t>Установленная тепловая мощность</w:t>
            </w:r>
          </w:p>
        </w:tc>
        <w:tc>
          <w:tcPr>
            <w:tcW w:w="443" w:type="pct"/>
            <w:shd w:val="clear" w:color="auto" w:fill="auto"/>
            <w:noWrap/>
            <w:vAlign w:val="bottom"/>
            <w:hideMark/>
          </w:tcPr>
          <w:p w:rsidR="00FB20E4" w:rsidRPr="00AD6B6E" w:rsidRDefault="00FB20E4" w:rsidP="00FB20E4">
            <w:pPr>
              <w:jc w:val="center"/>
            </w:pPr>
            <w:r>
              <w:t>1,08</w:t>
            </w:r>
          </w:p>
        </w:tc>
        <w:tc>
          <w:tcPr>
            <w:tcW w:w="513" w:type="pct"/>
            <w:shd w:val="clear" w:color="auto" w:fill="auto"/>
            <w:noWrap/>
            <w:vAlign w:val="bottom"/>
            <w:hideMark/>
          </w:tcPr>
          <w:p w:rsidR="00FB20E4" w:rsidRPr="00AD6B6E" w:rsidRDefault="00FB20E4" w:rsidP="00FB20E4">
            <w:pPr>
              <w:jc w:val="center"/>
            </w:pPr>
            <w:r>
              <w:t>1,08</w:t>
            </w:r>
          </w:p>
        </w:tc>
        <w:tc>
          <w:tcPr>
            <w:tcW w:w="513" w:type="pct"/>
            <w:shd w:val="clear" w:color="auto" w:fill="auto"/>
            <w:noWrap/>
            <w:vAlign w:val="bottom"/>
            <w:hideMark/>
          </w:tcPr>
          <w:p w:rsidR="00FB20E4" w:rsidRPr="00AD6B6E" w:rsidRDefault="00FB20E4" w:rsidP="00FB20E4">
            <w:pPr>
              <w:jc w:val="center"/>
            </w:pPr>
            <w:r>
              <w:t>1,08</w:t>
            </w:r>
          </w:p>
        </w:tc>
        <w:tc>
          <w:tcPr>
            <w:tcW w:w="513" w:type="pct"/>
            <w:shd w:val="clear" w:color="auto" w:fill="auto"/>
            <w:noWrap/>
            <w:vAlign w:val="bottom"/>
            <w:hideMark/>
          </w:tcPr>
          <w:p w:rsidR="00FB20E4" w:rsidRPr="00AD6B6E" w:rsidRDefault="00FB20E4" w:rsidP="00FB20E4">
            <w:pPr>
              <w:jc w:val="center"/>
            </w:pPr>
            <w:r>
              <w:t>1,08</w:t>
            </w:r>
          </w:p>
        </w:tc>
        <w:tc>
          <w:tcPr>
            <w:tcW w:w="513" w:type="pct"/>
            <w:shd w:val="clear" w:color="auto" w:fill="auto"/>
            <w:noWrap/>
            <w:vAlign w:val="bottom"/>
            <w:hideMark/>
          </w:tcPr>
          <w:p w:rsidR="00FB20E4" w:rsidRPr="00AD6B6E" w:rsidRDefault="00FB20E4" w:rsidP="00FB20E4">
            <w:pPr>
              <w:jc w:val="center"/>
            </w:pPr>
            <w:r>
              <w:t>1,08</w:t>
            </w:r>
          </w:p>
        </w:tc>
        <w:tc>
          <w:tcPr>
            <w:tcW w:w="511" w:type="pct"/>
            <w:shd w:val="clear" w:color="auto" w:fill="auto"/>
            <w:noWrap/>
            <w:vAlign w:val="bottom"/>
            <w:hideMark/>
          </w:tcPr>
          <w:p w:rsidR="00FB20E4" w:rsidRPr="00AD6B6E" w:rsidRDefault="00FB20E4" w:rsidP="00FB20E4">
            <w:pPr>
              <w:jc w:val="center"/>
            </w:pPr>
            <w:r>
              <w:t>1,08</w:t>
            </w:r>
          </w:p>
        </w:tc>
      </w:tr>
      <w:tr w:rsidR="00FB20E4" w:rsidRPr="00AD6B6E" w:rsidTr="00E919A8">
        <w:tc>
          <w:tcPr>
            <w:tcW w:w="1993" w:type="pct"/>
            <w:shd w:val="clear" w:color="auto" w:fill="auto"/>
            <w:vAlign w:val="center"/>
            <w:hideMark/>
          </w:tcPr>
          <w:p w:rsidR="00FB20E4" w:rsidRPr="00AD6B6E" w:rsidRDefault="00FB20E4" w:rsidP="00FB20E4">
            <w:r w:rsidRPr="00AD6B6E">
              <w:t>Располагаемая тепловая мощность</w:t>
            </w:r>
          </w:p>
        </w:tc>
        <w:tc>
          <w:tcPr>
            <w:tcW w:w="443" w:type="pct"/>
            <w:shd w:val="clear" w:color="auto" w:fill="auto"/>
            <w:noWrap/>
            <w:vAlign w:val="bottom"/>
            <w:hideMark/>
          </w:tcPr>
          <w:p w:rsidR="00FB20E4" w:rsidRPr="00AD6B6E" w:rsidRDefault="00FB20E4" w:rsidP="00FB20E4">
            <w:pPr>
              <w:jc w:val="center"/>
            </w:pPr>
            <w:r>
              <w:t>1,08</w:t>
            </w:r>
          </w:p>
        </w:tc>
        <w:tc>
          <w:tcPr>
            <w:tcW w:w="513" w:type="pct"/>
            <w:shd w:val="clear" w:color="auto" w:fill="auto"/>
            <w:noWrap/>
            <w:vAlign w:val="bottom"/>
            <w:hideMark/>
          </w:tcPr>
          <w:p w:rsidR="00FB20E4" w:rsidRPr="00AD6B6E" w:rsidRDefault="00FB20E4" w:rsidP="00FB20E4">
            <w:pPr>
              <w:jc w:val="center"/>
            </w:pPr>
            <w:r>
              <w:t>1,08</w:t>
            </w:r>
          </w:p>
        </w:tc>
        <w:tc>
          <w:tcPr>
            <w:tcW w:w="513" w:type="pct"/>
            <w:shd w:val="clear" w:color="auto" w:fill="auto"/>
            <w:noWrap/>
            <w:vAlign w:val="bottom"/>
            <w:hideMark/>
          </w:tcPr>
          <w:p w:rsidR="00FB20E4" w:rsidRPr="00AD6B6E" w:rsidRDefault="00FB20E4" w:rsidP="00FB20E4">
            <w:pPr>
              <w:jc w:val="center"/>
            </w:pPr>
            <w:r>
              <w:t>1,08</w:t>
            </w:r>
          </w:p>
        </w:tc>
        <w:tc>
          <w:tcPr>
            <w:tcW w:w="513" w:type="pct"/>
            <w:shd w:val="clear" w:color="auto" w:fill="auto"/>
            <w:noWrap/>
            <w:vAlign w:val="bottom"/>
            <w:hideMark/>
          </w:tcPr>
          <w:p w:rsidR="00FB20E4" w:rsidRPr="00AD6B6E" w:rsidRDefault="00FB20E4" w:rsidP="00FB20E4">
            <w:pPr>
              <w:jc w:val="center"/>
            </w:pPr>
            <w:r>
              <w:t>1,08</w:t>
            </w:r>
          </w:p>
        </w:tc>
        <w:tc>
          <w:tcPr>
            <w:tcW w:w="513" w:type="pct"/>
            <w:shd w:val="clear" w:color="auto" w:fill="auto"/>
            <w:noWrap/>
            <w:vAlign w:val="bottom"/>
            <w:hideMark/>
          </w:tcPr>
          <w:p w:rsidR="00FB20E4" w:rsidRPr="00AD6B6E" w:rsidRDefault="00FB20E4" w:rsidP="00FB20E4">
            <w:pPr>
              <w:jc w:val="center"/>
            </w:pPr>
            <w:r>
              <w:t>1,08</w:t>
            </w:r>
          </w:p>
        </w:tc>
        <w:tc>
          <w:tcPr>
            <w:tcW w:w="511" w:type="pct"/>
            <w:shd w:val="clear" w:color="auto" w:fill="auto"/>
            <w:noWrap/>
            <w:vAlign w:val="bottom"/>
            <w:hideMark/>
          </w:tcPr>
          <w:p w:rsidR="00FB20E4" w:rsidRPr="00AD6B6E" w:rsidRDefault="00FB20E4" w:rsidP="00FB20E4">
            <w:pPr>
              <w:jc w:val="center"/>
            </w:pPr>
            <w:r>
              <w:t>1,08</w:t>
            </w:r>
          </w:p>
        </w:tc>
      </w:tr>
      <w:tr w:rsidR="00FB20E4" w:rsidRPr="00AD6B6E" w:rsidTr="00E919A8">
        <w:tc>
          <w:tcPr>
            <w:tcW w:w="1993" w:type="pct"/>
            <w:shd w:val="clear" w:color="auto" w:fill="auto"/>
            <w:vAlign w:val="center"/>
            <w:hideMark/>
          </w:tcPr>
          <w:p w:rsidR="00FB20E4" w:rsidRPr="00AD6B6E" w:rsidRDefault="00FB20E4" w:rsidP="00FB20E4">
            <w:r w:rsidRPr="00AD6B6E">
              <w:t xml:space="preserve">Затраты тепла на собственные нужды </w:t>
            </w:r>
          </w:p>
        </w:tc>
        <w:tc>
          <w:tcPr>
            <w:tcW w:w="443" w:type="pct"/>
            <w:shd w:val="clear" w:color="auto" w:fill="auto"/>
            <w:noWrap/>
            <w:vAlign w:val="bottom"/>
            <w:hideMark/>
          </w:tcPr>
          <w:p w:rsidR="00FB20E4" w:rsidRPr="00AD6B6E" w:rsidRDefault="00FB20E4" w:rsidP="00FB20E4">
            <w:pPr>
              <w:jc w:val="center"/>
            </w:pPr>
            <w:r>
              <w:t>0,02</w:t>
            </w:r>
          </w:p>
        </w:tc>
        <w:tc>
          <w:tcPr>
            <w:tcW w:w="513" w:type="pct"/>
            <w:shd w:val="clear" w:color="auto" w:fill="auto"/>
            <w:noWrap/>
            <w:vAlign w:val="bottom"/>
            <w:hideMark/>
          </w:tcPr>
          <w:p w:rsidR="00FB20E4" w:rsidRPr="00AD6B6E" w:rsidRDefault="00FB20E4" w:rsidP="00FB20E4">
            <w:pPr>
              <w:jc w:val="center"/>
            </w:pPr>
            <w:r>
              <w:t>0,02</w:t>
            </w:r>
          </w:p>
        </w:tc>
        <w:tc>
          <w:tcPr>
            <w:tcW w:w="513" w:type="pct"/>
            <w:shd w:val="clear" w:color="auto" w:fill="auto"/>
            <w:noWrap/>
            <w:vAlign w:val="bottom"/>
            <w:hideMark/>
          </w:tcPr>
          <w:p w:rsidR="00FB20E4" w:rsidRPr="00AD6B6E" w:rsidRDefault="00FB20E4" w:rsidP="00FB20E4">
            <w:pPr>
              <w:jc w:val="center"/>
            </w:pPr>
            <w:r>
              <w:t>0,02</w:t>
            </w:r>
          </w:p>
        </w:tc>
        <w:tc>
          <w:tcPr>
            <w:tcW w:w="513" w:type="pct"/>
            <w:shd w:val="clear" w:color="auto" w:fill="auto"/>
            <w:noWrap/>
            <w:vAlign w:val="bottom"/>
            <w:hideMark/>
          </w:tcPr>
          <w:p w:rsidR="00FB20E4" w:rsidRPr="00AD6B6E" w:rsidRDefault="00FB20E4" w:rsidP="00FB20E4">
            <w:pPr>
              <w:jc w:val="center"/>
            </w:pPr>
            <w:r>
              <w:t>0,02</w:t>
            </w:r>
          </w:p>
        </w:tc>
        <w:tc>
          <w:tcPr>
            <w:tcW w:w="513" w:type="pct"/>
            <w:shd w:val="clear" w:color="auto" w:fill="auto"/>
            <w:noWrap/>
            <w:vAlign w:val="bottom"/>
            <w:hideMark/>
          </w:tcPr>
          <w:p w:rsidR="00FB20E4" w:rsidRPr="00AD6B6E" w:rsidRDefault="00FB20E4" w:rsidP="00FB20E4">
            <w:pPr>
              <w:jc w:val="center"/>
            </w:pPr>
            <w:r>
              <w:t>0,02</w:t>
            </w:r>
          </w:p>
        </w:tc>
        <w:tc>
          <w:tcPr>
            <w:tcW w:w="511" w:type="pct"/>
            <w:shd w:val="clear" w:color="auto" w:fill="auto"/>
            <w:noWrap/>
            <w:vAlign w:val="bottom"/>
            <w:hideMark/>
          </w:tcPr>
          <w:p w:rsidR="00FB20E4" w:rsidRPr="00AD6B6E" w:rsidRDefault="00FB20E4" w:rsidP="00FB20E4">
            <w:pPr>
              <w:jc w:val="center"/>
            </w:pPr>
            <w:r>
              <w:t>0,02</w:t>
            </w:r>
          </w:p>
        </w:tc>
      </w:tr>
      <w:tr w:rsidR="00FB20E4" w:rsidRPr="00AD6B6E" w:rsidTr="00E919A8">
        <w:tc>
          <w:tcPr>
            <w:tcW w:w="1993" w:type="pct"/>
            <w:shd w:val="clear" w:color="auto" w:fill="auto"/>
            <w:vAlign w:val="center"/>
            <w:hideMark/>
          </w:tcPr>
          <w:p w:rsidR="00FB20E4" w:rsidRPr="00AD6B6E" w:rsidRDefault="00FB20E4" w:rsidP="00FB20E4">
            <w:r w:rsidRPr="00AD6B6E">
              <w:t xml:space="preserve">Потери в тепловых сетях </w:t>
            </w:r>
          </w:p>
        </w:tc>
        <w:tc>
          <w:tcPr>
            <w:tcW w:w="443" w:type="pct"/>
            <w:shd w:val="clear" w:color="auto" w:fill="auto"/>
            <w:noWrap/>
            <w:vAlign w:val="bottom"/>
            <w:hideMark/>
          </w:tcPr>
          <w:p w:rsidR="00FB20E4" w:rsidRPr="00AD6B6E" w:rsidRDefault="00FB20E4" w:rsidP="00FB20E4">
            <w:pPr>
              <w:jc w:val="center"/>
            </w:pPr>
            <w:r>
              <w:t>0,26</w:t>
            </w:r>
          </w:p>
        </w:tc>
        <w:tc>
          <w:tcPr>
            <w:tcW w:w="513" w:type="pct"/>
            <w:shd w:val="clear" w:color="auto" w:fill="auto"/>
            <w:noWrap/>
            <w:vAlign w:val="bottom"/>
            <w:hideMark/>
          </w:tcPr>
          <w:p w:rsidR="00FB20E4" w:rsidRPr="00AD6B6E" w:rsidRDefault="00FB20E4" w:rsidP="00FB20E4">
            <w:pPr>
              <w:jc w:val="center"/>
            </w:pPr>
            <w:r>
              <w:t>0,26</w:t>
            </w:r>
          </w:p>
        </w:tc>
        <w:tc>
          <w:tcPr>
            <w:tcW w:w="513" w:type="pct"/>
            <w:shd w:val="clear" w:color="auto" w:fill="auto"/>
            <w:noWrap/>
            <w:vAlign w:val="bottom"/>
            <w:hideMark/>
          </w:tcPr>
          <w:p w:rsidR="00FB20E4" w:rsidRPr="00AD6B6E" w:rsidRDefault="00FB20E4" w:rsidP="00FB20E4">
            <w:pPr>
              <w:jc w:val="center"/>
            </w:pPr>
            <w:r>
              <w:t>0,26</w:t>
            </w:r>
          </w:p>
        </w:tc>
        <w:tc>
          <w:tcPr>
            <w:tcW w:w="513" w:type="pct"/>
            <w:shd w:val="clear" w:color="auto" w:fill="auto"/>
            <w:noWrap/>
            <w:vAlign w:val="bottom"/>
            <w:hideMark/>
          </w:tcPr>
          <w:p w:rsidR="00FB20E4" w:rsidRPr="00AD6B6E" w:rsidRDefault="00FB20E4" w:rsidP="00FB20E4">
            <w:pPr>
              <w:jc w:val="center"/>
            </w:pPr>
            <w:r>
              <w:t>0,26</w:t>
            </w:r>
          </w:p>
        </w:tc>
        <w:tc>
          <w:tcPr>
            <w:tcW w:w="513" w:type="pct"/>
            <w:shd w:val="clear" w:color="auto" w:fill="auto"/>
            <w:noWrap/>
            <w:vAlign w:val="bottom"/>
            <w:hideMark/>
          </w:tcPr>
          <w:p w:rsidR="00FB20E4" w:rsidRPr="00AD6B6E" w:rsidRDefault="00FB20E4" w:rsidP="00FB20E4">
            <w:pPr>
              <w:jc w:val="center"/>
            </w:pPr>
            <w:r>
              <w:t>0,26</w:t>
            </w:r>
          </w:p>
        </w:tc>
        <w:tc>
          <w:tcPr>
            <w:tcW w:w="511" w:type="pct"/>
            <w:shd w:val="clear" w:color="auto" w:fill="auto"/>
            <w:noWrap/>
            <w:vAlign w:val="bottom"/>
            <w:hideMark/>
          </w:tcPr>
          <w:p w:rsidR="00FB20E4" w:rsidRPr="00AD6B6E" w:rsidRDefault="00FB20E4" w:rsidP="00FB20E4">
            <w:pPr>
              <w:jc w:val="center"/>
            </w:pPr>
            <w:r>
              <w:t>0,26</w:t>
            </w:r>
          </w:p>
        </w:tc>
      </w:tr>
      <w:tr w:rsidR="00FB20E4" w:rsidRPr="00AD6B6E" w:rsidTr="00E919A8">
        <w:tc>
          <w:tcPr>
            <w:tcW w:w="1993" w:type="pct"/>
            <w:shd w:val="clear" w:color="auto" w:fill="auto"/>
            <w:vAlign w:val="center"/>
            <w:hideMark/>
          </w:tcPr>
          <w:p w:rsidR="00FB20E4" w:rsidRPr="00AD6B6E" w:rsidRDefault="008A54E7" w:rsidP="008A54E7">
            <w:r w:rsidRPr="00AD6B6E">
              <w:t>Присоединенная тепловая нагрузка</w:t>
            </w:r>
            <w:r>
              <w:t xml:space="preserve"> потребителей, в том числе:</w:t>
            </w:r>
          </w:p>
        </w:tc>
        <w:tc>
          <w:tcPr>
            <w:tcW w:w="443" w:type="pct"/>
            <w:shd w:val="clear" w:color="auto" w:fill="auto"/>
            <w:noWrap/>
            <w:vAlign w:val="bottom"/>
            <w:hideMark/>
          </w:tcPr>
          <w:p w:rsidR="00FB20E4" w:rsidRPr="00AD6B6E" w:rsidRDefault="00FB20E4" w:rsidP="00FB20E4">
            <w:pPr>
              <w:jc w:val="center"/>
            </w:pPr>
            <w:r>
              <w:t>0,21</w:t>
            </w:r>
          </w:p>
        </w:tc>
        <w:tc>
          <w:tcPr>
            <w:tcW w:w="513" w:type="pct"/>
            <w:shd w:val="clear" w:color="auto" w:fill="auto"/>
            <w:noWrap/>
            <w:vAlign w:val="bottom"/>
            <w:hideMark/>
          </w:tcPr>
          <w:p w:rsidR="00FB20E4" w:rsidRPr="00AD6B6E" w:rsidRDefault="00FB20E4" w:rsidP="00FB20E4">
            <w:pPr>
              <w:jc w:val="center"/>
            </w:pPr>
            <w:r>
              <w:t>0,21</w:t>
            </w:r>
          </w:p>
        </w:tc>
        <w:tc>
          <w:tcPr>
            <w:tcW w:w="513" w:type="pct"/>
            <w:shd w:val="clear" w:color="auto" w:fill="auto"/>
            <w:noWrap/>
            <w:vAlign w:val="bottom"/>
            <w:hideMark/>
          </w:tcPr>
          <w:p w:rsidR="00FB20E4" w:rsidRPr="00AD6B6E" w:rsidRDefault="00FB20E4" w:rsidP="00FB20E4">
            <w:pPr>
              <w:jc w:val="center"/>
            </w:pPr>
            <w:r>
              <w:t>0,21</w:t>
            </w:r>
          </w:p>
        </w:tc>
        <w:tc>
          <w:tcPr>
            <w:tcW w:w="513" w:type="pct"/>
            <w:shd w:val="clear" w:color="auto" w:fill="auto"/>
            <w:noWrap/>
            <w:vAlign w:val="bottom"/>
            <w:hideMark/>
          </w:tcPr>
          <w:p w:rsidR="00FB20E4" w:rsidRPr="00AD6B6E" w:rsidRDefault="00FB20E4" w:rsidP="00FB20E4">
            <w:pPr>
              <w:jc w:val="center"/>
            </w:pPr>
            <w:r>
              <w:t>0,21</w:t>
            </w:r>
          </w:p>
        </w:tc>
        <w:tc>
          <w:tcPr>
            <w:tcW w:w="513" w:type="pct"/>
            <w:shd w:val="clear" w:color="auto" w:fill="auto"/>
            <w:noWrap/>
            <w:vAlign w:val="bottom"/>
            <w:hideMark/>
          </w:tcPr>
          <w:p w:rsidR="00FB20E4" w:rsidRPr="00AD6B6E" w:rsidRDefault="00FB20E4" w:rsidP="00FB20E4">
            <w:pPr>
              <w:jc w:val="center"/>
            </w:pPr>
            <w:r>
              <w:t>0,21</w:t>
            </w:r>
          </w:p>
        </w:tc>
        <w:tc>
          <w:tcPr>
            <w:tcW w:w="511" w:type="pct"/>
            <w:shd w:val="clear" w:color="auto" w:fill="auto"/>
            <w:noWrap/>
            <w:vAlign w:val="bottom"/>
            <w:hideMark/>
          </w:tcPr>
          <w:p w:rsidR="00FB20E4" w:rsidRPr="00AD6B6E" w:rsidRDefault="00FB20E4" w:rsidP="00FB20E4">
            <w:pPr>
              <w:jc w:val="center"/>
            </w:pPr>
            <w:r>
              <w:t>0,21</w:t>
            </w:r>
          </w:p>
        </w:tc>
      </w:tr>
      <w:tr w:rsidR="00FB20E4" w:rsidRPr="00AD6B6E" w:rsidTr="00E919A8">
        <w:tc>
          <w:tcPr>
            <w:tcW w:w="1993" w:type="pct"/>
            <w:shd w:val="clear" w:color="auto" w:fill="auto"/>
            <w:vAlign w:val="center"/>
            <w:hideMark/>
          </w:tcPr>
          <w:p w:rsidR="00FB20E4" w:rsidRPr="00AD6B6E" w:rsidRDefault="00FB20E4" w:rsidP="00FB20E4">
            <w:r w:rsidRPr="00AD6B6E">
              <w:t>отопление и вентиляция</w:t>
            </w:r>
          </w:p>
        </w:tc>
        <w:tc>
          <w:tcPr>
            <w:tcW w:w="443" w:type="pct"/>
            <w:shd w:val="clear" w:color="auto" w:fill="auto"/>
            <w:noWrap/>
            <w:vAlign w:val="bottom"/>
            <w:hideMark/>
          </w:tcPr>
          <w:p w:rsidR="00FB20E4" w:rsidRPr="00AD6B6E" w:rsidRDefault="00FB20E4" w:rsidP="00FB20E4">
            <w:pPr>
              <w:jc w:val="center"/>
            </w:pPr>
            <w:r>
              <w:t>0,21</w:t>
            </w:r>
          </w:p>
        </w:tc>
        <w:tc>
          <w:tcPr>
            <w:tcW w:w="513" w:type="pct"/>
            <w:shd w:val="clear" w:color="auto" w:fill="auto"/>
            <w:noWrap/>
            <w:vAlign w:val="bottom"/>
            <w:hideMark/>
          </w:tcPr>
          <w:p w:rsidR="00FB20E4" w:rsidRPr="00AD6B6E" w:rsidRDefault="00FB20E4" w:rsidP="00FB20E4">
            <w:pPr>
              <w:jc w:val="center"/>
            </w:pPr>
            <w:r>
              <w:t>0,21</w:t>
            </w:r>
          </w:p>
        </w:tc>
        <w:tc>
          <w:tcPr>
            <w:tcW w:w="513" w:type="pct"/>
            <w:shd w:val="clear" w:color="auto" w:fill="auto"/>
            <w:noWrap/>
            <w:vAlign w:val="bottom"/>
            <w:hideMark/>
          </w:tcPr>
          <w:p w:rsidR="00FB20E4" w:rsidRPr="00AD6B6E" w:rsidRDefault="00FB20E4" w:rsidP="00FB20E4">
            <w:pPr>
              <w:jc w:val="center"/>
            </w:pPr>
            <w:r>
              <w:t>0,21</w:t>
            </w:r>
          </w:p>
        </w:tc>
        <w:tc>
          <w:tcPr>
            <w:tcW w:w="513" w:type="pct"/>
            <w:shd w:val="clear" w:color="auto" w:fill="auto"/>
            <w:noWrap/>
            <w:vAlign w:val="bottom"/>
            <w:hideMark/>
          </w:tcPr>
          <w:p w:rsidR="00FB20E4" w:rsidRPr="00AD6B6E" w:rsidRDefault="00FB20E4" w:rsidP="00FB20E4">
            <w:pPr>
              <w:jc w:val="center"/>
            </w:pPr>
            <w:r>
              <w:t>0,21</w:t>
            </w:r>
          </w:p>
        </w:tc>
        <w:tc>
          <w:tcPr>
            <w:tcW w:w="513" w:type="pct"/>
            <w:shd w:val="clear" w:color="auto" w:fill="auto"/>
            <w:noWrap/>
            <w:vAlign w:val="bottom"/>
            <w:hideMark/>
          </w:tcPr>
          <w:p w:rsidR="00FB20E4" w:rsidRPr="00AD6B6E" w:rsidRDefault="00FB20E4" w:rsidP="00FB20E4">
            <w:pPr>
              <w:jc w:val="center"/>
            </w:pPr>
            <w:r>
              <w:t>0,21</w:t>
            </w:r>
          </w:p>
        </w:tc>
        <w:tc>
          <w:tcPr>
            <w:tcW w:w="511" w:type="pct"/>
            <w:shd w:val="clear" w:color="auto" w:fill="auto"/>
            <w:noWrap/>
            <w:vAlign w:val="bottom"/>
            <w:hideMark/>
          </w:tcPr>
          <w:p w:rsidR="00FB20E4" w:rsidRPr="00AD6B6E" w:rsidRDefault="00FB20E4" w:rsidP="00FB20E4">
            <w:pPr>
              <w:jc w:val="center"/>
            </w:pPr>
            <w:r>
              <w:t>0,21</w:t>
            </w:r>
          </w:p>
        </w:tc>
      </w:tr>
      <w:tr w:rsidR="00FB20E4" w:rsidRPr="00AD6B6E" w:rsidTr="00E919A8">
        <w:tc>
          <w:tcPr>
            <w:tcW w:w="1993" w:type="pct"/>
            <w:shd w:val="clear" w:color="auto" w:fill="auto"/>
            <w:vAlign w:val="center"/>
            <w:hideMark/>
          </w:tcPr>
          <w:p w:rsidR="00FB20E4" w:rsidRPr="00AD6B6E" w:rsidRDefault="00FB20E4" w:rsidP="00FB20E4">
            <w:r w:rsidRPr="00AD6B6E">
              <w:t>горячее водоснабжение</w:t>
            </w:r>
          </w:p>
        </w:tc>
        <w:tc>
          <w:tcPr>
            <w:tcW w:w="44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1" w:type="pct"/>
            <w:shd w:val="clear" w:color="auto" w:fill="auto"/>
            <w:noWrap/>
            <w:vAlign w:val="bottom"/>
            <w:hideMark/>
          </w:tcPr>
          <w:p w:rsidR="00FB20E4" w:rsidRPr="00AD6B6E" w:rsidRDefault="00FB20E4" w:rsidP="00FB20E4">
            <w:pPr>
              <w:jc w:val="center"/>
            </w:pPr>
          </w:p>
        </w:tc>
      </w:tr>
      <w:tr w:rsidR="00FB20E4" w:rsidRPr="00AD6B6E" w:rsidTr="00E919A8">
        <w:tc>
          <w:tcPr>
            <w:tcW w:w="1993" w:type="pct"/>
            <w:shd w:val="clear" w:color="auto" w:fill="auto"/>
            <w:vAlign w:val="center"/>
            <w:hideMark/>
          </w:tcPr>
          <w:p w:rsidR="00FB20E4" w:rsidRPr="00AD6B6E" w:rsidRDefault="00FB20E4" w:rsidP="00FB20E4">
            <w:r w:rsidRPr="00AD6B6E">
              <w:t xml:space="preserve">Резерв/дефицит тепловой мощности </w:t>
            </w:r>
          </w:p>
        </w:tc>
        <w:tc>
          <w:tcPr>
            <w:tcW w:w="443" w:type="pct"/>
            <w:shd w:val="clear" w:color="auto" w:fill="auto"/>
            <w:noWrap/>
            <w:vAlign w:val="bottom"/>
            <w:hideMark/>
          </w:tcPr>
          <w:p w:rsidR="00FB20E4" w:rsidRPr="00DA4A8C" w:rsidRDefault="00FB20E4" w:rsidP="00FB20E4">
            <w:pPr>
              <w:jc w:val="center"/>
              <w:rPr>
                <w:b/>
              </w:rPr>
            </w:pPr>
            <w:r>
              <w:rPr>
                <w:b/>
              </w:rPr>
              <w:t>0,59</w:t>
            </w:r>
          </w:p>
        </w:tc>
        <w:tc>
          <w:tcPr>
            <w:tcW w:w="513" w:type="pct"/>
            <w:shd w:val="clear" w:color="auto" w:fill="auto"/>
            <w:noWrap/>
            <w:vAlign w:val="bottom"/>
            <w:hideMark/>
          </w:tcPr>
          <w:p w:rsidR="00FB20E4" w:rsidRPr="00DA4A8C" w:rsidRDefault="00FB20E4" w:rsidP="00FB20E4">
            <w:pPr>
              <w:jc w:val="center"/>
              <w:rPr>
                <w:b/>
              </w:rPr>
            </w:pPr>
            <w:r>
              <w:rPr>
                <w:b/>
              </w:rPr>
              <w:t>0,59</w:t>
            </w:r>
          </w:p>
        </w:tc>
        <w:tc>
          <w:tcPr>
            <w:tcW w:w="513" w:type="pct"/>
            <w:shd w:val="clear" w:color="auto" w:fill="auto"/>
            <w:noWrap/>
            <w:vAlign w:val="bottom"/>
            <w:hideMark/>
          </w:tcPr>
          <w:p w:rsidR="00FB20E4" w:rsidRPr="00DA4A8C" w:rsidRDefault="00FB20E4" w:rsidP="00FB20E4">
            <w:pPr>
              <w:jc w:val="center"/>
              <w:rPr>
                <w:b/>
              </w:rPr>
            </w:pPr>
            <w:r>
              <w:rPr>
                <w:b/>
              </w:rPr>
              <w:t>0,59</w:t>
            </w:r>
          </w:p>
        </w:tc>
        <w:tc>
          <w:tcPr>
            <w:tcW w:w="513" w:type="pct"/>
            <w:shd w:val="clear" w:color="auto" w:fill="auto"/>
            <w:noWrap/>
            <w:vAlign w:val="bottom"/>
            <w:hideMark/>
          </w:tcPr>
          <w:p w:rsidR="00FB20E4" w:rsidRPr="00DA4A8C" w:rsidRDefault="00FB20E4" w:rsidP="00FB20E4">
            <w:pPr>
              <w:jc w:val="center"/>
              <w:rPr>
                <w:b/>
              </w:rPr>
            </w:pPr>
            <w:r>
              <w:rPr>
                <w:b/>
              </w:rPr>
              <w:t>0,59</w:t>
            </w:r>
          </w:p>
        </w:tc>
        <w:tc>
          <w:tcPr>
            <w:tcW w:w="513" w:type="pct"/>
            <w:shd w:val="clear" w:color="auto" w:fill="auto"/>
            <w:noWrap/>
            <w:vAlign w:val="bottom"/>
            <w:hideMark/>
          </w:tcPr>
          <w:p w:rsidR="00FB20E4" w:rsidRPr="00DA4A8C" w:rsidRDefault="00FB20E4" w:rsidP="00FB20E4">
            <w:pPr>
              <w:jc w:val="center"/>
              <w:rPr>
                <w:b/>
              </w:rPr>
            </w:pPr>
            <w:r>
              <w:rPr>
                <w:b/>
              </w:rPr>
              <w:t>0,59</w:t>
            </w:r>
          </w:p>
        </w:tc>
        <w:tc>
          <w:tcPr>
            <w:tcW w:w="511" w:type="pct"/>
            <w:shd w:val="clear" w:color="auto" w:fill="auto"/>
            <w:noWrap/>
            <w:vAlign w:val="bottom"/>
            <w:hideMark/>
          </w:tcPr>
          <w:p w:rsidR="00FB20E4" w:rsidRPr="00DA4A8C" w:rsidRDefault="00FB20E4" w:rsidP="00FB20E4">
            <w:pPr>
              <w:jc w:val="center"/>
              <w:rPr>
                <w:b/>
              </w:rPr>
            </w:pPr>
            <w:r>
              <w:rPr>
                <w:b/>
              </w:rPr>
              <w:t>0,59</w:t>
            </w:r>
          </w:p>
        </w:tc>
      </w:tr>
      <w:tr w:rsidR="00FB20E4" w:rsidRPr="00AD6B6E" w:rsidTr="00E919A8">
        <w:tc>
          <w:tcPr>
            <w:tcW w:w="1993" w:type="pct"/>
            <w:shd w:val="clear" w:color="auto" w:fill="auto"/>
            <w:vAlign w:val="center"/>
            <w:hideMark/>
          </w:tcPr>
          <w:p w:rsidR="00FB20E4" w:rsidRPr="00C914A2" w:rsidRDefault="00FB20E4" w:rsidP="00FB20E4">
            <w:pPr>
              <w:rPr>
                <w:b/>
                <w:szCs w:val="24"/>
              </w:rPr>
            </w:pPr>
            <w:r w:rsidRPr="00C914A2">
              <w:rPr>
                <w:b/>
                <w:szCs w:val="24"/>
              </w:rPr>
              <w:t>Котельная № 4, пгт Санчурск, ул. Заводская,</w:t>
            </w:r>
            <w:r w:rsidRPr="00AD6B6E">
              <w:rPr>
                <w:sz w:val="20"/>
                <w:szCs w:val="20"/>
              </w:rPr>
              <w:t xml:space="preserve"> </w:t>
            </w:r>
            <w:r w:rsidRPr="00C914A2">
              <w:rPr>
                <w:b/>
                <w:szCs w:val="24"/>
              </w:rPr>
              <w:t>д14</w:t>
            </w:r>
          </w:p>
          <w:p w:rsidR="00FB20E4" w:rsidRPr="00AD6B6E" w:rsidRDefault="00FB20E4" w:rsidP="00FB20E4"/>
        </w:tc>
        <w:tc>
          <w:tcPr>
            <w:tcW w:w="443" w:type="pct"/>
            <w:shd w:val="clear" w:color="auto" w:fill="auto"/>
            <w:noWrap/>
            <w:vAlign w:val="bottom"/>
            <w:hideMark/>
          </w:tcPr>
          <w:p w:rsidR="00FB20E4" w:rsidRPr="00AD6B6E" w:rsidRDefault="00FB20E4" w:rsidP="00FB20E4"/>
        </w:tc>
        <w:tc>
          <w:tcPr>
            <w:tcW w:w="513" w:type="pct"/>
            <w:shd w:val="clear" w:color="auto" w:fill="auto"/>
            <w:noWrap/>
            <w:vAlign w:val="bottom"/>
            <w:hideMark/>
          </w:tcPr>
          <w:p w:rsidR="00FB20E4" w:rsidRPr="00AD6B6E" w:rsidRDefault="00FB20E4" w:rsidP="00FB20E4"/>
        </w:tc>
        <w:tc>
          <w:tcPr>
            <w:tcW w:w="513" w:type="pct"/>
            <w:shd w:val="clear" w:color="auto" w:fill="auto"/>
            <w:noWrap/>
            <w:vAlign w:val="bottom"/>
            <w:hideMark/>
          </w:tcPr>
          <w:p w:rsidR="00FB20E4" w:rsidRPr="00AD6B6E" w:rsidRDefault="00FB20E4" w:rsidP="00FB20E4"/>
        </w:tc>
        <w:tc>
          <w:tcPr>
            <w:tcW w:w="513" w:type="pct"/>
            <w:shd w:val="clear" w:color="auto" w:fill="auto"/>
            <w:noWrap/>
            <w:vAlign w:val="bottom"/>
            <w:hideMark/>
          </w:tcPr>
          <w:p w:rsidR="00FB20E4" w:rsidRPr="00AD6B6E" w:rsidRDefault="00FB20E4" w:rsidP="00FB20E4"/>
        </w:tc>
        <w:tc>
          <w:tcPr>
            <w:tcW w:w="513" w:type="pct"/>
            <w:shd w:val="clear" w:color="auto" w:fill="auto"/>
            <w:noWrap/>
            <w:vAlign w:val="bottom"/>
            <w:hideMark/>
          </w:tcPr>
          <w:p w:rsidR="00FB20E4" w:rsidRPr="00AD6B6E" w:rsidRDefault="00FB20E4" w:rsidP="00FB20E4"/>
        </w:tc>
        <w:tc>
          <w:tcPr>
            <w:tcW w:w="511" w:type="pct"/>
            <w:shd w:val="clear" w:color="auto" w:fill="auto"/>
            <w:noWrap/>
            <w:vAlign w:val="bottom"/>
            <w:hideMark/>
          </w:tcPr>
          <w:p w:rsidR="00FB20E4" w:rsidRPr="00AD6B6E" w:rsidRDefault="00FB20E4" w:rsidP="00FB20E4"/>
        </w:tc>
      </w:tr>
      <w:tr w:rsidR="00FB20E4" w:rsidRPr="00AD6B6E" w:rsidTr="00E919A8">
        <w:tc>
          <w:tcPr>
            <w:tcW w:w="1993" w:type="pct"/>
            <w:shd w:val="clear" w:color="auto" w:fill="auto"/>
            <w:vAlign w:val="center"/>
            <w:hideMark/>
          </w:tcPr>
          <w:p w:rsidR="00FB20E4" w:rsidRPr="00AD6B6E" w:rsidRDefault="00FB20E4" w:rsidP="00FB20E4">
            <w:r w:rsidRPr="00AD6B6E">
              <w:t>Установленная тепловая мощность</w:t>
            </w:r>
          </w:p>
        </w:tc>
        <w:tc>
          <w:tcPr>
            <w:tcW w:w="443" w:type="pct"/>
            <w:shd w:val="clear" w:color="auto" w:fill="auto"/>
            <w:noWrap/>
            <w:vAlign w:val="bottom"/>
            <w:hideMark/>
          </w:tcPr>
          <w:p w:rsidR="00FB20E4" w:rsidRPr="00AD6B6E" w:rsidRDefault="00FB20E4" w:rsidP="00FB20E4">
            <w:pPr>
              <w:jc w:val="center"/>
            </w:pPr>
            <w:r>
              <w:t>0,17</w:t>
            </w:r>
          </w:p>
        </w:tc>
        <w:tc>
          <w:tcPr>
            <w:tcW w:w="513" w:type="pct"/>
            <w:shd w:val="clear" w:color="auto" w:fill="auto"/>
            <w:noWrap/>
            <w:vAlign w:val="bottom"/>
            <w:hideMark/>
          </w:tcPr>
          <w:p w:rsidR="00FB20E4" w:rsidRPr="00AD6B6E" w:rsidRDefault="00FB20E4" w:rsidP="00FB20E4">
            <w:pPr>
              <w:jc w:val="center"/>
            </w:pPr>
            <w:r>
              <w:t>0,17</w:t>
            </w:r>
          </w:p>
        </w:tc>
        <w:tc>
          <w:tcPr>
            <w:tcW w:w="513" w:type="pct"/>
            <w:shd w:val="clear" w:color="auto" w:fill="auto"/>
            <w:noWrap/>
            <w:vAlign w:val="bottom"/>
            <w:hideMark/>
          </w:tcPr>
          <w:p w:rsidR="00FB20E4" w:rsidRPr="00AD6B6E" w:rsidRDefault="00FB20E4" w:rsidP="00FB20E4">
            <w:pPr>
              <w:jc w:val="center"/>
            </w:pPr>
            <w:r>
              <w:t>0,17</w:t>
            </w:r>
          </w:p>
        </w:tc>
        <w:tc>
          <w:tcPr>
            <w:tcW w:w="513" w:type="pct"/>
            <w:shd w:val="clear" w:color="auto" w:fill="auto"/>
            <w:noWrap/>
            <w:vAlign w:val="bottom"/>
            <w:hideMark/>
          </w:tcPr>
          <w:p w:rsidR="00FB20E4" w:rsidRPr="00AD6B6E" w:rsidRDefault="00FB20E4" w:rsidP="00FB20E4">
            <w:pPr>
              <w:jc w:val="center"/>
            </w:pPr>
            <w:r>
              <w:t>0,17</w:t>
            </w:r>
          </w:p>
        </w:tc>
        <w:tc>
          <w:tcPr>
            <w:tcW w:w="513" w:type="pct"/>
            <w:shd w:val="clear" w:color="auto" w:fill="auto"/>
            <w:noWrap/>
            <w:vAlign w:val="bottom"/>
            <w:hideMark/>
          </w:tcPr>
          <w:p w:rsidR="00FB20E4" w:rsidRPr="00AD6B6E" w:rsidRDefault="00FB20E4" w:rsidP="00FB20E4">
            <w:pPr>
              <w:jc w:val="center"/>
            </w:pPr>
            <w:r>
              <w:t>0,17</w:t>
            </w:r>
          </w:p>
        </w:tc>
        <w:tc>
          <w:tcPr>
            <w:tcW w:w="511" w:type="pct"/>
            <w:shd w:val="clear" w:color="auto" w:fill="auto"/>
            <w:noWrap/>
            <w:vAlign w:val="bottom"/>
            <w:hideMark/>
          </w:tcPr>
          <w:p w:rsidR="00FB20E4" w:rsidRPr="00AD6B6E" w:rsidRDefault="00FB20E4" w:rsidP="00FB20E4">
            <w:pPr>
              <w:jc w:val="center"/>
            </w:pPr>
            <w:r>
              <w:t>0,17</w:t>
            </w:r>
          </w:p>
        </w:tc>
      </w:tr>
      <w:tr w:rsidR="00FB20E4" w:rsidRPr="00AD6B6E" w:rsidTr="00E919A8">
        <w:tc>
          <w:tcPr>
            <w:tcW w:w="1993" w:type="pct"/>
            <w:shd w:val="clear" w:color="auto" w:fill="auto"/>
            <w:vAlign w:val="center"/>
            <w:hideMark/>
          </w:tcPr>
          <w:p w:rsidR="00FB20E4" w:rsidRPr="00AD6B6E" w:rsidRDefault="00FB20E4" w:rsidP="00FB20E4">
            <w:r w:rsidRPr="00AD6B6E">
              <w:t>Располагаемая тепловая мощность</w:t>
            </w:r>
          </w:p>
        </w:tc>
        <w:tc>
          <w:tcPr>
            <w:tcW w:w="443" w:type="pct"/>
            <w:shd w:val="clear" w:color="auto" w:fill="auto"/>
            <w:noWrap/>
            <w:vAlign w:val="bottom"/>
            <w:hideMark/>
          </w:tcPr>
          <w:p w:rsidR="00FB20E4" w:rsidRPr="00AD6B6E" w:rsidRDefault="00FB20E4" w:rsidP="00FB20E4">
            <w:pPr>
              <w:jc w:val="center"/>
            </w:pPr>
            <w:r>
              <w:t>0,17</w:t>
            </w:r>
          </w:p>
        </w:tc>
        <w:tc>
          <w:tcPr>
            <w:tcW w:w="513" w:type="pct"/>
            <w:shd w:val="clear" w:color="auto" w:fill="auto"/>
            <w:noWrap/>
            <w:vAlign w:val="bottom"/>
            <w:hideMark/>
          </w:tcPr>
          <w:p w:rsidR="00FB20E4" w:rsidRPr="00AD6B6E" w:rsidRDefault="00FB20E4" w:rsidP="00FB20E4">
            <w:pPr>
              <w:jc w:val="center"/>
            </w:pPr>
            <w:r>
              <w:t>0,17</w:t>
            </w:r>
          </w:p>
        </w:tc>
        <w:tc>
          <w:tcPr>
            <w:tcW w:w="513" w:type="pct"/>
            <w:shd w:val="clear" w:color="auto" w:fill="auto"/>
            <w:noWrap/>
            <w:vAlign w:val="bottom"/>
            <w:hideMark/>
          </w:tcPr>
          <w:p w:rsidR="00FB20E4" w:rsidRPr="00AD6B6E" w:rsidRDefault="00FB20E4" w:rsidP="00FB20E4">
            <w:pPr>
              <w:jc w:val="center"/>
            </w:pPr>
            <w:r>
              <w:t>0,17</w:t>
            </w:r>
          </w:p>
        </w:tc>
        <w:tc>
          <w:tcPr>
            <w:tcW w:w="513" w:type="pct"/>
            <w:shd w:val="clear" w:color="auto" w:fill="auto"/>
            <w:noWrap/>
            <w:vAlign w:val="bottom"/>
            <w:hideMark/>
          </w:tcPr>
          <w:p w:rsidR="00FB20E4" w:rsidRPr="00AD6B6E" w:rsidRDefault="00FB20E4" w:rsidP="00FB20E4">
            <w:pPr>
              <w:jc w:val="center"/>
            </w:pPr>
            <w:r>
              <w:t>0,17</w:t>
            </w:r>
          </w:p>
        </w:tc>
        <w:tc>
          <w:tcPr>
            <w:tcW w:w="513" w:type="pct"/>
            <w:shd w:val="clear" w:color="auto" w:fill="auto"/>
            <w:noWrap/>
            <w:vAlign w:val="bottom"/>
            <w:hideMark/>
          </w:tcPr>
          <w:p w:rsidR="00FB20E4" w:rsidRPr="00AD6B6E" w:rsidRDefault="00FB20E4" w:rsidP="00FB20E4">
            <w:pPr>
              <w:jc w:val="center"/>
            </w:pPr>
            <w:r>
              <w:t>0,17</w:t>
            </w:r>
          </w:p>
        </w:tc>
        <w:tc>
          <w:tcPr>
            <w:tcW w:w="511" w:type="pct"/>
            <w:shd w:val="clear" w:color="auto" w:fill="auto"/>
            <w:noWrap/>
            <w:vAlign w:val="bottom"/>
            <w:hideMark/>
          </w:tcPr>
          <w:p w:rsidR="00FB20E4" w:rsidRPr="00AD6B6E" w:rsidRDefault="00FB20E4" w:rsidP="00FB20E4">
            <w:pPr>
              <w:jc w:val="center"/>
            </w:pPr>
            <w:r>
              <w:t>0,17</w:t>
            </w:r>
          </w:p>
        </w:tc>
      </w:tr>
      <w:tr w:rsidR="00FB20E4" w:rsidRPr="00AD6B6E" w:rsidTr="00E919A8">
        <w:tc>
          <w:tcPr>
            <w:tcW w:w="1993" w:type="pct"/>
            <w:shd w:val="clear" w:color="auto" w:fill="auto"/>
            <w:vAlign w:val="center"/>
            <w:hideMark/>
          </w:tcPr>
          <w:p w:rsidR="00FB20E4" w:rsidRPr="00AD6B6E" w:rsidRDefault="00FB20E4" w:rsidP="00FB20E4">
            <w:r w:rsidRPr="00AD6B6E">
              <w:t xml:space="preserve">Затраты тепла на собственные нужды </w:t>
            </w:r>
          </w:p>
        </w:tc>
        <w:tc>
          <w:tcPr>
            <w:tcW w:w="443" w:type="pct"/>
            <w:shd w:val="clear" w:color="auto" w:fill="auto"/>
            <w:noWrap/>
            <w:vAlign w:val="bottom"/>
            <w:hideMark/>
          </w:tcPr>
          <w:p w:rsidR="00FB20E4" w:rsidRPr="00AD6B6E" w:rsidRDefault="00FB20E4" w:rsidP="00FB20E4">
            <w:pPr>
              <w:jc w:val="center"/>
            </w:pPr>
            <w:r>
              <w:t>0,004</w:t>
            </w:r>
          </w:p>
        </w:tc>
        <w:tc>
          <w:tcPr>
            <w:tcW w:w="513" w:type="pct"/>
            <w:shd w:val="clear" w:color="auto" w:fill="auto"/>
            <w:noWrap/>
            <w:vAlign w:val="bottom"/>
            <w:hideMark/>
          </w:tcPr>
          <w:p w:rsidR="00FB20E4" w:rsidRPr="00AD6B6E" w:rsidRDefault="00FB20E4" w:rsidP="00FB20E4">
            <w:pPr>
              <w:jc w:val="center"/>
            </w:pPr>
            <w:r>
              <w:t>0,004</w:t>
            </w:r>
          </w:p>
        </w:tc>
        <w:tc>
          <w:tcPr>
            <w:tcW w:w="513" w:type="pct"/>
            <w:shd w:val="clear" w:color="auto" w:fill="auto"/>
            <w:noWrap/>
            <w:vAlign w:val="bottom"/>
            <w:hideMark/>
          </w:tcPr>
          <w:p w:rsidR="00FB20E4" w:rsidRPr="00AD6B6E" w:rsidRDefault="00FB20E4" w:rsidP="00FB20E4">
            <w:pPr>
              <w:jc w:val="center"/>
            </w:pPr>
            <w:r>
              <w:t>0,004</w:t>
            </w:r>
          </w:p>
        </w:tc>
        <w:tc>
          <w:tcPr>
            <w:tcW w:w="513" w:type="pct"/>
            <w:shd w:val="clear" w:color="auto" w:fill="auto"/>
            <w:noWrap/>
            <w:vAlign w:val="bottom"/>
            <w:hideMark/>
          </w:tcPr>
          <w:p w:rsidR="00FB20E4" w:rsidRPr="00AD6B6E" w:rsidRDefault="00FB20E4" w:rsidP="00FB20E4">
            <w:pPr>
              <w:jc w:val="center"/>
            </w:pPr>
            <w:r>
              <w:t>0,004</w:t>
            </w:r>
          </w:p>
        </w:tc>
        <w:tc>
          <w:tcPr>
            <w:tcW w:w="513" w:type="pct"/>
            <w:shd w:val="clear" w:color="auto" w:fill="auto"/>
            <w:noWrap/>
            <w:vAlign w:val="bottom"/>
            <w:hideMark/>
          </w:tcPr>
          <w:p w:rsidR="00FB20E4" w:rsidRPr="00AD6B6E" w:rsidRDefault="00FB20E4" w:rsidP="00FB20E4">
            <w:pPr>
              <w:jc w:val="center"/>
            </w:pPr>
            <w:r>
              <w:t>0,004</w:t>
            </w:r>
          </w:p>
        </w:tc>
        <w:tc>
          <w:tcPr>
            <w:tcW w:w="511" w:type="pct"/>
            <w:shd w:val="clear" w:color="auto" w:fill="auto"/>
            <w:noWrap/>
            <w:vAlign w:val="bottom"/>
            <w:hideMark/>
          </w:tcPr>
          <w:p w:rsidR="00FB20E4" w:rsidRPr="00AD6B6E" w:rsidRDefault="00FB20E4" w:rsidP="00FB20E4">
            <w:pPr>
              <w:jc w:val="center"/>
            </w:pPr>
            <w:r>
              <w:t>0,004</w:t>
            </w:r>
          </w:p>
        </w:tc>
      </w:tr>
      <w:tr w:rsidR="00FB20E4" w:rsidRPr="00AD6B6E" w:rsidTr="00E919A8">
        <w:tc>
          <w:tcPr>
            <w:tcW w:w="1993" w:type="pct"/>
            <w:shd w:val="clear" w:color="auto" w:fill="auto"/>
            <w:vAlign w:val="center"/>
            <w:hideMark/>
          </w:tcPr>
          <w:p w:rsidR="00FB20E4" w:rsidRPr="00AD6B6E" w:rsidRDefault="00FB20E4" w:rsidP="00FB20E4">
            <w:r w:rsidRPr="00AD6B6E">
              <w:t xml:space="preserve">Потери в тепловых сетях </w:t>
            </w:r>
          </w:p>
        </w:tc>
        <w:tc>
          <w:tcPr>
            <w:tcW w:w="443" w:type="pct"/>
            <w:shd w:val="clear" w:color="auto" w:fill="auto"/>
            <w:noWrap/>
            <w:vAlign w:val="bottom"/>
            <w:hideMark/>
          </w:tcPr>
          <w:p w:rsidR="00FB20E4" w:rsidRPr="00AD6B6E" w:rsidRDefault="00FB20E4" w:rsidP="00FB20E4">
            <w:pPr>
              <w:jc w:val="center"/>
            </w:pPr>
            <w:r>
              <w:t>0</w:t>
            </w:r>
          </w:p>
        </w:tc>
        <w:tc>
          <w:tcPr>
            <w:tcW w:w="513" w:type="pct"/>
            <w:shd w:val="clear" w:color="auto" w:fill="auto"/>
            <w:noWrap/>
            <w:vAlign w:val="bottom"/>
            <w:hideMark/>
          </w:tcPr>
          <w:p w:rsidR="00FB20E4" w:rsidRPr="00AD6B6E" w:rsidRDefault="00FB20E4" w:rsidP="00FB20E4">
            <w:pPr>
              <w:jc w:val="center"/>
            </w:pPr>
            <w:r>
              <w:t>0</w:t>
            </w:r>
          </w:p>
        </w:tc>
        <w:tc>
          <w:tcPr>
            <w:tcW w:w="513" w:type="pct"/>
            <w:shd w:val="clear" w:color="auto" w:fill="auto"/>
            <w:noWrap/>
            <w:vAlign w:val="bottom"/>
            <w:hideMark/>
          </w:tcPr>
          <w:p w:rsidR="00FB20E4" w:rsidRPr="00AD6B6E" w:rsidRDefault="00FB20E4" w:rsidP="00FB20E4">
            <w:pPr>
              <w:jc w:val="center"/>
            </w:pPr>
            <w:r>
              <w:t>0</w:t>
            </w:r>
          </w:p>
        </w:tc>
        <w:tc>
          <w:tcPr>
            <w:tcW w:w="513" w:type="pct"/>
            <w:shd w:val="clear" w:color="auto" w:fill="auto"/>
            <w:noWrap/>
            <w:vAlign w:val="bottom"/>
            <w:hideMark/>
          </w:tcPr>
          <w:p w:rsidR="00FB20E4" w:rsidRPr="00AD6B6E" w:rsidRDefault="00FB20E4" w:rsidP="00FB20E4">
            <w:pPr>
              <w:jc w:val="center"/>
            </w:pPr>
            <w:r>
              <w:t>0</w:t>
            </w:r>
          </w:p>
        </w:tc>
        <w:tc>
          <w:tcPr>
            <w:tcW w:w="513" w:type="pct"/>
            <w:shd w:val="clear" w:color="auto" w:fill="auto"/>
            <w:noWrap/>
            <w:vAlign w:val="bottom"/>
            <w:hideMark/>
          </w:tcPr>
          <w:p w:rsidR="00FB20E4" w:rsidRPr="00AD6B6E" w:rsidRDefault="00FB20E4" w:rsidP="00FB20E4">
            <w:pPr>
              <w:jc w:val="center"/>
            </w:pPr>
            <w:r>
              <w:t>0</w:t>
            </w:r>
          </w:p>
        </w:tc>
        <w:tc>
          <w:tcPr>
            <w:tcW w:w="511" w:type="pct"/>
            <w:shd w:val="clear" w:color="auto" w:fill="auto"/>
            <w:noWrap/>
            <w:vAlign w:val="bottom"/>
            <w:hideMark/>
          </w:tcPr>
          <w:p w:rsidR="00FB20E4" w:rsidRPr="00AD6B6E" w:rsidRDefault="00FB20E4" w:rsidP="00FB20E4">
            <w:pPr>
              <w:jc w:val="center"/>
            </w:pPr>
            <w:r>
              <w:t>0</w:t>
            </w:r>
          </w:p>
        </w:tc>
      </w:tr>
      <w:tr w:rsidR="00FB20E4" w:rsidRPr="00AD6B6E" w:rsidTr="00E919A8">
        <w:tc>
          <w:tcPr>
            <w:tcW w:w="1993" w:type="pct"/>
            <w:shd w:val="clear" w:color="auto" w:fill="auto"/>
            <w:vAlign w:val="center"/>
            <w:hideMark/>
          </w:tcPr>
          <w:p w:rsidR="00FB20E4" w:rsidRPr="00AD6B6E" w:rsidRDefault="008A54E7" w:rsidP="00FB20E4">
            <w:r w:rsidRPr="00AD6B6E">
              <w:t>Присоединенная тепловая нагрузка</w:t>
            </w:r>
            <w:r>
              <w:t xml:space="preserve"> потребителей, в том числе:</w:t>
            </w:r>
          </w:p>
        </w:tc>
        <w:tc>
          <w:tcPr>
            <w:tcW w:w="443" w:type="pct"/>
            <w:shd w:val="clear" w:color="auto" w:fill="auto"/>
            <w:noWrap/>
            <w:vAlign w:val="bottom"/>
            <w:hideMark/>
          </w:tcPr>
          <w:p w:rsidR="00FB20E4" w:rsidRPr="00AD6B6E" w:rsidRDefault="00FB20E4" w:rsidP="00FB20E4">
            <w:pPr>
              <w:jc w:val="center"/>
            </w:pPr>
            <w:r>
              <w:t>0,04</w:t>
            </w:r>
          </w:p>
        </w:tc>
        <w:tc>
          <w:tcPr>
            <w:tcW w:w="513" w:type="pct"/>
            <w:shd w:val="clear" w:color="auto" w:fill="auto"/>
            <w:noWrap/>
            <w:vAlign w:val="bottom"/>
            <w:hideMark/>
          </w:tcPr>
          <w:p w:rsidR="00FB20E4" w:rsidRPr="00AD6B6E" w:rsidRDefault="00FB20E4" w:rsidP="00FB20E4">
            <w:pPr>
              <w:jc w:val="center"/>
            </w:pPr>
            <w:r>
              <w:t>0,04</w:t>
            </w:r>
          </w:p>
        </w:tc>
        <w:tc>
          <w:tcPr>
            <w:tcW w:w="513" w:type="pct"/>
            <w:shd w:val="clear" w:color="auto" w:fill="auto"/>
            <w:noWrap/>
            <w:vAlign w:val="bottom"/>
            <w:hideMark/>
          </w:tcPr>
          <w:p w:rsidR="00FB20E4" w:rsidRPr="00AD6B6E" w:rsidRDefault="00FB20E4" w:rsidP="00FB20E4">
            <w:pPr>
              <w:jc w:val="center"/>
            </w:pPr>
            <w:r>
              <w:t>0,04</w:t>
            </w:r>
          </w:p>
        </w:tc>
        <w:tc>
          <w:tcPr>
            <w:tcW w:w="513" w:type="pct"/>
            <w:shd w:val="clear" w:color="auto" w:fill="auto"/>
            <w:noWrap/>
            <w:vAlign w:val="bottom"/>
            <w:hideMark/>
          </w:tcPr>
          <w:p w:rsidR="00FB20E4" w:rsidRPr="00AD6B6E" w:rsidRDefault="00FB20E4" w:rsidP="00FB20E4">
            <w:pPr>
              <w:jc w:val="center"/>
            </w:pPr>
            <w:r>
              <w:t>0,04</w:t>
            </w:r>
          </w:p>
        </w:tc>
        <w:tc>
          <w:tcPr>
            <w:tcW w:w="513" w:type="pct"/>
            <w:shd w:val="clear" w:color="auto" w:fill="auto"/>
            <w:noWrap/>
            <w:vAlign w:val="bottom"/>
            <w:hideMark/>
          </w:tcPr>
          <w:p w:rsidR="00FB20E4" w:rsidRPr="00AD6B6E" w:rsidRDefault="00FB20E4" w:rsidP="00FB20E4">
            <w:pPr>
              <w:jc w:val="center"/>
            </w:pPr>
            <w:r>
              <w:t>0,04</w:t>
            </w:r>
          </w:p>
        </w:tc>
        <w:tc>
          <w:tcPr>
            <w:tcW w:w="511" w:type="pct"/>
            <w:shd w:val="clear" w:color="auto" w:fill="auto"/>
            <w:noWrap/>
            <w:vAlign w:val="bottom"/>
            <w:hideMark/>
          </w:tcPr>
          <w:p w:rsidR="00FB20E4" w:rsidRPr="00AD6B6E" w:rsidRDefault="00FB20E4" w:rsidP="00FB20E4">
            <w:pPr>
              <w:jc w:val="center"/>
            </w:pPr>
            <w:r>
              <w:t>0,04</w:t>
            </w:r>
          </w:p>
        </w:tc>
      </w:tr>
      <w:tr w:rsidR="00FB20E4" w:rsidRPr="00AD6B6E" w:rsidTr="00E919A8">
        <w:tc>
          <w:tcPr>
            <w:tcW w:w="1993" w:type="pct"/>
            <w:shd w:val="clear" w:color="auto" w:fill="auto"/>
            <w:vAlign w:val="center"/>
            <w:hideMark/>
          </w:tcPr>
          <w:p w:rsidR="00FB20E4" w:rsidRPr="00AD6B6E" w:rsidRDefault="00FB20E4" w:rsidP="00FB20E4">
            <w:r w:rsidRPr="00AD6B6E">
              <w:t>отопление и вентиляция</w:t>
            </w:r>
          </w:p>
        </w:tc>
        <w:tc>
          <w:tcPr>
            <w:tcW w:w="443" w:type="pct"/>
            <w:shd w:val="clear" w:color="auto" w:fill="auto"/>
            <w:noWrap/>
            <w:vAlign w:val="bottom"/>
            <w:hideMark/>
          </w:tcPr>
          <w:p w:rsidR="00FB20E4" w:rsidRPr="00AD6B6E" w:rsidRDefault="00FB20E4" w:rsidP="00FB20E4">
            <w:pPr>
              <w:jc w:val="center"/>
            </w:pPr>
            <w:r>
              <w:t>0,04</w:t>
            </w:r>
          </w:p>
        </w:tc>
        <w:tc>
          <w:tcPr>
            <w:tcW w:w="513" w:type="pct"/>
            <w:shd w:val="clear" w:color="auto" w:fill="auto"/>
            <w:noWrap/>
            <w:vAlign w:val="bottom"/>
            <w:hideMark/>
          </w:tcPr>
          <w:p w:rsidR="00FB20E4" w:rsidRPr="00AD6B6E" w:rsidRDefault="00FB20E4" w:rsidP="00FB20E4">
            <w:pPr>
              <w:jc w:val="center"/>
            </w:pPr>
            <w:r>
              <w:t>0,04</w:t>
            </w:r>
          </w:p>
        </w:tc>
        <w:tc>
          <w:tcPr>
            <w:tcW w:w="513" w:type="pct"/>
            <w:shd w:val="clear" w:color="auto" w:fill="auto"/>
            <w:noWrap/>
            <w:vAlign w:val="bottom"/>
            <w:hideMark/>
          </w:tcPr>
          <w:p w:rsidR="00FB20E4" w:rsidRPr="00AD6B6E" w:rsidRDefault="00FB20E4" w:rsidP="00FB20E4">
            <w:pPr>
              <w:jc w:val="center"/>
            </w:pPr>
            <w:r>
              <w:t>0,04</w:t>
            </w:r>
          </w:p>
        </w:tc>
        <w:tc>
          <w:tcPr>
            <w:tcW w:w="513" w:type="pct"/>
            <w:shd w:val="clear" w:color="auto" w:fill="auto"/>
            <w:noWrap/>
            <w:vAlign w:val="bottom"/>
            <w:hideMark/>
          </w:tcPr>
          <w:p w:rsidR="00FB20E4" w:rsidRPr="00AD6B6E" w:rsidRDefault="00FB20E4" w:rsidP="00FB20E4">
            <w:pPr>
              <w:jc w:val="center"/>
            </w:pPr>
            <w:r>
              <w:t>0,04</w:t>
            </w:r>
          </w:p>
        </w:tc>
        <w:tc>
          <w:tcPr>
            <w:tcW w:w="513" w:type="pct"/>
            <w:shd w:val="clear" w:color="auto" w:fill="auto"/>
            <w:noWrap/>
            <w:vAlign w:val="bottom"/>
            <w:hideMark/>
          </w:tcPr>
          <w:p w:rsidR="00FB20E4" w:rsidRPr="00AD6B6E" w:rsidRDefault="00FB20E4" w:rsidP="00FB20E4">
            <w:pPr>
              <w:jc w:val="center"/>
            </w:pPr>
            <w:r>
              <w:t>0,04</w:t>
            </w:r>
          </w:p>
        </w:tc>
        <w:tc>
          <w:tcPr>
            <w:tcW w:w="511" w:type="pct"/>
            <w:shd w:val="clear" w:color="auto" w:fill="auto"/>
            <w:noWrap/>
            <w:vAlign w:val="bottom"/>
            <w:hideMark/>
          </w:tcPr>
          <w:p w:rsidR="00FB20E4" w:rsidRPr="00AD6B6E" w:rsidRDefault="00FB20E4" w:rsidP="00FB20E4">
            <w:pPr>
              <w:jc w:val="center"/>
            </w:pPr>
            <w:r>
              <w:t>0,04</w:t>
            </w:r>
          </w:p>
        </w:tc>
      </w:tr>
      <w:tr w:rsidR="00FB20E4" w:rsidRPr="00AD6B6E" w:rsidTr="00E919A8">
        <w:tc>
          <w:tcPr>
            <w:tcW w:w="1993" w:type="pct"/>
            <w:shd w:val="clear" w:color="auto" w:fill="auto"/>
            <w:vAlign w:val="center"/>
            <w:hideMark/>
          </w:tcPr>
          <w:p w:rsidR="00FB20E4" w:rsidRPr="00AD6B6E" w:rsidRDefault="00FB20E4" w:rsidP="00FB20E4">
            <w:r w:rsidRPr="00AD6B6E">
              <w:t>горячее водоснабжение</w:t>
            </w:r>
          </w:p>
        </w:tc>
        <w:tc>
          <w:tcPr>
            <w:tcW w:w="44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1" w:type="pct"/>
            <w:shd w:val="clear" w:color="auto" w:fill="auto"/>
            <w:noWrap/>
            <w:vAlign w:val="bottom"/>
            <w:hideMark/>
          </w:tcPr>
          <w:p w:rsidR="00FB20E4" w:rsidRPr="00AD6B6E" w:rsidRDefault="00FB20E4" w:rsidP="00FB20E4">
            <w:pPr>
              <w:jc w:val="center"/>
            </w:pPr>
          </w:p>
        </w:tc>
      </w:tr>
      <w:tr w:rsidR="00FB20E4" w:rsidRPr="00AD6B6E" w:rsidTr="00E919A8">
        <w:tc>
          <w:tcPr>
            <w:tcW w:w="1993" w:type="pct"/>
            <w:shd w:val="clear" w:color="auto" w:fill="auto"/>
            <w:vAlign w:val="center"/>
            <w:hideMark/>
          </w:tcPr>
          <w:p w:rsidR="00FB20E4" w:rsidRPr="00DA4A8C" w:rsidRDefault="00FB20E4" w:rsidP="00FB20E4">
            <w:pPr>
              <w:rPr>
                <w:b/>
              </w:rPr>
            </w:pPr>
            <w:r w:rsidRPr="00DA4A8C">
              <w:rPr>
                <w:b/>
              </w:rPr>
              <w:t>Резерв/дефицит тепловой мощн</w:t>
            </w:r>
            <w:r w:rsidRPr="00DA4A8C">
              <w:rPr>
                <w:b/>
              </w:rPr>
              <w:t>о</w:t>
            </w:r>
            <w:r w:rsidRPr="00DA4A8C">
              <w:rPr>
                <w:b/>
              </w:rPr>
              <w:t xml:space="preserve">сти </w:t>
            </w:r>
          </w:p>
        </w:tc>
        <w:tc>
          <w:tcPr>
            <w:tcW w:w="443" w:type="pct"/>
            <w:shd w:val="clear" w:color="auto" w:fill="auto"/>
            <w:noWrap/>
            <w:vAlign w:val="bottom"/>
            <w:hideMark/>
          </w:tcPr>
          <w:p w:rsidR="00FB20E4" w:rsidRPr="00DA4A8C" w:rsidRDefault="00FB20E4" w:rsidP="00FB20E4">
            <w:pPr>
              <w:jc w:val="center"/>
              <w:rPr>
                <w:b/>
              </w:rPr>
            </w:pPr>
            <w:r w:rsidRPr="00DA4A8C">
              <w:rPr>
                <w:b/>
              </w:rPr>
              <w:t>0,126</w:t>
            </w:r>
          </w:p>
        </w:tc>
        <w:tc>
          <w:tcPr>
            <w:tcW w:w="513" w:type="pct"/>
            <w:shd w:val="clear" w:color="auto" w:fill="auto"/>
            <w:noWrap/>
            <w:vAlign w:val="bottom"/>
            <w:hideMark/>
          </w:tcPr>
          <w:p w:rsidR="00FB20E4" w:rsidRPr="00DA4A8C" w:rsidRDefault="00FB20E4" w:rsidP="00FB20E4">
            <w:pPr>
              <w:jc w:val="center"/>
              <w:rPr>
                <w:b/>
              </w:rPr>
            </w:pPr>
            <w:r w:rsidRPr="00DA4A8C">
              <w:rPr>
                <w:b/>
              </w:rPr>
              <w:t>0,126</w:t>
            </w:r>
          </w:p>
        </w:tc>
        <w:tc>
          <w:tcPr>
            <w:tcW w:w="513" w:type="pct"/>
            <w:shd w:val="clear" w:color="auto" w:fill="auto"/>
            <w:noWrap/>
            <w:vAlign w:val="bottom"/>
            <w:hideMark/>
          </w:tcPr>
          <w:p w:rsidR="00FB20E4" w:rsidRPr="00DA4A8C" w:rsidRDefault="00FB20E4" w:rsidP="00FB20E4">
            <w:pPr>
              <w:jc w:val="center"/>
              <w:rPr>
                <w:b/>
              </w:rPr>
            </w:pPr>
            <w:r w:rsidRPr="00DA4A8C">
              <w:rPr>
                <w:b/>
              </w:rPr>
              <w:t>0,126</w:t>
            </w:r>
          </w:p>
        </w:tc>
        <w:tc>
          <w:tcPr>
            <w:tcW w:w="513" w:type="pct"/>
            <w:shd w:val="clear" w:color="auto" w:fill="auto"/>
            <w:noWrap/>
            <w:vAlign w:val="bottom"/>
            <w:hideMark/>
          </w:tcPr>
          <w:p w:rsidR="00FB20E4" w:rsidRPr="00DA4A8C" w:rsidRDefault="00FB20E4" w:rsidP="00FB20E4">
            <w:pPr>
              <w:jc w:val="center"/>
              <w:rPr>
                <w:b/>
              </w:rPr>
            </w:pPr>
            <w:r w:rsidRPr="00DA4A8C">
              <w:rPr>
                <w:b/>
              </w:rPr>
              <w:t>0,126</w:t>
            </w:r>
          </w:p>
        </w:tc>
        <w:tc>
          <w:tcPr>
            <w:tcW w:w="513" w:type="pct"/>
            <w:shd w:val="clear" w:color="auto" w:fill="auto"/>
            <w:noWrap/>
            <w:vAlign w:val="bottom"/>
            <w:hideMark/>
          </w:tcPr>
          <w:p w:rsidR="00FB20E4" w:rsidRPr="00DA4A8C" w:rsidRDefault="00FB20E4" w:rsidP="00FB20E4">
            <w:pPr>
              <w:jc w:val="center"/>
              <w:rPr>
                <w:b/>
              </w:rPr>
            </w:pPr>
            <w:r w:rsidRPr="00DA4A8C">
              <w:rPr>
                <w:b/>
              </w:rPr>
              <w:t>0,126</w:t>
            </w:r>
          </w:p>
        </w:tc>
        <w:tc>
          <w:tcPr>
            <w:tcW w:w="511" w:type="pct"/>
            <w:shd w:val="clear" w:color="auto" w:fill="auto"/>
            <w:noWrap/>
            <w:vAlign w:val="bottom"/>
            <w:hideMark/>
          </w:tcPr>
          <w:p w:rsidR="00FB20E4" w:rsidRPr="00DA4A8C" w:rsidRDefault="00FB20E4" w:rsidP="00FB20E4">
            <w:pPr>
              <w:jc w:val="center"/>
              <w:rPr>
                <w:b/>
              </w:rPr>
            </w:pPr>
            <w:r w:rsidRPr="00DA4A8C">
              <w:rPr>
                <w:b/>
              </w:rPr>
              <w:t>0,126</w:t>
            </w:r>
          </w:p>
        </w:tc>
      </w:tr>
      <w:tr w:rsidR="00FB20E4" w:rsidRPr="00AD6B6E" w:rsidTr="00E919A8">
        <w:tc>
          <w:tcPr>
            <w:tcW w:w="1993" w:type="pct"/>
            <w:shd w:val="clear" w:color="auto" w:fill="auto"/>
            <w:vAlign w:val="center"/>
            <w:hideMark/>
          </w:tcPr>
          <w:p w:rsidR="00FB20E4" w:rsidRPr="00AD6B6E" w:rsidRDefault="00FB20E4" w:rsidP="00FB20E4">
            <w:pPr>
              <w:rPr>
                <w:b/>
                <w:szCs w:val="24"/>
              </w:rPr>
            </w:pPr>
            <w:r w:rsidRPr="00AD6B6E">
              <w:rPr>
                <w:b/>
                <w:szCs w:val="24"/>
              </w:rPr>
              <w:t xml:space="preserve">Котельная № 5, </w:t>
            </w:r>
          </w:p>
          <w:p w:rsidR="00FB20E4" w:rsidRPr="00AD6B6E" w:rsidRDefault="00FB20E4" w:rsidP="00FB20E4">
            <w:r w:rsidRPr="00AD6B6E">
              <w:rPr>
                <w:b/>
                <w:szCs w:val="24"/>
              </w:rPr>
              <w:t>пгт Санчурск, ул. Розы Люксе</w:t>
            </w:r>
            <w:r w:rsidRPr="00AD6B6E">
              <w:rPr>
                <w:b/>
                <w:szCs w:val="24"/>
              </w:rPr>
              <w:t>м</w:t>
            </w:r>
            <w:r w:rsidRPr="00AD6B6E">
              <w:rPr>
                <w:b/>
                <w:szCs w:val="24"/>
              </w:rPr>
              <w:t>бург, 6а</w:t>
            </w:r>
          </w:p>
        </w:tc>
        <w:tc>
          <w:tcPr>
            <w:tcW w:w="44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1" w:type="pct"/>
            <w:shd w:val="clear" w:color="auto" w:fill="auto"/>
            <w:noWrap/>
            <w:vAlign w:val="bottom"/>
            <w:hideMark/>
          </w:tcPr>
          <w:p w:rsidR="00FB20E4" w:rsidRPr="00AD6B6E" w:rsidRDefault="00FB20E4" w:rsidP="00FB20E4">
            <w:pPr>
              <w:jc w:val="center"/>
            </w:pPr>
          </w:p>
        </w:tc>
      </w:tr>
      <w:tr w:rsidR="00FB20E4" w:rsidRPr="00AD6B6E" w:rsidTr="00E919A8">
        <w:tc>
          <w:tcPr>
            <w:tcW w:w="1993" w:type="pct"/>
            <w:shd w:val="clear" w:color="auto" w:fill="auto"/>
            <w:vAlign w:val="center"/>
            <w:hideMark/>
          </w:tcPr>
          <w:p w:rsidR="00FB20E4" w:rsidRPr="00AD6B6E" w:rsidRDefault="00FB20E4" w:rsidP="00FB20E4">
            <w:r w:rsidRPr="00AD6B6E">
              <w:t>Установленная тепловая мощность</w:t>
            </w:r>
          </w:p>
        </w:tc>
        <w:tc>
          <w:tcPr>
            <w:tcW w:w="443" w:type="pct"/>
            <w:shd w:val="clear" w:color="auto" w:fill="auto"/>
            <w:noWrap/>
            <w:vAlign w:val="bottom"/>
            <w:hideMark/>
          </w:tcPr>
          <w:p w:rsidR="00FB20E4" w:rsidRPr="00AD6B6E" w:rsidRDefault="00FB20E4" w:rsidP="00FB20E4">
            <w:pPr>
              <w:jc w:val="center"/>
            </w:pPr>
            <w:r>
              <w:t>0,26</w:t>
            </w:r>
          </w:p>
        </w:tc>
        <w:tc>
          <w:tcPr>
            <w:tcW w:w="513" w:type="pct"/>
            <w:shd w:val="clear" w:color="auto" w:fill="auto"/>
            <w:noWrap/>
            <w:vAlign w:val="bottom"/>
            <w:hideMark/>
          </w:tcPr>
          <w:p w:rsidR="00FB20E4" w:rsidRPr="00AD6B6E" w:rsidRDefault="00FB20E4" w:rsidP="00FB20E4">
            <w:pPr>
              <w:jc w:val="center"/>
            </w:pPr>
            <w:r>
              <w:t>0,26</w:t>
            </w:r>
          </w:p>
        </w:tc>
        <w:tc>
          <w:tcPr>
            <w:tcW w:w="513" w:type="pct"/>
            <w:shd w:val="clear" w:color="auto" w:fill="auto"/>
            <w:noWrap/>
            <w:vAlign w:val="bottom"/>
            <w:hideMark/>
          </w:tcPr>
          <w:p w:rsidR="00FB20E4" w:rsidRPr="00AD6B6E" w:rsidRDefault="00FB20E4" w:rsidP="00FB20E4">
            <w:pPr>
              <w:jc w:val="center"/>
            </w:pPr>
            <w:r>
              <w:t>0,26</w:t>
            </w:r>
          </w:p>
        </w:tc>
        <w:tc>
          <w:tcPr>
            <w:tcW w:w="513" w:type="pct"/>
            <w:shd w:val="clear" w:color="auto" w:fill="auto"/>
            <w:noWrap/>
            <w:vAlign w:val="bottom"/>
            <w:hideMark/>
          </w:tcPr>
          <w:p w:rsidR="00FB20E4" w:rsidRPr="00AD6B6E" w:rsidRDefault="00FB20E4" w:rsidP="00FB20E4">
            <w:pPr>
              <w:jc w:val="center"/>
            </w:pPr>
            <w:r>
              <w:t>0,26</w:t>
            </w:r>
          </w:p>
        </w:tc>
        <w:tc>
          <w:tcPr>
            <w:tcW w:w="513" w:type="pct"/>
            <w:shd w:val="clear" w:color="auto" w:fill="auto"/>
            <w:noWrap/>
            <w:vAlign w:val="bottom"/>
            <w:hideMark/>
          </w:tcPr>
          <w:p w:rsidR="00FB20E4" w:rsidRPr="00AD6B6E" w:rsidRDefault="00FB20E4" w:rsidP="00FB20E4">
            <w:pPr>
              <w:jc w:val="center"/>
            </w:pPr>
            <w:r>
              <w:t>0,26</w:t>
            </w:r>
          </w:p>
        </w:tc>
        <w:tc>
          <w:tcPr>
            <w:tcW w:w="511" w:type="pct"/>
            <w:shd w:val="clear" w:color="auto" w:fill="auto"/>
            <w:noWrap/>
            <w:vAlign w:val="bottom"/>
            <w:hideMark/>
          </w:tcPr>
          <w:p w:rsidR="00FB20E4" w:rsidRPr="00AD6B6E" w:rsidRDefault="00FB20E4" w:rsidP="00FB20E4">
            <w:pPr>
              <w:jc w:val="center"/>
            </w:pPr>
            <w:r>
              <w:t>0,26</w:t>
            </w:r>
          </w:p>
        </w:tc>
      </w:tr>
      <w:tr w:rsidR="00FB20E4" w:rsidRPr="00AD6B6E" w:rsidTr="00E919A8">
        <w:tc>
          <w:tcPr>
            <w:tcW w:w="1993" w:type="pct"/>
            <w:shd w:val="clear" w:color="auto" w:fill="auto"/>
            <w:vAlign w:val="center"/>
            <w:hideMark/>
          </w:tcPr>
          <w:p w:rsidR="00FB20E4" w:rsidRPr="00AD6B6E" w:rsidRDefault="00FB20E4" w:rsidP="00FB20E4">
            <w:r w:rsidRPr="00AD6B6E">
              <w:t>Располагаемая тепловая мощность</w:t>
            </w:r>
          </w:p>
        </w:tc>
        <w:tc>
          <w:tcPr>
            <w:tcW w:w="443" w:type="pct"/>
            <w:shd w:val="clear" w:color="auto" w:fill="auto"/>
            <w:noWrap/>
            <w:vAlign w:val="bottom"/>
            <w:hideMark/>
          </w:tcPr>
          <w:p w:rsidR="00FB20E4" w:rsidRPr="00AD6B6E" w:rsidRDefault="00FB20E4" w:rsidP="00FB20E4">
            <w:pPr>
              <w:jc w:val="center"/>
            </w:pPr>
            <w:r>
              <w:t>0,26</w:t>
            </w:r>
          </w:p>
        </w:tc>
        <w:tc>
          <w:tcPr>
            <w:tcW w:w="513" w:type="pct"/>
            <w:shd w:val="clear" w:color="auto" w:fill="auto"/>
            <w:noWrap/>
            <w:vAlign w:val="bottom"/>
            <w:hideMark/>
          </w:tcPr>
          <w:p w:rsidR="00FB20E4" w:rsidRPr="00AD6B6E" w:rsidRDefault="00FB20E4" w:rsidP="00FB20E4">
            <w:pPr>
              <w:jc w:val="center"/>
            </w:pPr>
            <w:r>
              <w:t>0,26</w:t>
            </w:r>
          </w:p>
        </w:tc>
        <w:tc>
          <w:tcPr>
            <w:tcW w:w="513" w:type="pct"/>
            <w:shd w:val="clear" w:color="auto" w:fill="auto"/>
            <w:noWrap/>
            <w:vAlign w:val="bottom"/>
            <w:hideMark/>
          </w:tcPr>
          <w:p w:rsidR="00FB20E4" w:rsidRPr="00AD6B6E" w:rsidRDefault="00FB20E4" w:rsidP="00FB20E4">
            <w:pPr>
              <w:jc w:val="center"/>
            </w:pPr>
            <w:r>
              <w:t>0,26</w:t>
            </w:r>
          </w:p>
        </w:tc>
        <w:tc>
          <w:tcPr>
            <w:tcW w:w="513" w:type="pct"/>
            <w:shd w:val="clear" w:color="auto" w:fill="auto"/>
            <w:noWrap/>
            <w:vAlign w:val="bottom"/>
            <w:hideMark/>
          </w:tcPr>
          <w:p w:rsidR="00FB20E4" w:rsidRPr="00AD6B6E" w:rsidRDefault="00FB20E4" w:rsidP="00FB20E4">
            <w:pPr>
              <w:jc w:val="center"/>
            </w:pPr>
            <w:r>
              <w:t>0,26</w:t>
            </w:r>
          </w:p>
        </w:tc>
        <w:tc>
          <w:tcPr>
            <w:tcW w:w="513" w:type="pct"/>
            <w:shd w:val="clear" w:color="auto" w:fill="auto"/>
            <w:noWrap/>
            <w:vAlign w:val="bottom"/>
            <w:hideMark/>
          </w:tcPr>
          <w:p w:rsidR="00FB20E4" w:rsidRPr="00AD6B6E" w:rsidRDefault="00FB20E4" w:rsidP="00FB20E4">
            <w:pPr>
              <w:jc w:val="center"/>
            </w:pPr>
            <w:r>
              <w:t>0,26</w:t>
            </w:r>
          </w:p>
        </w:tc>
        <w:tc>
          <w:tcPr>
            <w:tcW w:w="511" w:type="pct"/>
            <w:shd w:val="clear" w:color="auto" w:fill="auto"/>
            <w:noWrap/>
            <w:vAlign w:val="bottom"/>
            <w:hideMark/>
          </w:tcPr>
          <w:p w:rsidR="00FB20E4" w:rsidRPr="00AD6B6E" w:rsidRDefault="00FB20E4" w:rsidP="00FB20E4">
            <w:pPr>
              <w:jc w:val="center"/>
            </w:pPr>
            <w:r>
              <w:t>0,26</w:t>
            </w:r>
          </w:p>
        </w:tc>
      </w:tr>
      <w:tr w:rsidR="00FB20E4" w:rsidRPr="00AD6B6E" w:rsidTr="00E919A8">
        <w:tc>
          <w:tcPr>
            <w:tcW w:w="1993" w:type="pct"/>
            <w:shd w:val="clear" w:color="auto" w:fill="auto"/>
            <w:vAlign w:val="center"/>
            <w:hideMark/>
          </w:tcPr>
          <w:p w:rsidR="00FB20E4" w:rsidRPr="00AD6B6E" w:rsidRDefault="00FB20E4" w:rsidP="00FB20E4">
            <w:r w:rsidRPr="00AD6B6E">
              <w:lastRenderedPageBreak/>
              <w:t xml:space="preserve">Затраты тепла на собственные нужды </w:t>
            </w:r>
          </w:p>
        </w:tc>
        <w:tc>
          <w:tcPr>
            <w:tcW w:w="443" w:type="pct"/>
            <w:shd w:val="clear" w:color="auto" w:fill="auto"/>
            <w:noWrap/>
            <w:vAlign w:val="bottom"/>
            <w:hideMark/>
          </w:tcPr>
          <w:p w:rsidR="00FB20E4" w:rsidRPr="00AD6B6E" w:rsidRDefault="00FB20E4" w:rsidP="00FB20E4">
            <w:pPr>
              <w:jc w:val="center"/>
            </w:pPr>
            <w:r>
              <w:t>0,006</w:t>
            </w:r>
          </w:p>
        </w:tc>
        <w:tc>
          <w:tcPr>
            <w:tcW w:w="513" w:type="pct"/>
            <w:shd w:val="clear" w:color="auto" w:fill="auto"/>
            <w:noWrap/>
            <w:vAlign w:val="bottom"/>
            <w:hideMark/>
          </w:tcPr>
          <w:p w:rsidR="00FB20E4" w:rsidRPr="00AD6B6E" w:rsidRDefault="00FB20E4" w:rsidP="00FB20E4">
            <w:pPr>
              <w:jc w:val="center"/>
            </w:pPr>
            <w:r>
              <w:t>0,006</w:t>
            </w:r>
          </w:p>
        </w:tc>
        <w:tc>
          <w:tcPr>
            <w:tcW w:w="513" w:type="pct"/>
            <w:shd w:val="clear" w:color="auto" w:fill="auto"/>
            <w:noWrap/>
            <w:vAlign w:val="bottom"/>
            <w:hideMark/>
          </w:tcPr>
          <w:p w:rsidR="00FB20E4" w:rsidRPr="00AD6B6E" w:rsidRDefault="00FB20E4" w:rsidP="00FB20E4">
            <w:pPr>
              <w:jc w:val="center"/>
            </w:pPr>
            <w:r>
              <w:t>0,006</w:t>
            </w:r>
          </w:p>
        </w:tc>
        <w:tc>
          <w:tcPr>
            <w:tcW w:w="513" w:type="pct"/>
            <w:shd w:val="clear" w:color="auto" w:fill="auto"/>
            <w:noWrap/>
            <w:vAlign w:val="bottom"/>
            <w:hideMark/>
          </w:tcPr>
          <w:p w:rsidR="00FB20E4" w:rsidRPr="00AD6B6E" w:rsidRDefault="00FB20E4" w:rsidP="00FB20E4">
            <w:pPr>
              <w:jc w:val="center"/>
            </w:pPr>
            <w:r>
              <w:t>0,006</w:t>
            </w:r>
          </w:p>
        </w:tc>
        <w:tc>
          <w:tcPr>
            <w:tcW w:w="513" w:type="pct"/>
            <w:shd w:val="clear" w:color="auto" w:fill="auto"/>
            <w:noWrap/>
            <w:vAlign w:val="bottom"/>
            <w:hideMark/>
          </w:tcPr>
          <w:p w:rsidR="00FB20E4" w:rsidRPr="00AD6B6E" w:rsidRDefault="00FB20E4" w:rsidP="00FB20E4">
            <w:pPr>
              <w:jc w:val="center"/>
            </w:pPr>
            <w:r>
              <w:t>0,006</w:t>
            </w:r>
          </w:p>
        </w:tc>
        <w:tc>
          <w:tcPr>
            <w:tcW w:w="511" w:type="pct"/>
            <w:shd w:val="clear" w:color="auto" w:fill="auto"/>
            <w:noWrap/>
            <w:vAlign w:val="bottom"/>
            <w:hideMark/>
          </w:tcPr>
          <w:p w:rsidR="00FB20E4" w:rsidRPr="00AD6B6E" w:rsidRDefault="00FB20E4" w:rsidP="00FB20E4">
            <w:pPr>
              <w:jc w:val="center"/>
            </w:pPr>
            <w:r>
              <w:t>0,006</w:t>
            </w:r>
          </w:p>
        </w:tc>
      </w:tr>
      <w:tr w:rsidR="00FB20E4" w:rsidRPr="00AD6B6E" w:rsidTr="00E919A8">
        <w:tc>
          <w:tcPr>
            <w:tcW w:w="1993" w:type="pct"/>
            <w:shd w:val="clear" w:color="auto" w:fill="auto"/>
            <w:vAlign w:val="center"/>
            <w:hideMark/>
          </w:tcPr>
          <w:p w:rsidR="00FB20E4" w:rsidRPr="00AD6B6E" w:rsidRDefault="00FB20E4" w:rsidP="00FB20E4">
            <w:r w:rsidRPr="00AD6B6E">
              <w:t xml:space="preserve">Потери в тепловых сетях </w:t>
            </w:r>
          </w:p>
        </w:tc>
        <w:tc>
          <w:tcPr>
            <w:tcW w:w="443" w:type="pct"/>
            <w:shd w:val="clear" w:color="auto" w:fill="auto"/>
            <w:noWrap/>
            <w:vAlign w:val="bottom"/>
            <w:hideMark/>
          </w:tcPr>
          <w:p w:rsidR="00FB20E4" w:rsidRPr="00AD6B6E" w:rsidRDefault="00FB20E4" w:rsidP="00FB20E4">
            <w:pPr>
              <w:jc w:val="center"/>
            </w:pPr>
            <w:r>
              <w:t>0,02</w:t>
            </w:r>
          </w:p>
        </w:tc>
        <w:tc>
          <w:tcPr>
            <w:tcW w:w="513" w:type="pct"/>
            <w:shd w:val="clear" w:color="auto" w:fill="auto"/>
            <w:noWrap/>
            <w:vAlign w:val="bottom"/>
            <w:hideMark/>
          </w:tcPr>
          <w:p w:rsidR="00FB20E4" w:rsidRPr="00AD6B6E" w:rsidRDefault="00FB20E4" w:rsidP="00FB20E4">
            <w:pPr>
              <w:jc w:val="center"/>
            </w:pPr>
            <w:r>
              <w:t>0,02</w:t>
            </w:r>
          </w:p>
        </w:tc>
        <w:tc>
          <w:tcPr>
            <w:tcW w:w="513" w:type="pct"/>
            <w:shd w:val="clear" w:color="auto" w:fill="auto"/>
            <w:noWrap/>
            <w:vAlign w:val="bottom"/>
            <w:hideMark/>
          </w:tcPr>
          <w:p w:rsidR="00FB20E4" w:rsidRPr="00AD6B6E" w:rsidRDefault="00FB20E4" w:rsidP="00FB20E4">
            <w:pPr>
              <w:jc w:val="center"/>
            </w:pPr>
            <w:r>
              <w:t>0,02</w:t>
            </w:r>
          </w:p>
        </w:tc>
        <w:tc>
          <w:tcPr>
            <w:tcW w:w="513" w:type="pct"/>
            <w:shd w:val="clear" w:color="auto" w:fill="auto"/>
            <w:noWrap/>
            <w:vAlign w:val="bottom"/>
            <w:hideMark/>
          </w:tcPr>
          <w:p w:rsidR="00FB20E4" w:rsidRPr="00AD6B6E" w:rsidRDefault="00FB20E4" w:rsidP="00FB20E4">
            <w:pPr>
              <w:jc w:val="center"/>
            </w:pPr>
            <w:r>
              <w:t>0,02</w:t>
            </w:r>
          </w:p>
        </w:tc>
        <w:tc>
          <w:tcPr>
            <w:tcW w:w="513" w:type="pct"/>
            <w:shd w:val="clear" w:color="auto" w:fill="auto"/>
            <w:noWrap/>
            <w:vAlign w:val="bottom"/>
            <w:hideMark/>
          </w:tcPr>
          <w:p w:rsidR="00FB20E4" w:rsidRPr="00AD6B6E" w:rsidRDefault="00FB20E4" w:rsidP="00FB20E4">
            <w:pPr>
              <w:jc w:val="center"/>
            </w:pPr>
            <w:r>
              <w:t>0,02</w:t>
            </w:r>
          </w:p>
        </w:tc>
        <w:tc>
          <w:tcPr>
            <w:tcW w:w="511" w:type="pct"/>
            <w:shd w:val="clear" w:color="auto" w:fill="auto"/>
            <w:noWrap/>
            <w:vAlign w:val="bottom"/>
            <w:hideMark/>
          </w:tcPr>
          <w:p w:rsidR="00FB20E4" w:rsidRPr="00AD6B6E" w:rsidRDefault="00FB20E4" w:rsidP="00FB20E4">
            <w:pPr>
              <w:jc w:val="center"/>
            </w:pPr>
            <w:r>
              <w:t>0,02</w:t>
            </w:r>
          </w:p>
        </w:tc>
      </w:tr>
      <w:tr w:rsidR="00FB20E4" w:rsidRPr="00AD6B6E" w:rsidTr="00E919A8">
        <w:tc>
          <w:tcPr>
            <w:tcW w:w="1993" w:type="pct"/>
            <w:shd w:val="clear" w:color="auto" w:fill="auto"/>
            <w:vAlign w:val="center"/>
            <w:hideMark/>
          </w:tcPr>
          <w:p w:rsidR="00FB20E4" w:rsidRPr="00AD6B6E" w:rsidRDefault="008A54E7" w:rsidP="00FB20E4">
            <w:r w:rsidRPr="00AD6B6E">
              <w:t>Присоединенная тепловая нагрузка</w:t>
            </w:r>
            <w:r>
              <w:t xml:space="preserve"> потребителей, в том числе:</w:t>
            </w:r>
          </w:p>
        </w:tc>
        <w:tc>
          <w:tcPr>
            <w:tcW w:w="443" w:type="pct"/>
            <w:shd w:val="clear" w:color="auto" w:fill="auto"/>
            <w:noWrap/>
            <w:vAlign w:val="bottom"/>
            <w:hideMark/>
          </w:tcPr>
          <w:p w:rsidR="00FB20E4" w:rsidRPr="00AD6B6E" w:rsidRDefault="00FB20E4" w:rsidP="00FB20E4">
            <w:pPr>
              <w:jc w:val="center"/>
            </w:pPr>
            <w:r>
              <w:t>0,14</w:t>
            </w:r>
          </w:p>
        </w:tc>
        <w:tc>
          <w:tcPr>
            <w:tcW w:w="513" w:type="pct"/>
            <w:shd w:val="clear" w:color="auto" w:fill="auto"/>
            <w:noWrap/>
            <w:vAlign w:val="bottom"/>
            <w:hideMark/>
          </w:tcPr>
          <w:p w:rsidR="00FB20E4" w:rsidRPr="00AD6B6E" w:rsidRDefault="00FB20E4" w:rsidP="00FB20E4">
            <w:pPr>
              <w:jc w:val="center"/>
            </w:pPr>
            <w:r>
              <w:t>0,14</w:t>
            </w:r>
          </w:p>
        </w:tc>
        <w:tc>
          <w:tcPr>
            <w:tcW w:w="513" w:type="pct"/>
            <w:shd w:val="clear" w:color="auto" w:fill="auto"/>
            <w:noWrap/>
            <w:vAlign w:val="bottom"/>
            <w:hideMark/>
          </w:tcPr>
          <w:p w:rsidR="00FB20E4" w:rsidRPr="00AD6B6E" w:rsidRDefault="00FB20E4" w:rsidP="00FB20E4">
            <w:pPr>
              <w:jc w:val="center"/>
            </w:pPr>
            <w:r>
              <w:t>0,14</w:t>
            </w:r>
          </w:p>
        </w:tc>
        <w:tc>
          <w:tcPr>
            <w:tcW w:w="513" w:type="pct"/>
            <w:shd w:val="clear" w:color="auto" w:fill="auto"/>
            <w:noWrap/>
            <w:vAlign w:val="bottom"/>
            <w:hideMark/>
          </w:tcPr>
          <w:p w:rsidR="00FB20E4" w:rsidRPr="00AD6B6E" w:rsidRDefault="00FB20E4" w:rsidP="00FB20E4">
            <w:pPr>
              <w:jc w:val="center"/>
            </w:pPr>
            <w:r>
              <w:t>0,14</w:t>
            </w:r>
          </w:p>
        </w:tc>
        <w:tc>
          <w:tcPr>
            <w:tcW w:w="513" w:type="pct"/>
            <w:shd w:val="clear" w:color="auto" w:fill="auto"/>
            <w:noWrap/>
            <w:vAlign w:val="bottom"/>
            <w:hideMark/>
          </w:tcPr>
          <w:p w:rsidR="00FB20E4" w:rsidRPr="00AD6B6E" w:rsidRDefault="00FB20E4" w:rsidP="00FB20E4">
            <w:pPr>
              <w:jc w:val="center"/>
            </w:pPr>
            <w:r>
              <w:t>0,14</w:t>
            </w:r>
          </w:p>
        </w:tc>
        <w:tc>
          <w:tcPr>
            <w:tcW w:w="511" w:type="pct"/>
            <w:shd w:val="clear" w:color="auto" w:fill="auto"/>
            <w:noWrap/>
            <w:vAlign w:val="bottom"/>
            <w:hideMark/>
          </w:tcPr>
          <w:p w:rsidR="00FB20E4" w:rsidRPr="00AD6B6E" w:rsidRDefault="00FB20E4" w:rsidP="00FB20E4">
            <w:pPr>
              <w:jc w:val="center"/>
            </w:pPr>
            <w:r>
              <w:t>0,14</w:t>
            </w:r>
          </w:p>
        </w:tc>
      </w:tr>
      <w:tr w:rsidR="00FB20E4" w:rsidRPr="00AD6B6E" w:rsidTr="00E919A8">
        <w:tc>
          <w:tcPr>
            <w:tcW w:w="1993" w:type="pct"/>
            <w:shd w:val="clear" w:color="auto" w:fill="auto"/>
            <w:vAlign w:val="center"/>
            <w:hideMark/>
          </w:tcPr>
          <w:p w:rsidR="00FB20E4" w:rsidRPr="00AD6B6E" w:rsidRDefault="00FB20E4" w:rsidP="00FB20E4">
            <w:r w:rsidRPr="00AD6B6E">
              <w:t>отопление и вентиляция</w:t>
            </w:r>
          </w:p>
        </w:tc>
        <w:tc>
          <w:tcPr>
            <w:tcW w:w="443" w:type="pct"/>
            <w:shd w:val="clear" w:color="auto" w:fill="auto"/>
            <w:noWrap/>
            <w:vAlign w:val="bottom"/>
            <w:hideMark/>
          </w:tcPr>
          <w:p w:rsidR="00FB20E4" w:rsidRPr="00AD6B6E" w:rsidRDefault="00FB20E4" w:rsidP="00FB20E4">
            <w:pPr>
              <w:jc w:val="center"/>
            </w:pPr>
            <w:r>
              <w:t>0,14</w:t>
            </w:r>
          </w:p>
        </w:tc>
        <w:tc>
          <w:tcPr>
            <w:tcW w:w="513" w:type="pct"/>
            <w:shd w:val="clear" w:color="auto" w:fill="auto"/>
            <w:noWrap/>
            <w:vAlign w:val="bottom"/>
            <w:hideMark/>
          </w:tcPr>
          <w:p w:rsidR="00FB20E4" w:rsidRPr="00AD6B6E" w:rsidRDefault="00FB20E4" w:rsidP="00FB20E4">
            <w:pPr>
              <w:jc w:val="center"/>
            </w:pPr>
            <w:r>
              <w:t>0,14</w:t>
            </w:r>
          </w:p>
        </w:tc>
        <w:tc>
          <w:tcPr>
            <w:tcW w:w="513" w:type="pct"/>
            <w:shd w:val="clear" w:color="auto" w:fill="auto"/>
            <w:noWrap/>
            <w:vAlign w:val="bottom"/>
            <w:hideMark/>
          </w:tcPr>
          <w:p w:rsidR="00FB20E4" w:rsidRPr="00AD6B6E" w:rsidRDefault="00FB20E4" w:rsidP="00FB20E4">
            <w:pPr>
              <w:jc w:val="center"/>
            </w:pPr>
            <w:r>
              <w:t>0,14</w:t>
            </w:r>
          </w:p>
        </w:tc>
        <w:tc>
          <w:tcPr>
            <w:tcW w:w="513" w:type="pct"/>
            <w:shd w:val="clear" w:color="auto" w:fill="auto"/>
            <w:noWrap/>
            <w:vAlign w:val="bottom"/>
            <w:hideMark/>
          </w:tcPr>
          <w:p w:rsidR="00FB20E4" w:rsidRPr="00AD6B6E" w:rsidRDefault="00FB20E4" w:rsidP="00FB20E4">
            <w:pPr>
              <w:jc w:val="center"/>
            </w:pPr>
            <w:r>
              <w:t>0,14</w:t>
            </w:r>
          </w:p>
        </w:tc>
        <w:tc>
          <w:tcPr>
            <w:tcW w:w="513" w:type="pct"/>
            <w:shd w:val="clear" w:color="auto" w:fill="auto"/>
            <w:noWrap/>
            <w:vAlign w:val="bottom"/>
            <w:hideMark/>
          </w:tcPr>
          <w:p w:rsidR="00FB20E4" w:rsidRPr="00AD6B6E" w:rsidRDefault="00FB20E4" w:rsidP="00FB20E4">
            <w:pPr>
              <w:jc w:val="center"/>
            </w:pPr>
            <w:r>
              <w:t>0,14</w:t>
            </w:r>
          </w:p>
        </w:tc>
        <w:tc>
          <w:tcPr>
            <w:tcW w:w="511" w:type="pct"/>
            <w:shd w:val="clear" w:color="auto" w:fill="auto"/>
            <w:noWrap/>
            <w:vAlign w:val="bottom"/>
            <w:hideMark/>
          </w:tcPr>
          <w:p w:rsidR="00FB20E4" w:rsidRPr="00AD6B6E" w:rsidRDefault="00FB20E4" w:rsidP="00FB20E4">
            <w:pPr>
              <w:jc w:val="center"/>
            </w:pPr>
            <w:r>
              <w:t>0,14</w:t>
            </w:r>
          </w:p>
        </w:tc>
      </w:tr>
      <w:tr w:rsidR="00FB20E4" w:rsidRPr="00AD6B6E" w:rsidTr="00E919A8">
        <w:tc>
          <w:tcPr>
            <w:tcW w:w="1993" w:type="pct"/>
            <w:shd w:val="clear" w:color="auto" w:fill="auto"/>
            <w:vAlign w:val="center"/>
            <w:hideMark/>
          </w:tcPr>
          <w:p w:rsidR="00FB20E4" w:rsidRPr="00AD6B6E" w:rsidRDefault="00FB20E4" w:rsidP="00FB20E4">
            <w:r w:rsidRPr="00AD6B6E">
              <w:t>горячее водоснабжение</w:t>
            </w:r>
          </w:p>
        </w:tc>
        <w:tc>
          <w:tcPr>
            <w:tcW w:w="44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1" w:type="pct"/>
            <w:shd w:val="clear" w:color="auto" w:fill="auto"/>
            <w:noWrap/>
            <w:vAlign w:val="bottom"/>
            <w:hideMark/>
          </w:tcPr>
          <w:p w:rsidR="00FB20E4" w:rsidRPr="00AD6B6E" w:rsidRDefault="00FB20E4" w:rsidP="00FB20E4">
            <w:pPr>
              <w:jc w:val="center"/>
            </w:pPr>
          </w:p>
        </w:tc>
      </w:tr>
      <w:tr w:rsidR="00FB20E4" w:rsidRPr="00AD6B6E" w:rsidTr="00E919A8">
        <w:tc>
          <w:tcPr>
            <w:tcW w:w="1993" w:type="pct"/>
            <w:shd w:val="clear" w:color="auto" w:fill="auto"/>
            <w:vAlign w:val="center"/>
            <w:hideMark/>
          </w:tcPr>
          <w:p w:rsidR="00FB20E4" w:rsidRPr="00DA4A8C" w:rsidRDefault="00FB20E4" w:rsidP="00FB20E4">
            <w:pPr>
              <w:rPr>
                <w:b/>
              </w:rPr>
            </w:pPr>
            <w:r w:rsidRPr="00DA4A8C">
              <w:rPr>
                <w:b/>
              </w:rPr>
              <w:t>Резерв/дефицит тепловой мощн</w:t>
            </w:r>
            <w:r w:rsidRPr="00DA4A8C">
              <w:rPr>
                <w:b/>
              </w:rPr>
              <w:t>о</w:t>
            </w:r>
            <w:r w:rsidRPr="00DA4A8C">
              <w:rPr>
                <w:b/>
              </w:rPr>
              <w:t xml:space="preserve">сти </w:t>
            </w:r>
          </w:p>
        </w:tc>
        <w:tc>
          <w:tcPr>
            <w:tcW w:w="443" w:type="pct"/>
            <w:shd w:val="clear" w:color="auto" w:fill="auto"/>
            <w:noWrap/>
            <w:vAlign w:val="bottom"/>
            <w:hideMark/>
          </w:tcPr>
          <w:p w:rsidR="00FB20E4" w:rsidRPr="00DA4A8C" w:rsidRDefault="00FB20E4" w:rsidP="00FB20E4">
            <w:pPr>
              <w:jc w:val="center"/>
              <w:rPr>
                <w:b/>
              </w:rPr>
            </w:pPr>
            <w:r w:rsidRPr="00DA4A8C">
              <w:rPr>
                <w:b/>
              </w:rPr>
              <w:t>0,</w:t>
            </w:r>
            <w:r>
              <w:rPr>
                <w:b/>
              </w:rPr>
              <w:t>094</w:t>
            </w:r>
          </w:p>
        </w:tc>
        <w:tc>
          <w:tcPr>
            <w:tcW w:w="513" w:type="pct"/>
            <w:shd w:val="clear" w:color="auto" w:fill="auto"/>
            <w:noWrap/>
            <w:vAlign w:val="bottom"/>
            <w:hideMark/>
          </w:tcPr>
          <w:p w:rsidR="00FB20E4" w:rsidRPr="00DA4A8C" w:rsidRDefault="00FB20E4" w:rsidP="00FB20E4">
            <w:pPr>
              <w:jc w:val="center"/>
              <w:rPr>
                <w:b/>
              </w:rPr>
            </w:pPr>
            <w:r w:rsidRPr="00DA4A8C">
              <w:rPr>
                <w:b/>
              </w:rPr>
              <w:t>0,</w:t>
            </w:r>
            <w:r>
              <w:rPr>
                <w:b/>
              </w:rPr>
              <w:t>094</w:t>
            </w:r>
          </w:p>
        </w:tc>
        <w:tc>
          <w:tcPr>
            <w:tcW w:w="513" w:type="pct"/>
            <w:shd w:val="clear" w:color="auto" w:fill="auto"/>
            <w:noWrap/>
            <w:vAlign w:val="bottom"/>
            <w:hideMark/>
          </w:tcPr>
          <w:p w:rsidR="00FB20E4" w:rsidRPr="00DA4A8C" w:rsidRDefault="00FB20E4" w:rsidP="00FB20E4">
            <w:pPr>
              <w:jc w:val="center"/>
              <w:rPr>
                <w:b/>
              </w:rPr>
            </w:pPr>
            <w:r w:rsidRPr="00DA4A8C">
              <w:rPr>
                <w:b/>
              </w:rPr>
              <w:t>0,</w:t>
            </w:r>
            <w:r>
              <w:rPr>
                <w:b/>
              </w:rPr>
              <w:t>094</w:t>
            </w:r>
          </w:p>
        </w:tc>
        <w:tc>
          <w:tcPr>
            <w:tcW w:w="513" w:type="pct"/>
            <w:shd w:val="clear" w:color="auto" w:fill="auto"/>
            <w:noWrap/>
            <w:vAlign w:val="bottom"/>
            <w:hideMark/>
          </w:tcPr>
          <w:p w:rsidR="00FB20E4" w:rsidRPr="00DA4A8C" w:rsidRDefault="00FB20E4" w:rsidP="00FB20E4">
            <w:pPr>
              <w:jc w:val="center"/>
              <w:rPr>
                <w:b/>
              </w:rPr>
            </w:pPr>
            <w:r w:rsidRPr="00DA4A8C">
              <w:rPr>
                <w:b/>
              </w:rPr>
              <w:t>0,</w:t>
            </w:r>
            <w:r>
              <w:rPr>
                <w:b/>
              </w:rPr>
              <w:t>094</w:t>
            </w:r>
          </w:p>
        </w:tc>
        <w:tc>
          <w:tcPr>
            <w:tcW w:w="513" w:type="pct"/>
            <w:shd w:val="clear" w:color="auto" w:fill="auto"/>
            <w:noWrap/>
            <w:vAlign w:val="bottom"/>
            <w:hideMark/>
          </w:tcPr>
          <w:p w:rsidR="00FB20E4" w:rsidRPr="00DA4A8C" w:rsidRDefault="00FB20E4" w:rsidP="00FB20E4">
            <w:pPr>
              <w:jc w:val="center"/>
              <w:rPr>
                <w:b/>
              </w:rPr>
            </w:pPr>
            <w:r w:rsidRPr="00DA4A8C">
              <w:rPr>
                <w:b/>
              </w:rPr>
              <w:t>0,</w:t>
            </w:r>
            <w:r>
              <w:rPr>
                <w:b/>
              </w:rPr>
              <w:t>094</w:t>
            </w:r>
          </w:p>
        </w:tc>
        <w:tc>
          <w:tcPr>
            <w:tcW w:w="511" w:type="pct"/>
            <w:shd w:val="clear" w:color="auto" w:fill="auto"/>
            <w:noWrap/>
            <w:vAlign w:val="bottom"/>
            <w:hideMark/>
          </w:tcPr>
          <w:p w:rsidR="00FB20E4" w:rsidRPr="00DA4A8C" w:rsidRDefault="00FB20E4" w:rsidP="00FB20E4">
            <w:pPr>
              <w:jc w:val="center"/>
              <w:rPr>
                <w:b/>
              </w:rPr>
            </w:pPr>
            <w:r w:rsidRPr="00DA4A8C">
              <w:rPr>
                <w:b/>
              </w:rPr>
              <w:t>0,</w:t>
            </w:r>
            <w:r>
              <w:rPr>
                <w:b/>
              </w:rPr>
              <w:t>094</w:t>
            </w:r>
          </w:p>
        </w:tc>
      </w:tr>
      <w:tr w:rsidR="00FB20E4" w:rsidRPr="00AD6B6E" w:rsidTr="00E919A8">
        <w:tc>
          <w:tcPr>
            <w:tcW w:w="1993" w:type="pct"/>
            <w:shd w:val="clear" w:color="auto" w:fill="auto"/>
            <w:vAlign w:val="center"/>
            <w:hideMark/>
          </w:tcPr>
          <w:p w:rsidR="00FB20E4" w:rsidRPr="00AD6B6E" w:rsidRDefault="00FB20E4" w:rsidP="00FB20E4">
            <w:pPr>
              <w:rPr>
                <w:b/>
                <w:szCs w:val="24"/>
              </w:rPr>
            </w:pPr>
            <w:r w:rsidRPr="00AD6B6E">
              <w:rPr>
                <w:b/>
                <w:szCs w:val="24"/>
              </w:rPr>
              <w:t xml:space="preserve">Котельная № 6, </w:t>
            </w:r>
          </w:p>
          <w:p w:rsidR="00FB20E4" w:rsidRPr="00AD6B6E" w:rsidRDefault="00FB20E4" w:rsidP="00FB20E4">
            <w:pPr>
              <w:rPr>
                <w:b/>
              </w:rPr>
            </w:pPr>
            <w:r w:rsidRPr="00AD6B6E">
              <w:rPr>
                <w:b/>
                <w:szCs w:val="24"/>
              </w:rPr>
              <w:t>пгт Санчурск, ул. Горького, 2</w:t>
            </w:r>
          </w:p>
        </w:tc>
        <w:tc>
          <w:tcPr>
            <w:tcW w:w="44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1" w:type="pct"/>
            <w:shd w:val="clear" w:color="auto" w:fill="auto"/>
            <w:noWrap/>
            <w:vAlign w:val="bottom"/>
            <w:hideMark/>
          </w:tcPr>
          <w:p w:rsidR="00FB20E4" w:rsidRPr="00AD6B6E" w:rsidRDefault="00FB20E4" w:rsidP="00FB20E4">
            <w:pPr>
              <w:jc w:val="center"/>
            </w:pPr>
          </w:p>
        </w:tc>
      </w:tr>
      <w:tr w:rsidR="00FB20E4" w:rsidRPr="00AD6B6E" w:rsidTr="00E919A8">
        <w:tc>
          <w:tcPr>
            <w:tcW w:w="1993" w:type="pct"/>
            <w:shd w:val="clear" w:color="auto" w:fill="auto"/>
            <w:vAlign w:val="center"/>
            <w:hideMark/>
          </w:tcPr>
          <w:p w:rsidR="00FB20E4" w:rsidRPr="00AD6B6E" w:rsidRDefault="00FB20E4" w:rsidP="00FB20E4">
            <w:r w:rsidRPr="00AD6B6E">
              <w:t>Установленная тепловая мощность</w:t>
            </w:r>
          </w:p>
        </w:tc>
        <w:tc>
          <w:tcPr>
            <w:tcW w:w="443" w:type="pct"/>
            <w:shd w:val="clear" w:color="auto" w:fill="auto"/>
            <w:noWrap/>
            <w:vAlign w:val="bottom"/>
            <w:hideMark/>
          </w:tcPr>
          <w:p w:rsidR="00FB20E4" w:rsidRPr="00AD6B6E" w:rsidRDefault="00FB20E4" w:rsidP="00FB20E4">
            <w:pPr>
              <w:jc w:val="center"/>
            </w:pPr>
            <w:r>
              <w:t>0,86</w:t>
            </w:r>
          </w:p>
        </w:tc>
        <w:tc>
          <w:tcPr>
            <w:tcW w:w="513" w:type="pct"/>
            <w:shd w:val="clear" w:color="auto" w:fill="auto"/>
            <w:noWrap/>
            <w:vAlign w:val="bottom"/>
            <w:hideMark/>
          </w:tcPr>
          <w:p w:rsidR="00FB20E4" w:rsidRPr="00AD6B6E" w:rsidRDefault="00FB20E4" w:rsidP="00FB20E4">
            <w:pPr>
              <w:jc w:val="center"/>
            </w:pPr>
            <w:r>
              <w:t>0,86</w:t>
            </w:r>
          </w:p>
        </w:tc>
        <w:tc>
          <w:tcPr>
            <w:tcW w:w="513" w:type="pct"/>
            <w:shd w:val="clear" w:color="auto" w:fill="auto"/>
            <w:noWrap/>
            <w:vAlign w:val="bottom"/>
            <w:hideMark/>
          </w:tcPr>
          <w:p w:rsidR="00FB20E4" w:rsidRPr="00AD6B6E" w:rsidRDefault="00FB20E4" w:rsidP="00FB20E4">
            <w:pPr>
              <w:jc w:val="center"/>
            </w:pPr>
            <w:r>
              <w:t>0,86</w:t>
            </w:r>
          </w:p>
        </w:tc>
        <w:tc>
          <w:tcPr>
            <w:tcW w:w="513" w:type="pct"/>
            <w:shd w:val="clear" w:color="auto" w:fill="auto"/>
            <w:noWrap/>
            <w:vAlign w:val="bottom"/>
            <w:hideMark/>
          </w:tcPr>
          <w:p w:rsidR="00FB20E4" w:rsidRPr="00AD6B6E" w:rsidRDefault="00FB20E4" w:rsidP="00FB20E4">
            <w:pPr>
              <w:jc w:val="center"/>
            </w:pPr>
            <w:r>
              <w:t>0,86</w:t>
            </w:r>
          </w:p>
        </w:tc>
        <w:tc>
          <w:tcPr>
            <w:tcW w:w="513" w:type="pct"/>
            <w:shd w:val="clear" w:color="auto" w:fill="auto"/>
            <w:noWrap/>
            <w:vAlign w:val="bottom"/>
            <w:hideMark/>
          </w:tcPr>
          <w:p w:rsidR="00FB20E4" w:rsidRPr="00AD6B6E" w:rsidRDefault="00FB20E4" w:rsidP="00FB20E4">
            <w:pPr>
              <w:jc w:val="center"/>
            </w:pPr>
            <w:r>
              <w:t>0,86</w:t>
            </w:r>
          </w:p>
        </w:tc>
        <w:tc>
          <w:tcPr>
            <w:tcW w:w="511" w:type="pct"/>
            <w:shd w:val="clear" w:color="auto" w:fill="auto"/>
            <w:noWrap/>
            <w:vAlign w:val="bottom"/>
            <w:hideMark/>
          </w:tcPr>
          <w:p w:rsidR="00FB20E4" w:rsidRPr="00AD6B6E" w:rsidRDefault="00FB20E4" w:rsidP="00FB20E4">
            <w:pPr>
              <w:jc w:val="center"/>
            </w:pPr>
            <w:r>
              <w:t>0,86</w:t>
            </w:r>
          </w:p>
        </w:tc>
      </w:tr>
      <w:tr w:rsidR="00FB20E4" w:rsidRPr="00AD6B6E" w:rsidTr="00E919A8">
        <w:tc>
          <w:tcPr>
            <w:tcW w:w="1993" w:type="pct"/>
            <w:shd w:val="clear" w:color="auto" w:fill="auto"/>
            <w:vAlign w:val="center"/>
            <w:hideMark/>
          </w:tcPr>
          <w:p w:rsidR="00FB20E4" w:rsidRPr="00AD6B6E" w:rsidRDefault="00FB20E4" w:rsidP="00FB20E4">
            <w:r w:rsidRPr="00AD6B6E">
              <w:t>Располагаемая тепловая мощность</w:t>
            </w:r>
          </w:p>
        </w:tc>
        <w:tc>
          <w:tcPr>
            <w:tcW w:w="443" w:type="pct"/>
            <w:shd w:val="clear" w:color="auto" w:fill="auto"/>
            <w:noWrap/>
            <w:vAlign w:val="bottom"/>
            <w:hideMark/>
          </w:tcPr>
          <w:p w:rsidR="00FB20E4" w:rsidRPr="00AD6B6E" w:rsidRDefault="00FB20E4" w:rsidP="00FB20E4">
            <w:pPr>
              <w:jc w:val="center"/>
            </w:pPr>
            <w:r>
              <w:t>0,86</w:t>
            </w:r>
          </w:p>
        </w:tc>
        <w:tc>
          <w:tcPr>
            <w:tcW w:w="513" w:type="pct"/>
            <w:shd w:val="clear" w:color="auto" w:fill="auto"/>
            <w:noWrap/>
            <w:vAlign w:val="bottom"/>
            <w:hideMark/>
          </w:tcPr>
          <w:p w:rsidR="00FB20E4" w:rsidRPr="00AD6B6E" w:rsidRDefault="00FB20E4" w:rsidP="00FB20E4">
            <w:pPr>
              <w:jc w:val="center"/>
            </w:pPr>
            <w:r>
              <w:t>0,86</w:t>
            </w:r>
          </w:p>
        </w:tc>
        <w:tc>
          <w:tcPr>
            <w:tcW w:w="513" w:type="pct"/>
            <w:shd w:val="clear" w:color="auto" w:fill="auto"/>
            <w:noWrap/>
            <w:vAlign w:val="bottom"/>
            <w:hideMark/>
          </w:tcPr>
          <w:p w:rsidR="00FB20E4" w:rsidRPr="00AD6B6E" w:rsidRDefault="00FB20E4" w:rsidP="00FB20E4">
            <w:pPr>
              <w:jc w:val="center"/>
            </w:pPr>
            <w:r>
              <w:t>0,86</w:t>
            </w:r>
          </w:p>
        </w:tc>
        <w:tc>
          <w:tcPr>
            <w:tcW w:w="513" w:type="pct"/>
            <w:shd w:val="clear" w:color="auto" w:fill="auto"/>
            <w:noWrap/>
            <w:vAlign w:val="bottom"/>
            <w:hideMark/>
          </w:tcPr>
          <w:p w:rsidR="00FB20E4" w:rsidRPr="00AD6B6E" w:rsidRDefault="00FB20E4" w:rsidP="00FB20E4">
            <w:pPr>
              <w:jc w:val="center"/>
            </w:pPr>
            <w:r>
              <w:t>0,86</w:t>
            </w:r>
          </w:p>
        </w:tc>
        <w:tc>
          <w:tcPr>
            <w:tcW w:w="513" w:type="pct"/>
            <w:shd w:val="clear" w:color="auto" w:fill="auto"/>
            <w:noWrap/>
            <w:vAlign w:val="bottom"/>
            <w:hideMark/>
          </w:tcPr>
          <w:p w:rsidR="00FB20E4" w:rsidRPr="00AD6B6E" w:rsidRDefault="00FB20E4" w:rsidP="00FB20E4">
            <w:pPr>
              <w:jc w:val="center"/>
            </w:pPr>
            <w:r>
              <w:t>0,86</w:t>
            </w:r>
          </w:p>
        </w:tc>
        <w:tc>
          <w:tcPr>
            <w:tcW w:w="511" w:type="pct"/>
            <w:shd w:val="clear" w:color="auto" w:fill="auto"/>
            <w:noWrap/>
            <w:vAlign w:val="bottom"/>
            <w:hideMark/>
          </w:tcPr>
          <w:p w:rsidR="00FB20E4" w:rsidRPr="00AD6B6E" w:rsidRDefault="00FB20E4" w:rsidP="00FB20E4">
            <w:pPr>
              <w:jc w:val="center"/>
            </w:pPr>
            <w:r>
              <w:t>0,86</w:t>
            </w:r>
          </w:p>
        </w:tc>
      </w:tr>
      <w:tr w:rsidR="00FB20E4" w:rsidRPr="00AD6B6E" w:rsidTr="00E919A8">
        <w:tc>
          <w:tcPr>
            <w:tcW w:w="1993" w:type="pct"/>
            <w:shd w:val="clear" w:color="auto" w:fill="auto"/>
            <w:vAlign w:val="center"/>
            <w:hideMark/>
          </w:tcPr>
          <w:p w:rsidR="00FB20E4" w:rsidRPr="00AD6B6E" w:rsidRDefault="00FB20E4" w:rsidP="00FB20E4">
            <w:r w:rsidRPr="00AD6B6E">
              <w:t xml:space="preserve">Затраты тепла на собственные нужды </w:t>
            </w:r>
          </w:p>
        </w:tc>
        <w:tc>
          <w:tcPr>
            <w:tcW w:w="443" w:type="pct"/>
            <w:shd w:val="clear" w:color="auto" w:fill="auto"/>
            <w:noWrap/>
            <w:vAlign w:val="bottom"/>
            <w:hideMark/>
          </w:tcPr>
          <w:p w:rsidR="00FB20E4" w:rsidRPr="00AD6B6E" w:rsidRDefault="00FB20E4" w:rsidP="00FB20E4">
            <w:pPr>
              <w:jc w:val="center"/>
            </w:pPr>
            <w:r>
              <w:t>0,02</w:t>
            </w:r>
          </w:p>
        </w:tc>
        <w:tc>
          <w:tcPr>
            <w:tcW w:w="513" w:type="pct"/>
            <w:shd w:val="clear" w:color="auto" w:fill="auto"/>
            <w:noWrap/>
            <w:vAlign w:val="bottom"/>
            <w:hideMark/>
          </w:tcPr>
          <w:p w:rsidR="00FB20E4" w:rsidRPr="00AD6B6E" w:rsidRDefault="00FB20E4" w:rsidP="00FB20E4">
            <w:pPr>
              <w:jc w:val="center"/>
            </w:pPr>
            <w:r>
              <w:t>0,02</w:t>
            </w:r>
          </w:p>
        </w:tc>
        <w:tc>
          <w:tcPr>
            <w:tcW w:w="513" w:type="pct"/>
            <w:shd w:val="clear" w:color="auto" w:fill="auto"/>
            <w:noWrap/>
            <w:vAlign w:val="bottom"/>
            <w:hideMark/>
          </w:tcPr>
          <w:p w:rsidR="00FB20E4" w:rsidRPr="00AD6B6E" w:rsidRDefault="00FB20E4" w:rsidP="00FB20E4">
            <w:pPr>
              <w:jc w:val="center"/>
            </w:pPr>
            <w:r>
              <w:t>0,02</w:t>
            </w:r>
          </w:p>
        </w:tc>
        <w:tc>
          <w:tcPr>
            <w:tcW w:w="513" w:type="pct"/>
            <w:shd w:val="clear" w:color="auto" w:fill="auto"/>
            <w:noWrap/>
            <w:vAlign w:val="bottom"/>
            <w:hideMark/>
          </w:tcPr>
          <w:p w:rsidR="00FB20E4" w:rsidRPr="00AD6B6E" w:rsidRDefault="00FB20E4" w:rsidP="00FB20E4">
            <w:pPr>
              <w:jc w:val="center"/>
            </w:pPr>
            <w:r>
              <w:t>0,02</w:t>
            </w:r>
          </w:p>
        </w:tc>
        <w:tc>
          <w:tcPr>
            <w:tcW w:w="513" w:type="pct"/>
            <w:shd w:val="clear" w:color="auto" w:fill="auto"/>
            <w:noWrap/>
            <w:vAlign w:val="bottom"/>
            <w:hideMark/>
          </w:tcPr>
          <w:p w:rsidR="00FB20E4" w:rsidRPr="00AD6B6E" w:rsidRDefault="00FB20E4" w:rsidP="00FB20E4">
            <w:pPr>
              <w:jc w:val="center"/>
            </w:pPr>
            <w:r>
              <w:t>0,02</w:t>
            </w:r>
          </w:p>
        </w:tc>
        <w:tc>
          <w:tcPr>
            <w:tcW w:w="511" w:type="pct"/>
            <w:shd w:val="clear" w:color="auto" w:fill="auto"/>
            <w:noWrap/>
            <w:vAlign w:val="bottom"/>
            <w:hideMark/>
          </w:tcPr>
          <w:p w:rsidR="00FB20E4" w:rsidRPr="00AD6B6E" w:rsidRDefault="00FB20E4" w:rsidP="00FB20E4">
            <w:pPr>
              <w:jc w:val="center"/>
            </w:pPr>
            <w:r>
              <w:t>0,02</w:t>
            </w:r>
          </w:p>
        </w:tc>
      </w:tr>
      <w:tr w:rsidR="00FB20E4" w:rsidRPr="00AD6B6E" w:rsidTr="00E919A8">
        <w:tc>
          <w:tcPr>
            <w:tcW w:w="1993" w:type="pct"/>
            <w:shd w:val="clear" w:color="auto" w:fill="auto"/>
            <w:vAlign w:val="center"/>
            <w:hideMark/>
          </w:tcPr>
          <w:p w:rsidR="00FB20E4" w:rsidRPr="00AD6B6E" w:rsidRDefault="00FB20E4" w:rsidP="00FB20E4">
            <w:r w:rsidRPr="00AD6B6E">
              <w:t xml:space="preserve">Потери в тепловых сетях </w:t>
            </w:r>
          </w:p>
        </w:tc>
        <w:tc>
          <w:tcPr>
            <w:tcW w:w="443" w:type="pct"/>
            <w:shd w:val="clear" w:color="auto" w:fill="auto"/>
            <w:noWrap/>
            <w:vAlign w:val="bottom"/>
            <w:hideMark/>
          </w:tcPr>
          <w:p w:rsidR="00FB20E4" w:rsidRPr="00AD6B6E" w:rsidRDefault="00FB20E4" w:rsidP="00FB20E4">
            <w:pPr>
              <w:jc w:val="center"/>
            </w:pPr>
            <w:r>
              <w:t>0,07</w:t>
            </w:r>
          </w:p>
        </w:tc>
        <w:tc>
          <w:tcPr>
            <w:tcW w:w="513" w:type="pct"/>
            <w:shd w:val="clear" w:color="auto" w:fill="auto"/>
            <w:noWrap/>
            <w:vAlign w:val="bottom"/>
            <w:hideMark/>
          </w:tcPr>
          <w:p w:rsidR="00FB20E4" w:rsidRPr="00AD6B6E" w:rsidRDefault="00FB20E4" w:rsidP="00FB20E4">
            <w:pPr>
              <w:jc w:val="center"/>
            </w:pPr>
            <w:r>
              <w:t>0,07</w:t>
            </w:r>
          </w:p>
        </w:tc>
        <w:tc>
          <w:tcPr>
            <w:tcW w:w="513" w:type="pct"/>
            <w:shd w:val="clear" w:color="auto" w:fill="auto"/>
            <w:noWrap/>
            <w:vAlign w:val="bottom"/>
            <w:hideMark/>
          </w:tcPr>
          <w:p w:rsidR="00FB20E4" w:rsidRPr="00AD6B6E" w:rsidRDefault="00FB20E4" w:rsidP="00FB20E4">
            <w:pPr>
              <w:jc w:val="center"/>
            </w:pPr>
            <w:r>
              <w:t>0,07</w:t>
            </w:r>
          </w:p>
        </w:tc>
        <w:tc>
          <w:tcPr>
            <w:tcW w:w="513" w:type="pct"/>
            <w:shd w:val="clear" w:color="auto" w:fill="auto"/>
            <w:noWrap/>
            <w:vAlign w:val="bottom"/>
            <w:hideMark/>
          </w:tcPr>
          <w:p w:rsidR="00FB20E4" w:rsidRPr="00AD6B6E" w:rsidRDefault="00FB20E4" w:rsidP="00FB20E4">
            <w:pPr>
              <w:jc w:val="center"/>
            </w:pPr>
            <w:r>
              <w:t>0,07</w:t>
            </w:r>
          </w:p>
        </w:tc>
        <w:tc>
          <w:tcPr>
            <w:tcW w:w="513" w:type="pct"/>
            <w:shd w:val="clear" w:color="auto" w:fill="auto"/>
            <w:noWrap/>
            <w:vAlign w:val="bottom"/>
            <w:hideMark/>
          </w:tcPr>
          <w:p w:rsidR="00FB20E4" w:rsidRPr="00AD6B6E" w:rsidRDefault="00FB20E4" w:rsidP="00FB20E4">
            <w:pPr>
              <w:jc w:val="center"/>
            </w:pPr>
            <w:r>
              <w:t>0,07</w:t>
            </w:r>
          </w:p>
        </w:tc>
        <w:tc>
          <w:tcPr>
            <w:tcW w:w="511" w:type="pct"/>
            <w:shd w:val="clear" w:color="auto" w:fill="auto"/>
            <w:noWrap/>
            <w:vAlign w:val="bottom"/>
            <w:hideMark/>
          </w:tcPr>
          <w:p w:rsidR="00FB20E4" w:rsidRPr="00AD6B6E" w:rsidRDefault="00FB20E4" w:rsidP="00FB20E4">
            <w:pPr>
              <w:jc w:val="center"/>
            </w:pPr>
            <w:r>
              <w:t>0,07</w:t>
            </w:r>
          </w:p>
        </w:tc>
      </w:tr>
      <w:tr w:rsidR="00FB20E4" w:rsidRPr="00AD6B6E" w:rsidTr="00E919A8">
        <w:tc>
          <w:tcPr>
            <w:tcW w:w="1993" w:type="pct"/>
            <w:shd w:val="clear" w:color="auto" w:fill="auto"/>
            <w:vAlign w:val="center"/>
            <w:hideMark/>
          </w:tcPr>
          <w:p w:rsidR="00FB20E4" w:rsidRPr="00AD6B6E" w:rsidRDefault="008A54E7" w:rsidP="00FB20E4">
            <w:r w:rsidRPr="00AD6B6E">
              <w:t>Присоединенная тепловая нагрузка</w:t>
            </w:r>
            <w:r>
              <w:t xml:space="preserve"> потребителей, в том числе:</w:t>
            </w:r>
          </w:p>
        </w:tc>
        <w:tc>
          <w:tcPr>
            <w:tcW w:w="443" w:type="pct"/>
            <w:shd w:val="clear" w:color="auto" w:fill="auto"/>
            <w:noWrap/>
            <w:vAlign w:val="bottom"/>
            <w:hideMark/>
          </w:tcPr>
          <w:p w:rsidR="00FB20E4" w:rsidRPr="00AD6B6E" w:rsidRDefault="00FB20E4" w:rsidP="00FB20E4">
            <w:pPr>
              <w:jc w:val="center"/>
            </w:pPr>
            <w:r>
              <w:t>0,11</w:t>
            </w:r>
          </w:p>
        </w:tc>
        <w:tc>
          <w:tcPr>
            <w:tcW w:w="513" w:type="pct"/>
            <w:shd w:val="clear" w:color="auto" w:fill="auto"/>
            <w:noWrap/>
            <w:vAlign w:val="bottom"/>
            <w:hideMark/>
          </w:tcPr>
          <w:p w:rsidR="00FB20E4" w:rsidRPr="00AD6B6E" w:rsidRDefault="00FB20E4" w:rsidP="00FB20E4">
            <w:pPr>
              <w:jc w:val="center"/>
            </w:pPr>
            <w:r>
              <w:t>0,11</w:t>
            </w:r>
          </w:p>
        </w:tc>
        <w:tc>
          <w:tcPr>
            <w:tcW w:w="513" w:type="pct"/>
            <w:shd w:val="clear" w:color="auto" w:fill="auto"/>
            <w:noWrap/>
            <w:vAlign w:val="bottom"/>
            <w:hideMark/>
          </w:tcPr>
          <w:p w:rsidR="00FB20E4" w:rsidRPr="00AD6B6E" w:rsidRDefault="00FB20E4" w:rsidP="00FB20E4">
            <w:pPr>
              <w:jc w:val="center"/>
            </w:pPr>
            <w:r>
              <w:t>0,11</w:t>
            </w:r>
          </w:p>
        </w:tc>
        <w:tc>
          <w:tcPr>
            <w:tcW w:w="513" w:type="pct"/>
            <w:shd w:val="clear" w:color="auto" w:fill="auto"/>
            <w:noWrap/>
            <w:vAlign w:val="bottom"/>
            <w:hideMark/>
          </w:tcPr>
          <w:p w:rsidR="00FB20E4" w:rsidRPr="00AD6B6E" w:rsidRDefault="00FB20E4" w:rsidP="00FB20E4">
            <w:pPr>
              <w:jc w:val="center"/>
            </w:pPr>
            <w:r>
              <w:t>0,11</w:t>
            </w:r>
          </w:p>
        </w:tc>
        <w:tc>
          <w:tcPr>
            <w:tcW w:w="513" w:type="pct"/>
            <w:shd w:val="clear" w:color="auto" w:fill="auto"/>
            <w:noWrap/>
            <w:vAlign w:val="bottom"/>
            <w:hideMark/>
          </w:tcPr>
          <w:p w:rsidR="00FB20E4" w:rsidRPr="00AD6B6E" w:rsidRDefault="00FB20E4" w:rsidP="00FB20E4">
            <w:pPr>
              <w:jc w:val="center"/>
            </w:pPr>
            <w:r>
              <w:t>0,11</w:t>
            </w:r>
          </w:p>
        </w:tc>
        <w:tc>
          <w:tcPr>
            <w:tcW w:w="511" w:type="pct"/>
            <w:shd w:val="clear" w:color="auto" w:fill="auto"/>
            <w:noWrap/>
            <w:vAlign w:val="bottom"/>
            <w:hideMark/>
          </w:tcPr>
          <w:p w:rsidR="00FB20E4" w:rsidRPr="00AD6B6E" w:rsidRDefault="00FB20E4" w:rsidP="00FB20E4">
            <w:pPr>
              <w:jc w:val="center"/>
            </w:pPr>
            <w:r>
              <w:t>0,11</w:t>
            </w:r>
          </w:p>
        </w:tc>
      </w:tr>
      <w:tr w:rsidR="00FB20E4" w:rsidRPr="00AD6B6E" w:rsidTr="00E919A8">
        <w:tc>
          <w:tcPr>
            <w:tcW w:w="1993" w:type="pct"/>
            <w:shd w:val="clear" w:color="auto" w:fill="auto"/>
            <w:vAlign w:val="center"/>
            <w:hideMark/>
          </w:tcPr>
          <w:p w:rsidR="00FB20E4" w:rsidRPr="00AD6B6E" w:rsidRDefault="00FB20E4" w:rsidP="00FB20E4">
            <w:r w:rsidRPr="00AD6B6E">
              <w:t>отопление и вентиляция</w:t>
            </w:r>
          </w:p>
        </w:tc>
        <w:tc>
          <w:tcPr>
            <w:tcW w:w="443" w:type="pct"/>
            <w:shd w:val="clear" w:color="auto" w:fill="auto"/>
            <w:noWrap/>
            <w:vAlign w:val="bottom"/>
            <w:hideMark/>
          </w:tcPr>
          <w:p w:rsidR="00FB20E4" w:rsidRPr="00AD6B6E" w:rsidRDefault="00FB20E4" w:rsidP="00FB20E4">
            <w:pPr>
              <w:jc w:val="center"/>
            </w:pPr>
            <w:r>
              <w:t>0,11</w:t>
            </w:r>
          </w:p>
        </w:tc>
        <w:tc>
          <w:tcPr>
            <w:tcW w:w="513" w:type="pct"/>
            <w:shd w:val="clear" w:color="auto" w:fill="auto"/>
            <w:noWrap/>
            <w:vAlign w:val="bottom"/>
            <w:hideMark/>
          </w:tcPr>
          <w:p w:rsidR="00FB20E4" w:rsidRPr="00AD6B6E" w:rsidRDefault="00FB20E4" w:rsidP="00FB20E4">
            <w:pPr>
              <w:jc w:val="center"/>
            </w:pPr>
            <w:r>
              <w:t>0,11</w:t>
            </w:r>
          </w:p>
        </w:tc>
        <w:tc>
          <w:tcPr>
            <w:tcW w:w="513" w:type="pct"/>
            <w:shd w:val="clear" w:color="auto" w:fill="auto"/>
            <w:noWrap/>
            <w:vAlign w:val="bottom"/>
            <w:hideMark/>
          </w:tcPr>
          <w:p w:rsidR="00FB20E4" w:rsidRPr="00AD6B6E" w:rsidRDefault="00FB20E4" w:rsidP="00FB20E4">
            <w:pPr>
              <w:jc w:val="center"/>
            </w:pPr>
            <w:r>
              <w:t>0,11</w:t>
            </w:r>
          </w:p>
        </w:tc>
        <w:tc>
          <w:tcPr>
            <w:tcW w:w="513" w:type="pct"/>
            <w:shd w:val="clear" w:color="auto" w:fill="auto"/>
            <w:noWrap/>
            <w:vAlign w:val="bottom"/>
            <w:hideMark/>
          </w:tcPr>
          <w:p w:rsidR="00FB20E4" w:rsidRPr="00AD6B6E" w:rsidRDefault="00FB20E4" w:rsidP="00FB20E4">
            <w:pPr>
              <w:jc w:val="center"/>
            </w:pPr>
            <w:r>
              <w:t>0,11</w:t>
            </w:r>
          </w:p>
        </w:tc>
        <w:tc>
          <w:tcPr>
            <w:tcW w:w="513" w:type="pct"/>
            <w:shd w:val="clear" w:color="auto" w:fill="auto"/>
            <w:noWrap/>
            <w:vAlign w:val="bottom"/>
            <w:hideMark/>
          </w:tcPr>
          <w:p w:rsidR="00FB20E4" w:rsidRPr="00AD6B6E" w:rsidRDefault="00FB20E4" w:rsidP="00FB20E4">
            <w:pPr>
              <w:jc w:val="center"/>
            </w:pPr>
            <w:r>
              <w:t>0,11</w:t>
            </w:r>
          </w:p>
        </w:tc>
        <w:tc>
          <w:tcPr>
            <w:tcW w:w="511" w:type="pct"/>
            <w:shd w:val="clear" w:color="auto" w:fill="auto"/>
            <w:noWrap/>
            <w:vAlign w:val="bottom"/>
            <w:hideMark/>
          </w:tcPr>
          <w:p w:rsidR="00FB20E4" w:rsidRPr="00AD6B6E" w:rsidRDefault="00FB20E4" w:rsidP="00FB20E4">
            <w:pPr>
              <w:jc w:val="center"/>
            </w:pPr>
            <w:r>
              <w:t>0,11</w:t>
            </w:r>
          </w:p>
        </w:tc>
      </w:tr>
      <w:tr w:rsidR="00FB20E4" w:rsidRPr="00AD6B6E" w:rsidTr="00E919A8">
        <w:tc>
          <w:tcPr>
            <w:tcW w:w="1993" w:type="pct"/>
            <w:shd w:val="clear" w:color="auto" w:fill="auto"/>
            <w:vAlign w:val="center"/>
            <w:hideMark/>
          </w:tcPr>
          <w:p w:rsidR="00FB20E4" w:rsidRPr="00AD6B6E" w:rsidRDefault="00FB20E4" w:rsidP="00FB20E4">
            <w:r w:rsidRPr="00AD6B6E">
              <w:t>горячее водоснабжение</w:t>
            </w:r>
          </w:p>
        </w:tc>
        <w:tc>
          <w:tcPr>
            <w:tcW w:w="44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1" w:type="pct"/>
            <w:shd w:val="clear" w:color="auto" w:fill="auto"/>
            <w:noWrap/>
            <w:vAlign w:val="bottom"/>
            <w:hideMark/>
          </w:tcPr>
          <w:p w:rsidR="00FB20E4" w:rsidRPr="00AD6B6E" w:rsidRDefault="00FB20E4" w:rsidP="00FB20E4">
            <w:pPr>
              <w:jc w:val="center"/>
            </w:pPr>
          </w:p>
        </w:tc>
      </w:tr>
      <w:tr w:rsidR="00FB20E4" w:rsidRPr="00AD6B6E" w:rsidTr="00E919A8">
        <w:tc>
          <w:tcPr>
            <w:tcW w:w="1993" w:type="pct"/>
            <w:shd w:val="clear" w:color="auto" w:fill="auto"/>
            <w:vAlign w:val="center"/>
            <w:hideMark/>
          </w:tcPr>
          <w:p w:rsidR="00FB20E4" w:rsidRPr="00DA4A8C" w:rsidRDefault="00FB20E4" w:rsidP="00FB20E4">
            <w:pPr>
              <w:rPr>
                <w:b/>
              </w:rPr>
            </w:pPr>
            <w:r w:rsidRPr="00DA4A8C">
              <w:rPr>
                <w:b/>
              </w:rPr>
              <w:t>Резерв/дефицит тепловой мощн</w:t>
            </w:r>
            <w:r w:rsidRPr="00DA4A8C">
              <w:rPr>
                <w:b/>
              </w:rPr>
              <w:t>о</w:t>
            </w:r>
            <w:r w:rsidRPr="00DA4A8C">
              <w:rPr>
                <w:b/>
              </w:rPr>
              <w:t xml:space="preserve">сти </w:t>
            </w:r>
          </w:p>
        </w:tc>
        <w:tc>
          <w:tcPr>
            <w:tcW w:w="443" w:type="pct"/>
            <w:shd w:val="clear" w:color="auto" w:fill="auto"/>
            <w:noWrap/>
            <w:vAlign w:val="bottom"/>
            <w:hideMark/>
          </w:tcPr>
          <w:p w:rsidR="00FB20E4" w:rsidRPr="00DA4A8C" w:rsidRDefault="00FB20E4" w:rsidP="00FB20E4">
            <w:pPr>
              <w:jc w:val="center"/>
              <w:rPr>
                <w:b/>
              </w:rPr>
            </w:pPr>
            <w:r w:rsidRPr="00DA4A8C">
              <w:rPr>
                <w:b/>
              </w:rPr>
              <w:t>0,</w:t>
            </w:r>
            <w:r>
              <w:rPr>
                <w:b/>
              </w:rPr>
              <w:t>66</w:t>
            </w:r>
          </w:p>
        </w:tc>
        <w:tc>
          <w:tcPr>
            <w:tcW w:w="513" w:type="pct"/>
            <w:shd w:val="clear" w:color="auto" w:fill="auto"/>
            <w:noWrap/>
            <w:vAlign w:val="bottom"/>
            <w:hideMark/>
          </w:tcPr>
          <w:p w:rsidR="00FB20E4" w:rsidRPr="00DA4A8C" w:rsidRDefault="00FB20E4" w:rsidP="00FB20E4">
            <w:pPr>
              <w:jc w:val="center"/>
              <w:rPr>
                <w:b/>
              </w:rPr>
            </w:pPr>
            <w:r w:rsidRPr="00DA4A8C">
              <w:rPr>
                <w:b/>
              </w:rPr>
              <w:t>0,</w:t>
            </w:r>
            <w:r>
              <w:rPr>
                <w:b/>
              </w:rPr>
              <w:t>66</w:t>
            </w:r>
          </w:p>
        </w:tc>
        <w:tc>
          <w:tcPr>
            <w:tcW w:w="513" w:type="pct"/>
            <w:shd w:val="clear" w:color="auto" w:fill="auto"/>
            <w:noWrap/>
            <w:vAlign w:val="bottom"/>
            <w:hideMark/>
          </w:tcPr>
          <w:p w:rsidR="00FB20E4" w:rsidRPr="00DA4A8C" w:rsidRDefault="00FB20E4" w:rsidP="00FB20E4">
            <w:pPr>
              <w:jc w:val="center"/>
              <w:rPr>
                <w:b/>
              </w:rPr>
            </w:pPr>
            <w:r w:rsidRPr="00DA4A8C">
              <w:rPr>
                <w:b/>
              </w:rPr>
              <w:t>0,</w:t>
            </w:r>
            <w:r>
              <w:rPr>
                <w:b/>
              </w:rPr>
              <w:t>66</w:t>
            </w:r>
          </w:p>
        </w:tc>
        <w:tc>
          <w:tcPr>
            <w:tcW w:w="513" w:type="pct"/>
            <w:shd w:val="clear" w:color="auto" w:fill="auto"/>
            <w:noWrap/>
            <w:vAlign w:val="bottom"/>
            <w:hideMark/>
          </w:tcPr>
          <w:p w:rsidR="00FB20E4" w:rsidRPr="00DA4A8C" w:rsidRDefault="00FB20E4" w:rsidP="00FB20E4">
            <w:pPr>
              <w:jc w:val="center"/>
              <w:rPr>
                <w:b/>
              </w:rPr>
            </w:pPr>
            <w:r w:rsidRPr="00DA4A8C">
              <w:rPr>
                <w:b/>
              </w:rPr>
              <w:t>0,</w:t>
            </w:r>
            <w:r>
              <w:rPr>
                <w:b/>
              </w:rPr>
              <w:t>66</w:t>
            </w:r>
          </w:p>
        </w:tc>
        <w:tc>
          <w:tcPr>
            <w:tcW w:w="513" w:type="pct"/>
            <w:shd w:val="clear" w:color="auto" w:fill="auto"/>
            <w:noWrap/>
            <w:vAlign w:val="bottom"/>
            <w:hideMark/>
          </w:tcPr>
          <w:p w:rsidR="00FB20E4" w:rsidRPr="00DA4A8C" w:rsidRDefault="00FB20E4" w:rsidP="00FB20E4">
            <w:pPr>
              <w:jc w:val="center"/>
              <w:rPr>
                <w:b/>
              </w:rPr>
            </w:pPr>
            <w:r w:rsidRPr="00DA4A8C">
              <w:rPr>
                <w:b/>
              </w:rPr>
              <w:t>0,</w:t>
            </w:r>
            <w:r>
              <w:rPr>
                <w:b/>
              </w:rPr>
              <w:t>66</w:t>
            </w:r>
          </w:p>
        </w:tc>
        <w:tc>
          <w:tcPr>
            <w:tcW w:w="511" w:type="pct"/>
            <w:shd w:val="clear" w:color="auto" w:fill="auto"/>
            <w:noWrap/>
            <w:vAlign w:val="bottom"/>
            <w:hideMark/>
          </w:tcPr>
          <w:p w:rsidR="00FB20E4" w:rsidRPr="00DA4A8C" w:rsidRDefault="00FB20E4" w:rsidP="00FB20E4">
            <w:pPr>
              <w:jc w:val="center"/>
              <w:rPr>
                <w:b/>
              </w:rPr>
            </w:pPr>
            <w:r w:rsidRPr="00DA4A8C">
              <w:rPr>
                <w:b/>
              </w:rPr>
              <w:t>0,</w:t>
            </w:r>
            <w:r>
              <w:rPr>
                <w:b/>
              </w:rPr>
              <w:t>66</w:t>
            </w:r>
          </w:p>
        </w:tc>
      </w:tr>
      <w:tr w:rsidR="00FB20E4" w:rsidRPr="00AD6B6E" w:rsidTr="00E919A8">
        <w:tc>
          <w:tcPr>
            <w:tcW w:w="1993" w:type="pct"/>
            <w:shd w:val="clear" w:color="auto" w:fill="auto"/>
            <w:vAlign w:val="center"/>
            <w:hideMark/>
          </w:tcPr>
          <w:p w:rsidR="00FB20E4" w:rsidRPr="00AD6B6E" w:rsidRDefault="00FB20E4" w:rsidP="00FB20E4">
            <w:pPr>
              <w:rPr>
                <w:b/>
                <w:szCs w:val="24"/>
              </w:rPr>
            </w:pPr>
            <w:r w:rsidRPr="00AD6B6E">
              <w:rPr>
                <w:b/>
                <w:szCs w:val="24"/>
              </w:rPr>
              <w:t xml:space="preserve">Котельная № 7, </w:t>
            </w:r>
          </w:p>
          <w:p w:rsidR="00FB20E4" w:rsidRPr="00AD6B6E" w:rsidRDefault="00FB20E4" w:rsidP="00FB20E4">
            <w:r w:rsidRPr="00AD6B6E">
              <w:rPr>
                <w:b/>
                <w:szCs w:val="24"/>
              </w:rPr>
              <w:t>пгт Санчурск, ул. Ленина, 46</w:t>
            </w:r>
          </w:p>
        </w:tc>
        <w:tc>
          <w:tcPr>
            <w:tcW w:w="44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1" w:type="pct"/>
            <w:shd w:val="clear" w:color="auto" w:fill="auto"/>
            <w:noWrap/>
            <w:vAlign w:val="bottom"/>
            <w:hideMark/>
          </w:tcPr>
          <w:p w:rsidR="00FB20E4" w:rsidRPr="00AD6B6E" w:rsidRDefault="00FB20E4" w:rsidP="00FB20E4">
            <w:pPr>
              <w:jc w:val="center"/>
            </w:pPr>
          </w:p>
        </w:tc>
      </w:tr>
      <w:tr w:rsidR="00FB20E4" w:rsidRPr="00AD6B6E" w:rsidTr="00E919A8">
        <w:tc>
          <w:tcPr>
            <w:tcW w:w="1993" w:type="pct"/>
            <w:shd w:val="clear" w:color="auto" w:fill="auto"/>
            <w:vAlign w:val="center"/>
            <w:hideMark/>
          </w:tcPr>
          <w:p w:rsidR="00FB20E4" w:rsidRPr="00AD6B6E" w:rsidRDefault="00FB20E4" w:rsidP="00FB20E4">
            <w:r w:rsidRPr="00AD6B6E">
              <w:t>Установленная тепловая мощность</w:t>
            </w:r>
          </w:p>
        </w:tc>
        <w:tc>
          <w:tcPr>
            <w:tcW w:w="443" w:type="pct"/>
            <w:shd w:val="clear" w:color="auto" w:fill="auto"/>
            <w:noWrap/>
            <w:vAlign w:val="bottom"/>
            <w:hideMark/>
          </w:tcPr>
          <w:p w:rsidR="00FB20E4" w:rsidRPr="00AD6B6E" w:rsidRDefault="00FB20E4" w:rsidP="00FB20E4">
            <w:pPr>
              <w:jc w:val="center"/>
            </w:pPr>
            <w:r>
              <w:t>1,51</w:t>
            </w:r>
          </w:p>
        </w:tc>
        <w:tc>
          <w:tcPr>
            <w:tcW w:w="513" w:type="pct"/>
            <w:shd w:val="clear" w:color="auto" w:fill="auto"/>
            <w:noWrap/>
            <w:vAlign w:val="bottom"/>
            <w:hideMark/>
          </w:tcPr>
          <w:p w:rsidR="00FB20E4" w:rsidRPr="00AD6B6E" w:rsidRDefault="00FB20E4" w:rsidP="00FB20E4">
            <w:pPr>
              <w:jc w:val="center"/>
            </w:pPr>
            <w:r>
              <w:t>1,51</w:t>
            </w:r>
          </w:p>
        </w:tc>
        <w:tc>
          <w:tcPr>
            <w:tcW w:w="513" w:type="pct"/>
            <w:shd w:val="clear" w:color="auto" w:fill="auto"/>
            <w:noWrap/>
            <w:vAlign w:val="bottom"/>
            <w:hideMark/>
          </w:tcPr>
          <w:p w:rsidR="00FB20E4" w:rsidRPr="00AD6B6E" w:rsidRDefault="00FB20E4" w:rsidP="00FB20E4">
            <w:pPr>
              <w:jc w:val="center"/>
            </w:pPr>
            <w:r>
              <w:t>1,51</w:t>
            </w:r>
          </w:p>
        </w:tc>
        <w:tc>
          <w:tcPr>
            <w:tcW w:w="513" w:type="pct"/>
            <w:shd w:val="clear" w:color="auto" w:fill="auto"/>
            <w:noWrap/>
            <w:vAlign w:val="bottom"/>
            <w:hideMark/>
          </w:tcPr>
          <w:p w:rsidR="00FB20E4" w:rsidRPr="00AD6B6E" w:rsidRDefault="00FB20E4" w:rsidP="00FB20E4">
            <w:pPr>
              <w:jc w:val="center"/>
            </w:pPr>
            <w:r>
              <w:t>1,51</w:t>
            </w:r>
          </w:p>
        </w:tc>
        <w:tc>
          <w:tcPr>
            <w:tcW w:w="513" w:type="pct"/>
            <w:shd w:val="clear" w:color="auto" w:fill="auto"/>
            <w:noWrap/>
            <w:vAlign w:val="bottom"/>
            <w:hideMark/>
          </w:tcPr>
          <w:p w:rsidR="00FB20E4" w:rsidRPr="00AD6B6E" w:rsidRDefault="00FB20E4" w:rsidP="00FB20E4">
            <w:pPr>
              <w:jc w:val="center"/>
            </w:pPr>
            <w:r>
              <w:t>1,51</w:t>
            </w:r>
          </w:p>
        </w:tc>
        <w:tc>
          <w:tcPr>
            <w:tcW w:w="511" w:type="pct"/>
            <w:shd w:val="clear" w:color="auto" w:fill="auto"/>
            <w:noWrap/>
            <w:vAlign w:val="bottom"/>
            <w:hideMark/>
          </w:tcPr>
          <w:p w:rsidR="00FB20E4" w:rsidRPr="00AD6B6E" w:rsidRDefault="00FB20E4" w:rsidP="00FB20E4">
            <w:pPr>
              <w:jc w:val="center"/>
            </w:pPr>
            <w:r>
              <w:t>1,51</w:t>
            </w:r>
          </w:p>
        </w:tc>
      </w:tr>
      <w:tr w:rsidR="00FB20E4" w:rsidRPr="00AD6B6E" w:rsidTr="00E919A8">
        <w:tc>
          <w:tcPr>
            <w:tcW w:w="1993" w:type="pct"/>
            <w:shd w:val="clear" w:color="auto" w:fill="auto"/>
            <w:vAlign w:val="center"/>
            <w:hideMark/>
          </w:tcPr>
          <w:p w:rsidR="00FB20E4" w:rsidRPr="00AD6B6E" w:rsidRDefault="00FB20E4" w:rsidP="00FB20E4">
            <w:r w:rsidRPr="00AD6B6E">
              <w:t>Располагаемая тепловая мощность</w:t>
            </w:r>
          </w:p>
        </w:tc>
        <w:tc>
          <w:tcPr>
            <w:tcW w:w="443" w:type="pct"/>
            <w:shd w:val="clear" w:color="auto" w:fill="auto"/>
            <w:noWrap/>
            <w:vAlign w:val="bottom"/>
            <w:hideMark/>
          </w:tcPr>
          <w:p w:rsidR="00FB20E4" w:rsidRPr="00AD6B6E" w:rsidRDefault="00FB20E4" w:rsidP="00FB20E4">
            <w:pPr>
              <w:jc w:val="center"/>
            </w:pPr>
            <w:r>
              <w:t>1,51</w:t>
            </w:r>
          </w:p>
        </w:tc>
        <w:tc>
          <w:tcPr>
            <w:tcW w:w="513" w:type="pct"/>
            <w:shd w:val="clear" w:color="auto" w:fill="auto"/>
            <w:noWrap/>
            <w:vAlign w:val="bottom"/>
            <w:hideMark/>
          </w:tcPr>
          <w:p w:rsidR="00FB20E4" w:rsidRPr="00AD6B6E" w:rsidRDefault="00FB20E4" w:rsidP="00FB20E4">
            <w:pPr>
              <w:jc w:val="center"/>
            </w:pPr>
            <w:r>
              <w:t>1,51</w:t>
            </w:r>
          </w:p>
        </w:tc>
        <w:tc>
          <w:tcPr>
            <w:tcW w:w="513" w:type="pct"/>
            <w:shd w:val="clear" w:color="auto" w:fill="auto"/>
            <w:noWrap/>
            <w:vAlign w:val="bottom"/>
            <w:hideMark/>
          </w:tcPr>
          <w:p w:rsidR="00FB20E4" w:rsidRPr="00AD6B6E" w:rsidRDefault="00FB20E4" w:rsidP="00FB20E4">
            <w:pPr>
              <w:jc w:val="center"/>
            </w:pPr>
            <w:r>
              <w:t>1,51</w:t>
            </w:r>
          </w:p>
        </w:tc>
        <w:tc>
          <w:tcPr>
            <w:tcW w:w="513" w:type="pct"/>
            <w:shd w:val="clear" w:color="auto" w:fill="auto"/>
            <w:noWrap/>
            <w:vAlign w:val="bottom"/>
            <w:hideMark/>
          </w:tcPr>
          <w:p w:rsidR="00FB20E4" w:rsidRPr="00AD6B6E" w:rsidRDefault="00FB20E4" w:rsidP="00FB20E4">
            <w:pPr>
              <w:jc w:val="center"/>
            </w:pPr>
            <w:r>
              <w:t>1,51</w:t>
            </w:r>
          </w:p>
        </w:tc>
        <w:tc>
          <w:tcPr>
            <w:tcW w:w="513" w:type="pct"/>
            <w:shd w:val="clear" w:color="auto" w:fill="auto"/>
            <w:noWrap/>
            <w:vAlign w:val="bottom"/>
            <w:hideMark/>
          </w:tcPr>
          <w:p w:rsidR="00FB20E4" w:rsidRPr="00AD6B6E" w:rsidRDefault="00FB20E4" w:rsidP="00FB20E4">
            <w:pPr>
              <w:jc w:val="center"/>
            </w:pPr>
            <w:r>
              <w:t>1,51</w:t>
            </w:r>
          </w:p>
        </w:tc>
        <w:tc>
          <w:tcPr>
            <w:tcW w:w="511" w:type="pct"/>
            <w:shd w:val="clear" w:color="auto" w:fill="auto"/>
            <w:noWrap/>
            <w:vAlign w:val="bottom"/>
            <w:hideMark/>
          </w:tcPr>
          <w:p w:rsidR="00FB20E4" w:rsidRPr="00AD6B6E" w:rsidRDefault="00FB20E4" w:rsidP="00FB20E4">
            <w:pPr>
              <w:jc w:val="center"/>
            </w:pPr>
            <w:r>
              <w:t>1,51</w:t>
            </w:r>
          </w:p>
        </w:tc>
      </w:tr>
      <w:tr w:rsidR="00FB20E4" w:rsidRPr="00AD6B6E" w:rsidTr="00E919A8">
        <w:tc>
          <w:tcPr>
            <w:tcW w:w="1993" w:type="pct"/>
            <w:shd w:val="clear" w:color="auto" w:fill="auto"/>
            <w:vAlign w:val="center"/>
            <w:hideMark/>
          </w:tcPr>
          <w:p w:rsidR="00FB20E4" w:rsidRPr="00AD6B6E" w:rsidRDefault="00FB20E4" w:rsidP="00FB20E4">
            <w:r w:rsidRPr="00AD6B6E">
              <w:t xml:space="preserve">Затраты тепла на собственные нужды </w:t>
            </w:r>
          </w:p>
        </w:tc>
        <w:tc>
          <w:tcPr>
            <w:tcW w:w="443" w:type="pct"/>
            <w:shd w:val="clear" w:color="auto" w:fill="auto"/>
            <w:noWrap/>
            <w:vAlign w:val="bottom"/>
            <w:hideMark/>
          </w:tcPr>
          <w:p w:rsidR="00FB20E4" w:rsidRPr="00AD6B6E" w:rsidRDefault="00FB20E4" w:rsidP="00FB20E4">
            <w:pPr>
              <w:jc w:val="center"/>
            </w:pPr>
            <w:r>
              <w:t>0,04</w:t>
            </w:r>
          </w:p>
        </w:tc>
        <w:tc>
          <w:tcPr>
            <w:tcW w:w="513" w:type="pct"/>
            <w:shd w:val="clear" w:color="auto" w:fill="auto"/>
            <w:noWrap/>
            <w:vAlign w:val="bottom"/>
            <w:hideMark/>
          </w:tcPr>
          <w:p w:rsidR="00FB20E4" w:rsidRPr="00AD6B6E" w:rsidRDefault="00FB20E4" w:rsidP="00FB20E4">
            <w:pPr>
              <w:jc w:val="center"/>
            </w:pPr>
            <w:r>
              <w:t>0,04</w:t>
            </w:r>
          </w:p>
        </w:tc>
        <w:tc>
          <w:tcPr>
            <w:tcW w:w="513" w:type="pct"/>
            <w:shd w:val="clear" w:color="auto" w:fill="auto"/>
            <w:noWrap/>
            <w:vAlign w:val="bottom"/>
            <w:hideMark/>
          </w:tcPr>
          <w:p w:rsidR="00FB20E4" w:rsidRPr="00AD6B6E" w:rsidRDefault="00FB20E4" w:rsidP="00FB20E4">
            <w:pPr>
              <w:jc w:val="center"/>
            </w:pPr>
            <w:r>
              <w:t>0,04</w:t>
            </w:r>
          </w:p>
        </w:tc>
        <w:tc>
          <w:tcPr>
            <w:tcW w:w="513" w:type="pct"/>
            <w:shd w:val="clear" w:color="auto" w:fill="auto"/>
            <w:noWrap/>
            <w:vAlign w:val="bottom"/>
            <w:hideMark/>
          </w:tcPr>
          <w:p w:rsidR="00FB20E4" w:rsidRPr="00AD6B6E" w:rsidRDefault="00FB20E4" w:rsidP="00FB20E4">
            <w:pPr>
              <w:jc w:val="center"/>
            </w:pPr>
            <w:r>
              <w:t>0,04</w:t>
            </w:r>
          </w:p>
        </w:tc>
        <w:tc>
          <w:tcPr>
            <w:tcW w:w="513" w:type="pct"/>
            <w:shd w:val="clear" w:color="auto" w:fill="auto"/>
            <w:noWrap/>
            <w:vAlign w:val="bottom"/>
            <w:hideMark/>
          </w:tcPr>
          <w:p w:rsidR="00FB20E4" w:rsidRPr="00AD6B6E" w:rsidRDefault="00FB20E4" w:rsidP="00FB20E4">
            <w:pPr>
              <w:jc w:val="center"/>
            </w:pPr>
            <w:r>
              <w:t>0,04</w:t>
            </w:r>
          </w:p>
        </w:tc>
        <w:tc>
          <w:tcPr>
            <w:tcW w:w="511" w:type="pct"/>
            <w:shd w:val="clear" w:color="auto" w:fill="auto"/>
            <w:noWrap/>
            <w:vAlign w:val="bottom"/>
            <w:hideMark/>
          </w:tcPr>
          <w:p w:rsidR="00FB20E4" w:rsidRPr="00AD6B6E" w:rsidRDefault="00FB20E4" w:rsidP="00FB20E4">
            <w:pPr>
              <w:jc w:val="center"/>
            </w:pPr>
            <w:r>
              <w:t>0,04</w:t>
            </w:r>
          </w:p>
        </w:tc>
      </w:tr>
      <w:tr w:rsidR="00FB20E4" w:rsidRPr="00AD6B6E" w:rsidTr="00E919A8">
        <w:tc>
          <w:tcPr>
            <w:tcW w:w="1993" w:type="pct"/>
            <w:shd w:val="clear" w:color="auto" w:fill="auto"/>
            <w:vAlign w:val="center"/>
            <w:hideMark/>
          </w:tcPr>
          <w:p w:rsidR="00FB20E4" w:rsidRPr="00AD6B6E" w:rsidRDefault="00FB20E4" w:rsidP="00FB20E4">
            <w:r w:rsidRPr="00AD6B6E">
              <w:t xml:space="preserve">Потери в тепловых сетях </w:t>
            </w:r>
          </w:p>
        </w:tc>
        <w:tc>
          <w:tcPr>
            <w:tcW w:w="443" w:type="pct"/>
            <w:shd w:val="clear" w:color="auto" w:fill="auto"/>
            <w:noWrap/>
            <w:vAlign w:val="bottom"/>
            <w:hideMark/>
          </w:tcPr>
          <w:p w:rsidR="00FB20E4" w:rsidRPr="00AD6B6E" w:rsidRDefault="00FB20E4" w:rsidP="00FB20E4">
            <w:pPr>
              <w:jc w:val="center"/>
            </w:pPr>
            <w:r>
              <w:t>0,12</w:t>
            </w:r>
          </w:p>
        </w:tc>
        <w:tc>
          <w:tcPr>
            <w:tcW w:w="513" w:type="pct"/>
            <w:shd w:val="clear" w:color="auto" w:fill="auto"/>
            <w:noWrap/>
            <w:vAlign w:val="bottom"/>
            <w:hideMark/>
          </w:tcPr>
          <w:p w:rsidR="00FB20E4" w:rsidRPr="00AD6B6E" w:rsidRDefault="00FB20E4" w:rsidP="00FB20E4">
            <w:pPr>
              <w:jc w:val="center"/>
            </w:pPr>
            <w:r>
              <w:t>0,12</w:t>
            </w:r>
          </w:p>
        </w:tc>
        <w:tc>
          <w:tcPr>
            <w:tcW w:w="513" w:type="pct"/>
            <w:shd w:val="clear" w:color="auto" w:fill="auto"/>
            <w:noWrap/>
            <w:vAlign w:val="bottom"/>
            <w:hideMark/>
          </w:tcPr>
          <w:p w:rsidR="00FB20E4" w:rsidRPr="00AD6B6E" w:rsidRDefault="00FB20E4" w:rsidP="00FB20E4">
            <w:pPr>
              <w:jc w:val="center"/>
            </w:pPr>
            <w:r>
              <w:t>0,12</w:t>
            </w:r>
          </w:p>
        </w:tc>
        <w:tc>
          <w:tcPr>
            <w:tcW w:w="513" w:type="pct"/>
            <w:shd w:val="clear" w:color="auto" w:fill="auto"/>
            <w:noWrap/>
            <w:vAlign w:val="bottom"/>
            <w:hideMark/>
          </w:tcPr>
          <w:p w:rsidR="00FB20E4" w:rsidRPr="00AD6B6E" w:rsidRDefault="00FB20E4" w:rsidP="00FB20E4">
            <w:pPr>
              <w:jc w:val="center"/>
            </w:pPr>
            <w:r>
              <w:t>0,12</w:t>
            </w:r>
          </w:p>
        </w:tc>
        <w:tc>
          <w:tcPr>
            <w:tcW w:w="513" w:type="pct"/>
            <w:shd w:val="clear" w:color="auto" w:fill="auto"/>
            <w:noWrap/>
            <w:vAlign w:val="bottom"/>
            <w:hideMark/>
          </w:tcPr>
          <w:p w:rsidR="00FB20E4" w:rsidRPr="00AD6B6E" w:rsidRDefault="00FB20E4" w:rsidP="00FB20E4">
            <w:pPr>
              <w:jc w:val="center"/>
            </w:pPr>
            <w:r>
              <w:t>0,12</w:t>
            </w:r>
          </w:p>
        </w:tc>
        <w:tc>
          <w:tcPr>
            <w:tcW w:w="511" w:type="pct"/>
            <w:shd w:val="clear" w:color="auto" w:fill="auto"/>
            <w:noWrap/>
            <w:vAlign w:val="bottom"/>
            <w:hideMark/>
          </w:tcPr>
          <w:p w:rsidR="00FB20E4" w:rsidRPr="00AD6B6E" w:rsidRDefault="00FB20E4" w:rsidP="00FB20E4">
            <w:pPr>
              <w:jc w:val="center"/>
            </w:pPr>
            <w:r>
              <w:t>0,12</w:t>
            </w:r>
          </w:p>
        </w:tc>
      </w:tr>
      <w:tr w:rsidR="00FB20E4" w:rsidRPr="00AD6B6E" w:rsidTr="00E919A8">
        <w:tc>
          <w:tcPr>
            <w:tcW w:w="1993" w:type="pct"/>
            <w:shd w:val="clear" w:color="auto" w:fill="auto"/>
            <w:vAlign w:val="center"/>
            <w:hideMark/>
          </w:tcPr>
          <w:p w:rsidR="00FB20E4" w:rsidRPr="00AD6B6E" w:rsidRDefault="008A54E7" w:rsidP="00FB20E4">
            <w:r w:rsidRPr="00AD6B6E">
              <w:t>Присоединенная тепловая нагрузка</w:t>
            </w:r>
            <w:r>
              <w:t xml:space="preserve"> потребителей, в том числе:</w:t>
            </w:r>
          </w:p>
        </w:tc>
        <w:tc>
          <w:tcPr>
            <w:tcW w:w="443" w:type="pct"/>
            <w:shd w:val="clear" w:color="auto" w:fill="auto"/>
            <w:noWrap/>
            <w:vAlign w:val="bottom"/>
            <w:hideMark/>
          </w:tcPr>
          <w:p w:rsidR="00FB20E4" w:rsidRPr="00AD6B6E" w:rsidRDefault="00FB20E4" w:rsidP="00FB20E4">
            <w:pPr>
              <w:jc w:val="center"/>
            </w:pPr>
            <w:r>
              <w:t>0,33</w:t>
            </w:r>
          </w:p>
        </w:tc>
        <w:tc>
          <w:tcPr>
            <w:tcW w:w="513" w:type="pct"/>
            <w:shd w:val="clear" w:color="auto" w:fill="auto"/>
            <w:noWrap/>
            <w:vAlign w:val="bottom"/>
            <w:hideMark/>
          </w:tcPr>
          <w:p w:rsidR="00FB20E4" w:rsidRPr="00AD6B6E" w:rsidRDefault="00FB20E4" w:rsidP="00FB20E4">
            <w:pPr>
              <w:jc w:val="center"/>
            </w:pPr>
            <w:r>
              <w:t>0,33</w:t>
            </w:r>
          </w:p>
        </w:tc>
        <w:tc>
          <w:tcPr>
            <w:tcW w:w="513" w:type="pct"/>
            <w:shd w:val="clear" w:color="auto" w:fill="auto"/>
            <w:noWrap/>
            <w:vAlign w:val="bottom"/>
            <w:hideMark/>
          </w:tcPr>
          <w:p w:rsidR="00FB20E4" w:rsidRPr="00AD6B6E" w:rsidRDefault="00FB20E4" w:rsidP="00FB20E4">
            <w:pPr>
              <w:jc w:val="center"/>
            </w:pPr>
            <w:r>
              <w:t>0,33</w:t>
            </w:r>
          </w:p>
        </w:tc>
        <w:tc>
          <w:tcPr>
            <w:tcW w:w="513" w:type="pct"/>
            <w:shd w:val="clear" w:color="auto" w:fill="auto"/>
            <w:noWrap/>
            <w:vAlign w:val="bottom"/>
            <w:hideMark/>
          </w:tcPr>
          <w:p w:rsidR="00FB20E4" w:rsidRPr="00AD6B6E" w:rsidRDefault="00FB20E4" w:rsidP="00FB20E4">
            <w:pPr>
              <w:jc w:val="center"/>
            </w:pPr>
            <w:r>
              <w:t>0,33</w:t>
            </w:r>
          </w:p>
        </w:tc>
        <w:tc>
          <w:tcPr>
            <w:tcW w:w="513" w:type="pct"/>
            <w:shd w:val="clear" w:color="auto" w:fill="auto"/>
            <w:noWrap/>
            <w:vAlign w:val="bottom"/>
            <w:hideMark/>
          </w:tcPr>
          <w:p w:rsidR="00FB20E4" w:rsidRPr="00AD6B6E" w:rsidRDefault="00FB20E4" w:rsidP="00FB20E4">
            <w:pPr>
              <w:jc w:val="center"/>
            </w:pPr>
            <w:r>
              <w:t>0,33</w:t>
            </w:r>
          </w:p>
        </w:tc>
        <w:tc>
          <w:tcPr>
            <w:tcW w:w="511" w:type="pct"/>
            <w:shd w:val="clear" w:color="auto" w:fill="auto"/>
            <w:noWrap/>
            <w:vAlign w:val="bottom"/>
            <w:hideMark/>
          </w:tcPr>
          <w:p w:rsidR="00FB20E4" w:rsidRPr="00AD6B6E" w:rsidRDefault="00FB20E4" w:rsidP="00FB20E4">
            <w:pPr>
              <w:jc w:val="center"/>
            </w:pPr>
            <w:r>
              <w:t>0,33</w:t>
            </w:r>
          </w:p>
        </w:tc>
      </w:tr>
      <w:tr w:rsidR="00FB20E4" w:rsidRPr="00AD6B6E" w:rsidTr="00E919A8">
        <w:tc>
          <w:tcPr>
            <w:tcW w:w="1993" w:type="pct"/>
            <w:shd w:val="clear" w:color="auto" w:fill="auto"/>
            <w:vAlign w:val="center"/>
            <w:hideMark/>
          </w:tcPr>
          <w:p w:rsidR="00FB20E4" w:rsidRPr="00AD6B6E" w:rsidRDefault="00FB20E4" w:rsidP="00FB20E4">
            <w:r w:rsidRPr="00AD6B6E">
              <w:t>отопление и вентиляция</w:t>
            </w:r>
          </w:p>
        </w:tc>
        <w:tc>
          <w:tcPr>
            <w:tcW w:w="443" w:type="pct"/>
            <w:shd w:val="clear" w:color="auto" w:fill="auto"/>
            <w:noWrap/>
            <w:vAlign w:val="bottom"/>
            <w:hideMark/>
          </w:tcPr>
          <w:p w:rsidR="00FB20E4" w:rsidRPr="00AD6B6E" w:rsidRDefault="00FB20E4" w:rsidP="00FB20E4">
            <w:pPr>
              <w:jc w:val="center"/>
            </w:pPr>
            <w:r>
              <w:t>0,33</w:t>
            </w:r>
          </w:p>
        </w:tc>
        <w:tc>
          <w:tcPr>
            <w:tcW w:w="513" w:type="pct"/>
            <w:shd w:val="clear" w:color="auto" w:fill="auto"/>
            <w:noWrap/>
            <w:vAlign w:val="bottom"/>
            <w:hideMark/>
          </w:tcPr>
          <w:p w:rsidR="00FB20E4" w:rsidRPr="00AD6B6E" w:rsidRDefault="00FB20E4" w:rsidP="00FB20E4">
            <w:pPr>
              <w:jc w:val="center"/>
            </w:pPr>
            <w:r>
              <w:t>0,33</w:t>
            </w:r>
          </w:p>
        </w:tc>
        <w:tc>
          <w:tcPr>
            <w:tcW w:w="513" w:type="pct"/>
            <w:shd w:val="clear" w:color="auto" w:fill="auto"/>
            <w:noWrap/>
            <w:vAlign w:val="bottom"/>
            <w:hideMark/>
          </w:tcPr>
          <w:p w:rsidR="00FB20E4" w:rsidRPr="00AD6B6E" w:rsidRDefault="00FB20E4" w:rsidP="00FB20E4">
            <w:pPr>
              <w:jc w:val="center"/>
            </w:pPr>
            <w:r>
              <w:t>0,33</w:t>
            </w:r>
          </w:p>
        </w:tc>
        <w:tc>
          <w:tcPr>
            <w:tcW w:w="513" w:type="pct"/>
            <w:shd w:val="clear" w:color="auto" w:fill="auto"/>
            <w:noWrap/>
            <w:vAlign w:val="bottom"/>
            <w:hideMark/>
          </w:tcPr>
          <w:p w:rsidR="00FB20E4" w:rsidRPr="00AD6B6E" w:rsidRDefault="00FB20E4" w:rsidP="00FB20E4">
            <w:pPr>
              <w:jc w:val="center"/>
            </w:pPr>
            <w:r>
              <w:t>0,33</w:t>
            </w:r>
          </w:p>
        </w:tc>
        <w:tc>
          <w:tcPr>
            <w:tcW w:w="513" w:type="pct"/>
            <w:shd w:val="clear" w:color="auto" w:fill="auto"/>
            <w:noWrap/>
            <w:vAlign w:val="bottom"/>
            <w:hideMark/>
          </w:tcPr>
          <w:p w:rsidR="00FB20E4" w:rsidRPr="00AD6B6E" w:rsidRDefault="00FB20E4" w:rsidP="00FB20E4">
            <w:pPr>
              <w:jc w:val="center"/>
            </w:pPr>
            <w:r>
              <w:t>0,33</w:t>
            </w:r>
          </w:p>
        </w:tc>
        <w:tc>
          <w:tcPr>
            <w:tcW w:w="511" w:type="pct"/>
            <w:shd w:val="clear" w:color="auto" w:fill="auto"/>
            <w:noWrap/>
            <w:vAlign w:val="bottom"/>
            <w:hideMark/>
          </w:tcPr>
          <w:p w:rsidR="00FB20E4" w:rsidRPr="00AD6B6E" w:rsidRDefault="00FB20E4" w:rsidP="00FB20E4">
            <w:pPr>
              <w:jc w:val="center"/>
            </w:pPr>
            <w:r>
              <w:t>0,33</w:t>
            </w:r>
          </w:p>
        </w:tc>
      </w:tr>
      <w:tr w:rsidR="00FB20E4" w:rsidRPr="00AD6B6E" w:rsidTr="00E919A8">
        <w:tc>
          <w:tcPr>
            <w:tcW w:w="1993" w:type="pct"/>
            <w:shd w:val="clear" w:color="auto" w:fill="auto"/>
            <w:vAlign w:val="center"/>
            <w:hideMark/>
          </w:tcPr>
          <w:p w:rsidR="00FB20E4" w:rsidRPr="00AD6B6E" w:rsidRDefault="00FB20E4" w:rsidP="00FB20E4">
            <w:r w:rsidRPr="00AD6B6E">
              <w:t>горячее водоснабжение</w:t>
            </w:r>
          </w:p>
        </w:tc>
        <w:tc>
          <w:tcPr>
            <w:tcW w:w="44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1" w:type="pct"/>
            <w:shd w:val="clear" w:color="auto" w:fill="auto"/>
            <w:noWrap/>
            <w:vAlign w:val="bottom"/>
            <w:hideMark/>
          </w:tcPr>
          <w:p w:rsidR="00FB20E4" w:rsidRPr="00AD6B6E" w:rsidRDefault="00FB20E4" w:rsidP="00FB20E4">
            <w:pPr>
              <w:jc w:val="center"/>
            </w:pPr>
          </w:p>
        </w:tc>
      </w:tr>
      <w:tr w:rsidR="00FB20E4" w:rsidRPr="00AD6B6E" w:rsidTr="00E919A8">
        <w:tc>
          <w:tcPr>
            <w:tcW w:w="1993" w:type="pct"/>
            <w:shd w:val="clear" w:color="auto" w:fill="auto"/>
            <w:vAlign w:val="center"/>
            <w:hideMark/>
          </w:tcPr>
          <w:p w:rsidR="00FB20E4" w:rsidRPr="00DA4A8C" w:rsidRDefault="00FB20E4" w:rsidP="00FB20E4">
            <w:pPr>
              <w:rPr>
                <w:b/>
              </w:rPr>
            </w:pPr>
            <w:r w:rsidRPr="00DA4A8C">
              <w:rPr>
                <w:b/>
              </w:rPr>
              <w:t>Резерв/дефицит тепловой мощн</w:t>
            </w:r>
            <w:r w:rsidRPr="00DA4A8C">
              <w:rPr>
                <w:b/>
              </w:rPr>
              <w:t>о</w:t>
            </w:r>
            <w:r w:rsidRPr="00DA4A8C">
              <w:rPr>
                <w:b/>
              </w:rPr>
              <w:t xml:space="preserve">сти </w:t>
            </w:r>
          </w:p>
        </w:tc>
        <w:tc>
          <w:tcPr>
            <w:tcW w:w="443" w:type="pct"/>
            <w:shd w:val="clear" w:color="auto" w:fill="auto"/>
            <w:noWrap/>
            <w:vAlign w:val="bottom"/>
            <w:hideMark/>
          </w:tcPr>
          <w:p w:rsidR="00FB20E4" w:rsidRPr="00DA4A8C" w:rsidRDefault="00FB20E4" w:rsidP="00FB20E4">
            <w:pPr>
              <w:jc w:val="center"/>
              <w:rPr>
                <w:b/>
              </w:rPr>
            </w:pPr>
            <w:r w:rsidRPr="00DA4A8C">
              <w:rPr>
                <w:b/>
              </w:rPr>
              <w:t>1</w:t>
            </w:r>
            <w:r>
              <w:rPr>
                <w:b/>
              </w:rPr>
              <w:t>,0</w:t>
            </w:r>
            <w:r w:rsidRPr="00DA4A8C">
              <w:rPr>
                <w:b/>
              </w:rPr>
              <w:t>2</w:t>
            </w:r>
          </w:p>
        </w:tc>
        <w:tc>
          <w:tcPr>
            <w:tcW w:w="513" w:type="pct"/>
            <w:shd w:val="clear" w:color="auto" w:fill="auto"/>
            <w:noWrap/>
            <w:vAlign w:val="bottom"/>
            <w:hideMark/>
          </w:tcPr>
          <w:p w:rsidR="00FB20E4" w:rsidRPr="00DA4A8C" w:rsidRDefault="00FB20E4" w:rsidP="00FB20E4">
            <w:pPr>
              <w:jc w:val="center"/>
              <w:rPr>
                <w:b/>
              </w:rPr>
            </w:pPr>
            <w:r w:rsidRPr="00DA4A8C">
              <w:rPr>
                <w:b/>
              </w:rPr>
              <w:t>1</w:t>
            </w:r>
            <w:r>
              <w:rPr>
                <w:b/>
              </w:rPr>
              <w:t>,0</w:t>
            </w:r>
            <w:r w:rsidRPr="00DA4A8C">
              <w:rPr>
                <w:b/>
              </w:rPr>
              <w:t>2</w:t>
            </w:r>
          </w:p>
        </w:tc>
        <w:tc>
          <w:tcPr>
            <w:tcW w:w="513" w:type="pct"/>
            <w:shd w:val="clear" w:color="auto" w:fill="auto"/>
            <w:noWrap/>
            <w:vAlign w:val="bottom"/>
            <w:hideMark/>
          </w:tcPr>
          <w:p w:rsidR="00FB20E4" w:rsidRPr="00DA4A8C" w:rsidRDefault="00FB20E4" w:rsidP="00FB20E4">
            <w:pPr>
              <w:jc w:val="center"/>
              <w:rPr>
                <w:b/>
              </w:rPr>
            </w:pPr>
            <w:r w:rsidRPr="00DA4A8C">
              <w:rPr>
                <w:b/>
              </w:rPr>
              <w:t>1</w:t>
            </w:r>
            <w:r>
              <w:rPr>
                <w:b/>
              </w:rPr>
              <w:t>,0</w:t>
            </w:r>
            <w:r w:rsidRPr="00DA4A8C">
              <w:rPr>
                <w:b/>
              </w:rPr>
              <w:t>2</w:t>
            </w:r>
          </w:p>
        </w:tc>
        <w:tc>
          <w:tcPr>
            <w:tcW w:w="513" w:type="pct"/>
            <w:shd w:val="clear" w:color="auto" w:fill="auto"/>
            <w:noWrap/>
            <w:vAlign w:val="bottom"/>
            <w:hideMark/>
          </w:tcPr>
          <w:p w:rsidR="00FB20E4" w:rsidRPr="00DA4A8C" w:rsidRDefault="00FB20E4" w:rsidP="00FB20E4">
            <w:pPr>
              <w:jc w:val="center"/>
              <w:rPr>
                <w:b/>
              </w:rPr>
            </w:pPr>
            <w:r w:rsidRPr="00DA4A8C">
              <w:rPr>
                <w:b/>
              </w:rPr>
              <w:t>1</w:t>
            </w:r>
            <w:r>
              <w:rPr>
                <w:b/>
              </w:rPr>
              <w:t>,0</w:t>
            </w:r>
            <w:r w:rsidRPr="00DA4A8C">
              <w:rPr>
                <w:b/>
              </w:rPr>
              <w:t>2</w:t>
            </w:r>
          </w:p>
        </w:tc>
        <w:tc>
          <w:tcPr>
            <w:tcW w:w="513" w:type="pct"/>
            <w:shd w:val="clear" w:color="auto" w:fill="auto"/>
            <w:noWrap/>
            <w:vAlign w:val="bottom"/>
            <w:hideMark/>
          </w:tcPr>
          <w:p w:rsidR="00FB20E4" w:rsidRPr="00DA4A8C" w:rsidRDefault="00FB20E4" w:rsidP="00FB20E4">
            <w:pPr>
              <w:jc w:val="center"/>
              <w:rPr>
                <w:b/>
              </w:rPr>
            </w:pPr>
            <w:r w:rsidRPr="00DA4A8C">
              <w:rPr>
                <w:b/>
              </w:rPr>
              <w:t>1</w:t>
            </w:r>
            <w:r>
              <w:rPr>
                <w:b/>
              </w:rPr>
              <w:t>,0</w:t>
            </w:r>
            <w:r w:rsidRPr="00DA4A8C">
              <w:rPr>
                <w:b/>
              </w:rPr>
              <w:t>2</w:t>
            </w:r>
          </w:p>
        </w:tc>
        <w:tc>
          <w:tcPr>
            <w:tcW w:w="511" w:type="pct"/>
            <w:shd w:val="clear" w:color="auto" w:fill="auto"/>
            <w:noWrap/>
            <w:vAlign w:val="bottom"/>
            <w:hideMark/>
          </w:tcPr>
          <w:p w:rsidR="00FB20E4" w:rsidRPr="00DA4A8C" w:rsidRDefault="00FB20E4" w:rsidP="00FB20E4">
            <w:pPr>
              <w:jc w:val="center"/>
              <w:rPr>
                <w:b/>
              </w:rPr>
            </w:pPr>
            <w:r w:rsidRPr="00DA4A8C">
              <w:rPr>
                <w:b/>
              </w:rPr>
              <w:t>1</w:t>
            </w:r>
            <w:r>
              <w:rPr>
                <w:b/>
              </w:rPr>
              <w:t>,0</w:t>
            </w:r>
            <w:r w:rsidRPr="00DA4A8C">
              <w:rPr>
                <w:b/>
              </w:rPr>
              <w:t>2</w:t>
            </w:r>
          </w:p>
        </w:tc>
      </w:tr>
      <w:tr w:rsidR="00FB20E4" w:rsidRPr="00AD6B6E" w:rsidTr="00E919A8">
        <w:tc>
          <w:tcPr>
            <w:tcW w:w="1993" w:type="pct"/>
            <w:shd w:val="clear" w:color="auto" w:fill="auto"/>
            <w:vAlign w:val="center"/>
            <w:hideMark/>
          </w:tcPr>
          <w:p w:rsidR="00FB20E4" w:rsidRPr="00C61664" w:rsidRDefault="00FB20E4" w:rsidP="00FB20E4">
            <w:pPr>
              <w:rPr>
                <w:b/>
              </w:rPr>
            </w:pPr>
            <w:r w:rsidRPr="00C61664">
              <w:rPr>
                <w:b/>
                <w:szCs w:val="24"/>
              </w:rPr>
              <w:t xml:space="preserve">Котельная №8 с. Матвинур </w:t>
            </w:r>
            <w:proofErr w:type="gramStart"/>
            <w:r w:rsidRPr="00C61664">
              <w:rPr>
                <w:b/>
                <w:szCs w:val="24"/>
              </w:rPr>
              <w:t>ул</w:t>
            </w:r>
            <w:proofErr w:type="gramEnd"/>
            <w:r w:rsidRPr="00C61664">
              <w:rPr>
                <w:b/>
                <w:szCs w:val="24"/>
              </w:rPr>
              <w:t xml:space="preserve"> М</w:t>
            </w:r>
            <w:r w:rsidRPr="00C61664">
              <w:rPr>
                <w:b/>
                <w:szCs w:val="24"/>
              </w:rPr>
              <w:t>о</w:t>
            </w:r>
            <w:r w:rsidRPr="00C61664">
              <w:rPr>
                <w:b/>
                <w:szCs w:val="24"/>
              </w:rPr>
              <w:t>лодежная,6</w:t>
            </w:r>
          </w:p>
        </w:tc>
        <w:tc>
          <w:tcPr>
            <w:tcW w:w="44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1" w:type="pct"/>
            <w:shd w:val="clear" w:color="auto" w:fill="auto"/>
            <w:noWrap/>
            <w:vAlign w:val="bottom"/>
            <w:hideMark/>
          </w:tcPr>
          <w:p w:rsidR="00FB20E4" w:rsidRPr="00AD6B6E" w:rsidRDefault="00FB20E4" w:rsidP="00FB20E4">
            <w:pPr>
              <w:jc w:val="center"/>
            </w:pPr>
          </w:p>
        </w:tc>
      </w:tr>
      <w:tr w:rsidR="00FB20E4" w:rsidRPr="00AD6B6E" w:rsidTr="00E919A8">
        <w:tc>
          <w:tcPr>
            <w:tcW w:w="1993" w:type="pct"/>
            <w:shd w:val="clear" w:color="auto" w:fill="auto"/>
            <w:vAlign w:val="center"/>
            <w:hideMark/>
          </w:tcPr>
          <w:p w:rsidR="00FB20E4" w:rsidRPr="00AD6B6E" w:rsidRDefault="00FB20E4" w:rsidP="00FB20E4">
            <w:r w:rsidRPr="00AD6B6E">
              <w:t>Установленная тепловая мощность</w:t>
            </w:r>
          </w:p>
        </w:tc>
        <w:tc>
          <w:tcPr>
            <w:tcW w:w="443" w:type="pct"/>
            <w:shd w:val="clear" w:color="auto" w:fill="auto"/>
            <w:noWrap/>
            <w:vAlign w:val="bottom"/>
            <w:hideMark/>
          </w:tcPr>
          <w:p w:rsidR="00FB20E4" w:rsidRPr="00AD6B6E" w:rsidRDefault="00FB20E4" w:rsidP="00FB20E4">
            <w:pPr>
              <w:jc w:val="center"/>
            </w:pPr>
            <w:r>
              <w:t>0,86</w:t>
            </w:r>
          </w:p>
        </w:tc>
        <w:tc>
          <w:tcPr>
            <w:tcW w:w="513" w:type="pct"/>
            <w:shd w:val="clear" w:color="auto" w:fill="auto"/>
            <w:noWrap/>
            <w:vAlign w:val="bottom"/>
            <w:hideMark/>
          </w:tcPr>
          <w:p w:rsidR="00FB20E4" w:rsidRPr="00AD6B6E" w:rsidRDefault="00FB20E4" w:rsidP="00FB20E4">
            <w:pPr>
              <w:jc w:val="center"/>
            </w:pPr>
            <w:r>
              <w:t>0,86</w:t>
            </w:r>
          </w:p>
        </w:tc>
        <w:tc>
          <w:tcPr>
            <w:tcW w:w="513" w:type="pct"/>
            <w:shd w:val="clear" w:color="auto" w:fill="auto"/>
            <w:noWrap/>
            <w:vAlign w:val="bottom"/>
            <w:hideMark/>
          </w:tcPr>
          <w:p w:rsidR="00FB20E4" w:rsidRPr="00AD6B6E" w:rsidRDefault="00FB20E4" w:rsidP="00FB20E4">
            <w:pPr>
              <w:jc w:val="center"/>
            </w:pPr>
            <w:r>
              <w:t>0,86</w:t>
            </w:r>
          </w:p>
        </w:tc>
        <w:tc>
          <w:tcPr>
            <w:tcW w:w="513" w:type="pct"/>
            <w:shd w:val="clear" w:color="auto" w:fill="auto"/>
            <w:noWrap/>
            <w:vAlign w:val="bottom"/>
            <w:hideMark/>
          </w:tcPr>
          <w:p w:rsidR="00FB20E4" w:rsidRPr="00AD6B6E" w:rsidRDefault="00FB20E4" w:rsidP="00FB20E4">
            <w:pPr>
              <w:jc w:val="center"/>
            </w:pPr>
            <w:r>
              <w:t>0,86</w:t>
            </w:r>
          </w:p>
        </w:tc>
        <w:tc>
          <w:tcPr>
            <w:tcW w:w="513" w:type="pct"/>
            <w:shd w:val="clear" w:color="auto" w:fill="auto"/>
            <w:noWrap/>
            <w:vAlign w:val="bottom"/>
            <w:hideMark/>
          </w:tcPr>
          <w:p w:rsidR="00FB20E4" w:rsidRPr="00AD6B6E" w:rsidRDefault="00FB20E4" w:rsidP="00FB20E4">
            <w:pPr>
              <w:jc w:val="center"/>
            </w:pPr>
            <w:r>
              <w:t>0,86</w:t>
            </w:r>
          </w:p>
        </w:tc>
        <w:tc>
          <w:tcPr>
            <w:tcW w:w="511" w:type="pct"/>
            <w:shd w:val="clear" w:color="auto" w:fill="auto"/>
            <w:noWrap/>
            <w:vAlign w:val="bottom"/>
            <w:hideMark/>
          </w:tcPr>
          <w:p w:rsidR="00FB20E4" w:rsidRPr="00AD6B6E" w:rsidRDefault="00FB20E4" w:rsidP="00FB20E4">
            <w:pPr>
              <w:jc w:val="center"/>
            </w:pPr>
            <w:r>
              <w:t>0,86</w:t>
            </w:r>
          </w:p>
        </w:tc>
      </w:tr>
      <w:tr w:rsidR="00FB20E4" w:rsidRPr="00AD6B6E" w:rsidTr="00E919A8">
        <w:tc>
          <w:tcPr>
            <w:tcW w:w="1993" w:type="pct"/>
            <w:shd w:val="clear" w:color="auto" w:fill="auto"/>
            <w:vAlign w:val="center"/>
            <w:hideMark/>
          </w:tcPr>
          <w:p w:rsidR="00FB20E4" w:rsidRPr="00AD6B6E" w:rsidRDefault="00FB20E4" w:rsidP="00FB20E4">
            <w:r w:rsidRPr="00AD6B6E">
              <w:t>Располагаемая тепловая мощность</w:t>
            </w:r>
          </w:p>
        </w:tc>
        <w:tc>
          <w:tcPr>
            <w:tcW w:w="443" w:type="pct"/>
            <w:shd w:val="clear" w:color="auto" w:fill="auto"/>
            <w:noWrap/>
            <w:vAlign w:val="bottom"/>
            <w:hideMark/>
          </w:tcPr>
          <w:p w:rsidR="00FB20E4" w:rsidRPr="00AD6B6E" w:rsidRDefault="00FB20E4" w:rsidP="00FB20E4">
            <w:pPr>
              <w:jc w:val="center"/>
            </w:pPr>
            <w:r>
              <w:t>0,86</w:t>
            </w:r>
          </w:p>
        </w:tc>
        <w:tc>
          <w:tcPr>
            <w:tcW w:w="513" w:type="pct"/>
            <w:shd w:val="clear" w:color="auto" w:fill="auto"/>
            <w:noWrap/>
            <w:vAlign w:val="bottom"/>
            <w:hideMark/>
          </w:tcPr>
          <w:p w:rsidR="00FB20E4" w:rsidRPr="00AD6B6E" w:rsidRDefault="00FB20E4" w:rsidP="00FB20E4">
            <w:pPr>
              <w:jc w:val="center"/>
            </w:pPr>
            <w:r>
              <w:t>0,86</w:t>
            </w:r>
          </w:p>
        </w:tc>
        <w:tc>
          <w:tcPr>
            <w:tcW w:w="513" w:type="pct"/>
            <w:shd w:val="clear" w:color="auto" w:fill="auto"/>
            <w:noWrap/>
            <w:vAlign w:val="bottom"/>
            <w:hideMark/>
          </w:tcPr>
          <w:p w:rsidR="00FB20E4" w:rsidRPr="00AD6B6E" w:rsidRDefault="00FB20E4" w:rsidP="00FB20E4">
            <w:pPr>
              <w:jc w:val="center"/>
            </w:pPr>
            <w:r>
              <w:t>0,86</w:t>
            </w:r>
          </w:p>
        </w:tc>
        <w:tc>
          <w:tcPr>
            <w:tcW w:w="513" w:type="pct"/>
            <w:shd w:val="clear" w:color="auto" w:fill="auto"/>
            <w:noWrap/>
            <w:vAlign w:val="bottom"/>
            <w:hideMark/>
          </w:tcPr>
          <w:p w:rsidR="00FB20E4" w:rsidRPr="00AD6B6E" w:rsidRDefault="00FB20E4" w:rsidP="00FB20E4">
            <w:pPr>
              <w:jc w:val="center"/>
            </w:pPr>
            <w:r>
              <w:t>0,86</w:t>
            </w:r>
          </w:p>
        </w:tc>
        <w:tc>
          <w:tcPr>
            <w:tcW w:w="513" w:type="pct"/>
            <w:shd w:val="clear" w:color="auto" w:fill="auto"/>
            <w:noWrap/>
            <w:vAlign w:val="bottom"/>
            <w:hideMark/>
          </w:tcPr>
          <w:p w:rsidR="00FB20E4" w:rsidRPr="00AD6B6E" w:rsidRDefault="00FB20E4" w:rsidP="00FB20E4">
            <w:pPr>
              <w:jc w:val="center"/>
            </w:pPr>
            <w:r>
              <w:t>0,86</w:t>
            </w:r>
          </w:p>
        </w:tc>
        <w:tc>
          <w:tcPr>
            <w:tcW w:w="511" w:type="pct"/>
            <w:shd w:val="clear" w:color="auto" w:fill="auto"/>
            <w:noWrap/>
            <w:vAlign w:val="bottom"/>
            <w:hideMark/>
          </w:tcPr>
          <w:p w:rsidR="00FB20E4" w:rsidRPr="00AD6B6E" w:rsidRDefault="00FB20E4" w:rsidP="00FB20E4">
            <w:pPr>
              <w:jc w:val="center"/>
            </w:pPr>
            <w:r>
              <w:t>0,86</w:t>
            </w:r>
          </w:p>
        </w:tc>
      </w:tr>
      <w:tr w:rsidR="00FB20E4" w:rsidRPr="00AD6B6E" w:rsidTr="00E919A8">
        <w:tc>
          <w:tcPr>
            <w:tcW w:w="1993" w:type="pct"/>
            <w:shd w:val="clear" w:color="auto" w:fill="auto"/>
            <w:vAlign w:val="center"/>
            <w:hideMark/>
          </w:tcPr>
          <w:p w:rsidR="00FB20E4" w:rsidRPr="00AD6B6E" w:rsidRDefault="00FB20E4" w:rsidP="00FB20E4">
            <w:r w:rsidRPr="00AD6B6E">
              <w:t xml:space="preserve">Затраты тепла на собственные нужды </w:t>
            </w:r>
          </w:p>
        </w:tc>
        <w:tc>
          <w:tcPr>
            <w:tcW w:w="443" w:type="pct"/>
            <w:shd w:val="clear" w:color="auto" w:fill="auto"/>
            <w:noWrap/>
            <w:vAlign w:val="bottom"/>
            <w:hideMark/>
          </w:tcPr>
          <w:p w:rsidR="00FB20E4" w:rsidRPr="00AD6B6E" w:rsidRDefault="00FB20E4" w:rsidP="00FB20E4">
            <w:pPr>
              <w:jc w:val="center"/>
            </w:pPr>
            <w:r>
              <w:t>0,02</w:t>
            </w:r>
          </w:p>
        </w:tc>
        <w:tc>
          <w:tcPr>
            <w:tcW w:w="513" w:type="pct"/>
            <w:shd w:val="clear" w:color="auto" w:fill="auto"/>
            <w:noWrap/>
            <w:vAlign w:val="bottom"/>
            <w:hideMark/>
          </w:tcPr>
          <w:p w:rsidR="00FB20E4" w:rsidRPr="00AD6B6E" w:rsidRDefault="00FB20E4" w:rsidP="00FB20E4">
            <w:pPr>
              <w:jc w:val="center"/>
            </w:pPr>
            <w:r>
              <w:t>0,02</w:t>
            </w:r>
          </w:p>
        </w:tc>
        <w:tc>
          <w:tcPr>
            <w:tcW w:w="513" w:type="pct"/>
            <w:shd w:val="clear" w:color="auto" w:fill="auto"/>
            <w:noWrap/>
            <w:vAlign w:val="bottom"/>
            <w:hideMark/>
          </w:tcPr>
          <w:p w:rsidR="00FB20E4" w:rsidRPr="00AD6B6E" w:rsidRDefault="00FB20E4" w:rsidP="00FB20E4">
            <w:pPr>
              <w:jc w:val="center"/>
            </w:pPr>
            <w:r>
              <w:t>0,02</w:t>
            </w:r>
          </w:p>
        </w:tc>
        <w:tc>
          <w:tcPr>
            <w:tcW w:w="513" w:type="pct"/>
            <w:shd w:val="clear" w:color="auto" w:fill="auto"/>
            <w:noWrap/>
            <w:vAlign w:val="bottom"/>
            <w:hideMark/>
          </w:tcPr>
          <w:p w:rsidR="00FB20E4" w:rsidRPr="00AD6B6E" w:rsidRDefault="00FB20E4" w:rsidP="00FB20E4">
            <w:pPr>
              <w:jc w:val="center"/>
            </w:pPr>
            <w:r>
              <w:t>0,02</w:t>
            </w:r>
          </w:p>
        </w:tc>
        <w:tc>
          <w:tcPr>
            <w:tcW w:w="513" w:type="pct"/>
            <w:shd w:val="clear" w:color="auto" w:fill="auto"/>
            <w:noWrap/>
            <w:vAlign w:val="bottom"/>
            <w:hideMark/>
          </w:tcPr>
          <w:p w:rsidR="00FB20E4" w:rsidRPr="00AD6B6E" w:rsidRDefault="00FB20E4" w:rsidP="00FB20E4">
            <w:pPr>
              <w:jc w:val="center"/>
            </w:pPr>
            <w:r>
              <w:t>0,02</w:t>
            </w:r>
          </w:p>
        </w:tc>
        <w:tc>
          <w:tcPr>
            <w:tcW w:w="511" w:type="pct"/>
            <w:shd w:val="clear" w:color="auto" w:fill="auto"/>
            <w:noWrap/>
            <w:vAlign w:val="bottom"/>
            <w:hideMark/>
          </w:tcPr>
          <w:p w:rsidR="00FB20E4" w:rsidRPr="00AD6B6E" w:rsidRDefault="00FB20E4" w:rsidP="00FB20E4">
            <w:pPr>
              <w:jc w:val="center"/>
            </w:pPr>
            <w:r>
              <w:t>0,02</w:t>
            </w:r>
          </w:p>
        </w:tc>
      </w:tr>
      <w:tr w:rsidR="00FB20E4" w:rsidRPr="00AD6B6E" w:rsidTr="00E919A8">
        <w:tc>
          <w:tcPr>
            <w:tcW w:w="1993" w:type="pct"/>
            <w:shd w:val="clear" w:color="auto" w:fill="auto"/>
            <w:vAlign w:val="center"/>
            <w:hideMark/>
          </w:tcPr>
          <w:p w:rsidR="00FB20E4" w:rsidRPr="00AD6B6E" w:rsidRDefault="00FB20E4" w:rsidP="00FB20E4">
            <w:r w:rsidRPr="00AD6B6E">
              <w:t xml:space="preserve">Потери в тепловых сетях </w:t>
            </w:r>
          </w:p>
        </w:tc>
        <w:tc>
          <w:tcPr>
            <w:tcW w:w="443" w:type="pct"/>
            <w:shd w:val="clear" w:color="auto" w:fill="auto"/>
            <w:noWrap/>
            <w:vAlign w:val="bottom"/>
            <w:hideMark/>
          </w:tcPr>
          <w:p w:rsidR="00FB20E4" w:rsidRPr="00AD6B6E" w:rsidRDefault="00FB20E4" w:rsidP="00FB20E4">
            <w:pPr>
              <w:jc w:val="center"/>
            </w:pPr>
            <w:r>
              <w:t>0,22</w:t>
            </w:r>
          </w:p>
        </w:tc>
        <w:tc>
          <w:tcPr>
            <w:tcW w:w="513" w:type="pct"/>
            <w:shd w:val="clear" w:color="auto" w:fill="auto"/>
            <w:noWrap/>
            <w:vAlign w:val="bottom"/>
            <w:hideMark/>
          </w:tcPr>
          <w:p w:rsidR="00FB20E4" w:rsidRPr="00AD6B6E" w:rsidRDefault="00FB20E4" w:rsidP="00FB20E4">
            <w:pPr>
              <w:jc w:val="center"/>
            </w:pPr>
            <w:r>
              <w:t>0,22</w:t>
            </w:r>
          </w:p>
        </w:tc>
        <w:tc>
          <w:tcPr>
            <w:tcW w:w="513" w:type="pct"/>
            <w:shd w:val="clear" w:color="auto" w:fill="auto"/>
            <w:noWrap/>
            <w:vAlign w:val="bottom"/>
            <w:hideMark/>
          </w:tcPr>
          <w:p w:rsidR="00FB20E4" w:rsidRPr="00AD6B6E" w:rsidRDefault="00FB20E4" w:rsidP="00FB20E4">
            <w:pPr>
              <w:jc w:val="center"/>
            </w:pPr>
            <w:r>
              <w:t>0,22</w:t>
            </w:r>
          </w:p>
        </w:tc>
        <w:tc>
          <w:tcPr>
            <w:tcW w:w="513" w:type="pct"/>
            <w:shd w:val="clear" w:color="auto" w:fill="auto"/>
            <w:noWrap/>
            <w:vAlign w:val="bottom"/>
            <w:hideMark/>
          </w:tcPr>
          <w:p w:rsidR="00FB20E4" w:rsidRPr="00AD6B6E" w:rsidRDefault="00FB20E4" w:rsidP="00FB20E4">
            <w:pPr>
              <w:jc w:val="center"/>
            </w:pPr>
            <w:r>
              <w:t>0,22</w:t>
            </w:r>
          </w:p>
        </w:tc>
        <w:tc>
          <w:tcPr>
            <w:tcW w:w="513" w:type="pct"/>
            <w:shd w:val="clear" w:color="auto" w:fill="auto"/>
            <w:noWrap/>
            <w:vAlign w:val="bottom"/>
            <w:hideMark/>
          </w:tcPr>
          <w:p w:rsidR="00FB20E4" w:rsidRPr="00AD6B6E" w:rsidRDefault="00FB20E4" w:rsidP="00FB20E4">
            <w:pPr>
              <w:jc w:val="center"/>
            </w:pPr>
            <w:r>
              <w:t>0,22</w:t>
            </w:r>
          </w:p>
        </w:tc>
        <w:tc>
          <w:tcPr>
            <w:tcW w:w="511" w:type="pct"/>
            <w:shd w:val="clear" w:color="auto" w:fill="auto"/>
            <w:noWrap/>
            <w:vAlign w:val="bottom"/>
            <w:hideMark/>
          </w:tcPr>
          <w:p w:rsidR="00FB20E4" w:rsidRPr="00AD6B6E" w:rsidRDefault="00FB20E4" w:rsidP="00FB20E4">
            <w:pPr>
              <w:jc w:val="center"/>
            </w:pPr>
            <w:r>
              <w:t>0,22</w:t>
            </w:r>
          </w:p>
        </w:tc>
      </w:tr>
      <w:tr w:rsidR="00FB20E4" w:rsidRPr="00AD6B6E" w:rsidTr="00E919A8">
        <w:tc>
          <w:tcPr>
            <w:tcW w:w="1993" w:type="pct"/>
            <w:shd w:val="clear" w:color="auto" w:fill="auto"/>
            <w:vAlign w:val="center"/>
            <w:hideMark/>
          </w:tcPr>
          <w:p w:rsidR="00FB20E4" w:rsidRPr="00AD6B6E" w:rsidRDefault="008A54E7" w:rsidP="00FB20E4">
            <w:r w:rsidRPr="00AD6B6E">
              <w:t>Присоединенная тепловая нагрузка</w:t>
            </w:r>
            <w:r>
              <w:t xml:space="preserve"> потребителей, в том числе:</w:t>
            </w:r>
          </w:p>
        </w:tc>
        <w:tc>
          <w:tcPr>
            <w:tcW w:w="443" w:type="pct"/>
            <w:shd w:val="clear" w:color="auto" w:fill="auto"/>
            <w:noWrap/>
            <w:vAlign w:val="bottom"/>
            <w:hideMark/>
          </w:tcPr>
          <w:p w:rsidR="00FB20E4" w:rsidRPr="00AD6B6E" w:rsidRDefault="00FB20E4" w:rsidP="00FB20E4">
            <w:pPr>
              <w:jc w:val="center"/>
            </w:pPr>
            <w:r>
              <w:t>0,05</w:t>
            </w:r>
          </w:p>
        </w:tc>
        <w:tc>
          <w:tcPr>
            <w:tcW w:w="513" w:type="pct"/>
            <w:shd w:val="clear" w:color="auto" w:fill="auto"/>
            <w:noWrap/>
            <w:vAlign w:val="bottom"/>
            <w:hideMark/>
          </w:tcPr>
          <w:p w:rsidR="00FB20E4" w:rsidRPr="00AD6B6E" w:rsidRDefault="00FB20E4" w:rsidP="00FB20E4">
            <w:pPr>
              <w:jc w:val="center"/>
            </w:pPr>
            <w:r>
              <w:t>0,05</w:t>
            </w:r>
          </w:p>
        </w:tc>
        <w:tc>
          <w:tcPr>
            <w:tcW w:w="513" w:type="pct"/>
            <w:shd w:val="clear" w:color="auto" w:fill="auto"/>
            <w:noWrap/>
            <w:vAlign w:val="bottom"/>
            <w:hideMark/>
          </w:tcPr>
          <w:p w:rsidR="00FB20E4" w:rsidRPr="00AD6B6E" w:rsidRDefault="00FB20E4" w:rsidP="00FB20E4">
            <w:pPr>
              <w:jc w:val="center"/>
            </w:pPr>
            <w:r>
              <w:t>0,05</w:t>
            </w:r>
          </w:p>
        </w:tc>
        <w:tc>
          <w:tcPr>
            <w:tcW w:w="513" w:type="pct"/>
            <w:shd w:val="clear" w:color="auto" w:fill="auto"/>
            <w:noWrap/>
            <w:vAlign w:val="bottom"/>
            <w:hideMark/>
          </w:tcPr>
          <w:p w:rsidR="00FB20E4" w:rsidRPr="00AD6B6E" w:rsidRDefault="00FB20E4" w:rsidP="00FB20E4">
            <w:pPr>
              <w:jc w:val="center"/>
            </w:pPr>
            <w:r>
              <w:t>0,05</w:t>
            </w:r>
          </w:p>
        </w:tc>
        <w:tc>
          <w:tcPr>
            <w:tcW w:w="513" w:type="pct"/>
            <w:shd w:val="clear" w:color="auto" w:fill="auto"/>
            <w:noWrap/>
            <w:vAlign w:val="bottom"/>
            <w:hideMark/>
          </w:tcPr>
          <w:p w:rsidR="00FB20E4" w:rsidRPr="00AD6B6E" w:rsidRDefault="00FB20E4" w:rsidP="00FB20E4">
            <w:pPr>
              <w:jc w:val="center"/>
            </w:pPr>
            <w:r>
              <w:t>0,05</w:t>
            </w:r>
          </w:p>
        </w:tc>
        <w:tc>
          <w:tcPr>
            <w:tcW w:w="511" w:type="pct"/>
            <w:shd w:val="clear" w:color="auto" w:fill="auto"/>
            <w:noWrap/>
            <w:vAlign w:val="bottom"/>
            <w:hideMark/>
          </w:tcPr>
          <w:p w:rsidR="00FB20E4" w:rsidRPr="00AD6B6E" w:rsidRDefault="00FB20E4" w:rsidP="00FB20E4">
            <w:pPr>
              <w:jc w:val="center"/>
            </w:pPr>
            <w:r>
              <w:t>0,05</w:t>
            </w:r>
          </w:p>
        </w:tc>
      </w:tr>
      <w:tr w:rsidR="00FB20E4" w:rsidRPr="00AD6B6E" w:rsidTr="00E919A8">
        <w:tc>
          <w:tcPr>
            <w:tcW w:w="1993" w:type="pct"/>
            <w:shd w:val="clear" w:color="auto" w:fill="auto"/>
            <w:vAlign w:val="center"/>
            <w:hideMark/>
          </w:tcPr>
          <w:p w:rsidR="00FB20E4" w:rsidRPr="00AD6B6E" w:rsidRDefault="00FB20E4" w:rsidP="00FB20E4">
            <w:r w:rsidRPr="00AD6B6E">
              <w:t>отопление и вентиляция</w:t>
            </w:r>
          </w:p>
        </w:tc>
        <w:tc>
          <w:tcPr>
            <w:tcW w:w="443" w:type="pct"/>
            <w:shd w:val="clear" w:color="auto" w:fill="auto"/>
            <w:noWrap/>
            <w:vAlign w:val="bottom"/>
            <w:hideMark/>
          </w:tcPr>
          <w:p w:rsidR="00FB20E4" w:rsidRPr="00AD6B6E" w:rsidRDefault="00FB20E4" w:rsidP="00FB20E4">
            <w:pPr>
              <w:jc w:val="center"/>
            </w:pPr>
            <w:r>
              <w:t>0,05</w:t>
            </w:r>
          </w:p>
        </w:tc>
        <w:tc>
          <w:tcPr>
            <w:tcW w:w="513" w:type="pct"/>
            <w:shd w:val="clear" w:color="auto" w:fill="auto"/>
            <w:noWrap/>
            <w:vAlign w:val="bottom"/>
            <w:hideMark/>
          </w:tcPr>
          <w:p w:rsidR="00FB20E4" w:rsidRPr="00AD6B6E" w:rsidRDefault="00FB20E4" w:rsidP="00FB20E4">
            <w:pPr>
              <w:jc w:val="center"/>
            </w:pPr>
            <w:r>
              <w:t>0,05</w:t>
            </w:r>
          </w:p>
        </w:tc>
        <w:tc>
          <w:tcPr>
            <w:tcW w:w="513" w:type="pct"/>
            <w:shd w:val="clear" w:color="auto" w:fill="auto"/>
            <w:noWrap/>
            <w:vAlign w:val="bottom"/>
            <w:hideMark/>
          </w:tcPr>
          <w:p w:rsidR="00FB20E4" w:rsidRPr="00AD6B6E" w:rsidRDefault="00FB20E4" w:rsidP="00FB20E4">
            <w:pPr>
              <w:jc w:val="center"/>
            </w:pPr>
            <w:r>
              <w:t>0,05</w:t>
            </w:r>
          </w:p>
        </w:tc>
        <w:tc>
          <w:tcPr>
            <w:tcW w:w="513" w:type="pct"/>
            <w:shd w:val="clear" w:color="auto" w:fill="auto"/>
            <w:noWrap/>
            <w:vAlign w:val="bottom"/>
            <w:hideMark/>
          </w:tcPr>
          <w:p w:rsidR="00FB20E4" w:rsidRPr="00AD6B6E" w:rsidRDefault="00FB20E4" w:rsidP="00FB20E4">
            <w:pPr>
              <w:jc w:val="center"/>
            </w:pPr>
            <w:r>
              <w:t>0,05</w:t>
            </w:r>
          </w:p>
        </w:tc>
        <w:tc>
          <w:tcPr>
            <w:tcW w:w="513" w:type="pct"/>
            <w:shd w:val="clear" w:color="auto" w:fill="auto"/>
            <w:noWrap/>
            <w:vAlign w:val="bottom"/>
            <w:hideMark/>
          </w:tcPr>
          <w:p w:rsidR="00FB20E4" w:rsidRPr="00AD6B6E" w:rsidRDefault="00FB20E4" w:rsidP="00FB20E4">
            <w:pPr>
              <w:jc w:val="center"/>
            </w:pPr>
            <w:r>
              <w:t>0,05</w:t>
            </w:r>
          </w:p>
        </w:tc>
        <w:tc>
          <w:tcPr>
            <w:tcW w:w="511" w:type="pct"/>
            <w:shd w:val="clear" w:color="auto" w:fill="auto"/>
            <w:noWrap/>
            <w:vAlign w:val="bottom"/>
            <w:hideMark/>
          </w:tcPr>
          <w:p w:rsidR="00FB20E4" w:rsidRPr="00AD6B6E" w:rsidRDefault="00FB20E4" w:rsidP="00FB20E4">
            <w:pPr>
              <w:jc w:val="center"/>
            </w:pPr>
            <w:r>
              <w:t>0,05</w:t>
            </w:r>
          </w:p>
        </w:tc>
      </w:tr>
      <w:tr w:rsidR="00FB20E4" w:rsidRPr="00AD6B6E" w:rsidTr="00E919A8">
        <w:tc>
          <w:tcPr>
            <w:tcW w:w="1993" w:type="pct"/>
            <w:shd w:val="clear" w:color="auto" w:fill="auto"/>
            <w:vAlign w:val="center"/>
            <w:hideMark/>
          </w:tcPr>
          <w:p w:rsidR="00FB20E4" w:rsidRPr="00AD6B6E" w:rsidRDefault="00FB20E4" w:rsidP="00FB20E4">
            <w:r w:rsidRPr="00AD6B6E">
              <w:t>горячее водоснабжение</w:t>
            </w:r>
          </w:p>
        </w:tc>
        <w:tc>
          <w:tcPr>
            <w:tcW w:w="44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3" w:type="pct"/>
            <w:shd w:val="clear" w:color="auto" w:fill="auto"/>
            <w:noWrap/>
            <w:vAlign w:val="bottom"/>
            <w:hideMark/>
          </w:tcPr>
          <w:p w:rsidR="00FB20E4" w:rsidRPr="00AD6B6E" w:rsidRDefault="00FB20E4" w:rsidP="00FB20E4">
            <w:pPr>
              <w:jc w:val="center"/>
            </w:pPr>
          </w:p>
        </w:tc>
        <w:tc>
          <w:tcPr>
            <w:tcW w:w="511" w:type="pct"/>
            <w:shd w:val="clear" w:color="auto" w:fill="auto"/>
            <w:noWrap/>
            <w:vAlign w:val="bottom"/>
            <w:hideMark/>
          </w:tcPr>
          <w:p w:rsidR="00FB20E4" w:rsidRPr="00AD6B6E" w:rsidRDefault="00FB20E4" w:rsidP="00FB20E4">
            <w:pPr>
              <w:jc w:val="center"/>
            </w:pPr>
          </w:p>
        </w:tc>
      </w:tr>
      <w:tr w:rsidR="00FB20E4" w:rsidRPr="00AD6B6E" w:rsidTr="00E919A8">
        <w:tc>
          <w:tcPr>
            <w:tcW w:w="1993" w:type="pct"/>
            <w:shd w:val="clear" w:color="auto" w:fill="auto"/>
            <w:vAlign w:val="center"/>
            <w:hideMark/>
          </w:tcPr>
          <w:p w:rsidR="00FB20E4" w:rsidRPr="00C275E7" w:rsidRDefault="00FB20E4" w:rsidP="00FB20E4">
            <w:pPr>
              <w:rPr>
                <w:b/>
              </w:rPr>
            </w:pPr>
            <w:r w:rsidRPr="00C275E7">
              <w:rPr>
                <w:b/>
              </w:rPr>
              <w:t>Резерв/дефицит тепловой мощн</w:t>
            </w:r>
            <w:r w:rsidRPr="00C275E7">
              <w:rPr>
                <w:b/>
              </w:rPr>
              <w:t>о</w:t>
            </w:r>
            <w:r w:rsidRPr="00C275E7">
              <w:rPr>
                <w:b/>
              </w:rPr>
              <w:lastRenderedPageBreak/>
              <w:t xml:space="preserve">сти </w:t>
            </w:r>
          </w:p>
        </w:tc>
        <w:tc>
          <w:tcPr>
            <w:tcW w:w="443" w:type="pct"/>
            <w:shd w:val="clear" w:color="auto" w:fill="auto"/>
            <w:noWrap/>
            <w:vAlign w:val="bottom"/>
            <w:hideMark/>
          </w:tcPr>
          <w:p w:rsidR="00FB20E4" w:rsidRPr="00C275E7" w:rsidRDefault="00FB20E4" w:rsidP="00FB20E4">
            <w:pPr>
              <w:jc w:val="center"/>
              <w:rPr>
                <w:b/>
              </w:rPr>
            </w:pPr>
            <w:r w:rsidRPr="00C275E7">
              <w:rPr>
                <w:b/>
              </w:rPr>
              <w:lastRenderedPageBreak/>
              <w:t>0,57</w:t>
            </w:r>
          </w:p>
        </w:tc>
        <w:tc>
          <w:tcPr>
            <w:tcW w:w="513" w:type="pct"/>
            <w:shd w:val="clear" w:color="auto" w:fill="auto"/>
            <w:noWrap/>
            <w:vAlign w:val="bottom"/>
            <w:hideMark/>
          </w:tcPr>
          <w:p w:rsidR="00FB20E4" w:rsidRPr="00C275E7" w:rsidRDefault="00FB20E4" w:rsidP="00FB20E4">
            <w:pPr>
              <w:jc w:val="center"/>
              <w:rPr>
                <w:b/>
              </w:rPr>
            </w:pPr>
            <w:r w:rsidRPr="00C275E7">
              <w:rPr>
                <w:b/>
              </w:rPr>
              <w:t>0,57</w:t>
            </w:r>
          </w:p>
        </w:tc>
        <w:tc>
          <w:tcPr>
            <w:tcW w:w="513" w:type="pct"/>
            <w:shd w:val="clear" w:color="auto" w:fill="auto"/>
            <w:noWrap/>
            <w:vAlign w:val="bottom"/>
            <w:hideMark/>
          </w:tcPr>
          <w:p w:rsidR="00FB20E4" w:rsidRPr="00C275E7" w:rsidRDefault="00FB20E4" w:rsidP="00FB20E4">
            <w:pPr>
              <w:jc w:val="center"/>
              <w:rPr>
                <w:b/>
              </w:rPr>
            </w:pPr>
            <w:r w:rsidRPr="00C275E7">
              <w:rPr>
                <w:b/>
              </w:rPr>
              <w:t>0,57</w:t>
            </w:r>
          </w:p>
        </w:tc>
        <w:tc>
          <w:tcPr>
            <w:tcW w:w="513" w:type="pct"/>
            <w:shd w:val="clear" w:color="auto" w:fill="auto"/>
            <w:noWrap/>
            <w:vAlign w:val="bottom"/>
            <w:hideMark/>
          </w:tcPr>
          <w:p w:rsidR="00FB20E4" w:rsidRPr="00C275E7" w:rsidRDefault="00FB20E4" w:rsidP="00FB20E4">
            <w:pPr>
              <w:jc w:val="center"/>
              <w:rPr>
                <w:b/>
              </w:rPr>
            </w:pPr>
            <w:r w:rsidRPr="00C275E7">
              <w:rPr>
                <w:b/>
              </w:rPr>
              <w:t>0,57</w:t>
            </w:r>
          </w:p>
        </w:tc>
        <w:tc>
          <w:tcPr>
            <w:tcW w:w="513" w:type="pct"/>
            <w:shd w:val="clear" w:color="auto" w:fill="auto"/>
            <w:noWrap/>
            <w:vAlign w:val="bottom"/>
            <w:hideMark/>
          </w:tcPr>
          <w:p w:rsidR="00FB20E4" w:rsidRPr="00C275E7" w:rsidRDefault="00FB20E4" w:rsidP="00FB20E4">
            <w:pPr>
              <w:jc w:val="center"/>
              <w:rPr>
                <w:b/>
              </w:rPr>
            </w:pPr>
            <w:r w:rsidRPr="00C275E7">
              <w:rPr>
                <w:b/>
              </w:rPr>
              <w:t>0,57</w:t>
            </w:r>
          </w:p>
        </w:tc>
        <w:tc>
          <w:tcPr>
            <w:tcW w:w="511" w:type="pct"/>
            <w:shd w:val="clear" w:color="auto" w:fill="auto"/>
            <w:noWrap/>
            <w:vAlign w:val="bottom"/>
            <w:hideMark/>
          </w:tcPr>
          <w:p w:rsidR="00FB20E4" w:rsidRPr="00C275E7" w:rsidRDefault="00FB20E4" w:rsidP="00FB20E4">
            <w:pPr>
              <w:jc w:val="center"/>
              <w:rPr>
                <w:b/>
              </w:rPr>
            </w:pPr>
            <w:r w:rsidRPr="00C275E7">
              <w:rPr>
                <w:b/>
              </w:rPr>
              <w:t>0,57</w:t>
            </w:r>
          </w:p>
        </w:tc>
      </w:tr>
    </w:tbl>
    <w:p w:rsidR="00611B21" w:rsidRPr="00685A5C" w:rsidRDefault="00611B21" w:rsidP="00685A5C">
      <w:pPr>
        <w:jc w:val="both"/>
        <w:rPr>
          <w:color w:val="FF0000"/>
        </w:rPr>
      </w:pPr>
    </w:p>
    <w:p w:rsidR="00685A5C" w:rsidRPr="00817BAF" w:rsidRDefault="00685A5C" w:rsidP="00817BAF">
      <w:pPr>
        <w:pStyle w:val="1"/>
      </w:pPr>
      <w:bookmarkStart w:id="31" w:name="_Toc178108714"/>
      <w:r w:rsidRPr="00685A5C">
        <w:t>ГЛАВА 8. Предложения по строительству и реконструкции и(или) м</w:t>
      </w:r>
      <w:r w:rsidRPr="00685A5C">
        <w:t>о</w:t>
      </w:r>
      <w:r w:rsidRPr="00685A5C">
        <w:t>дернизации тепловых сетей и сооружений на них</w:t>
      </w:r>
      <w:r w:rsidR="00817BAF">
        <w:t>.</w:t>
      </w:r>
      <w:bookmarkEnd w:id="31"/>
    </w:p>
    <w:p w:rsidR="00685A5C" w:rsidRPr="00611B21" w:rsidRDefault="00685A5C" w:rsidP="00611B21">
      <w:pPr>
        <w:jc w:val="both"/>
        <w:rPr>
          <w:b/>
        </w:rPr>
      </w:pPr>
      <w:r w:rsidRPr="00685A5C">
        <w:rPr>
          <w:b/>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w:t>
      </w:r>
      <w:r w:rsidRPr="00685A5C">
        <w:rPr>
          <w:b/>
        </w:rPr>
        <w:t>щ</w:t>
      </w:r>
      <w:r w:rsidRPr="00685A5C">
        <w:rPr>
          <w:b/>
        </w:rPr>
        <w:t>ности в зоны с избытком тепловой мощности (использование существующих резервов);</w:t>
      </w:r>
    </w:p>
    <w:p w:rsidR="00685A5C" w:rsidRDefault="00685A5C" w:rsidP="00283B19">
      <w:pPr>
        <w:ind w:firstLine="708"/>
        <w:jc w:val="both"/>
      </w:pPr>
      <w:r w:rsidRPr="00283B19">
        <w:t>При объединении зон действия источников теплоснабжения возникает необходимость в частичной реконструкции существующих тепловых сетей, с увеличением пропускной способн</w:t>
      </w:r>
      <w:r w:rsidRPr="00283B19">
        <w:t>о</w:t>
      </w:r>
      <w:r w:rsidRPr="00283B19">
        <w:t>сти, а также в строительстве новых участков тепловых сете</w:t>
      </w:r>
      <w:r w:rsidR="005723FD" w:rsidRPr="00283B19">
        <w:t xml:space="preserve">й. </w:t>
      </w:r>
    </w:p>
    <w:p w:rsidR="00611B21" w:rsidRPr="00611B21" w:rsidRDefault="00611B21" w:rsidP="00611B21">
      <w:pPr>
        <w:pStyle w:val="af3"/>
        <w:ind w:left="57" w:right="57"/>
        <w:jc w:val="both"/>
        <w:rPr>
          <w:b w:val="0"/>
          <w:sz w:val="24"/>
        </w:rPr>
      </w:pPr>
      <w:r>
        <w:rPr>
          <w:b w:val="0"/>
          <w:sz w:val="24"/>
        </w:rPr>
        <w:tab/>
      </w:r>
      <w:r w:rsidRPr="00611B21">
        <w:rPr>
          <w:b w:val="0"/>
          <w:sz w:val="24"/>
        </w:rPr>
        <w:t>В целях повышения качества и надежности теплоснабжения, снижения потерь тепловой энергии, на основании программы комплексного развития систем коммунальной инфраструкт</w:t>
      </w:r>
      <w:r w:rsidRPr="00611B21">
        <w:rPr>
          <w:b w:val="0"/>
          <w:sz w:val="24"/>
        </w:rPr>
        <w:t>у</w:t>
      </w:r>
      <w:r w:rsidRPr="00611B21">
        <w:rPr>
          <w:b w:val="0"/>
          <w:sz w:val="24"/>
        </w:rPr>
        <w:t>ры Санчурского городского поселения на 2017-2027 годы, утвержденной постановлением адм</w:t>
      </w:r>
      <w:r w:rsidRPr="00611B21">
        <w:rPr>
          <w:b w:val="0"/>
          <w:sz w:val="24"/>
        </w:rPr>
        <w:t>и</w:t>
      </w:r>
      <w:r w:rsidRPr="00611B21">
        <w:rPr>
          <w:b w:val="0"/>
          <w:sz w:val="24"/>
        </w:rPr>
        <w:t>нистрации Санчурского городского поселения Санчурского района Кировской области от 19.07.2017 №</w:t>
      </w:r>
      <w:r w:rsidRPr="00611B21">
        <w:rPr>
          <w:b w:val="0"/>
          <w:spacing w:val="-3"/>
          <w:sz w:val="24"/>
        </w:rPr>
        <w:t xml:space="preserve"> </w:t>
      </w:r>
      <w:r w:rsidRPr="00611B21">
        <w:rPr>
          <w:b w:val="0"/>
          <w:sz w:val="24"/>
        </w:rPr>
        <w:t>22 данной схемой теплоснабжения предусмотрены мероприятия по модернизации и реконструкции объектов теплоснабжения:</w:t>
      </w:r>
    </w:p>
    <w:p w:rsidR="00611B21" w:rsidRPr="00611B21" w:rsidRDefault="00611B21" w:rsidP="00611B21">
      <w:pPr>
        <w:pStyle w:val="a8"/>
        <w:widowControl w:val="0"/>
        <w:numPr>
          <w:ilvl w:val="0"/>
          <w:numId w:val="31"/>
        </w:numPr>
        <w:autoSpaceDE w:val="0"/>
        <w:autoSpaceDN w:val="0"/>
        <w:spacing w:line="320" w:lineRule="exact"/>
        <w:ind w:left="57" w:right="57" w:firstLine="652"/>
        <w:contextualSpacing w:val="0"/>
        <w:jc w:val="both"/>
        <w:rPr>
          <w:rFonts w:ascii="Times New Roman" w:hAnsi="Times New Roman"/>
          <w:sz w:val="24"/>
          <w:szCs w:val="24"/>
        </w:rPr>
      </w:pPr>
      <w:r w:rsidRPr="00611B21">
        <w:rPr>
          <w:rFonts w:ascii="Times New Roman" w:hAnsi="Times New Roman"/>
          <w:sz w:val="24"/>
          <w:szCs w:val="24"/>
        </w:rPr>
        <w:t>утепление участков с неудовлетворительным состоянием тепловой изоляции, ремонт ветхих участков;</w:t>
      </w:r>
    </w:p>
    <w:p w:rsidR="00611B21" w:rsidRPr="00611B21" w:rsidRDefault="00611B21" w:rsidP="00611B21">
      <w:pPr>
        <w:pStyle w:val="a8"/>
        <w:widowControl w:val="0"/>
        <w:numPr>
          <w:ilvl w:val="0"/>
          <w:numId w:val="31"/>
        </w:numPr>
        <w:autoSpaceDE w:val="0"/>
        <w:autoSpaceDN w:val="0"/>
        <w:spacing w:line="320" w:lineRule="exact"/>
        <w:ind w:left="57" w:right="57" w:firstLine="652"/>
        <w:contextualSpacing w:val="0"/>
        <w:jc w:val="both"/>
        <w:rPr>
          <w:rFonts w:ascii="Times New Roman" w:hAnsi="Times New Roman"/>
          <w:sz w:val="24"/>
          <w:szCs w:val="24"/>
        </w:rPr>
      </w:pPr>
      <w:r w:rsidRPr="00611B21">
        <w:rPr>
          <w:rFonts w:ascii="Times New Roman" w:hAnsi="Times New Roman"/>
          <w:sz w:val="24"/>
          <w:szCs w:val="24"/>
        </w:rPr>
        <w:t>установка приборов учета тепловой энергии у всех потребителей;</w:t>
      </w:r>
    </w:p>
    <w:p w:rsidR="00611B21" w:rsidRPr="00611B21" w:rsidRDefault="00611B21" w:rsidP="00611B21">
      <w:pPr>
        <w:pStyle w:val="a8"/>
        <w:widowControl w:val="0"/>
        <w:numPr>
          <w:ilvl w:val="0"/>
          <w:numId w:val="31"/>
        </w:numPr>
        <w:autoSpaceDE w:val="0"/>
        <w:autoSpaceDN w:val="0"/>
        <w:spacing w:line="320" w:lineRule="exact"/>
        <w:ind w:left="57" w:right="57" w:firstLine="652"/>
        <w:contextualSpacing w:val="0"/>
        <w:jc w:val="both"/>
        <w:rPr>
          <w:rFonts w:ascii="Times New Roman" w:hAnsi="Times New Roman"/>
          <w:sz w:val="24"/>
          <w:szCs w:val="24"/>
        </w:rPr>
      </w:pPr>
      <w:r w:rsidRPr="00611B21">
        <w:rPr>
          <w:rFonts w:ascii="Times New Roman" w:hAnsi="Times New Roman"/>
          <w:sz w:val="24"/>
          <w:szCs w:val="24"/>
        </w:rPr>
        <w:t>перекладка участков сети холодного водоснабжения, проложенных совместно с тепл</w:t>
      </w:r>
      <w:r w:rsidRPr="00611B21">
        <w:rPr>
          <w:rFonts w:ascii="Times New Roman" w:hAnsi="Times New Roman"/>
          <w:sz w:val="24"/>
          <w:szCs w:val="24"/>
        </w:rPr>
        <w:t>о</w:t>
      </w:r>
      <w:r w:rsidRPr="00611B21">
        <w:rPr>
          <w:rFonts w:ascii="Times New Roman" w:hAnsi="Times New Roman"/>
          <w:sz w:val="24"/>
          <w:szCs w:val="24"/>
        </w:rPr>
        <w:t>вой сетью;</w:t>
      </w:r>
    </w:p>
    <w:p w:rsidR="00611B21" w:rsidRPr="00611B21" w:rsidRDefault="00611B21" w:rsidP="00611B21">
      <w:pPr>
        <w:pStyle w:val="af3"/>
        <w:ind w:left="57" w:right="57"/>
        <w:jc w:val="both"/>
        <w:rPr>
          <w:b w:val="0"/>
          <w:sz w:val="24"/>
        </w:rPr>
      </w:pPr>
      <w:r>
        <w:rPr>
          <w:b w:val="0"/>
          <w:sz w:val="24"/>
        </w:rPr>
        <w:tab/>
      </w:r>
      <w:r w:rsidRPr="00611B21">
        <w:rPr>
          <w:b w:val="0"/>
          <w:sz w:val="24"/>
        </w:rPr>
        <w:t>Проектом Генерального плана Санчурского муниципального округа не предусмотрена перспективная застройка территории</w:t>
      </w:r>
      <w:r>
        <w:rPr>
          <w:b w:val="0"/>
          <w:sz w:val="24"/>
        </w:rPr>
        <w:t xml:space="preserve"> и, соответственно, прокладка новых тепловых сетей.</w:t>
      </w:r>
      <w:r>
        <w:rPr>
          <w:b w:val="0"/>
          <w:sz w:val="24"/>
        </w:rPr>
        <w:tab/>
      </w:r>
    </w:p>
    <w:p w:rsidR="00611B21" w:rsidRPr="00611B21" w:rsidRDefault="00611B21" w:rsidP="00611B21">
      <w:pPr>
        <w:pStyle w:val="af3"/>
        <w:spacing w:before="68"/>
        <w:ind w:left="57" w:right="57"/>
        <w:jc w:val="both"/>
        <w:rPr>
          <w:b w:val="0"/>
          <w:sz w:val="24"/>
        </w:rPr>
      </w:pPr>
      <w:r>
        <w:rPr>
          <w:b w:val="0"/>
          <w:sz w:val="24"/>
        </w:rPr>
        <w:tab/>
      </w:r>
      <w:r w:rsidRPr="00611B21">
        <w:rPr>
          <w:b w:val="0"/>
          <w:sz w:val="24"/>
        </w:rPr>
        <w:t>В качестве мероприятий на тепловых сетях предлагается проведение ремонтов по резул</w:t>
      </w:r>
      <w:r w:rsidRPr="00611B21">
        <w:rPr>
          <w:b w:val="0"/>
          <w:sz w:val="24"/>
        </w:rPr>
        <w:t>ь</w:t>
      </w:r>
      <w:r w:rsidRPr="00611B21">
        <w:rPr>
          <w:b w:val="0"/>
          <w:sz w:val="24"/>
        </w:rPr>
        <w:t>татам ежегодных гидравлических испытаний и при возникновении аварийных ситуаций, а та</w:t>
      </w:r>
      <w:r w:rsidRPr="00611B21">
        <w:rPr>
          <w:b w:val="0"/>
          <w:sz w:val="24"/>
        </w:rPr>
        <w:t>к</w:t>
      </w:r>
      <w:r w:rsidRPr="00611B21">
        <w:rPr>
          <w:b w:val="0"/>
          <w:sz w:val="24"/>
        </w:rPr>
        <w:t>же изменение конфигурации существующей теплосети.</w:t>
      </w:r>
    </w:p>
    <w:p w:rsidR="00742C71" w:rsidRPr="00417255" w:rsidRDefault="006442DC" w:rsidP="00742C71">
      <w:pPr>
        <w:pStyle w:val="af3"/>
        <w:ind w:left="57" w:right="57"/>
        <w:jc w:val="both"/>
        <w:rPr>
          <w:b w:val="0"/>
          <w:sz w:val="24"/>
          <w:highlight w:val="cyan"/>
        </w:rPr>
      </w:pPr>
      <w:r>
        <w:rPr>
          <w:b w:val="0"/>
          <w:sz w:val="24"/>
          <w:shd w:val="clear" w:color="auto" w:fill="FFFFFF"/>
        </w:rPr>
        <w:tab/>
      </w:r>
      <w:r w:rsidR="00742C71" w:rsidRPr="00417255">
        <w:rPr>
          <w:b w:val="0"/>
          <w:sz w:val="24"/>
          <w:shd w:val="clear" w:color="auto" w:fill="FFFFFF"/>
        </w:rPr>
        <w:t>Программой комплексного развития систем коммунальной инфраструктуры Санчурского городского поселения на 2017-2027 годы, утвержденная постановлением администрации Са</w:t>
      </w:r>
      <w:r w:rsidR="00742C71" w:rsidRPr="00417255">
        <w:rPr>
          <w:b w:val="0"/>
          <w:sz w:val="24"/>
          <w:shd w:val="clear" w:color="auto" w:fill="FFFFFF"/>
        </w:rPr>
        <w:t>н</w:t>
      </w:r>
      <w:r w:rsidR="00742C71" w:rsidRPr="00417255">
        <w:rPr>
          <w:b w:val="0"/>
          <w:sz w:val="24"/>
          <w:shd w:val="clear" w:color="auto" w:fill="FFFFFF"/>
        </w:rPr>
        <w:t xml:space="preserve">чурского городского поселения Санчурского района Кировской области от </w:t>
      </w:r>
      <w:r w:rsidR="00742C71" w:rsidRPr="00417255">
        <w:rPr>
          <w:b w:val="0"/>
          <w:sz w:val="24"/>
        </w:rPr>
        <w:t>19.07.2017 №</w:t>
      </w:r>
      <w:r w:rsidR="00742C71" w:rsidRPr="00417255">
        <w:rPr>
          <w:b w:val="0"/>
          <w:spacing w:val="-3"/>
          <w:sz w:val="24"/>
        </w:rPr>
        <w:t xml:space="preserve"> </w:t>
      </w:r>
      <w:r w:rsidR="00742C71" w:rsidRPr="00417255">
        <w:rPr>
          <w:b w:val="0"/>
          <w:sz w:val="24"/>
        </w:rPr>
        <w:t xml:space="preserve">22 и проектом Генерального плана Санчурского муниципального округа, </w:t>
      </w:r>
      <w:r w:rsidR="00742C71" w:rsidRPr="00417255">
        <w:rPr>
          <w:b w:val="0"/>
          <w:sz w:val="24"/>
          <w:shd w:val="clear" w:color="auto" w:fill="FFFFFF"/>
        </w:rPr>
        <w:t xml:space="preserve">предусмотрена </w:t>
      </w:r>
      <w:r w:rsidR="00742C71" w:rsidRPr="00417255">
        <w:rPr>
          <w:b w:val="0"/>
          <w:sz w:val="24"/>
        </w:rPr>
        <w:t>реконс</w:t>
      </w:r>
      <w:r w:rsidR="00742C71" w:rsidRPr="00417255">
        <w:rPr>
          <w:b w:val="0"/>
          <w:sz w:val="24"/>
        </w:rPr>
        <w:t>т</w:t>
      </w:r>
      <w:r w:rsidR="00742C71" w:rsidRPr="00417255">
        <w:rPr>
          <w:b w:val="0"/>
          <w:sz w:val="24"/>
        </w:rPr>
        <w:t>рукция котельной № 1, при этом тепловые сети котельных № 2 и № 7 могут быть присоединены к к</w:t>
      </w:r>
      <w:r w:rsidR="00742C71" w:rsidRPr="00417255">
        <w:rPr>
          <w:b w:val="0"/>
          <w:sz w:val="24"/>
        </w:rPr>
        <w:t>о</w:t>
      </w:r>
      <w:r w:rsidR="00742C71" w:rsidRPr="00417255">
        <w:rPr>
          <w:b w:val="0"/>
          <w:sz w:val="24"/>
        </w:rPr>
        <w:t>тельной № 1. Объединение тепловой сети предлагается провести на базе котельной № 1.</w:t>
      </w:r>
    </w:p>
    <w:p w:rsidR="00742C71" w:rsidRPr="00417255" w:rsidRDefault="00742C71" w:rsidP="00742C71">
      <w:pPr>
        <w:pStyle w:val="af3"/>
        <w:ind w:left="57" w:right="57"/>
        <w:jc w:val="both"/>
        <w:rPr>
          <w:b w:val="0"/>
          <w:sz w:val="24"/>
        </w:rPr>
      </w:pPr>
      <w:r>
        <w:rPr>
          <w:b w:val="0"/>
          <w:sz w:val="24"/>
        </w:rPr>
        <w:tab/>
      </w:r>
      <w:r w:rsidRPr="00417255">
        <w:rPr>
          <w:b w:val="0"/>
          <w:sz w:val="24"/>
        </w:rPr>
        <w:t>Ввиду объединения тепловых сетей котельных №</w:t>
      </w:r>
      <w:r w:rsidRPr="00417255">
        <w:rPr>
          <w:b w:val="0"/>
          <w:spacing w:val="-5"/>
          <w:sz w:val="24"/>
        </w:rPr>
        <w:t xml:space="preserve"> </w:t>
      </w:r>
      <w:r w:rsidRPr="00417255">
        <w:rPr>
          <w:b w:val="0"/>
          <w:sz w:val="24"/>
        </w:rPr>
        <w:t>1, №</w:t>
      </w:r>
      <w:r w:rsidRPr="00417255">
        <w:rPr>
          <w:b w:val="0"/>
          <w:spacing w:val="-5"/>
          <w:sz w:val="24"/>
        </w:rPr>
        <w:t xml:space="preserve"> </w:t>
      </w:r>
      <w:r w:rsidRPr="00417255">
        <w:rPr>
          <w:b w:val="0"/>
          <w:sz w:val="24"/>
        </w:rPr>
        <w:t>2 и №</w:t>
      </w:r>
      <w:r w:rsidRPr="00417255">
        <w:rPr>
          <w:b w:val="0"/>
          <w:spacing w:val="-5"/>
          <w:sz w:val="24"/>
        </w:rPr>
        <w:t xml:space="preserve"> </w:t>
      </w:r>
      <w:r w:rsidRPr="00417255">
        <w:rPr>
          <w:b w:val="0"/>
          <w:sz w:val="24"/>
        </w:rPr>
        <w:t>7, предусмотрен вывод из эксплуатации котельных №</w:t>
      </w:r>
      <w:r w:rsidRPr="00417255">
        <w:rPr>
          <w:b w:val="0"/>
          <w:spacing w:val="-5"/>
          <w:sz w:val="24"/>
        </w:rPr>
        <w:t xml:space="preserve"> </w:t>
      </w:r>
      <w:r w:rsidRPr="00417255">
        <w:rPr>
          <w:b w:val="0"/>
          <w:sz w:val="24"/>
        </w:rPr>
        <w:t>2 и №</w:t>
      </w:r>
      <w:r w:rsidRPr="00417255">
        <w:rPr>
          <w:b w:val="0"/>
          <w:spacing w:val="-5"/>
          <w:sz w:val="24"/>
        </w:rPr>
        <w:t xml:space="preserve"> </w:t>
      </w:r>
      <w:r w:rsidRPr="00417255">
        <w:rPr>
          <w:b w:val="0"/>
          <w:sz w:val="24"/>
        </w:rPr>
        <w:t>7. Объединение тепловой нагрузки предлагается провести на базе котельной № 1.</w:t>
      </w:r>
    </w:p>
    <w:p w:rsidR="00685A5C" w:rsidRPr="00611B21" w:rsidRDefault="00742C71" w:rsidP="00742C71">
      <w:pPr>
        <w:ind w:firstLine="708"/>
        <w:jc w:val="both"/>
        <w:rPr>
          <w:szCs w:val="24"/>
        </w:rPr>
      </w:pPr>
      <w:r>
        <w:rPr>
          <w:b/>
        </w:rPr>
        <w:tab/>
      </w:r>
      <w:r w:rsidRPr="00755B7E">
        <w:rPr>
          <w:szCs w:val="24"/>
        </w:rPr>
        <w:t>Предложения по величине необходимых инвестиций в техническое перевооруж</w:t>
      </w:r>
      <w:r w:rsidRPr="00755B7E">
        <w:rPr>
          <w:szCs w:val="24"/>
        </w:rPr>
        <w:t>е</w:t>
      </w:r>
      <w:r w:rsidRPr="00755B7E">
        <w:rPr>
          <w:szCs w:val="24"/>
        </w:rPr>
        <w:t xml:space="preserve">ние </w:t>
      </w:r>
      <w:r>
        <w:rPr>
          <w:szCs w:val="24"/>
        </w:rPr>
        <w:t>и строительство источников теплоснабжения</w:t>
      </w:r>
      <w:r w:rsidRPr="00755B7E">
        <w:rPr>
          <w:szCs w:val="24"/>
        </w:rPr>
        <w:t xml:space="preserve">  будут представлены  в период  включения  территории Санчурского муниципального округа в программу газификации Кировской области.</w:t>
      </w:r>
    </w:p>
    <w:p w:rsidR="00611B21" w:rsidRPr="00611B21" w:rsidRDefault="005B159F" w:rsidP="00611B21">
      <w:pPr>
        <w:pStyle w:val="af3"/>
        <w:ind w:left="57" w:right="57"/>
        <w:jc w:val="both"/>
        <w:rPr>
          <w:b w:val="0"/>
          <w:sz w:val="24"/>
        </w:rPr>
      </w:pPr>
      <w:r>
        <w:rPr>
          <w:b w:val="0"/>
          <w:sz w:val="24"/>
        </w:rPr>
        <w:tab/>
      </w:r>
      <w:r w:rsidR="00611B21" w:rsidRPr="00611B21">
        <w:rPr>
          <w:b w:val="0"/>
          <w:sz w:val="24"/>
        </w:rPr>
        <w:t>В целях повышения качества и надежности теплоснабжения, снижения потерь тепловой энергии, на основании программы комплексного развития систем коммунальной инфраструкт</w:t>
      </w:r>
      <w:r w:rsidR="00611B21" w:rsidRPr="00611B21">
        <w:rPr>
          <w:b w:val="0"/>
          <w:sz w:val="24"/>
        </w:rPr>
        <w:t>у</w:t>
      </w:r>
      <w:r w:rsidR="00611B21" w:rsidRPr="00611B21">
        <w:rPr>
          <w:b w:val="0"/>
          <w:sz w:val="24"/>
        </w:rPr>
        <w:t>ры Санчурского городского поселения на 2017-2027 годы, утвержденной постановлением адм</w:t>
      </w:r>
      <w:r w:rsidR="00611B21" w:rsidRPr="00611B21">
        <w:rPr>
          <w:b w:val="0"/>
          <w:sz w:val="24"/>
        </w:rPr>
        <w:t>и</w:t>
      </w:r>
      <w:r w:rsidR="00611B21" w:rsidRPr="00611B21">
        <w:rPr>
          <w:b w:val="0"/>
          <w:sz w:val="24"/>
        </w:rPr>
        <w:t>нистрации Санчурского городского поселения Санчурского района Кировской области от 19.07.2017 №</w:t>
      </w:r>
      <w:r w:rsidR="00611B21" w:rsidRPr="00611B21">
        <w:rPr>
          <w:b w:val="0"/>
          <w:spacing w:val="-3"/>
          <w:sz w:val="24"/>
        </w:rPr>
        <w:t xml:space="preserve"> </w:t>
      </w:r>
      <w:r w:rsidR="00611B21" w:rsidRPr="00611B21">
        <w:rPr>
          <w:b w:val="0"/>
          <w:sz w:val="24"/>
        </w:rPr>
        <w:t>22 данной схемой теплоснабжения предусмотрены мероприятия по модернизации и реконструкции объектов теплоснабжения:</w:t>
      </w:r>
    </w:p>
    <w:p w:rsidR="005B159F" w:rsidRPr="00611B21" w:rsidRDefault="005B159F" w:rsidP="005B159F">
      <w:pPr>
        <w:pStyle w:val="a8"/>
        <w:widowControl w:val="0"/>
        <w:autoSpaceDE w:val="0"/>
        <w:autoSpaceDN w:val="0"/>
        <w:spacing w:line="320" w:lineRule="exact"/>
        <w:ind w:left="0" w:right="57" w:firstLine="708"/>
        <w:contextualSpacing w:val="0"/>
        <w:jc w:val="both"/>
        <w:rPr>
          <w:rFonts w:ascii="Times New Roman" w:hAnsi="Times New Roman"/>
          <w:sz w:val="24"/>
          <w:szCs w:val="24"/>
        </w:rPr>
      </w:pPr>
      <w:r>
        <w:rPr>
          <w:rFonts w:ascii="Times New Roman" w:hAnsi="Times New Roman"/>
          <w:sz w:val="24"/>
          <w:szCs w:val="24"/>
        </w:rPr>
        <w:t xml:space="preserve">В связи с включением Санчурского МО в программу газификации территории Кировской области данные мероприятия будут определены в новых условиях и сроках. </w:t>
      </w:r>
    </w:p>
    <w:p w:rsidR="00611B21" w:rsidRPr="00611B21" w:rsidRDefault="00F21200" w:rsidP="00611B21">
      <w:pPr>
        <w:pStyle w:val="af3"/>
        <w:ind w:left="57" w:right="57"/>
        <w:jc w:val="both"/>
        <w:rPr>
          <w:b w:val="0"/>
          <w:sz w:val="24"/>
        </w:rPr>
      </w:pPr>
      <w:r>
        <w:rPr>
          <w:b w:val="0"/>
          <w:sz w:val="24"/>
        </w:rPr>
        <w:lastRenderedPageBreak/>
        <w:tab/>
      </w:r>
      <w:r w:rsidR="00611B21" w:rsidRPr="00611B21">
        <w:rPr>
          <w:b w:val="0"/>
          <w:sz w:val="24"/>
        </w:rPr>
        <w:t>Проектом Генерального плана Санчурского муниципального округа не предусмотрена перспективная застройка территории.</w:t>
      </w:r>
    </w:p>
    <w:p w:rsidR="00611B21" w:rsidRPr="00611B21" w:rsidRDefault="00742C71" w:rsidP="00611B21">
      <w:pPr>
        <w:pStyle w:val="af3"/>
        <w:ind w:left="57" w:right="57"/>
        <w:jc w:val="both"/>
        <w:rPr>
          <w:b w:val="0"/>
          <w:sz w:val="24"/>
        </w:rPr>
      </w:pPr>
      <w:r>
        <w:rPr>
          <w:b w:val="0"/>
          <w:sz w:val="24"/>
        </w:rPr>
        <w:tab/>
      </w:r>
      <w:r w:rsidR="00611B21" w:rsidRPr="00611B21">
        <w:rPr>
          <w:b w:val="0"/>
          <w:sz w:val="24"/>
        </w:rPr>
        <w:t>Реконструкция существующих тепловых сетей в пгт Санчурск будет уточняться при а</w:t>
      </w:r>
      <w:r w:rsidR="00611B21" w:rsidRPr="00611B21">
        <w:rPr>
          <w:b w:val="0"/>
          <w:sz w:val="24"/>
        </w:rPr>
        <w:t>к</w:t>
      </w:r>
      <w:r w:rsidR="00611B21" w:rsidRPr="00611B21">
        <w:rPr>
          <w:b w:val="0"/>
          <w:sz w:val="24"/>
        </w:rPr>
        <w:t xml:space="preserve">туализации схемы теплоснабжения с учетом </w:t>
      </w:r>
      <w:r w:rsidR="006442DC">
        <w:rPr>
          <w:b w:val="0"/>
          <w:sz w:val="24"/>
        </w:rPr>
        <w:t xml:space="preserve"> газификации территории Санчурского муниц</w:t>
      </w:r>
      <w:r w:rsidR="006442DC">
        <w:rPr>
          <w:b w:val="0"/>
          <w:sz w:val="24"/>
        </w:rPr>
        <w:t>и</w:t>
      </w:r>
      <w:r w:rsidR="006442DC">
        <w:rPr>
          <w:b w:val="0"/>
          <w:sz w:val="24"/>
        </w:rPr>
        <w:t>пального округа</w:t>
      </w:r>
      <w:r w:rsidR="00611B21" w:rsidRPr="00611B21">
        <w:rPr>
          <w:b w:val="0"/>
          <w:sz w:val="24"/>
        </w:rPr>
        <w:t>.</w:t>
      </w:r>
    </w:p>
    <w:p w:rsidR="00611B21" w:rsidRPr="00611B21" w:rsidRDefault="00F21200" w:rsidP="00611B21">
      <w:pPr>
        <w:pStyle w:val="af3"/>
        <w:spacing w:before="56"/>
        <w:ind w:left="57" w:right="57"/>
        <w:jc w:val="both"/>
        <w:rPr>
          <w:b w:val="0"/>
          <w:sz w:val="24"/>
        </w:rPr>
      </w:pPr>
      <w:r>
        <w:rPr>
          <w:b w:val="0"/>
          <w:sz w:val="24"/>
        </w:rPr>
        <w:tab/>
      </w:r>
      <w:r w:rsidR="00611B21" w:rsidRPr="00611B21">
        <w:rPr>
          <w:b w:val="0"/>
          <w:sz w:val="24"/>
        </w:rPr>
        <w:t>В пгт Санчурск строительство тепловых сетей для обеспечения нормативной надежности теплоснабжения не требуется.</w:t>
      </w:r>
    </w:p>
    <w:p w:rsidR="00611B21" w:rsidRDefault="005B159F" w:rsidP="00611B21">
      <w:pPr>
        <w:pStyle w:val="af3"/>
        <w:spacing w:before="68"/>
        <w:ind w:left="57" w:right="57"/>
        <w:jc w:val="both"/>
        <w:rPr>
          <w:b w:val="0"/>
          <w:sz w:val="24"/>
        </w:rPr>
      </w:pPr>
      <w:r>
        <w:rPr>
          <w:b w:val="0"/>
          <w:sz w:val="24"/>
        </w:rPr>
        <w:tab/>
      </w:r>
      <w:r w:rsidR="00611B21" w:rsidRPr="00611B21">
        <w:rPr>
          <w:b w:val="0"/>
          <w:sz w:val="24"/>
        </w:rPr>
        <w:t>В качестве мероприятий на тепловых сетях предлагается проведение ремонтов по резул</w:t>
      </w:r>
      <w:r w:rsidR="00611B21" w:rsidRPr="00611B21">
        <w:rPr>
          <w:b w:val="0"/>
          <w:sz w:val="24"/>
        </w:rPr>
        <w:t>ь</w:t>
      </w:r>
      <w:r w:rsidR="00611B21" w:rsidRPr="00611B21">
        <w:rPr>
          <w:b w:val="0"/>
          <w:sz w:val="24"/>
        </w:rPr>
        <w:t>татам ежегодных гидравлических испытаний и при возникновении аварийных ситуаций, а та</w:t>
      </w:r>
      <w:r w:rsidR="00611B21" w:rsidRPr="00611B21">
        <w:rPr>
          <w:b w:val="0"/>
          <w:sz w:val="24"/>
        </w:rPr>
        <w:t>к</w:t>
      </w:r>
      <w:r w:rsidR="00611B21" w:rsidRPr="00611B21">
        <w:rPr>
          <w:b w:val="0"/>
          <w:sz w:val="24"/>
        </w:rPr>
        <w:t>же изменение конфигурации существующей теплосети.</w:t>
      </w:r>
    </w:p>
    <w:p w:rsidR="00611B21" w:rsidRDefault="00611B21" w:rsidP="00611B21">
      <w:pPr>
        <w:pStyle w:val="af3"/>
        <w:spacing w:before="68"/>
        <w:ind w:left="57" w:right="57"/>
        <w:jc w:val="both"/>
        <w:rPr>
          <w:b w:val="0"/>
          <w:sz w:val="24"/>
        </w:rPr>
      </w:pPr>
    </w:p>
    <w:p w:rsidR="00877AB1" w:rsidRDefault="00877AB1" w:rsidP="00611B21">
      <w:pPr>
        <w:pStyle w:val="af3"/>
        <w:spacing w:before="68"/>
        <w:ind w:left="57" w:right="57"/>
        <w:jc w:val="both"/>
        <w:rPr>
          <w:b w:val="0"/>
          <w:sz w:val="24"/>
        </w:rPr>
      </w:pPr>
    </w:p>
    <w:p w:rsidR="00877AB1" w:rsidRDefault="00877AB1" w:rsidP="00611B21">
      <w:pPr>
        <w:pStyle w:val="af3"/>
        <w:spacing w:before="68"/>
        <w:ind w:left="57" w:right="57"/>
        <w:jc w:val="both"/>
        <w:rPr>
          <w:b w:val="0"/>
          <w:sz w:val="24"/>
        </w:rPr>
      </w:pPr>
    </w:p>
    <w:p w:rsidR="00877AB1" w:rsidRDefault="00877AB1" w:rsidP="00611B21">
      <w:pPr>
        <w:pStyle w:val="af3"/>
        <w:spacing w:before="68"/>
        <w:ind w:left="57" w:right="57"/>
        <w:jc w:val="both"/>
        <w:rPr>
          <w:b w:val="0"/>
          <w:sz w:val="24"/>
        </w:rPr>
        <w:sectPr w:rsidR="00877AB1" w:rsidSect="000B2614">
          <w:pgSz w:w="11906" w:h="16838"/>
          <w:pgMar w:top="1134" w:right="993" w:bottom="1134" w:left="850" w:header="708" w:footer="708" w:gutter="0"/>
          <w:cols w:space="708"/>
          <w:docGrid w:linePitch="360"/>
        </w:sectPr>
      </w:pPr>
    </w:p>
    <w:p w:rsidR="00877AB1" w:rsidRDefault="00BF1EEA" w:rsidP="00611B21">
      <w:pPr>
        <w:pStyle w:val="af3"/>
        <w:spacing w:before="68"/>
        <w:ind w:left="57" w:right="57"/>
        <w:jc w:val="both"/>
        <w:rPr>
          <w:b w:val="0"/>
          <w:sz w:val="24"/>
        </w:rPr>
      </w:pPr>
      <w:r>
        <w:rPr>
          <w:noProof/>
        </w:rPr>
        <w:lastRenderedPageBreak/>
        <w:drawing>
          <wp:inline distT="0" distB="0" distL="0" distR="0">
            <wp:extent cx="8515350" cy="5838825"/>
            <wp:effectExtent l="0" t="0" r="0" b="0"/>
            <wp:docPr id="13" name="Рисунок 13" descr="Санчурск (объединение котель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анчурск (объединение котельных)"/>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15350" cy="5838825"/>
                    </a:xfrm>
                    <a:prstGeom prst="rect">
                      <a:avLst/>
                    </a:prstGeom>
                    <a:noFill/>
                    <a:ln>
                      <a:noFill/>
                    </a:ln>
                  </pic:spPr>
                </pic:pic>
              </a:graphicData>
            </a:graphic>
          </wp:inline>
        </w:drawing>
      </w:r>
    </w:p>
    <w:p w:rsidR="00877AB1" w:rsidRDefault="00877AB1" w:rsidP="00611B21">
      <w:pPr>
        <w:pStyle w:val="af3"/>
        <w:spacing w:before="68"/>
        <w:ind w:left="57" w:right="57"/>
        <w:jc w:val="both"/>
        <w:rPr>
          <w:b w:val="0"/>
          <w:sz w:val="24"/>
        </w:rPr>
      </w:pPr>
    </w:p>
    <w:p w:rsidR="00877AB1" w:rsidRPr="0022217A" w:rsidRDefault="0022217A" w:rsidP="0022217A">
      <w:pPr>
        <w:pStyle w:val="af3"/>
        <w:spacing w:before="55"/>
        <w:ind w:left="57" w:right="57" w:firstLine="510"/>
        <w:rPr>
          <w:b w:val="0"/>
          <w:sz w:val="24"/>
        </w:rPr>
        <w:sectPr w:rsidR="00877AB1" w:rsidRPr="0022217A" w:rsidSect="00877AB1">
          <w:pgSz w:w="16838" w:h="11906" w:orient="landscape"/>
          <w:pgMar w:top="850" w:right="1134" w:bottom="993" w:left="1134" w:header="708" w:footer="708" w:gutter="0"/>
          <w:cols w:space="708"/>
          <w:docGrid w:linePitch="360"/>
        </w:sectPr>
      </w:pPr>
      <w:r w:rsidRPr="0022217A">
        <w:rPr>
          <w:b w:val="0"/>
          <w:sz w:val="24"/>
          <w:highlight w:val="yellow"/>
        </w:rPr>
        <w:t>Рисунок  8 -</w:t>
      </w:r>
      <w:r>
        <w:rPr>
          <w:b w:val="0"/>
          <w:sz w:val="24"/>
        </w:rPr>
        <w:t xml:space="preserve"> </w:t>
      </w:r>
    </w:p>
    <w:p w:rsidR="00730E05" w:rsidRPr="00817BAF" w:rsidRDefault="00730E05" w:rsidP="00817BAF">
      <w:pPr>
        <w:pStyle w:val="1"/>
      </w:pPr>
      <w:bookmarkStart w:id="32" w:name="_Toc178108715"/>
      <w:r>
        <w:lastRenderedPageBreak/>
        <w:t>ГЛАВА 9</w:t>
      </w:r>
      <w:r w:rsidRPr="00685A5C">
        <w:t xml:space="preserve">. Предложения по </w:t>
      </w:r>
      <w:r>
        <w:t>переводу открытых систем теплоснабж</w:t>
      </w:r>
      <w:r>
        <w:t>е</w:t>
      </w:r>
      <w:r>
        <w:t>ния (горячее водоснабжение) в закрытые системы горячего вод</w:t>
      </w:r>
      <w:r>
        <w:t>о</w:t>
      </w:r>
      <w:r>
        <w:t>снабжения</w:t>
      </w:r>
      <w:r w:rsidR="00817BAF">
        <w:t>.</w:t>
      </w:r>
      <w:bookmarkEnd w:id="32"/>
    </w:p>
    <w:p w:rsidR="00730E05" w:rsidRPr="00611B21" w:rsidRDefault="00730E05" w:rsidP="0022217A">
      <w:pPr>
        <w:pStyle w:val="af3"/>
        <w:spacing w:before="55"/>
        <w:ind w:left="57" w:right="57" w:firstLine="510"/>
        <w:jc w:val="both"/>
        <w:rPr>
          <w:b w:val="0"/>
          <w:sz w:val="24"/>
        </w:rPr>
      </w:pPr>
      <w:bookmarkStart w:id="33" w:name="_Toc57818100"/>
      <w:r w:rsidRPr="00611B21">
        <w:rPr>
          <w:b w:val="0"/>
          <w:sz w:val="24"/>
        </w:rPr>
        <w:t>На территории  Санчурск</w:t>
      </w:r>
      <w:r>
        <w:rPr>
          <w:b w:val="0"/>
          <w:sz w:val="24"/>
        </w:rPr>
        <w:t>ого муниципального округа</w:t>
      </w:r>
      <w:r w:rsidRPr="00611B21">
        <w:rPr>
          <w:b w:val="0"/>
          <w:sz w:val="24"/>
        </w:rPr>
        <w:t xml:space="preserve"> открытых систем теплоснабжения (горячего водоснабжения) нет.</w:t>
      </w:r>
    </w:p>
    <w:bookmarkEnd w:id="33"/>
    <w:p w:rsidR="00685A5C" w:rsidRDefault="00685A5C" w:rsidP="00283B19">
      <w:pPr>
        <w:jc w:val="both"/>
        <w:rPr>
          <w:color w:val="FF0000"/>
        </w:rPr>
      </w:pPr>
    </w:p>
    <w:p w:rsidR="00730E05" w:rsidRDefault="00730E05" w:rsidP="00283B19">
      <w:pPr>
        <w:jc w:val="both"/>
        <w:rPr>
          <w:color w:val="FF0000"/>
        </w:rPr>
      </w:pPr>
    </w:p>
    <w:p w:rsidR="00611B21" w:rsidRPr="00730E05" w:rsidRDefault="00611B21" w:rsidP="00817BAF">
      <w:pPr>
        <w:pStyle w:val="1"/>
      </w:pPr>
      <w:bookmarkStart w:id="34" w:name="_Toc178108716"/>
      <w:r w:rsidRPr="00730E05">
        <w:t>ГЛАВА 10. Перспективные топливные балансы.</w:t>
      </w:r>
      <w:bookmarkEnd w:id="34"/>
    </w:p>
    <w:p w:rsidR="00611B21" w:rsidRPr="00611B21" w:rsidRDefault="00611B21" w:rsidP="0022217A">
      <w:pPr>
        <w:jc w:val="both"/>
      </w:pPr>
      <w:proofErr w:type="gramStart"/>
      <w:r w:rsidRPr="00611B21">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w:t>
      </w:r>
      <w:r w:rsidRPr="00611B21">
        <w:t>б</w:t>
      </w:r>
      <w:r w:rsidRPr="00611B21">
        <w:t>ходимого для обеспечения нормативного функционирования источников тепловой энергии на территории городского округа;</w:t>
      </w:r>
      <w:proofErr w:type="gramEnd"/>
    </w:p>
    <w:p w:rsidR="00611B21" w:rsidRPr="00611B21" w:rsidRDefault="00611B21" w:rsidP="00742C71">
      <w:pPr>
        <w:ind w:firstLine="708"/>
        <w:jc w:val="both"/>
      </w:pPr>
      <w:r w:rsidRPr="00611B21">
        <w:t xml:space="preserve">В системе теплоснабжения </w:t>
      </w:r>
      <w:r w:rsidR="00730E05">
        <w:t xml:space="preserve"> Санчурского </w:t>
      </w:r>
      <w:r w:rsidRPr="00611B21">
        <w:t xml:space="preserve">муниципального </w:t>
      </w:r>
      <w:r w:rsidR="00730E05">
        <w:t>округа, эксплуатируемого К</w:t>
      </w:r>
      <w:r w:rsidR="00730E05">
        <w:t>О</w:t>
      </w:r>
      <w:r w:rsidR="00730E05">
        <w:t>ГУП «Облкоммунсервис»  8</w:t>
      </w:r>
      <w:r w:rsidRPr="00611B21">
        <w:t xml:space="preserve">  котельных</w:t>
      </w:r>
      <w:r w:rsidR="00730E05">
        <w:t>,</w:t>
      </w:r>
      <w:r w:rsidRPr="00611B21">
        <w:t xml:space="preserve"> отапливающих объекты жилого фонда и социальной сферы (объекты образования, культуры и здравоохранения). Котельные функционируют в отоп</w:t>
      </w:r>
      <w:r w:rsidRPr="00611B21">
        <w:t>и</w:t>
      </w:r>
      <w:r w:rsidRPr="00611B21">
        <w:t>тельный период. В качестве основного вида топлива на котельных используется твердое топливо, а именно</w:t>
      </w:r>
      <w:r w:rsidR="00730E05">
        <w:t xml:space="preserve"> дрова, опил</w:t>
      </w:r>
      <w:r w:rsidRPr="00611B21">
        <w:t xml:space="preserve">. </w:t>
      </w:r>
    </w:p>
    <w:p w:rsidR="00730E05" w:rsidRDefault="00730E05" w:rsidP="00F21200">
      <w:pPr>
        <w:ind w:firstLine="708"/>
      </w:pPr>
      <w:r w:rsidRPr="00611B21">
        <w:t>Сведения о фактическом и перспективном потреблении котельно-печного топлива прив</w:t>
      </w:r>
      <w:r w:rsidRPr="00611B21">
        <w:t>е</w:t>
      </w:r>
      <w:r w:rsidRPr="00611B21">
        <w:t xml:space="preserve">дены в таблице </w:t>
      </w:r>
      <w:r w:rsidR="00742C71">
        <w:t>38</w:t>
      </w:r>
      <w:r>
        <w:t>.</w:t>
      </w:r>
    </w:p>
    <w:p w:rsidR="00F21200" w:rsidRDefault="00F21200" w:rsidP="00F21200">
      <w:pPr>
        <w:ind w:firstLine="708"/>
      </w:pPr>
    </w:p>
    <w:p w:rsidR="00730E05" w:rsidRPr="00611B21" w:rsidRDefault="00730E05" w:rsidP="00730E05">
      <w:r w:rsidRPr="00611B21">
        <w:t xml:space="preserve">Таблица </w:t>
      </w:r>
      <w:r w:rsidR="00742C71">
        <w:t>38</w:t>
      </w:r>
      <w:r w:rsidRPr="00611B21">
        <w:t xml:space="preserve"> – Потребление топлива в котельных на цели теплоснабжения </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64"/>
        <w:gridCol w:w="999"/>
        <w:gridCol w:w="895"/>
        <w:gridCol w:w="895"/>
        <w:gridCol w:w="895"/>
        <w:gridCol w:w="895"/>
        <w:gridCol w:w="895"/>
        <w:gridCol w:w="895"/>
        <w:gridCol w:w="1022"/>
      </w:tblGrid>
      <w:tr w:rsidR="00527E72" w:rsidRPr="00611B21" w:rsidTr="003C6989">
        <w:trPr>
          <w:tblHeader/>
        </w:trPr>
        <w:tc>
          <w:tcPr>
            <w:tcW w:w="1465" w:type="pct"/>
            <w:shd w:val="clear" w:color="auto" w:fill="auto"/>
            <w:noWrap/>
            <w:vAlign w:val="center"/>
            <w:hideMark/>
          </w:tcPr>
          <w:p w:rsidR="00730E05" w:rsidRPr="00611B21" w:rsidRDefault="00730E05" w:rsidP="003C6989">
            <w:pPr>
              <w:jc w:val="center"/>
            </w:pPr>
            <w:r w:rsidRPr="00611B21">
              <w:t>Наименование</w:t>
            </w:r>
          </w:p>
        </w:tc>
        <w:tc>
          <w:tcPr>
            <w:tcW w:w="478" w:type="pct"/>
            <w:shd w:val="clear" w:color="auto" w:fill="auto"/>
            <w:vAlign w:val="center"/>
          </w:tcPr>
          <w:p w:rsidR="00730E05" w:rsidRPr="00611B21" w:rsidRDefault="00730E05" w:rsidP="003C6989">
            <w:pPr>
              <w:jc w:val="center"/>
            </w:pPr>
            <w:r w:rsidRPr="00611B21">
              <w:t>Ед. и</w:t>
            </w:r>
            <w:r w:rsidRPr="00611B21">
              <w:t>з</w:t>
            </w:r>
            <w:r w:rsidRPr="00611B21">
              <w:t>мер</w:t>
            </w:r>
            <w:r w:rsidRPr="00611B21">
              <w:t>е</w:t>
            </w:r>
            <w:r w:rsidRPr="00611B21">
              <w:t>ния</w:t>
            </w:r>
          </w:p>
        </w:tc>
        <w:tc>
          <w:tcPr>
            <w:tcW w:w="428" w:type="pct"/>
            <w:shd w:val="clear" w:color="000000" w:fill="FFFFFF"/>
            <w:noWrap/>
            <w:vAlign w:val="center"/>
            <w:hideMark/>
          </w:tcPr>
          <w:p w:rsidR="00730E05" w:rsidRPr="00611B21" w:rsidRDefault="00730E05" w:rsidP="003C6989">
            <w:pPr>
              <w:jc w:val="center"/>
            </w:pPr>
            <w:r>
              <w:t>2023</w:t>
            </w:r>
          </w:p>
        </w:tc>
        <w:tc>
          <w:tcPr>
            <w:tcW w:w="428" w:type="pct"/>
            <w:shd w:val="clear" w:color="auto" w:fill="auto"/>
            <w:noWrap/>
            <w:vAlign w:val="center"/>
            <w:hideMark/>
          </w:tcPr>
          <w:p w:rsidR="00730E05" w:rsidRPr="00611B21" w:rsidRDefault="00730E05" w:rsidP="003C6989">
            <w:pPr>
              <w:jc w:val="center"/>
            </w:pPr>
            <w:r>
              <w:t>2024</w:t>
            </w:r>
          </w:p>
        </w:tc>
        <w:tc>
          <w:tcPr>
            <w:tcW w:w="428" w:type="pct"/>
            <w:shd w:val="clear" w:color="000000" w:fill="FFFFFF"/>
            <w:noWrap/>
            <w:vAlign w:val="center"/>
            <w:hideMark/>
          </w:tcPr>
          <w:p w:rsidR="00730E05" w:rsidRPr="00611B21" w:rsidRDefault="00730E05" w:rsidP="003C6989">
            <w:pPr>
              <w:jc w:val="center"/>
            </w:pPr>
            <w:r>
              <w:t>2025</w:t>
            </w:r>
          </w:p>
        </w:tc>
        <w:tc>
          <w:tcPr>
            <w:tcW w:w="428" w:type="pct"/>
            <w:shd w:val="clear" w:color="000000" w:fill="FFFFFF"/>
            <w:noWrap/>
            <w:vAlign w:val="center"/>
            <w:hideMark/>
          </w:tcPr>
          <w:p w:rsidR="00730E05" w:rsidRPr="00611B21" w:rsidRDefault="00730E05" w:rsidP="003C6989">
            <w:pPr>
              <w:jc w:val="center"/>
            </w:pPr>
            <w:r>
              <w:t>2026</w:t>
            </w:r>
          </w:p>
        </w:tc>
        <w:tc>
          <w:tcPr>
            <w:tcW w:w="428" w:type="pct"/>
            <w:shd w:val="clear" w:color="000000" w:fill="FFFFFF"/>
            <w:noWrap/>
            <w:vAlign w:val="center"/>
            <w:hideMark/>
          </w:tcPr>
          <w:p w:rsidR="00730E05" w:rsidRPr="00611B21" w:rsidRDefault="00730E05" w:rsidP="003C6989">
            <w:pPr>
              <w:jc w:val="center"/>
            </w:pPr>
            <w:r>
              <w:t>2027</w:t>
            </w:r>
          </w:p>
        </w:tc>
        <w:tc>
          <w:tcPr>
            <w:tcW w:w="428" w:type="pct"/>
            <w:shd w:val="clear" w:color="000000" w:fill="FFFFFF"/>
            <w:noWrap/>
            <w:vAlign w:val="center"/>
            <w:hideMark/>
          </w:tcPr>
          <w:p w:rsidR="00730E05" w:rsidRPr="00611B21" w:rsidRDefault="00730E05" w:rsidP="003C6989">
            <w:pPr>
              <w:jc w:val="center"/>
            </w:pPr>
            <w:r>
              <w:t>2028</w:t>
            </w:r>
          </w:p>
        </w:tc>
        <w:tc>
          <w:tcPr>
            <w:tcW w:w="489" w:type="pct"/>
            <w:shd w:val="clear" w:color="000000" w:fill="FFFFFF"/>
            <w:noWrap/>
            <w:vAlign w:val="center"/>
            <w:hideMark/>
          </w:tcPr>
          <w:p w:rsidR="00730E05" w:rsidRPr="00611B21" w:rsidRDefault="00730E05" w:rsidP="003C6989">
            <w:pPr>
              <w:jc w:val="center"/>
            </w:pPr>
            <w:r>
              <w:t>2029</w:t>
            </w:r>
          </w:p>
        </w:tc>
      </w:tr>
      <w:tr w:rsidR="00730E05" w:rsidRPr="00611B21" w:rsidTr="003C6989">
        <w:tc>
          <w:tcPr>
            <w:tcW w:w="5000" w:type="pct"/>
            <w:gridSpan w:val="9"/>
            <w:shd w:val="clear" w:color="auto" w:fill="auto"/>
            <w:noWrap/>
            <w:vAlign w:val="bottom"/>
          </w:tcPr>
          <w:p w:rsidR="00730E05" w:rsidRPr="00611B21" w:rsidRDefault="00730E05" w:rsidP="00E919A8">
            <w:r>
              <w:rPr>
                <w:b/>
                <w:szCs w:val="24"/>
              </w:rPr>
              <w:t>КОГУП «Облкоммунсервис»</w:t>
            </w:r>
          </w:p>
        </w:tc>
      </w:tr>
      <w:tr w:rsidR="00730E05" w:rsidRPr="00611B21" w:rsidTr="003C6989">
        <w:tc>
          <w:tcPr>
            <w:tcW w:w="5000" w:type="pct"/>
            <w:gridSpan w:val="9"/>
            <w:shd w:val="clear" w:color="auto" w:fill="auto"/>
            <w:noWrap/>
            <w:vAlign w:val="bottom"/>
          </w:tcPr>
          <w:p w:rsidR="00730E05" w:rsidRPr="00AD6B6E" w:rsidRDefault="00730E05" w:rsidP="00730E05">
            <w:pPr>
              <w:rPr>
                <w:b/>
                <w:szCs w:val="24"/>
              </w:rPr>
            </w:pPr>
            <w:r w:rsidRPr="00AD6B6E">
              <w:rPr>
                <w:b/>
                <w:szCs w:val="24"/>
              </w:rPr>
              <w:t xml:space="preserve">Котельная № 1 </w:t>
            </w:r>
          </w:p>
          <w:p w:rsidR="00730E05" w:rsidRPr="00611B21" w:rsidRDefault="00730E05" w:rsidP="00E919A8">
            <w:r w:rsidRPr="00AD6B6E">
              <w:rPr>
                <w:b/>
                <w:szCs w:val="24"/>
              </w:rPr>
              <w:t>пгт Санчурск, пер. Мирный, 7</w:t>
            </w:r>
          </w:p>
        </w:tc>
      </w:tr>
      <w:tr w:rsidR="00F36495" w:rsidRPr="00611B21" w:rsidTr="003C6989">
        <w:tc>
          <w:tcPr>
            <w:tcW w:w="1465" w:type="pct"/>
            <w:shd w:val="clear" w:color="000000" w:fill="FFFFFF"/>
            <w:vAlign w:val="center"/>
            <w:hideMark/>
          </w:tcPr>
          <w:p w:rsidR="00F36495" w:rsidRPr="00611B21" w:rsidRDefault="00F36495" w:rsidP="00E919A8">
            <w:r w:rsidRPr="00611B21">
              <w:t>Выработка тепловой эне</w:t>
            </w:r>
            <w:r w:rsidRPr="00611B21">
              <w:t>р</w:t>
            </w:r>
            <w:r w:rsidRPr="00611B21">
              <w:t>гии</w:t>
            </w:r>
          </w:p>
        </w:tc>
        <w:tc>
          <w:tcPr>
            <w:tcW w:w="478" w:type="pct"/>
            <w:shd w:val="clear" w:color="000000" w:fill="FFFFFF"/>
            <w:vAlign w:val="center"/>
            <w:hideMark/>
          </w:tcPr>
          <w:p w:rsidR="00F36495" w:rsidRPr="00611B21" w:rsidRDefault="00F36495" w:rsidP="00E919A8">
            <w:r w:rsidRPr="00611B21">
              <w:t>Гкал</w:t>
            </w:r>
          </w:p>
        </w:tc>
        <w:tc>
          <w:tcPr>
            <w:tcW w:w="428" w:type="pct"/>
            <w:shd w:val="clear" w:color="000000" w:fill="FFFFFF"/>
            <w:noWrap/>
            <w:vAlign w:val="center"/>
            <w:hideMark/>
          </w:tcPr>
          <w:p w:rsidR="00F36495" w:rsidRPr="00611B21" w:rsidRDefault="00F36495" w:rsidP="00E919A8">
            <w:r>
              <w:t>3470,5</w:t>
            </w:r>
          </w:p>
        </w:tc>
        <w:tc>
          <w:tcPr>
            <w:tcW w:w="428" w:type="pct"/>
            <w:shd w:val="clear" w:color="000000" w:fill="FFFFFF"/>
            <w:noWrap/>
            <w:vAlign w:val="center"/>
            <w:hideMark/>
          </w:tcPr>
          <w:p w:rsidR="00F36495" w:rsidRPr="00611B21" w:rsidRDefault="00F36495" w:rsidP="00E919A8">
            <w:r>
              <w:t>3470,5</w:t>
            </w:r>
          </w:p>
        </w:tc>
        <w:tc>
          <w:tcPr>
            <w:tcW w:w="428" w:type="pct"/>
            <w:shd w:val="clear" w:color="000000" w:fill="FFFFFF"/>
            <w:noWrap/>
            <w:vAlign w:val="center"/>
            <w:hideMark/>
          </w:tcPr>
          <w:p w:rsidR="00F36495" w:rsidRPr="00611B21" w:rsidRDefault="00F36495" w:rsidP="00E919A8">
            <w:r>
              <w:t>3470,5</w:t>
            </w:r>
          </w:p>
        </w:tc>
        <w:tc>
          <w:tcPr>
            <w:tcW w:w="428" w:type="pct"/>
            <w:shd w:val="clear" w:color="000000" w:fill="FFFFFF"/>
            <w:noWrap/>
            <w:vAlign w:val="center"/>
            <w:hideMark/>
          </w:tcPr>
          <w:p w:rsidR="00F36495" w:rsidRPr="00611B21" w:rsidRDefault="00F36495" w:rsidP="00E919A8">
            <w:r>
              <w:t>3470,5</w:t>
            </w:r>
          </w:p>
        </w:tc>
        <w:tc>
          <w:tcPr>
            <w:tcW w:w="428" w:type="pct"/>
            <w:shd w:val="clear" w:color="000000" w:fill="FFFFFF"/>
            <w:noWrap/>
            <w:vAlign w:val="center"/>
            <w:hideMark/>
          </w:tcPr>
          <w:p w:rsidR="00F36495" w:rsidRPr="00611B21" w:rsidRDefault="00F36495" w:rsidP="00E919A8">
            <w:r>
              <w:t>3470,5</w:t>
            </w:r>
          </w:p>
        </w:tc>
        <w:tc>
          <w:tcPr>
            <w:tcW w:w="428" w:type="pct"/>
            <w:shd w:val="clear" w:color="000000" w:fill="FFFFFF"/>
            <w:noWrap/>
            <w:vAlign w:val="center"/>
            <w:hideMark/>
          </w:tcPr>
          <w:p w:rsidR="00F36495" w:rsidRPr="00611B21" w:rsidRDefault="00F36495" w:rsidP="00E919A8">
            <w:r>
              <w:t>3470,5</w:t>
            </w:r>
          </w:p>
        </w:tc>
        <w:tc>
          <w:tcPr>
            <w:tcW w:w="489" w:type="pct"/>
            <w:shd w:val="clear" w:color="000000" w:fill="FFFFFF"/>
            <w:noWrap/>
            <w:vAlign w:val="center"/>
            <w:hideMark/>
          </w:tcPr>
          <w:p w:rsidR="00F36495" w:rsidRPr="00611B21" w:rsidRDefault="00F36495" w:rsidP="00E919A8">
            <w:r>
              <w:t>3470,5</w:t>
            </w:r>
          </w:p>
        </w:tc>
      </w:tr>
      <w:tr w:rsidR="00F36495" w:rsidRPr="00611B21" w:rsidTr="003C6989">
        <w:tc>
          <w:tcPr>
            <w:tcW w:w="1465" w:type="pct"/>
            <w:shd w:val="clear" w:color="000000" w:fill="FFFFFF"/>
            <w:vAlign w:val="center"/>
            <w:hideMark/>
          </w:tcPr>
          <w:p w:rsidR="00F36495" w:rsidRPr="00611B21" w:rsidRDefault="00F36495" w:rsidP="00E919A8">
            <w:r w:rsidRPr="00611B21">
              <w:t>Отпуск тепловой энергии, в т.ч.</w:t>
            </w:r>
          </w:p>
        </w:tc>
        <w:tc>
          <w:tcPr>
            <w:tcW w:w="478" w:type="pct"/>
            <w:shd w:val="clear" w:color="000000" w:fill="FFFFFF"/>
            <w:vAlign w:val="center"/>
            <w:hideMark/>
          </w:tcPr>
          <w:p w:rsidR="00F36495" w:rsidRPr="00611B21" w:rsidRDefault="00F36495" w:rsidP="00E919A8">
            <w:r w:rsidRPr="00611B21">
              <w:t>Гкал</w:t>
            </w:r>
          </w:p>
        </w:tc>
        <w:tc>
          <w:tcPr>
            <w:tcW w:w="428" w:type="pct"/>
            <w:shd w:val="clear" w:color="000000" w:fill="FFFFFF"/>
            <w:noWrap/>
            <w:vAlign w:val="center"/>
            <w:hideMark/>
          </w:tcPr>
          <w:p w:rsidR="00F36495" w:rsidRPr="00611B21" w:rsidRDefault="00F36495" w:rsidP="00E919A8">
            <w:r>
              <w:t>3317,8</w:t>
            </w:r>
          </w:p>
        </w:tc>
        <w:tc>
          <w:tcPr>
            <w:tcW w:w="428" w:type="pct"/>
            <w:shd w:val="clear" w:color="000000" w:fill="FFFFFF"/>
            <w:noWrap/>
            <w:vAlign w:val="center"/>
            <w:hideMark/>
          </w:tcPr>
          <w:p w:rsidR="00F36495" w:rsidRPr="00611B21" w:rsidRDefault="00F36495" w:rsidP="00E919A8">
            <w:r>
              <w:t>3317,8</w:t>
            </w:r>
          </w:p>
        </w:tc>
        <w:tc>
          <w:tcPr>
            <w:tcW w:w="428" w:type="pct"/>
            <w:shd w:val="clear" w:color="000000" w:fill="FFFFFF"/>
            <w:noWrap/>
            <w:vAlign w:val="center"/>
            <w:hideMark/>
          </w:tcPr>
          <w:p w:rsidR="00F36495" w:rsidRPr="00611B21" w:rsidRDefault="00F36495" w:rsidP="00E919A8">
            <w:r>
              <w:t>3317,8</w:t>
            </w:r>
          </w:p>
        </w:tc>
        <w:tc>
          <w:tcPr>
            <w:tcW w:w="428" w:type="pct"/>
            <w:shd w:val="clear" w:color="000000" w:fill="FFFFFF"/>
            <w:noWrap/>
            <w:vAlign w:val="center"/>
            <w:hideMark/>
          </w:tcPr>
          <w:p w:rsidR="00F36495" w:rsidRPr="00611B21" w:rsidRDefault="00F36495" w:rsidP="00E919A8">
            <w:r>
              <w:t>3317,8</w:t>
            </w:r>
          </w:p>
        </w:tc>
        <w:tc>
          <w:tcPr>
            <w:tcW w:w="428" w:type="pct"/>
            <w:shd w:val="clear" w:color="000000" w:fill="FFFFFF"/>
            <w:noWrap/>
            <w:vAlign w:val="center"/>
            <w:hideMark/>
          </w:tcPr>
          <w:p w:rsidR="00F36495" w:rsidRPr="00611B21" w:rsidRDefault="00F36495" w:rsidP="00E919A8">
            <w:r>
              <w:t>3317,8</w:t>
            </w:r>
          </w:p>
        </w:tc>
        <w:tc>
          <w:tcPr>
            <w:tcW w:w="428" w:type="pct"/>
            <w:shd w:val="clear" w:color="000000" w:fill="FFFFFF"/>
            <w:noWrap/>
            <w:vAlign w:val="center"/>
            <w:hideMark/>
          </w:tcPr>
          <w:p w:rsidR="00F36495" w:rsidRPr="00611B21" w:rsidRDefault="00F36495" w:rsidP="00E919A8">
            <w:r>
              <w:t>3317,8</w:t>
            </w:r>
          </w:p>
        </w:tc>
        <w:tc>
          <w:tcPr>
            <w:tcW w:w="489" w:type="pct"/>
            <w:shd w:val="clear" w:color="000000" w:fill="FFFFFF"/>
            <w:noWrap/>
            <w:vAlign w:val="center"/>
            <w:hideMark/>
          </w:tcPr>
          <w:p w:rsidR="00F36495" w:rsidRPr="00611B21" w:rsidRDefault="00F36495" w:rsidP="00E919A8">
            <w:r>
              <w:t>3317,8</w:t>
            </w:r>
          </w:p>
        </w:tc>
      </w:tr>
      <w:tr w:rsidR="00F36495" w:rsidRPr="00611B21" w:rsidTr="003C6989">
        <w:tc>
          <w:tcPr>
            <w:tcW w:w="1465" w:type="pct"/>
            <w:shd w:val="clear" w:color="000000" w:fill="FFFFFF"/>
            <w:vAlign w:val="center"/>
            <w:hideMark/>
          </w:tcPr>
          <w:p w:rsidR="00F36495" w:rsidRPr="00611B21" w:rsidRDefault="00F36495" w:rsidP="00E919A8">
            <w:r w:rsidRPr="00611B21">
              <w:t>Затрачено условного то</w:t>
            </w:r>
            <w:r w:rsidRPr="00611B21">
              <w:t>п</w:t>
            </w:r>
            <w:r w:rsidRPr="00611B21">
              <w:t>лива всего</w:t>
            </w:r>
          </w:p>
        </w:tc>
        <w:tc>
          <w:tcPr>
            <w:tcW w:w="478" w:type="pct"/>
            <w:shd w:val="clear" w:color="000000" w:fill="FFFFFF"/>
            <w:vAlign w:val="center"/>
            <w:hideMark/>
          </w:tcPr>
          <w:p w:rsidR="00F36495" w:rsidRPr="00611B21" w:rsidRDefault="00F36495" w:rsidP="00E919A8">
            <w:r w:rsidRPr="00611B21">
              <w:t>т у.</w:t>
            </w:r>
            <w:proofErr w:type="gramStart"/>
            <w:r w:rsidRPr="00611B21">
              <w:t>т</w:t>
            </w:r>
            <w:proofErr w:type="gramEnd"/>
            <w:r w:rsidRPr="00611B21">
              <w:t>.</w:t>
            </w:r>
          </w:p>
        </w:tc>
        <w:tc>
          <w:tcPr>
            <w:tcW w:w="428" w:type="pct"/>
            <w:shd w:val="clear" w:color="000000" w:fill="FFFFFF"/>
            <w:noWrap/>
            <w:vAlign w:val="center"/>
            <w:hideMark/>
          </w:tcPr>
          <w:p w:rsidR="00F36495" w:rsidRPr="00611B21" w:rsidRDefault="00F36495" w:rsidP="00E919A8">
            <w:r>
              <w:t>1175,7</w:t>
            </w:r>
          </w:p>
        </w:tc>
        <w:tc>
          <w:tcPr>
            <w:tcW w:w="428" w:type="pct"/>
            <w:shd w:val="clear" w:color="000000" w:fill="FFFFFF"/>
            <w:noWrap/>
            <w:vAlign w:val="center"/>
            <w:hideMark/>
          </w:tcPr>
          <w:p w:rsidR="00F36495" w:rsidRPr="00611B21" w:rsidRDefault="00F36495" w:rsidP="00E919A8">
            <w:r>
              <w:t>1175,7</w:t>
            </w:r>
          </w:p>
        </w:tc>
        <w:tc>
          <w:tcPr>
            <w:tcW w:w="428" w:type="pct"/>
            <w:shd w:val="clear" w:color="000000" w:fill="FFFFFF"/>
            <w:noWrap/>
            <w:vAlign w:val="center"/>
            <w:hideMark/>
          </w:tcPr>
          <w:p w:rsidR="00F36495" w:rsidRPr="00611B21" w:rsidRDefault="00F36495" w:rsidP="00E919A8">
            <w:r>
              <w:t>1175,7</w:t>
            </w:r>
          </w:p>
        </w:tc>
        <w:tc>
          <w:tcPr>
            <w:tcW w:w="428" w:type="pct"/>
            <w:shd w:val="clear" w:color="000000" w:fill="FFFFFF"/>
            <w:noWrap/>
            <w:vAlign w:val="center"/>
            <w:hideMark/>
          </w:tcPr>
          <w:p w:rsidR="00F36495" w:rsidRPr="00611B21" w:rsidRDefault="00F36495" w:rsidP="00E919A8">
            <w:r>
              <w:t>1175,7</w:t>
            </w:r>
          </w:p>
        </w:tc>
        <w:tc>
          <w:tcPr>
            <w:tcW w:w="428" w:type="pct"/>
            <w:shd w:val="clear" w:color="000000" w:fill="FFFFFF"/>
            <w:noWrap/>
            <w:vAlign w:val="center"/>
            <w:hideMark/>
          </w:tcPr>
          <w:p w:rsidR="00F36495" w:rsidRPr="00611B21" w:rsidRDefault="00F36495" w:rsidP="00E919A8">
            <w:r>
              <w:t>1175,7</w:t>
            </w:r>
          </w:p>
        </w:tc>
        <w:tc>
          <w:tcPr>
            <w:tcW w:w="428" w:type="pct"/>
            <w:shd w:val="clear" w:color="000000" w:fill="FFFFFF"/>
            <w:noWrap/>
            <w:vAlign w:val="center"/>
            <w:hideMark/>
          </w:tcPr>
          <w:p w:rsidR="00F36495" w:rsidRPr="00611B21" w:rsidRDefault="00F36495" w:rsidP="00E919A8">
            <w:r>
              <w:t>1175,7</w:t>
            </w:r>
          </w:p>
        </w:tc>
        <w:tc>
          <w:tcPr>
            <w:tcW w:w="489" w:type="pct"/>
            <w:shd w:val="clear" w:color="000000" w:fill="FFFFFF"/>
            <w:noWrap/>
            <w:vAlign w:val="center"/>
            <w:hideMark/>
          </w:tcPr>
          <w:p w:rsidR="00F36495" w:rsidRPr="00611B21" w:rsidRDefault="00F36495" w:rsidP="00E919A8">
            <w:r>
              <w:t>1175,7</w:t>
            </w:r>
          </w:p>
        </w:tc>
      </w:tr>
      <w:tr w:rsidR="00F36495" w:rsidRPr="00611B21" w:rsidTr="003C6989">
        <w:tc>
          <w:tcPr>
            <w:tcW w:w="1465" w:type="pct"/>
            <w:shd w:val="clear" w:color="000000" w:fill="FFFFFF"/>
            <w:vAlign w:val="center"/>
            <w:hideMark/>
          </w:tcPr>
          <w:p w:rsidR="00F36495" w:rsidRPr="00611B21" w:rsidRDefault="00F36495" w:rsidP="00E919A8">
            <w:r w:rsidRPr="00611B21">
              <w:t>УРУТ на выработку тепл</w:t>
            </w:r>
            <w:r w:rsidRPr="00611B21">
              <w:t>о</w:t>
            </w:r>
            <w:r w:rsidRPr="00611B21">
              <w:t>вой энергии</w:t>
            </w:r>
          </w:p>
        </w:tc>
        <w:tc>
          <w:tcPr>
            <w:tcW w:w="478" w:type="pct"/>
            <w:shd w:val="clear" w:color="000000" w:fill="FFFFFF"/>
            <w:vAlign w:val="center"/>
            <w:hideMark/>
          </w:tcPr>
          <w:p w:rsidR="00F36495" w:rsidRPr="00611B21" w:rsidRDefault="00F36495" w:rsidP="00E919A8">
            <w:proofErr w:type="gramStart"/>
            <w:r w:rsidRPr="00611B21">
              <w:t>кг</w:t>
            </w:r>
            <w:proofErr w:type="gramEnd"/>
            <w:r w:rsidRPr="00611B21">
              <w:t>/Гкал</w:t>
            </w:r>
          </w:p>
        </w:tc>
        <w:tc>
          <w:tcPr>
            <w:tcW w:w="428" w:type="pct"/>
            <w:shd w:val="clear" w:color="000000" w:fill="FFFFFF"/>
            <w:noWrap/>
            <w:vAlign w:val="center"/>
            <w:hideMark/>
          </w:tcPr>
          <w:p w:rsidR="00F36495" w:rsidRPr="00611B21" w:rsidRDefault="00F36495" w:rsidP="00E919A8">
            <w:r>
              <w:t>338,8</w:t>
            </w:r>
          </w:p>
        </w:tc>
        <w:tc>
          <w:tcPr>
            <w:tcW w:w="428" w:type="pct"/>
            <w:shd w:val="clear" w:color="000000" w:fill="FFFFFF"/>
            <w:noWrap/>
            <w:vAlign w:val="center"/>
            <w:hideMark/>
          </w:tcPr>
          <w:p w:rsidR="00F36495" w:rsidRPr="00611B21" w:rsidRDefault="00F36495" w:rsidP="00E919A8">
            <w:r>
              <w:t>338,8</w:t>
            </w:r>
          </w:p>
        </w:tc>
        <w:tc>
          <w:tcPr>
            <w:tcW w:w="428" w:type="pct"/>
            <w:shd w:val="clear" w:color="000000" w:fill="FFFFFF"/>
            <w:noWrap/>
            <w:vAlign w:val="center"/>
            <w:hideMark/>
          </w:tcPr>
          <w:p w:rsidR="00F36495" w:rsidRPr="00611B21" w:rsidRDefault="00F36495" w:rsidP="00E919A8">
            <w:r>
              <w:t>338,8</w:t>
            </w:r>
          </w:p>
        </w:tc>
        <w:tc>
          <w:tcPr>
            <w:tcW w:w="428" w:type="pct"/>
            <w:shd w:val="clear" w:color="000000" w:fill="FFFFFF"/>
            <w:noWrap/>
            <w:vAlign w:val="center"/>
            <w:hideMark/>
          </w:tcPr>
          <w:p w:rsidR="00F36495" w:rsidRPr="00611B21" w:rsidRDefault="00F36495" w:rsidP="00E919A8">
            <w:r>
              <w:t>338,8</w:t>
            </w:r>
          </w:p>
        </w:tc>
        <w:tc>
          <w:tcPr>
            <w:tcW w:w="428" w:type="pct"/>
            <w:shd w:val="clear" w:color="000000" w:fill="FFFFFF"/>
            <w:noWrap/>
            <w:vAlign w:val="center"/>
            <w:hideMark/>
          </w:tcPr>
          <w:p w:rsidR="00F36495" w:rsidRPr="00611B21" w:rsidRDefault="00F36495" w:rsidP="00E919A8">
            <w:r>
              <w:t>338,8</w:t>
            </w:r>
          </w:p>
        </w:tc>
        <w:tc>
          <w:tcPr>
            <w:tcW w:w="428" w:type="pct"/>
            <w:shd w:val="clear" w:color="000000" w:fill="FFFFFF"/>
            <w:noWrap/>
            <w:vAlign w:val="center"/>
            <w:hideMark/>
          </w:tcPr>
          <w:p w:rsidR="00F36495" w:rsidRPr="00611B21" w:rsidRDefault="00F36495" w:rsidP="00E919A8">
            <w:r>
              <w:t>338,8</w:t>
            </w:r>
          </w:p>
        </w:tc>
        <w:tc>
          <w:tcPr>
            <w:tcW w:w="489" w:type="pct"/>
            <w:shd w:val="clear" w:color="000000" w:fill="FFFFFF"/>
            <w:noWrap/>
            <w:vAlign w:val="center"/>
            <w:hideMark/>
          </w:tcPr>
          <w:p w:rsidR="00F36495" w:rsidRPr="00611B21" w:rsidRDefault="00F36495" w:rsidP="00E919A8">
            <w:r>
              <w:t>338,8</w:t>
            </w:r>
          </w:p>
        </w:tc>
      </w:tr>
      <w:tr w:rsidR="00730E05" w:rsidRPr="00611B21" w:rsidTr="003C6989">
        <w:trPr>
          <w:trHeight w:val="687"/>
        </w:trPr>
        <w:tc>
          <w:tcPr>
            <w:tcW w:w="5000" w:type="pct"/>
            <w:gridSpan w:val="9"/>
            <w:shd w:val="clear" w:color="000000" w:fill="FFFFFF"/>
            <w:vAlign w:val="center"/>
            <w:hideMark/>
          </w:tcPr>
          <w:p w:rsidR="00730E05" w:rsidRDefault="00730E05" w:rsidP="00E919A8"/>
          <w:p w:rsidR="00730E05" w:rsidRPr="00611B21" w:rsidRDefault="00730E05" w:rsidP="00E919A8">
            <w:r>
              <w:rPr>
                <w:b/>
                <w:szCs w:val="24"/>
              </w:rPr>
              <w:t>КОГУП «Облкоммунсервис»</w:t>
            </w:r>
          </w:p>
        </w:tc>
      </w:tr>
      <w:tr w:rsidR="00730E05" w:rsidRPr="00611B21" w:rsidTr="003C6989">
        <w:trPr>
          <w:trHeight w:val="417"/>
        </w:trPr>
        <w:tc>
          <w:tcPr>
            <w:tcW w:w="5000" w:type="pct"/>
            <w:gridSpan w:val="9"/>
            <w:shd w:val="clear" w:color="auto" w:fill="auto"/>
            <w:noWrap/>
            <w:vAlign w:val="bottom"/>
            <w:hideMark/>
          </w:tcPr>
          <w:p w:rsidR="00730E05" w:rsidRPr="00AD6B6E" w:rsidRDefault="00730E05" w:rsidP="00730E05">
            <w:pPr>
              <w:rPr>
                <w:b/>
                <w:szCs w:val="24"/>
              </w:rPr>
            </w:pPr>
            <w:r w:rsidRPr="00AD6B6E">
              <w:rPr>
                <w:b/>
                <w:szCs w:val="24"/>
              </w:rPr>
              <w:t>Котельная № 2</w:t>
            </w:r>
          </w:p>
          <w:p w:rsidR="00730E05" w:rsidRPr="00611B21" w:rsidRDefault="00730E05" w:rsidP="00E919A8">
            <w:r w:rsidRPr="00AD6B6E">
              <w:rPr>
                <w:b/>
                <w:szCs w:val="24"/>
              </w:rPr>
              <w:t xml:space="preserve">пгт Санчурск, ул. </w:t>
            </w:r>
            <w:proofErr w:type="gramStart"/>
            <w:r w:rsidRPr="00AD6B6E">
              <w:rPr>
                <w:b/>
                <w:szCs w:val="24"/>
              </w:rPr>
              <w:t>Первомайская</w:t>
            </w:r>
            <w:proofErr w:type="gramEnd"/>
            <w:r w:rsidRPr="00AD6B6E">
              <w:rPr>
                <w:b/>
                <w:szCs w:val="24"/>
              </w:rPr>
              <w:t>,</w:t>
            </w:r>
            <w:r w:rsidR="003C6989">
              <w:rPr>
                <w:b/>
                <w:szCs w:val="24"/>
              </w:rPr>
              <w:t xml:space="preserve"> </w:t>
            </w:r>
            <w:r w:rsidRPr="00AD6B6E">
              <w:rPr>
                <w:b/>
                <w:szCs w:val="24"/>
              </w:rPr>
              <w:t>21</w:t>
            </w:r>
          </w:p>
        </w:tc>
      </w:tr>
      <w:tr w:rsidR="00F36495" w:rsidRPr="00611B21" w:rsidTr="003C6989">
        <w:tc>
          <w:tcPr>
            <w:tcW w:w="1465" w:type="pct"/>
            <w:shd w:val="clear" w:color="000000" w:fill="FFFFFF"/>
            <w:vAlign w:val="center"/>
            <w:hideMark/>
          </w:tcPr>
          <w:p w:rsidR="00F36495" w:rsidRPr="00611B21" w:rsidRDefault="00F36495" w:rsidP="00E919A8">
            <w:r w:rsidRPr="00611B21">
              <w:t>Выработка тепловой эне</w:t>
            </w:r>
            <w:r w:rsidRPr="00611B21">
              <w:t>р</w:t>
            </w:r>
            <w:r w:rsidRPr="00611B21">
              <w:t>гии</w:t>
            </w:r>
          </w:p>
        </w:tc>
        <w:tc>
          <w:tcPr>
            <w:tcW w:w="478" w:type="pct"/>
            <w:shd w:val="clear" w:color="000000" w:fill="FFFFFF"/>
            <w:vAlign w:val="center"/>
            <w:hideMark/>
          </w:tcPr>
          <w:p w:rsidR="00F36495" w:rsidRPr="00611B21" w:rsidRDefault="00F36495" w:rsidP="00E919A8">
            <w:r w:rsidRPr="00611B21">
              <w:t>Гкал</w:t>
            </w:r>
          </w:p>
        </w:tc>
        <w:tc>
          <w:tcPr>
            <w:tcW w:w="428" w:type="pct"/>
            <w:shd w:val="clear" w:color="000000" w:fill="FFFFFF"/>
            <w:noWrap/>
            <w:vAlign w:val="center"/>
            <w:hideMark/>
          </w:tcPr>
          <w:p w:rsidR="00F36495" w:rsidRPr="00611B21" w:rsidRDefault="00F36495" w:rsidP="00E919A8">
            <w:r>
              <w:t>929,9</w:t>
            </w:r>
          </w:p>
        </w:tc>
        <w:tc>
          <w:tcPr>
            <w:tcW w:w="428" w:type="pct"/>
            <w:shd w:val="clear" w:color="auto" w:fill="auto"/>
            <w:noWrap/>
            <w:vAlign w:val="center"/>
            <w:hideMark/>
          </w:tcPr>
          <w:p w:rsidR="00F36495" w:rsidRPr="00611B21" w:rsidRDefault="00F36495" w:rsidP="00E919A8">
            <w:r>
              <w:t>929,9</w:t>
            </w:r>
          </w:p>
        </w:tc>
        <w:tc>
          <w:tcPr>
            <w:tcW w:w="428" w:type="pct"/>
            <w:shd w:val="clear" w:color="auto" w:fill="auto"/>
            <w:noWrap/>
            <w:vAlign w:val="center"/>
            <w:hideMark/>
          </w:tcPr>
          <w:p w:rsidR="00F36495" w:rsidRPr="00611B21" w:rsidRDefault="00F36495" w:rsidP="00E919A8">
            <w:r>
              <w:t>929,9</w:t>
            </w:r>
          </w:p>
        </w:tc>
        <w:tc>
          <w:tcPr>
            <w:tcW w:w="428" w:type="pct"/>
            <w:shd w:val="clear" w:color="000000" w:fill="FFFFFF"/>
            <w:noWrap/>
            <w:vAlign w:val="center"/>
            <w:hideMark/>
          </w:tcPr>
          <w:p w:rsidR="00F36495" w:rsidRPr="00611B21" w:rsidRDefault="00F36495" w:rsidP="00E919A8">
            <w:r>
              <w:t>929,9</w:t>
            </w:r>
          </w:p>
        </w:tc>
        <w:tc>
          <w:tcPr>
            <w:tcW w:w="428" w:type="pct"/>
            <w:shd w:val="clear" w:color="000000" w:fill="FFFFFF"/>
            <w:noWrap/>
            <w:vAlign w:val="center"/>
            <w:hideMark/>
          </w:tcPr>
          <w:p w:rsidR="00F36495" w:rsidRPr="00611B21" w:rsidRDefault="00F36495" w:rsidP="00E919A8">
            <w:r>
              <w:t>929,9</w:t>
            </w:r>
          </w:p>
        </w:tc>
        <w:tc>
          <w:tcPr>
            <w:tcW w:w="428" w:type="pct"/>
            <w:shd w:val="clear" w:color="000000" w:fill="FFFFFF"/>
            <w:noWrap/>
            <w:vAlign w:val="center"/>
            <w:hideMark/>
          </w:tcPr>
          <w:p w:rsidR="00F36495" w:rsidRPr="00611B21" w:rsidRDefault="00F36495" w:rsidP="00E919A8">
            <w:r>
              <w:t>929,9</w:t>
            </w:r>
          </w:p>
        </w:tc>
        <w:tc>
          <w:tcPr>
            <w:tcW w:w="489" w:type="pct"/>
            <w:shd w:val="clear" w:color="000000" w:fill="FFFFFF"/>
            <w:noWrap/>
            <w:vAlign w:val="center"/>
            <w:hideMark/>
          </w:tcPr>
          <w:p w:rsidR="00F36495" w:rsidRPr="00611B21" w:rsidRDefault="00F36495" w:rsidP="00E919A8">
            <w:r>
              <w:t>929,9</w:t>
            </w:r>
          </w:p>
        </w:tc>
      </w:tr>
      <w:tr w:rsidR="00F36495" w:rsidRPr="00611B21" w:rsidTr="003C6989">
        <w:tc>
          <w:tcPr>
            <w:tcW w:w="1465" w:type="pct"/>
            <w:shd w:val="clear" w:color="000000" w:fill="FFFFFF"/>
            <w:vAlign w:val="center"/>
            <w:hideMark/>
          </w:tcPr>
          <w:p w:rsidR="00F36495" w:rsidRPr="00611B21" w:rsidRDefault="00F36495" w:rsidP="00E919A8">
            <w:r w:rsidRPr="00611B21">
              <w:t>Отпуск тепловой энергии, в т.ч.</w:t>
            </w:r>
          </w:p>
        </w:tc>
        <w:tc>
          <w:tcPr>
            <w:tcW w:w="478" w:type="pct"/>
            <w:shd w:val="clear" w:color="000000" w:fill="FFFFFF"/>
            <w:vAlign w:val="center"/>
            <w:hideMark/>
          </w:tcPr>
          <w:p w:rsidR="00F36495" w:rsidRPr="00611B21" w:rsidRDefault="00F36495" w:rsidP="00E919A8">
            <w:r w:rsidRPr="00611B21">
              <w:t>Гкал</w:t>
            </w:r>
          </w:p>
        </w:tc>
        <w:tc>
          <w:tcPr>
            <w:tcW w:w="428" w:type="pct"/>
            <w:shd w:val="clear" w:color="000000" w:fill="FFFFFF"/>
            <w:noWrap/>
            <w:vAlign w:val="center"/>
            <w:hideMark/>
          </w:tcPr>
          <w:p w:rsidR="00F36495" w:rsidRPr="00611B21" w:rsidRDefault="00F36495" w:rsidP="00E919A8">
            <w:r>
              <w:t>889,0</w:t>
            </w:r>
          </w:p>
        </w:tc>
        <w:tc>
          <w:tcPr>
            <w:tcW w:w="428" w:type="pct"/>
            <w:shd w:val="clear" w:color="auto" w:fill="auto"/>
            <w:noWrap/>
            <w:vAlign w:val="center"/>
            <w:hideMark/>
          </w:tcPr>
          <w:p w:rsidR="00F36495" w:rsidRPr="00611B21" w:rsidRDefault="00F36495" w:rsidP="00E919A8">
            <w:r>
              <w:t>889,0</w:t>
            </w:r>
          </w:p>
        </w:tc>
        <w:tc>
          <w:tcPr>
            <w:tcW w:w="428" w:type="pct"/>
            <w:shd w:val="clear" w:color="auto" w:fill="auto"/>
            <w:noWrap/>
            <w:vAlign w:val="center"/>
            <w:hideMark/>
          </w:tcPr>
          <w:p w:rsidR="00F36495" w:rsidRPr="00611B21" w:rsidRDefault="00F36495" w:rsidP="00E919A8">
            <w:r>
              <w:t>889,0</w:t>
            </w:r>
          </w:p>
        </w:tc>
        <w:tc>
          <w:tcPr>
            <w:tcW w:w="428" w:type="pct"/>
            <w:shd w:val="clear" w:color="000000" w:fill="FFFFFF"/>
            <w:noWrap/>
            <w:vAlign w:val="center"/>
            <w:hideMark/>
          </w:tcPr>
          <w:p w:rsidR="00F36495" w:rsidRPr="00611B21" w:rsidRDefault="00F36495" w:rsidP="00E919A8">
            <w:r>
              <w:t>889,0</w:t>
            </w:r>
          </w:p>
        </w:tc>
        <w:tc>
          <w:tcPr>
            <w:tcW w:w="428" w:type="pct"/>
            <w:shd w:val="clear" w:color="000000" w:fill="FFFFFF"/>
            <w:noWrap/>
            <w:vAlign w:val="center"/>
            <w:hideMark/>
          </w:tcPr>
          <w:p w:rsidR="00F36495" w:rsidRPr="00611B21" w:rsidRDefault="00F36495" w:rsidP="00E919A8">
            <w:r>
              <w:t>889,0</w:t>
            </w:r>
          </w:p>
        </w:tc>
        <w:tc>
          <w:tcPr>
            <w:tcW w:w="428" w:type="pct"/>
            <w:shd w:val="clear" w:color="000000" w:fill="FFFFFF"/>
            <w:noWrap/>
            <w:vAlign w:val="center"/>
            <w:hideMark/>
          </w:tcPr>
          <w:p w:rsidR="00F36495" w:rsidRPr="00611B21" w:rsidRDefault="00F36495" w:rsidP="00E919A8">
            <w:r>
              <w:t>889,0</w:t>
            </w:r>
          </w:p>
        </w:tc>
        <w:tc>
          <w:tcPr>
            <w:tcW w:w="489" w:type="pct"/>
            <w:shd w:val="clear" w:color="000000" w:fill="FFFFFF"/>
            <w:noWrap/>
            <w:vAlign w:val="center"/>
            <w:hideMark/>
          </w:tcPr>
          <w:p w:rsidR="00F36495" w:rsidRPr="00611B21" w:rsidRDefault="00F36495" w:rsidP="00E919A8">
            <w:r>
              <w:t>889,0</w:t>
            </w:r>
          </w:p>
        </w:tc>
      </w:tr>
      <w:tr w:rsidR="00F36495" w:rsidRPr="00611B21" w:rsidTr="003C6989">
        <w:tc>
          <w:tcPr>
            <w:tcW w:w="1465" w:type="pct"/>
            <w:shd w:val="clear" w:color="000000" w:fill="FFFFFF"/>
            <w:vAlign w:val="center"/>
            <w:hideMark/>
          </w:tcPr>
          <w:p w:rsidR="00F36495" w:rsidRPr="00611B21" w:rsidRDefault="00F36495" w:rsidP="00E919A8">
            <w:r w:rsidRPr="00611B21">
              <w:t>Затрачено условного то</w:t>
            </w:r>
            <w:r w:rsidRPr="00611B21">
              <w:t>п</w:t>
            </w:r>
            <w:r w:rsidRPr="00611B21">
              <w:lastRenderedPageBreak/>
              <w:t>лива всего</w:t>
            </w:r>
          </w:p>
        </w:tc>
        <w:tc>
          <w:tcPr>
            <w:tcW w:w="478" w:type="pct"/>
            <w:shd w:val="clear" w:color="000000" w:fill="FFFFFF"/>
            <w:vAlign w:val="center"/>
            <w:hideMark/>
          </w:tcPr>
          <w:p w:rsidR="00F36495" w:rsidRPr="00611B21" w:rsidRDefault="00F36495" w:rsidP="00E919A8">
            <w:r w:rsidRPr="00611B21">
              <w:lastRenderedPageBreak/>
              <w:t>т у.</w:t>
            </w:r>
            <w:proofErr w:type="gramStart"/>
            <w:r w:rsidRPr="00611B21">
              <w:t>т</w:t>
            </w:r>
            <w:proofErr w:type="gramEnd"/>
            <w:r w:rsidRPr="00611B21">
              <w:t>.</w:t>
            </w:r>
          </w:p>
        </w:tc>
        <w:tc>
          <w:tcPr>
            <w:tcW w:w="428" w:type="pct"/>
            <w:shd w:val="clear" w:color="auto" w:fill="auto"/>
            <w:noWrap/>
            <w:vAlign w:val="bottom"/>
            <w:hideMark/>
          </w:tcPr>
          <w:p w:rsidR="00F36495" w:rsidRPr="00611B21" w:rsidRDefault="00F36495" w:rsidP="00E919A8">
            <w:r>
              <w:t>419,4</w:t>
            </w:r>
          </w:p>
        </w:tc>
        <w:tc>
          <w:tcPr>
            <w:tcW w:w="428" w:type="pct"/>
            <w:shd w:val="clear" w:color="000000" w:fill="FFFFFF"/>
            <w:noWrap/>
            <w:vAlign w:val="bottom"/>
            <w:hideMark/>
          </w:tcPr>
          <w:p w:rsidR="00F36495" w:rsidRPr="00611B21" w:rsidRDefault="00F36495" w:rsidP="00E919A8">
            <w:r>
              <w:t>419,4</w:t>
            </w:r>
          </w:p>
        </w:tc>
        <w:tc>
          <w:tcPr>
            <w:tcW w:w="428" w:type="pct"/>
            <w:shd w:val="clear" w:color="000000" w:fill="FFFFFF"/>
            <w:noWrap/>
            <w:vAlign w:val="bottom"/>
            <w:hideMark/>
          </w:tcPr>
          <w:p w:rsidR="00F36495" w:rsidRPr="00611B21" w:rsidRDefault="00F36495" w:rsidP="00E919A8">
            <w:r>
              <w:t>419,4</w:t>
            </w:r>
          </w:p>
        </w:tc>
        <w:tc>
          <w:tcPr>
            <w:tcW w:w="428" w:type="pct"/>
            <w:shd w:val="clear" w:color="auto" w:fill="auto"/>
            <w:noWrap/>
            <w:vAlign w:val="bottom"/>
            <w:hideMark/>
          </w:tcPr>
          <w:p w:rsidR="00F36495" w:rsidRPr="00611B21" w:rsidRDefault="00F36495" w:rsidP="00E919A8">
            <w:r>
              <w:t>419,4</w:t>
            </w:r>
          </w:p>
        </w:tc>
        <w:tc>
          <w:tcPr>
            <w:tcW w:w="428" w:type="pct"/>
            <w:shd w:val="clear" w:color="auto" w:fill="auto"/>
            <w:noWrap/>
            <w:vAlign w:val="bottom"/>
            <w:hideMark/>
          </w:tcPr>
          <w:p w:rsidR="00F36495" w:rsidRPr="00611B21" w:rsidRDefault="00F36495" w:rsidP="00E919A8">
            <w:r>
              <w:t>419,4</w:t>
            </w:r>
          </w:p>
        </w:tc>
        <w:tc>
          <w:tcPr>
            <w:tcW w:w="428" w:type="pct"/>
            <w:shd w:val="clear" w:color="auto" w:fill="auto"/>
            <w:noWrap/>
            <w:vAlign w:val="bottom"/>
            <w:hideMark/>
          </w:tcPr>
          <w:p w:rsidR="00F36495" w:rsidRPr="00611B21" w:rsidRDefault="00F36495" w:rsidP="00E919A8">
            <w:r>
              <w:t>419,4</w:t>
            </w:r>
          </w:p>
        </w:tc>
        <w:tc>
          <w:tcPr>
            <w:tcW w:w="489" w:type="pct"/>
            <w:shd w:val="clear" w:color="auto" w:fill="auto"/>
            <w:noWrap/>
            <w:vAlign w:val="bottom"/>
            <w:hideMark/>
          </w:tcPr>
          <w:p w:rsidR="00F36495" w:rsidRPr="00611B21" w:rsidRDefault="00F36495" w:rsidP="00E919A8">
            <w:r>
              <w:t>419,4</w:t>
            </w:r>
          </w:p>
        </w:tc>
      </w:tr>
      <w:tr w:rsidR="00F36495" w:rsidRPr="00611B21" w:rsidTr="003C6989">
        <w:tc>
          <w:tcPr>
            <w:tcW w:w="1465" w:type="pct"/>
            <w:shd w:val="clear" w:color="000000" w:fill="FFFFFF"/>
            <w:vAlign w:val="center"/>
            <w:hideMark/>
          </w:tcPr>
          <w:p w:rsidR="00F36495" w:rsidRPr="00611B21" w:rsidRDefault="00F36495" w:rsidP="00E919A8">
            <w:r w:rsidRPr="00611B21">
              <w:lastRenderedPageBreak/>
              <w:t>УРУТ на выработку тепл</w:t>
            </w:r>
            <w:r w:rsidRPr="00611B21">
              <w:t>о</w:t>
            </w:r>
            <w:r w:rsidRPr="00611B21">
              <w:t>вой энергии</w:t>
            </w:r>
          </w:p>
        </w:tc>
        <w:tc>
          <w:tcPr>
            <w:tcW w:w="478" w:type="pct"/>
            <w:shd w:val="clear" w:color="000000" w:fill="FFFFFF"/>
            <w:vAlign w:val="center"/>
            <w:hideMark/>
          </w:tcPr>
          <w:p w:rsidR="00F36495" w:rsidRPr="00611B21" w:rsidRDefault="00F36495" w:rsidP="00E919A8">
            <w:proofErr w:type="gramStart"/>
            <w:r w:rsidRPr="00611B21">
              <w:t>кг</w:t>
            </w:r>
            <w:proofErr w:type="gramEnd"/>
            <w:r w:rsidRPr="00611B21">
              <w:t>/Гкал</w:t>
            </w:r>
          </w:p>
        </w:tc>
        <w:tc>
          <w:tcPr>
            <w:tcW w:w="428" w:type="pct"/>
            <w:shd w:val="clear" w:color="000000" w:fill="FFFFFF"/>
            <w:noWrap/>
            <w:vAlign w:val="center"/>
            <w:hideMark/>
          </w:tcPr>
          <w:p w:rsidR="00F36495" w:rsidRPr="00611B21" w:rsidRDefault="00F36495" w:rsidP="00E919A8">
            <w:r>
              <w:t>451,0</w:t>
            </w:r>
          </w:p>
        </w:tc>
        <w:tc>
          <w:tcPr>
            <w:tcW w:w="428" w:type="pct"/>
            <w:shd w:val="clear" w:color="000000" w:fill="FFFFFF"/>
            <w:noWrap/>
            <w:vAlign w:val="center"/>
            <w:hideMark/>
          </w:tcPr>
          <w:p w:rsidR="00F36495" w:rsidRPr="00611B21" w:rsidRDefault="00F36495" w:rsidP="00E919A8">
            <w:r>
              <w:t>451,0</w:t>
            </w:r>
          </w:p>
        </w:tc>
        <w:tc>
          <w:tcPr>
            <w:tcW w:w="428" w:type="pct"/>
            <w:shd w:val="clear" w:color="000000" w:fill="FFFFFF"/>
            <w:noWrap/>
            <w:vAlign w:val="center"/>
            <w:hideMark/>
          </w:tcPr>
          <w:p w:rsidR="00F36495" w:rsidRPr="00611B21" w:rsidRDefault="00F36495" w:rsidP="00E919A8">
            <w:r>
              <w:t>451,0</w:t>
            </w:r>
          </w:p>
        </w:tc>
        <w:tc>
          <w:tcPr>
            <w:tcW w:w="428" w:type="pct"/>
            <w:shd w:val="clear" w:color="auto" w:fill="auto"/>
            <w:noWrap/>
            <w:vAlign w:val="center"/>
            <w:hideMark/>
          </w:tcPr>
          <w:p w:rsidR="00F36495" w:rsidRPr="00611B21" w:rsidRDefault="00F36495" w:rsidP="00E919A8">
            <w:r>
              <w:t>451,0</w:t>
            </w:r>
          </w:p>
        </w:tc>
        <w:tc>
          <w:tcPr>
            <w:tcW w:w="428" w:type="pct"/>
            <w:shd w:val="clear" w:color="auto" w:fill="auto"/>
            <w:noWrap/>
            <w:vAlign w:val="center"/>
            <w:hideMark/>
          </w:tcPr>
          <w:p w:rsidR="00F36495" w:rsidRPr="00611B21" w:rsidRDefault="00F36495" w:rsidP="00E919A8">
            <w:r>
              <w:t>451,0</w:t>
            </w:r>
          </w:p>
        </w:tc>
        <w:tc>
          <w:tcPr>
            <w:tcW w:w="428" w:type="pct"/>
            <w:shd w:val="clear" w:color="auto" w:fill="auto"/>
            <w:noWrap/>
            <w:vAlign w:val="center"/>
            <w:hideMark/>
          </w:tcPr>
          <w:p w:rsidR="00F36495" w:rsidRPr="00611B21" w:rsidRDefault="00F36495" w:rsidP="00E919A8">
            <w:r>
              <w:t>451,0</w:t>
            </w:r>
          </w:p>
        </w:tc>
        <w:tc>
          <w:tcPr>
            <w:tcW w:w="489" w:type="pct"/>
            <w:shd w:val="clear" w:color="auto" w:fill="auto"/>
            <w:noWrap/>
            <w:vAlign w:val="center"/>
            <w:hideMark/>
          </w:tcPr>
          <w:p w:rsidR="00F36495" w:rsidRPr="00611B21" w:rsidRDefault="00F36495" w:rsidP="00E919A8">
            <w:r>
              <w:t>451,0</w:t>
            </w:r>
          </w:p>
        </w:tc>
      </w:tr>
      <w:tr w:rsidR="00730E05" w:rsidRPr="00611B21" w:rsidTr="003C6989">
        <w:tc>
          <w:tcPr>
            <w:tcW w:w="5000" w:type="pct"/>
            <w:gridSpan w:val="9"/>
            <w:shd w:val="clear" w:color="auto" w:fill="auto"/>
            <w:noWrap/>
            <w:vAlign w:val="bottom"/>
            <w:hideMark/>
          </w:tcPr>
          <w:p w:rsidR="00730E05" w:rsidRPr="00611B21" w:rsidRDefault="00730E05" w:rsidP="00E919A8">
            <w:r>
              <w:rPr>
                <w:b/>
                <w:szCs w:val="24"/>
              </w:rPr>
              <w:t>КОГУП «Облкоммунсервис»</w:t>
            </w:r>
          </w:p>
        </w:tc>
      </w:tr>
      <w:tr w:rsidR="00730E05" w:rsidRPr="00611B21" w:rsidTr="003C6989">
        <w:tc>
          <w:tcPr>
            <w:tcW w:w="5000" w:type="pct"/>
            <w:gridSpan w:val="9"/>
            <w:shd w:val="clear" w:color="auto" w:fill="auto"/>
            <w:noWrap/>
            <w:vAlign w:val="bottom"/>
            <w:hideMark/>
          </w:tcPr>
          <w:p w:rsidR="00730E05" w:rsidRPr="00AD6B6E" w:rsidRDefault="00730E05" w:rsidP="00730E05">
            <w:pPr>
              <w:rPr>
                <w:b/>
                <w:szCs w:val="24"/>
              </w:rPr>
            </w:pPr>
            <w:r w:rsidRPr="00AD6B6E">
              <w:rPr>
                <w:b/>
                <w:szCs w:val="24"/>
              </w:rPr>
              <w:t xml:space="preserve">Котельная № 3, </w:t>
            </w:r>
          </w:p>
          <w:p w:rsidR="00730E05" w:rsidRPr="00611B21" w:rsidRDefault="00730E05" w:rsidP="00730E05">
            <w:r w:rsidRPr="00AD6B6E">
              <w:rPr>
                <w:b/>
                <w:szCs w:val="24"/>
              </w:rPr>
              <w:t>пгт Санчурск, ул. Свердлова, 17а</w:t>
            </w:r>
          </w:p>
        </w:tc>
      </w:tr>
      <w:tr w:rsidR="00F36495" w:rsidRPr="00611B21" w:rsidTr="003C6989">
        <w:tc>
          <w:tcPr>
            <w:tcW w:w="1465" w:type="pct"/>
            <w:shd w:val="clear" w:color="000000" w:fill="FFFFFF"/>
            <w:vAlign w:val="center"/>
            <w:hideMark/>
          </w:tcPr>
          <w:p w:rsidR="00F36495" w:rsidRPr="00611B21" w:rsidRDefault="00F36495" w:rsidP="00E919A8">
            <w:r w:rsidRPr="00611B21">
              <w:t>Выработка тепловой эне</w:t>
            </w:r>
            <w:r w:rsidRPr="00611B21">
              <w:t>р</w:t>
            </w:r>
            <w:r w:rsidRPr="00611B21">
              <w:t>гии</w:t>
            </w:r>
          </w:p>
        </w:tc>
        <w:tc>
          <w:tcPr>
            <w:tcW w:w="478" w:type="pct"/>
            <w:shd w:val="clear" w:color="000000" w:fill="FFFFFF"/>
            <w:vAlign w:val="center"/>
            <w:hideMark/>
          </w:tcPr>
          <w:p w:rsidR="00F36495" w:rsidRPr="00611B21" w:rsidRDefault="00F36495" w:rsidP="00E919A8">
            <w:r w:rsidRPr="00611B21">
              <w:t>Гкал</w:t>
            </w:r>
          </w:p>
        </w:tc>
        <w:tc>
          <w:tcPr>
            <w:tcW w:w="428" w:type="pct"/>
            <w:shd w:val="clear" w:color="auto" w:fill="auto"/>
            <w:noWrap/>
            <w:vAlign w:val="bottom"/>
            <w:hideMark/>
          </w:tcPr>
          <w:p w:rsidR="00F36495" w:rsidRPr="00611B21" w:rsidRDefault="00F36495" w:rsidP="00E919A8">
            <w:r>
              <w:t>335,7</w:t>
            </w:r>
          </w:p>
        </w:tc>
        <w:tc>
          <w:tcPr>
            <w:tcW w:w="428" w:type="pct"/>
            <w:shd w:val="clear" w:color="auto" w:fill="auto"/>
            <w:noWrap/>
            <w:vAlign w:val="bottom"/>
            <w:hideMark/>
          </w:tcPr>
          <w:p w:rsidR="00F36495" w:rsidRPr="00611B21" w:rsidRDefault="00F36495" w:rsidP="00E919A8">
            <w:r>
              <w:t>335,7</w:t>
            </w:r>
          </w:p>
        </w:tc>
        <w:tc>
          <w:tcPr>
            <w:tcW w:w="428" w:type="pct"/>
            <w:shd w:val="clear" w:color="auto" w:fill="auto"/>
            <w:noWrap/>
            <w:vAlign w:val="bottom"/>
            <w:hideMark/>
          </w:tcPr>
          <w:p w:rsidR="00F36495" w:rsidRPr="00611B21" w:rsidRDefault="00F36495" w:rsidP="00E919A8">
            <w:r>
              <w:t>335,7</w:t>
            </w:r>
          </w:p>
        </w:tc>
        <w:tc>
          <w:tcPr>
            <w:tcW w:w="428" w:type="pct"/>
            <w:shd w:val="clear" w:color="auto" w:fill="auto"/>
            <w:noWrap/>
            <w:vAlign w:val="bottom"/>
            <w:hideMark/>
          </w:tcPr>
          <w:p w:rsidR="00F36495" w:rsidRPr="00611B21" w:rsidRDefault="00F36495" w:rsidP="00E919A8">
            <w:r>
              <w:t>335,7</w:t>
            </w:r>
          </w:p>
        </w:tc>
        <w:tc>
          <w:tcPr>
            <w:tcW w:w="428" w:type="pct"/>
            <w:shd w:val="clear" w:color="auto" w:fill="auto"/>
            <w:noWrap/>
            <w:vAlign w:val="bottom"/>
            <w:hideMark/>
          </w:tcPr>
          <w:p w:rsidR="00F36495" w:rsidRPr="00611B21" w:rsidRDefault="00F36495" w:rsidP="00E919A8">
            <w:r>
              <w:t>335,7</w:t>
            </w:r>
          </w:p>
        </w:tc>
        <w:tc>
          <w:tcPr>
            <w:tcW w:w="428" w:type="pct"/>
            <w:shd w:val="clear" w:color="auto" w:fill="auto"/>
            <w:noWrap/>
            <w:vAlign w:val="bottom"/>
            <w:hideMark/>
          </w:tcPr>
          <w:p w:rsidR="00F36495" w:rsidRPr="00611B21" w:rsidRDefault="00F36495" w:rsidP="00E919A8">
            <w:r>
              <w:t>335,7</w:t>
            </w:r>
          </w:p>
        </w:tc>
        <w:tc>
          <w:tcPr>
            <w:tcW w:w="489" w:type="pct"/>
            <w:shd w:val="clear" w:color="auto" w:fill="auto"/>
            <w:noWrap/>
            <w:vAlign w:val="bottom"/>
            <w:hideMark/>
          </w:tcPr>
          <w:p w:rsidR="00F36495" w:rsidRPr="00611B21" w:rsidRDefault="00F36495" w:rsidP="00E919A8">
            <w:r>
              <w:t>335,7</w:t>
            </w:r>
          </w:p>
        </w:tc>
      </w:tr>
      <w:tr w:rsidR="00F36495" w:rsidRPr="00611B21" w:rsidTr="003C6989">
        <w:tc>
          <w:tcPr>
            <w:tcW w:w="1465" w:type="pct"/>
            <w:shd w:val="clear" w:color="000000" w:fill="FFFFFF"/>
            <w:vAlign w:val="center"/>
            <w:hideMark/>
          </w:tcPr>
          <w:p w:rsidR="00F36495" w:rsidRPr="00611B21" w:rsidRDefault="00F36495" w:rsidP="00E919A8">
            <w:r w:rsidRPr="00611B21">
              <w:t>Отпуск тепловой энергии, в т.ч.</w:t>
            </w:r>
          </w:p>
        </w:tc>
        <w:tc>
          <w:tcPr>
            <w:tcW w:w="478" w:type="pct"/>
            <w:shd w:val="clear" w:color="000000" w:fill="FFFFFF"/>
            <w:vAlign w:val="center"/>
            <w:hideMark/>
          </w:tcPr>
          <w:p w:rsidR="00F36495" w:rsidRPr="00611B21" w:rsidRDefault="00F36495" w:rsidP="00E919A8">
            <w:r w:rsidRPr="00611B21">
              <w:t>Гкал</w:t>
            </w:r>
          </w:p>
        </w:tc>
        <w:tc>
          <w:tcPr>
            <w:tcW w:w="428" w:type="pct"/>
            <w:shd w:val="clear" w:color="000000" w:fill="FFFFFF"/>
            <w:noWrap/>
            <w:vAlign w:val="center"/>
            <w:hideMark/>
          </w:tcPr>
          <w:p w:rsidR="00F36495" w:rsidRPr="00611B21" w:rsidRDefault="00F36495" w:rsidP="00E919A8">
            <w:r>
              <w:t>320,9</w:t>
            </w:r>
          </w:p>
        </w:tc>
        <w:tc>
          <w:tcPr>
            <w:tcW w:w="428" w:type="pct"/>
            <w:shd w:val="clear" w:color="auto" w:fill="auto"/>
            <w:noWrap/>
            <w:vAlign w:val="center"/>
            <w:hideMark/>
          </w:tcPr>
          <w:p w:rsidR="00F36495" w:rsidRPr="00611B21" w:rsidRDefault="00F36495" w:rsidP="00E919A8">
            <w:r>
              <w:t>320,9</w:t>
            </w:r>
          </w:p>
        </w:tc>
        <w:tc>
          <w:tcPr>
            <w:tcW w:w="428" w:type="pct"/>
            <w:shd w:val="clear" w:color="auto" w:fill="auto"/>
            <w:noWrap/>
            <w:vAlign w:val="center"/>
            <w:hideMark/>
          </w:tcPr>
          <w:p w:rsidR="00F36495" w:rsidRPr="00611B21" w:rsidRDefault="00F36495" w:rsidP="00E919A8">
            <w:r>
              <w:t>320,9</w:t>
            </w:r>
          </w:p>
        </w:tc>
        <w:tc>
          <w:tcPr>
            <w:tcW w:w="428" w:type="pct"/>
            <w:shd w:val="clear" w:color="auto" w:fill="auto"/>
            <w:noWrap/>
            <w:vAlign w:val="center"/>
            <w:hideMark/>
          </w:tcPr>
          <w:p w:rsidR="00F36495" w:rsidRPr="00611B21" w:rsidRDefault="00F36495" w:rsidP="00E919A8">
            <w:r>
              <w:t>320,9</w:t>
            </w:r>
          </w:p>
        </w:tc>
        <w:tc>
          <w:tcPr>
            <w:tcW w:w="428" w:type="pct"/>
            <w:shd w:val="clear" w:color="auto" w:fill="auto"/>
            <w:noWrap/>
            <w:vAlign w:val="center"/>
            <w:hideMark/>
          </w:tcPr>
          <w:p w:rsidR="00F36495" w:rsidRPr="00611B21" w:rsidRDefault="00F36495" w:rsidP="00E919A8">
            <w:r>
              <w:t>320,9</w:t>
            </w:r>
          </w:p>
        </w:tc>
        <w:tc>
          <w:tcPr>
            <w:tcW w:w="428" w:type="pct"/>
            <w:shd w:val="clear" w:color="auto" w:fill="auto"/>
            <w:noWrap/>
            <w:vAlign w:val="center"/>
            <w:hideMark/>
          </w:tcPr>
          <w:p w:rsidR="00F36495" w:rsidRPr="00611B21" w:rsidRDefault="00F36495" w:rsidP="00E919A8">
            <w:r>
              <w:t>320,9</w:t>
            </w:r>
          </w:p>
        </w:tc>
        <w:tc>
          <w:tcPr>
            <w:tcW w:w="489" w:type="pct"/>
            <w:shd w:val="clear" w:color="auto" w:fill="auto"/>
            <w:noWrap/>
            <w:vAlign w:val="center"/>
            <w:hideMark/>
          </w:tcPr>
          <w:p w:rsidR="00F36495" w:rsidRPr="00611B21" w:rsidRDefault="00F36495" w:rsidP="00E919A8">
            <w:r>
              <w:t>320,9</w:t>
            </w:r>
          </w:p>
        </w:tc>
      </w:tr>
      <w:tr w:rsidR="00F36495" w:rsidRPr="00611B21" w:rsidTr="003C6989">
        <w:tc>
          <w:tcPr>
            <w:tcW w:w="1465" w:type="pct"/>
            <w:shd w:val="clear" w:color="000000" w:fill="FFFFFF"/>
            <w:vAlign w:val="center"/>
            <w:hideMark/>
          </w:tcPr>
          <w:p w:rsidR="00F36495" w:rsidRPr="00611B21" w:rsidRDefault="00F36495" w:rsidP="00E919A8">
            <w:r w:rsidRPr="00611B21">
              <w:t>Затрачено условного то</w:t>
            </w:r>
            <w:r w:rsidRPr="00611B21">
              <w:t>п</w:t>
            </w:r>
            <w:r w:rsidRPr="00611B21">
              <w:t>лива всего</w:t>
            </w:r>
          </w:p>
        </w:tc>
        <w:tc>
          <w:tcPr>
            <w:tcW w:w="478" w:type="pct"/>
            <w:shd w:val="clear" w:color="000000" w:fill="FFFFFF"/>
            <w:vAlign w:val="center"/>
            <w:hideMark/>
          </w:tcPr>
          <w:p w:rsidR="00F36495" w:rsidRPr="00611B21" w:rsidRDefault="00F36495" w:rsidP="00E919A8">
            <w:r w:rsidRPr="00611B21">
              <w:t>т у.</w:t>
            </w:r>
            <w:proofErr w:type="gramStart"/>
            <w:r w:rsidRPr="00611B21">
              <w:t>т</w:t>
            </w:r>
            <w:proofErr w:type="gramEnd"/>
            <w:r w:rsidRPr="00611B21">
              <w:t>.</w:t>
            </w:r>
          </w:p>
        </w:tc>
        <w:tc>
          <w:tcPr>
            <w:tcW w:w="428" w:type="pct"/>
            <w:shd w:val="clear" w:color="auto" w:fill="auto"/>
            <w:noWrap/>
            <w:vAlign w:val="bottom"/>
            <w:hideMark/>
          </w:tcPr>
          <w:p w:rsidR="00F36495" w:rsidRPr="00611B21" w:rsidRDefault="00F36495" w:rsidP="00E919A8">
            <w:r>
              <w:t>224,8</w:t>
            </w:r>
          </w:p>
        </w:tc>
        <w:tc>
          <w:tcPr>
            <w:tcW w:w="428" w:type="pct"/>
            <w:shd w:val="clear" w:color="000000" w:fill="FFFFFF"/>
            <w:noWrap/>
            <w:vAlign w:val="bottom"/>
            <w:hideMark/>
          </w:tcPr>
          <w:p w:rsidR="00F36495" w:rsidRPr="00611B21" w:rsidRDefault="00F36495" w:rsidP="00E919A8">
            <w:r>
              <w:t>224,8</w:t>
            </w:r>
          </w:p>
        </w:tc>
        <w:tc>
          <w:tcPr>
            <w:tcW w:w="428" w:type="pct"/>
            <w:shd w:val="clear" w:color="000000" w:fill="FFFFFF"/>
            <w:noWrap/>
            <w:vAlign w:val="bottom"/>
            <w:hideMark/>
          </w:tcPr>
          <w:p w:rsidR="00F36495" w:rsidRPr="00611B21" w:rsidRDefault="00F36495" w:rsidP="00E919A8">
            <w:r>
              <w:t>224,8</w:t>
            </w:r>
          </w:p>
        </w:tc>
        <w:tc>
          <w:tcPr>
            <w:tcW w:w="428" w:type="pct"/>
            <w:shd w:val="clear" w:color="auto" w:fill="auto"/>
            <w:noWrap/>
            <w:vAlign w:val="bottom"/>
            <w:hideMark/>
          </w:tcPr>
          <w:p w:rsidR="00F36495" w:rsidRPr="00611B21" w:rsidRDefault="00F36495" w:rsidP="00E919A8">
            <w:r>
              <w:t>224,8</w:t>
            </w:r>
          </w:p>
        </w:tc>
        <w:tc>
          <w:tcPr>
            <w:tcW w:w="428" w:type="pct"/>
            <w:shd w:val="clear" w:color="auto" w:fill="auto"/>
            <w:noWrap/>
            <w:vAlign w:val="bottom"/>
            <w:hideMark/>
          </w:tcPr>
          <w:p w:rsidR="00F36495" w:rsidRPr="00611B21" w:rsidRDefault="00F36495" w:rsidP="00E919A8">
            <w:r>
              <w:t>224,8</w:t>
            </w:r>
          </w:p>
        </w:tc>
        <w:tc>
          <w:tcPr>
            <w:tcW w:w="428" w:type="pct"/>
            <w:shd w:val="clear" w:color="auto" w:fill="auto"/>
            <w:noWrap/>
            <w:vAlign w:val="bottom"/>
            <w:hideMark/>
          </w:tcPr>
          <w:p w:rsidR="00F36495" w:rsidRPr="00611B21" w:rsidRDefault="00F36495" w:rsidP="00E919A8">
            <w:r>
              <w:t>224,8</w:t>
            </w:r>
          </w:p>
        </w:tc>
        <w:tc>
          <w:tcPr>
            <w:tcW w:w="489" w:type="pct"/>
            <w:shd w:val="clear" w:color="auto" w:fill="auto"/>
            <w:noWrap/>
            <w:vAlign w:val="bottom"/>
            <w:hideMark/>
          </w:tcPr>
          <w:p w:rsidR="00F36495" w:rsidRPr="00611B21" w:rsidRDefault="00F36495" w:rsidP="00E919A8">
            <w:r>
              <w:t>224,8</w:t>
            </w:r>
          </w:p>
        </w:tc>
      </w:tr>
      <w:tr w:rsidR="00F36495" w:rsidRPr="00611B21" w:rsidTr="003C6989">
        <w:tc>
          <w:tcPr>
            <w:tcW w:w="1465" w:type="pct"/>
            <w:shd w:val="clear" w:color="000000" w:fill="FFFFFF"/>
            <w:vAlign w:val="center"/>
            <w:hideMark/>
          </w:tcPr>
          <w:p w:rsidR="00F36495" w:rsidRPr="00611B21" w:rsidRDefault="00F36495" w:rsidP="00E919A8">
            <w:r w:rsidRPr="00611B21">
              <w:t>УРУТ на выработку тепл</w:t>
            </w:r>
            <w:r w:rsidRPr="00611B21">
              <w:t>о</w:t>
            </w:r>
            <w:r w:rsidRPr="00611B21">
              <w:t>вой энергии</w:t>
            </w:r>
          </w:p>
        </w:tc>
        <w:tc>
          <w:tcPr>
            <w:tcW w:w="478" w:type="pct"/>
            <w:shd w:val="clear" w:color="000000" w:fill="FFFFFF"/>
            <w:vAlign w:val="center"/>
            <w:hideMark/>
          </w:tcPr>
          <w:p w:rsidR="00F36495" w:rsidRPr="00611B21" w:rsidRDefault="00F36495" w:rsidP="00E919A8">
            <w:proofErr w:type="gramStart"/>
            <w:r w:rsidRPr="00611B21">
              <w:t>кг</w:t>
            </w:r>
            <w:proofErr w:type="gramEnd"/>
            <w:r w:rsidRPr="00611B21">
              <w:t>/Гкал</w:t>
            </w:r>
          </w:p>
        </w:tc>
        <w:tc>
          <w:tcPr>
            <w:tcW w:w="428" w:type="pct"/>
            <w:shd w:val="clear" w:color="000000" w:fill="FFFFFF"/>
            <w:noWrap/>
            <w:vAlign w:val="center"/>
            <w:hideMark/>
          </w:tcPr>
          <w:p w:rsidR="00F36495" w:rsidRPr="00611B21" w:rsidRDefault="00F36495" w:rsidP="00E919A8">
            <w:r>
              <w:t>696,5</w:t>
            </w:r>
          </w:p>
        </w:tc>
        <w:tc>
          <w:tcPr>
            <w:tcW w:w="428" w:type="pct"/>
            <w:shd w:val="clear" w:color="000000" w:fill="FFFFFF"/>
            <w:noWrap/>
            <w:vAlign w:val="center"/>
            <w:hideMark/>
          </w:tcPr>
          <w:p w:rsidR="00F36495" w:rsidRPr="00611B21" w:rsidRDefault="00F36495" w:rsidP="00E919A8">
            <w:r>
              <w:t>696,5</w:t>
            </w:r>
          </w:p>
        </w:tc>
        <w:tc>
          <w:tcPr>
            <w:tcW w:w="428" w:type="pct"/>
            <w:shd w:val="clear" w:color="000000" w:fill="FFFFFF"/>
            <w:noWrap/>
            <w:vAlign w:val="center"/>
            <w:hideMark/>
          </w:tcPr>
          <w:p w:rsidR="00F36495" w:rsidRPr="00611B21" w:rsidRDefault="00F36495" w:rsidP="00E919A8">
            <w:r>
              <w:t>696,5</w:t>
            </w:r>
          </w:p>
        </w:tc>
        <w:tc>
          <w:tcPr>
            <w:tcW w:w="428" w:type="pct"/>
            <w:shd w:val="clear" w:color="auto" w:fill="auto"/>
            <w:noWrap/>
            <w:vAlign w:val="center"/>
            <w:hideMark/>
          </w:tcPr>
          <w:p w:rsidR="00F36495" w:rsidRPr="00611B21" w:rsidRDefault="00F36495" w:rsidP="00E919A8">
            <w:r>
              <w:t>696,5</w:t>
            </w:r>
          </w:p>
        </w:tc>
        <w:tc>
          <w:tcPr>
            <w:tcW w:w="428" w:type="pct"/>
            <w:shd w:val="clear" w:color="auto" w:fill="auto"/>
            <w:noWrap/>
            <w:vAlign w:val="center"/>
            <w:hideMark/>
          </w:tcPr>
          <w:p w:rsidR="00F36495" w:rsidRPr="00611B21" w:rsidRDefault="00F36495" w:rsidP="00E919A8">
            <w:r>
              <w:t>696,5</w:t>
            </w:r>
          </w:p>
        </w:tc>
        <w:tc>
          <w:tcPr>
            <w:tcW w:w="428" w:type="pct"/>
            <w:shd w:val="clear" w:color="000000" w:fill="FFFFFF"/>
            <w:noWrap/>
            <w:vAlign w:val="center"/>
            <w:hideMark/>
          </w:tcPr>
          <w:p w:rsidR="00F36495" w:rsidRPr="00611B21" w:rsidRDefault="00F36495" w:rsidP="00E919A8">
            <w:r>
              <w:t>696,5</w:t>
            </w:r>
          </w:p>
        </w:tc>
        <w:tc>
          <w:tcPr>
            <w:tcW w:w="489" w:type="pct"/>
            <w:shd w:val="clear" w:color="000000" w:fill="FFFFFF"/>
            <w:noWrap/>
            <w:vAlign w:val="center"/>
            <w:hideMark/>
          </w:tcPr>
          <w:p w:rsidR="00F36495" w:rsidRPr="00611B21" w:rsidRDefault="00F36495" w:rsidP="00E919A8">
            <w:r>
              <w:t>696,5</w:t>
            </w:r>
          </w:p>
        </w:tc>
      </w:tr>
      <w:tr w:rsidR="00527E72" w:rsidRPr="00611B21" w:rsidTr="003C6989">
        <w:tc>
          <w:tcPr>
            <w:tcW w:w="5000" w:type="pct"/>
            <w:gridSpan w:val="9"/>
            <w:shd w:val="clear" w:color="auto" w:fill="auto"/>
            <w:noWrap/>
            <w:vAlign w:val="center"/>
            <w:hideMark/>
          </w:tcPr>
          <w:p w:rsidR="00527E72" w:rsidRDefault="00527E72" w:rsidP="00E919A8"/>
          <w:p w:rsidR="00527E72" w:rsidRPr="00611B21" w:rsidRDefault="00527E72" w:rsidP="00E919A8">
            <w:r>
              <w:rPr>
                <w:b/>
                <w:szCs w:val="24"/>
              </w:rPr>
              <w:t>КОГУП «Облкоммунсервис»</w:t>
            </w:r>
          </w:p>
        </w:tc>
      </w:tr>
      <w:tr w:rsidR="00527E72" w:rsidRPr="00611B21" w:rsidTr="003C6989">
        <w:tc>
          <w:tcPr>
            <w:tcW w:w="5000" w:type="pct"/>
            <w:gridSpan w:val="9"/>
            <w:shd w:val="clear" w:color="auto" w:fill="auto"/>
            <w:noWrap/>
            <w:vAlign w:val="bottom"/>
            <w:hideMark/>
          </w:tcPr>
          <w:p w:rsidR="00527E72" w:rsidRDefault="00527E72" w:rsidP="00527E72">
            <w:pPr>
              <w:rPr>
                <w:b/>
                <w:szCs w:val="24"/>
              </w:rPr>
            </w:pPr>
            <w:r w:rsidRPr="00C914A2">
              <w:rPr>
                <w:b/>
                <w:szCs w:val="24"/>
              </w:rPr>
              <w:t>Котельная № 4, пгт Санчурск,</w:t>
            </w:r>
          </w:p>
          <w:p w:rsidR="00527E72" w:rsidRPr="00C914A2" w:rsidRDefault="00527E72" w:rsidP="00527E72">
            <w:pPr>
              <w:rPr>
                <w:b/>
                <w:szCs w:val="24"/>
              </w:rPr>
            </w:pPr>
            <w:r w:rsidRPr="00C914A2">
              <w:rPr>
                <w:b/>
                <w:szCs w:val="24"/>
              </w:rPr>
              <w:t xml:space="preserve"> ул. Заводская,</w:t>
            </w:r>
            <w:r w:rsidRPr="00AD6B6E">
              <w:rPr>
                <w:sz w:val="20"/>
                <w:szCs w:val="20"/>
              </w:rPr>
              <w:t xml:space="preserve"> </w:t>
            </w:r>
            <w:r w:rsidRPr="00C914A2">
              <w:rPr>
                <w:b/>
                <w:szCs w:val="24"/>
              </w:rPr>
              <w:t>д14</w:t>
            </w:r>
          </w:p>
          <w:p w:rsidR="00527E72" w:rsidRPr="00611B21" w:rsidRDefault="00527E72" w:rsidP="00E919A8"/>
        </w:tc>
      </w:tr>
      <w:tr w:rsidR="00F36495" w:rsidRPr="00611B21" w:rsidTr="003C6989">
        <w:tc>
          <w:tcPr>
            <w:tcW w:w="1465" w:type="pct"/>
            <w:shd w:val="clear" w:color="000000" w:fill="FFFFFF"/>
            <w:vAlign w:val="center"/>
            <w:hideMark/>
          </w:tcPr>
          <w:p w:rsidR="00F36495" w:rsidRPr="00611B21" w:rsidRDefault="00F36495" w:rsidP="00E919A8">
            <w:r w:rsidRPr="00611B21">
              <w:t>Выработка тепловой эне</w:t>
            </w:r>
            <w:r w:rsidRPr="00611B21">
              <w:t>р</w:t>
            </w:r>
            <w:r w:rsidRPr="00611B21">
              <w:t>гии</w:t>
            </w:r>
          </w:p>
        </w:tc>
        <w:tc>
          <w:tcPr>
            <w:tcW w:w="478" w:type="pct"/>
            <w:shd w:val="clear" w:color="000000" w:fill="FFFFFF"/>
            <w:vAlign w:val="center"/>
            <w:hideMark/>
          </w:tcPr>
          <w:p w:rsidR="00F36495" w:rsidRPr="00611B21" w:rsidRDefault="00F36495" w:rsidP="00E919A8">
            <w:r w:rsidRPr="00611B21">
              <w:t>Гкал</w:t>
            </w:r>
          </w:p>
        </w:tc>
        <w:tc>
          <w:tcPr>
            <w:tcW w:w="428" w:type="pct"/>
            <w:shd w:val="clear" w:color="auto" w:fill="auto"/>
            <w:noWrap/>
            <w:vAlign w:val="bottom"/>
            <w:hideMark/>
          </w:tcPr>
          <w:p w:rsidR="00F36495" w:rsidRPr="00611B21" w:rsidRDefault="00F36495" w:rsidP="00E919A8">
            <w:r>
              <w:t>105,1</w:t>
            </w:r>
          </w:p>
        </w:tc>
        <w:tc>
          <w:tcPr>
            <w:tcW w:w="428" w:type="pct"/>
            <w:shd w:val="clear" w:color="auto" w:fill="auto"/>
            <w:noWrap/>
            <w:vAlign w:val="bottom"/>
            <w:hideMark/>
          </w:tcPr>
          <w:p w:rsidR="00F36495" w:rsidRPr="00611B21" w:rsidRDefault="00F36495" w:rsidP="00E919A8">
            <w:r>
              <w:t>105,1</w:t>
            </w:r>
          </w:p>
        </w:tc>
        <w:tc>
          <w:tcPr>
            <w:tcW w:w="428" w:type="pct"/>
            <w:shd w:val="clear" w:color="auto" w:fill="auto"/>
            <w:noWrap/>
            <w:vAlign w:val="bottom"/>
            <w:hideMark/>
          </w:tcPr>
          <w:p w:rsidR="00F36495" w:rsidRPr="00611B21" w:rsidRDefault="00F36495" w:rsidP="00E919A8">
            <w:r>
              <w:t>105,1</w:t>
            </w:r>
          </w:p>
        </w:tc>
        <w:tc>
          <w:tcPr>
            <w:tcW w:w="428" w:type="pct"/>
            <w:shd w:val="clear" w:color="auto" w:fill="auto"/>
            <w:noWrap/>
            <w:vAlign w:val="bottom"/>
            <w:hideMark/>
          </w:tcPr>
          <w:p w:rsidR="00F36495" w:rsidRPr="00611B21" w:rsidRDefault="00F36495" w:rsidP="00E919A8">
            <w:r>
              <w:t>105,1</w:t>
            </w:r>
          </w:p>
        </w:tc>
        <w:tc>
          <w:tcPr>
            <w:tcW w:w="428" w:type="pct"/>
            <w:shd w:val="clear" w:color="auto" w:fill="auto"/>
            <w:noWrap/>
            <w:vAlign w:val="bottom"/>
            <w:hideMark/>
          </w:tcPr>
          <w:p w:rsidR="00F36495" w:rsidRPr="00611B21" w:rsidRDefault="00F36495" w:rsidP="00E919A8">
            <w:r>
              <w:t>105,1</w:t>
            </w:r>
          </w:p>
        </w:tc>
        <w:tc>
          <w:tcPr>
            <w:tcW w:w="428" w:type="pct"/>
            <w:shd w:val="clear" w:color="auto" w:fill="auto"/>
            <w:noWrap/>
            <w:vAlign w:val="bottom"/>
            <w:hideMark/>
          </w:tcPr>
          <w:p w:rsidR="00F36495" w:rsidRPr="00611B21" w:rsidRDefault="00F36495" w:rsidP="00E919A8">
            <w:r>
              <w:t>105,1</w:t>
            </w:r>
          </w:p>
        </w:tc>
        <w:tc>
          <w:tcPr>
            <w:tcW w:w="489" w:type="pct"/>
            <w:shd w:val="clear" w:color="auto" w:fill="auto"/>
            <w:noWrap/>
            <w:vAlign w:val="bottom"/>
            <w:hideMark/>
          </w:tcPr>
          <w:p w:rsidR="00F36495" w:rsidRPr="00611B21" w:rsidRDefault="00F36495" w:rsidP="00E919A8">
            <w:r>
              <w:t>105,1</w:t>
            </w:r>
          </w:p>
        </w:tc>
      </w:tr>
      <w:tr w:rsidR="00F36495" w:rsidRPr="00611B21" w:rsidTr="003C6989">
        <w:tc>
          <w:tcPr>
            <w:tcW w:w="1465" w:type="pct"/>
            <w:shd w:val="clear" w:color="000000" w:fill="FFFFFF"/>
            <w:vAlign w:val="center"/>
            <w:hideMark/>
          </w:tcPr>
          <w:p w:rsidR="00F36495" w:rsidRPr="00611B21" w:rsidRDefault="00F36495" w:rsidP="00E919A8">
            <w:r w:rsidRPr="00611B21">
              <w:t>Отпуск тепловой энергии, в т.ч.</w:t>
            </w:r>
          </w:p>
        </w:tc>
        <w:tc>
          <w:tcPr>
            <w:tcW w:w="478" w:type="pct"/>
            <w:shd w:val="clear" w:color="000000" w:fill="FFFFFF"/>
            <w:vAlign w:val="center"/>
            <w:hideMark/>
          </w:tcPr>
          <w:p w:rsidR="00F36495" w:rsidRPr="00611B21" w:rsidRDefault="00F36495" w:rsidP="00E919A8">
            <w:r w:rsidRPr="00611B21">
              <w:t>Гкал</w:t>
            </w:r>
          </w:p>
        </w:tc>
        <w:tc>
          <w:tcPr>
            <w:tcW w:w="428" w:type="pct"/>
            <w:shd w:val="clear" w:color="000000" w:fill="FFFFFF"/>
            <w:noWrap/>
            <w:vAlign w:val="center"/>
            <w:hideMark/>
          </w:tcPr>
          <w:p w:rsidR="00F36495" w:rsidRPr="00611B21" w:rsidRDefault="00F36495" w:rsidP="00E919A8">
            <w:r>
              <w:t>101,5</w:t>
            </w:r>
          </w:p>
        </w:tc>
        <w:tc>
          <w:tcPr>
            <w:tcW w:w="428" w:type="pct"/>
            <w:shd w:val="clear" w:color="auto" w:fill="auto"/>
            <w:noWrap/>
            <w:vAlign w:val="center"/>
            <w:hideMark/>
          </w:tcPr>
          <w:p w:rsidR="00F36495" w:rsidRPr="00611B21" w:rsidRDefault="00F36495" w:rsidP="00E919A8">
            <w:r>
              <w:t>101,5</w:t>
            </w:r>
          </w:p>
        </w:tc>
        <w:tc>
          <w:tcPr>
            <w:tcW w:w="428" w:type="pct"/>
            <w:shd w:val="clear" w:color="auto" w:fill="auto"/>
            <w:noWrap/>
            <w:vAlign w:val="center"/>
            <w:hideMark/>
          </w:tcPr>
          <w:p w:rsidR="00F36495" w:rsidRPr="00611B21" w:rsidRDefault="00F36495" w:rsidP="00E919A8">
            <w:r>
              <w:t>101,5</w:t>
            </w:r>
          </w:p>
        </w:tc>
        <w:tc>
          <w:tcPr>
            <w:tcW w:w="428" w:type="pct"/>
            <w:shd w:val="clear" w:color="auto" w:fill="auto"/>
            <w:noWrap/>
            <w:vAlign w:val="center"/>
            <w:hideMark/>
          </w:tcPr>
          <w:p w:rsidR="00F36495" w:rsidRPr="00611B21" w:rsidRDefault="00F36495" w:rsidP="00E919A8">
            <w:r>
              <w:t>101,5</w:t>
            </w:r>
          </w:p>
        </w:tc>
        <w:tc>
          <w:tcPr>
            <w:tcW w:w="428" w:type="pct"/>
            <w:shd w:val="clear" w:color="auto" w:fill="auto"/>
            <w:noWrap/>
            <w:vAlign w:val="center"/>
            <w:hideMark/>
          </w:tcPr>
          <w:p w:rsidR="00F36495" w:rsidRPr="00611B21" w:rsidRDefault="00F36495" w:rsidP="00E919A8">
            <w:r>
              <w:t>101,5</w:t>
            </w:r>
          </w:p>
        </w:tc>
        <w:tc>
          <w:tcPr>
            <w:tcW w:w="428" w:type="pct"/>
            <w:shd w:val="clear" w:color="auto" w:fill="auto"/>
            <w:noWrap/>
            <w:vAlign w:val="center"/>
            <w:hideMark/>
          </w:tcPr>
          <w:p w:rsidR="00F36495" w:rsidRPr="00611B21" w:rsidRDefault="00F36495" w:rsidP="00E919A8">
            <w:r>
              <w:t>101,5</w:t>
            </w:r>
          </w:p>
        </w:tc>
        <w:tc>
          <w:tcPr>
            <w:tcW w:w="489" w:type="pct"/>
            <w:shd w:val="clear" w:color="auto" w:fill="auto"/>
            <w:noWrap/>
            <w:vAlign w:val="center"/>
            <w:hideMark/>
          </w:tcPr>
          <w:p w:rsidR="00F36495" w:rsidRPr="00611B21" w:rsidRDefault="00F36495" w:rsidP="00E919A8">
            <w:r>
              <w:t>101,5</w:t>
            </w:r>
          </w:p>
        </w:tc>
      </w:tr>
      <w:tr w:rsidR="00F36495" w:rsidRPr="00611B21" w:rsidTr="003C6989">
        <w:tc>
          <w:tcPr>
            <w:tcW w:w="1465" w:type="pct"/>
            <w:shd w:val="clear" w:color="000000" w:fill="FFFFFF"/>
            <w:vAlign w:val="center"/>
            <w:hideMark/>
          </w:tcPr>
          <w:p w:rsidR="00F36495" w:rsidRPr="00611B21" w:rsidRDefault="00F36495" w:rsidP="00E919A8">
            <w:r w:rsidRPr="00611B21">
              <w:t>Затрачено условного то</w:t>
            </w:r>
            <w:r w:rsidRPr="00611B21">
              <w:t>п</w:t>
            </w:r>
            <w:r w:rsidRPr="00611B21">
              <w:t>лива всего</w:t>
            </w:r>
          </w:p>
        </w:tc>
        <w:tc>
          <w:tcPr>
            <w:tcW w:w="478" w:type="pct"/>
            <w:shd w:val="clear" w:color="000000" w:fill="FFFFFF"/>
            <w:vAlign w:val="center"/>
            <w:hideMark/>
          </w:tcPr>
          <w:p w:rsidR="00F36495" w:rsidRPr="00611B21" w:rsidRDefault="00F36495" w:rsidP="00E919A8">
            <w:r w:rsidRPr="00611B21">
              <w:t>т у.</w:t>
            </w:r>
            <w:proofErr w:type="gramStart"/>
            <w:r w:rsidRPr="00611B21">
              <w:t>т</w:t>
            </w:r>
            <w:proofErr w:type="gramEnd"/>
            <w:r w:rsidRPr="00611B21">
              <w:t>.</w:t>
            </w:r>
          </w:p>
        </w:tc>
        <w:tc>
          <w:tcPr>
            <w:tcW w:w="428" w:type="pct"/>
            <w:shd w:val="clear" w:color="auto" w:fill="auto"/>
            <w:noWrap/>
            <w:vAlign w:val="bottom"/>
            <w:hideMark/>
          </w:tcPr>
          <w:p w:rsidR="00F36495" w:rsidRPr="00611B21" w:rsidRDefault="00F36495" w:rsidP="00E919A8">
            <w:r>
              <w:t>61,3</w:t>
            </w:r>
          </w:p>
        </w:tc>
        <w:tc>
          <w:tcPr>
            <w:tcW w:w="428" w:type="pct"/>
            <w:shd w:val="clear" w:color="000000" w:fill="FFFFFF"/>
            <w:noWrap/>
            <w:vAlign w:val="bottom"/>
            <w:hideMark/>
          </w:tcPr>
          <w:p w:rsidR="00F36495" w:rsidRPr="00611B21" w:rsidRDefault="00F36495" w:rsidP="00E919A8">
            <w:r>
              <w:t>61,3</w:t>
            </w:r>
          </w:p>
        </w:tc>
        <w:tc>
          <w:tcPr>
            <w:tcW w:w="428" w:type="pct"/>
            <w:shd w:val="clear" w:color="000000" w:fill="FFFFFF"/>
            <w:noWrap/>
            <w:vAlign w:val="bottom"/>
            <w:hideMark/>
          </w:tcPr>
          <w:p w:rsidR="00F36495" w:rsidRPr="00611B21" w:rsidRDefault="00F36495" w:rsidP="00E919A8">
            <w:r>
              <w:t>61,3</w:t>
            </w:r>
          </w:p>
        </w:tc>
        <w:tc>
          <w:tcPr>
            <w:tcW w:w="428" w:type="pct"/>
            <w:shd w:val="clear" w:color="auto" w:fill="auto"/>
            <w:noWrap/>
            <w:vAlign w:val="bottom"/>
            <w:hideMark/>
          </w:tcPr>
          <w:p w:rsidR="00F36495" w:rsidRPr="00611B21" w:rsidRDefault="00F36495" w:rsidP="00E919A8">
            <w:r>
              <w:t>61,3</w:t>
            </w:r>
          </w:p>
        </w:tc>
        <w:tc>
          <w:tcPr>
            <w:tcW w:w="428" w:type="pct"/>
            <w:shd w:val="clear" w:color="auto" w:fill="auto"/>
            <w:noWrap/>
            <w:vAlign w:val="bottom"/>
            <w:hideMark/>
          </w:tcPr>
          <w:p w:rsidR="00F36495" w:rsidRPr="00611B21" w:rsidRDefault="00F36495" w:rsidP="00E919A8">
            <w:r>
              <w:t>61,3</w:t>
            </w:r>
          </w:p>
        </w:tc>
        <w:tc>
          <w:tcPr>
            <w:tcW w:w="428" w:type="pct"/>
            <w:shd w:val="clear" w:color="auto" w:fill="auto"/>
            <w:noWrap/>
            <w:vAlign w:val="bottom"/>
            <w:hideMark/>
          </w:tcPr>
          <w:p w:rsidR="00F36495" w:rsidRPr="00611B21" w:rsidRDefault="00F36495" w:rsidP="00E919A8">
            <w:r>
              <w:t>61,3</w:t>
            </w:r>
          </w:p>
        </w:tc>
        <w:tc>
          <w:tcPr>
            <w:tcW w:w="489" w:type="pct"/>
            <w:shd w:val="clear" w:color="auto" w:fill="auto"/>
            <w:noWrap/>
            <w:vAlign w:val="bottom"/>
            <w:hideMark/>
          </w:tcPr>
          <w:p w:rsidR="00F36495" w:rsidRPr="00611B21" w:rsidRDefault="00F36495" w:rsidP="00E919A8">
            <w:r>
              <w:t>61,3</w:t>
            </w:r>
          </w:p>
        </w:tc>
      </w:tr>
      <w:tr w:rsidR="00F36495" w:rsidRPr="00611B21" w:rsidTr="003C6989">
        <w:tc>
          <w:tcPr>
            <w:tcW w:w="1465" w:type="pct"/>
            <w:shd w:val="clear" w:color="000000" w:fill="FFFFFF"/>
            <w:vAlign w:val="center"/>
            <w:hideMark/>
          </w:tcPr>
          <w:p w:rsidR="00F36495" w:rsidRPr="00611B21" w:rsidRDefault="00F36495" w:rsidP="00E919A8">
            <w:r w:rsidRPr="00611B21">
              <w:t>УРУТ на выработку тепл</w:t>
            </w:r>
            <w:r w:rsidRPr="00611B21">
              <w:t>о</w:t>
            </w:r>
            <w:r w:rsidRPr="00611B21">
              <w:t>вой энергии</w:t>
            </w:r>
          </w:p>
        </w:tc>
        <w:tc>
          <w:tcPr>
            <w:tcW w:w="478" w:type="pct"/>
            <w:shd w:val="clear" w:color="000000" w:fill="FFFFFF"/>
            <w:vAlign w:val="center"/>
            <w:hideMark/>
          </w:tcPr>
          <w:p w:rsidR="00F36495" w:rsidRPr="00611B21" w:rsidRDefault="00F36495" w:rsidP="00E919A8">
            <w:proofErr w:type="gramStart"/>
            <w:r w:rsidRPr="00611B21">
              <w:t>кг</w:t>
            </w:r>
            <w:proofErr w:type="gramEnd"/>
            <w:r w:rsidRPr="00611B21">
              <w:t>/Гкал</w:t>
            </w:r>
          </w:p>
        </w:tc>
        <w:tc>
          <w:tcPr>
            <w:tcW w:w="428" w:type="pct"/>
            <w:shd w:val="clear" w:color="000000" w:fill="FFFFFF"/>
            <w:noWrap/>
            <w:vAlign w:val="center"/>
            <w:hideMark/>
          </w:tcPr>
          <w:p w:rsidR="00F36495" w:rsidRPr="00611B21" w:rsidRDefault="00F36495" w:rsidP="00E919A8">
            <w:r>
              <w:t>582,3</w:t>
            </w:r>
          </w:p>
        </w:tc>
        <w:tc>
          <w:tcPr>
            <w:tcW w:w="428" w:type="pct"/>
            <w:shd w:val="clear" w:color="000000" w:fill="FFFFFF"/>
            <w:noWrap/>
            <w:vAlign w:val="center"/>
            <w:hideMark/>
          </w:tcPr>
          <w:p w:rsidR="00F36495" w:rsidRPr="00611B21" w:rsidRDefault="00F36495" w:rsidP="00E919A8">
            <w:r>
              <w:t>582,3</w:t>
            </w:r>
          </w:p>
        </w:tc>
        <w:tc>
          <w:tcPr>
            <w:tcW w:w="428" w:type="pct"/>
            <w:shd w:val="clear" w:color="000000" w:fill="FFFFFF"/>
            <w:noWrap/>
            <w:vAlign w:val="center"/>
            <w:hideMark/>
          </w:tcPr>
          <w:p w:rsidR="00F36495" w:rsidRPr="00611B21" w:rsidRDefault="00F36495" w:rsidP="00E919A8">
            <w:r>
              <w:t>582,3</w:t>
            </w:r>
          </w:p>
        </w:tc>
        <w:tc>
          <w:tcPr>
            <w:tcW w:w="428" w:type="pct"/>
            <w:shd w:val="clear" w:color="auto" w:fill="auto"/>
            <w:noWrap/>
            <w:vAlign w:val="center"/>
            <w:hideMark/>
          </w:tcPr>
          <w:p w:rsidR="00F36495" w:rsidRPr="00611B21" w:rsidRDefault="00F36495" w:rsidP="00E919A8">
            <w:r>
              <w:t>582,3</w:t>
            </w:r>
          </w:p>
        </w:tc>
        <w:tc>
          <w:tcPr>
            <w:tcW w:w="428" w:type="pct"/>
            <w:shd w:val="clear" w:color="auto" w:fill="auto"/>
            <w:noWrap/>
            <w:vAlign w:val="center"/>
            <w:hideMark/>
          </w:tcPr>
          <w:p w:rsidR="00F36495" w:rsidRPr="00611B21" w:rsidRDefault="00F36495" w:rsidP="00E919A8">
            <w:r>
              <w:t>582,3</w:t>
            </w:r>
          </w:p>
        </w:tc>
        <w:tc>
          <w:tcPr>
            <w:tcW w:w="428" w:type="pct"/>
            <w:shd w:val="clear" w:color="000000" w:fill="FFFFFF"/>
            <w:noWrap/>
            <w:vAlign w:val="center"/>
            <w:hideMark/>
          </w:tcPr>
          <w:p w:rsidR="00F36495" w:rsidRPr="00611B21" w:rsidRDefault="00F36495" w:rsidP="00E919A8">
            <w:r>
              <w:t>582,3</w:t>
            </w:r>
          </w:p>
        </w:tc>
        <w:tc>
          <w:tcPr>
            <w:tcW w:w="489" w:type="pct"/>
            <w:shd w:val="clear" w:color="000000" w:fill="FFFFFF"/>
            <w:noWrap/>
            <w:vAlign w:val="center"/>
            <w:hideMark/>
          </w:tcPr>
          <w:p w:rsidR="00F36495" w:rsidRPr="00611B21" w:rsidRDefault="00F36495" w:rsidP="00E919A8">
            <w:r>
              <w:t>582,3</w:t>
            </w:r>
          </w:p>
        </w:tc>
      </w:tr>
      <w:tr w:rsidR="00527E72" w:rsidRPr="00611B21" w:rsidTr="003C6989">
        <w:tc>
          <w:tcPr>
            <w:tcW w:w="5000" w:type="pct"/>
            <w:gridSpan w:val="9"/>
            <w:shd w:val="clear" w:color="auto" w:fill="auto"/>
            <w:noWrap/>
            <w:vAlign w:val="bottom"/>
            <w:hideMark/>
          </w:tcPr>
          <w:p w:rsidR="00527E72" w:rsidRPr="00611B21" w:rsidRDefault="00527E72" w:rsidP="00E919A8">
            <w:r>
              <w:rPr>
                <w:b/>
                <w:szCs w:val="24"/>
              </w:rPr>
              <w:t>КОГУП «Облкоммунсервис»</w:t>
            </w:r>
          </w:p>
        </w:tc>
      </w:tr>
      <w:tr w:rsidR="00527E72" w:rsidRPr="00611B21" w:rsidTr="003C6989">
        <w:tc>
          <w:tcPr>
            <w:tcW w:w="5000" w:type="pct"/>
            <w:gridSpan w:val="9"/>
            <w:shd w:val="clear" w:color="auto" w:fill="auto"/>
            <w:noWrap/>
            <w:vAlign w:val="bottom"/>
            <w:hideMark/>
          </w:tcPr>
          <w:p w:rsidR="00527E72" w:rsidRPr="00AD6B6E" w:rsidRDefault="00527E72" w:rsidP="00527E72">
            <w:pPr>
              <w:rPr>
                <w:b/>
                <w:szCs w:val="24"/>
              </w:rPr>
            </w:pPr>
            <w:r w:rsidRPr="00AD6B6E">
              <w:rPr>
                <w:b/>
                <w:szCs w:val="24"/>
              </w:rPr>
              <w:t xml:space="preserve">Котельная № 5, </w:t>
            </w:r>
          </w:p>
          <w:p w:rsidR="00527E72" w:rsidRDefault="00527E72" w:rsidP="00527E72">
            <w:r w:rsidRPr="00AD6B6E">
              <w:rPr>
                <w:b/>
                <w:szCs w:val="24"/>
              </w:rPr>
              <w:t>пгт Санчурск, ул. Розы Люксембург, 6а</w:t>
            </w:r>
          </w:p>
          <w:p w:rsidR="00527E72" w:rsidRPr="00611B21" w:rsidRDefault="00527E72" w:rsidP="00E919A8"/>
        </w:tc>
      </w:tr>
      <w:tr w:rsidR="00F36495" w:rsidRPr="00611B21" w:rsidTr="003C6989">
        <w:tc>
          <w:tcPr>
            <w:tcW w:w="1465" w:type="pct"/>
            <w:shd w:val="clear" w:color="000000" w:fill="FFFFFF"/>
            <w:vAlign w:val="center"/>
            <w:hideMark/>
          </w:tcPr>
          <w:p w:rsidR="00F36495" w:rsidRPr="00611B21" w:rsidRDefault="00F36495" w:rsidP="00E919A8">
            <w:r w:rsidRPr="00611B21">
              <w:t>Выработка тепловой эне</w:t>
            </w:r>
            <w:r w:rsidRPr="00611B21">
              <w:t>р</w:t>
            </w:r>
            <w:r w:rsidRPr="00611B21">
              <w:t>гии</w:t>
            </w:r>
          </w:p>
        </w:tc>
        <w:tc>
          <w:tcPr>
            <w:tcW w:w="478" w:type="pct"/>
            <w:shd w:val="clear" w:color="000000" w:fill="FFFFFF"/>
            <w:vAlign w:val="center"/>
            <w:hideMark/>
          </w:tcPr>
          <w:p w:rsidR="00F36495" w:rsidRPr="00611B21" w:rsidRDefault="00F36495" w:rsidP="00E919A8">
            <w:r w:rsidRPr="00611B21">
              <w:t>Гкал</w:t>
            </w:r>
          </w:p>
        </w:tc>
        <w:tc>
          <w:tcPr>
            <w:tcW w:w="428" w:type="pct"/>
            <w:shd w:val="clear" w:color="auto" w:fill="auto"/>
            <w:noWrap/>
            <w:vAlign w:val="bottom"/>
            <w:hideMark/>
          </w:tcPr>
          <w:p w:rsidR="00F36495" w:rsidRPr="00611B21" w:rsidRDefault="00F36495" w:rsidP="00E919A8">
            <w:r>
              <w:t>274,9</w:t>
            </w:r>
          </w:p>
        </w:tc>
        <w:tc>
          <w:tcPr>
            <w:tcW w:w="428" w:type="pct"/>
            <w:shd w:val="clear" w:color="auto" w:fill="auto"/>
            <w:noWrap/>
            <w:vAlign w:val="bottom"/>
            <w:hideMark/>
          </w:tcPr>
          <w:p w:rsidR="00F36495" w:rsidRPr="00611B21" w:rsidRDefault="00F36495" w:rsidP="00E919A8">
            <w:r>
              <w:t>274,9</w:t>
            </w:r>
          </w:p>
        </w:tc>
        <w:tc>
          <w:tcPr>
            <w:tcW w:w="428" w:type="pct"/>
            <w:shd w:val="clear" w:color="auto" w:fill="auto"/>
            <w:noWrap/>
            <w:vAlign w:val="bottom"/>
            <w:hideMark/>
          </w:tcPr>
          <w:p w:rsidR="00F36495" w:rsidRPr="00611B21" w:rsidRDefault="00F36495" w:rsidP="00E919A8">
            <w:r>
              <w:t>274,9</w:t>
            </w:r>
          </w:p>
        </w:tc>
        <w:tc>
          <w:tcPr>
            <w:tcW w:w="428" w:type="pct"/>
            <w:shd w:val="clear" w:color="auto" w:fill="auto"/>
            <w:noWrap/>
            <w:vAlign w:val="bottom"/>
            <w:hideMark/>
          </w:tcPr>
          <w:p w:rsidR="00F36495" w:rsidRPr="00611B21" w:rsidRDefault="00F36495" w:rsidP="00E919A8">
            <w:r>
              <w:t>274,9</w:t>
            </w:r>
          </w:p>
        </w:tc>
        <w:tc>
          <w:tcPr>
            <w:tcW w:w="428" w:type="pct"/>
            <w:shd w:val="clear" w:color="auto" w:fill="auto"/>
            <w:noWrap/>
            <w:vAlign w:val="bottom"/>
            <w:hideMark/>
          </w:tcPr>
          <w:p w:rsidR="00F36495" w:rsidRPr="00611B21" w:rsidRDefault="00F36495" w:rsidP="00E919A8">
            <w:r>
              <w:t>274,9</w:t>
            </w:r>
          </w:p>
        </w:tc>
        <w:tc>
          <w:tcPr>
            <w:tcW w:w="428" w:type="pct"/>
            <w:shd w:val="clear" w:color="auto" w:fill="auto"/>
            <w:noWrap/>
            <w:vAlign w:val="bottom"/>
            <w:hideMark/>
          </w:tcPr>
          <w:p w:rsidR="00F36495" w:rsidRPr="00611B21" w:rsidRDefault="00F36495" w:rsidP="00E919A8">
            <w:r>
              <w:t>274,9</w:t>
            </w:r>
          </w:p>
        </w:tc>
        <w:tc>
          <w:tcPr>
            <w:tcW w:w="489" w:type="pct"/>
            <w:shd w:val="clear" w:color="auto" w:fill="auto"/>
            <w:noWrap/>
            <w:vAlign w:val="bottom"/>
            <w:hideMark/>
          </w:tcPr>
          <w:p w:rsidR="00F36495" w:rsidRPr="00611B21" w:rsidRDefault="00F36495" w:rsidP="00E919A8">
            <w:r>
              <w:t>274,9</w:t>
            </w:r>
          </w:p>
        </w:tc>
      </w:tr>
      <w:tr w:rsidR="00F36495" w:rsidRPr="00611B21" w:rsidTr="003C6989">
        <w:tc>
          <w:tcPr>
            <w:tcW w:w="1465" w:type="pct"/>
            <w:shd w:val="clear" w:color="000000" w:fill="FFFFFF"/>
            <w:vAlign w:val="center"/>
            <w:hideMark/>
          </w:tcPr>
          <w:p w:rsidR="00F36495" w:rsidRPr="00611B21" w:rsidRDefault="00F36495" w:rsidP="00E919A8">
            <w:r w:rsidRPr="00611B21">
              <w:t>Отпуск тепловой энергии, в т.ч.</w:t>
            </w:r>
          </w:p>
        </w:tc>
        <w:tc>
          <w:tcPr>
            <w:tcW w:w="478" w:type="pct"/>
            <w:shd w:val="clear" w:color="000000" w:fill="FFFFFF"/>
            <w:vAlign w:val="center"/>
            <w:hideMark/>
          </w:tcPr>
          <w:p w:rsidR="00F36495" w:rsidRPr="00611B21" w:rsidRDefault="00F36495" w:rsidP="00E919A8">
            <w:r w:rsidRPr="00611B21">
              <w:t>Гкал</w:t>
            </w:r>
          </w:p>
        </w:tc>
        <w:tc>
          <w:tcPr>
            <w:tcW w:w="428" w:type="pct"/>
            <w:shd w:val="clear" w:color="000000" w:fill="FFFFFF"/>
            <w:noWrap/>
            <w:vAlign w:val="center"/>
            <w:hideMark/>
          </w:tcPr>
          <w:p w:rsidR="00F36495" w:rsidRPr="00611B21" w:rsidRDefault="00F36495" w:rsidP="00E919A8">
            <w:r>
              <w:t>262,8</w:t>
            </w:r>
          </w:p>
        </w:tc>
        <w:tc>
          <w:tcPr>
            <w:tcW w:w="428" w:type="pct"/>
            <w:shd w:val="clear" w:color="auto" w:fill="auto"/>
            <w:noWrap/>
            <w:vAlign w:val="center"/>
            <w:hideMark/>
          </w:tcPr>
          <w:p w:rsidR="00F36495" w:rsidRPr="00611B21" w:rsidRDefault="00F36495" w:rsidP="00E919A8">
            <w:r>
              <w:t>262,8</w:t>
            </w:r>
          </w:p>
        </w:tc>
        <w:tc>
          <w:tcPr>
            <w:tcW w:w="428" w:type="pct"/>
            <w:shd w:val="clear" w:color="auto" w:fill="auto"/>
            <w:noWrap/>
            <w:vAlign w:val="center"/>
            <w:hideMark/>
          </w:tcPr>
          <w:p w:rsidR="00F36495" w:rsidRPr="00611B21" w:rsidRDefault="00F36495" w:rsidP="00E919A8">
            <w:r>
              <w:t>262,8</w:t>
            </w:r>
          </w:p>
        </w:tc>
        <w:tc>
          <w:tcPr>
            <w:tcW w:w="428" w:type="pct"/>
            <w:shd w:val="clear" w:color="auto" w:fill="auto"/>
            <w:noWrap/>
            <w:vAlign w:val="center"/>
            <w:hideMark/>
          </w:tcPr>
          <w:p w:rsidR="00F36495" w:rsidRPr="00611B21" w:rsidRDefault="00F36495" w:rsidP="00E919A8">
            <w:r>
              <w:t>262,8</w:t>
            </w:r>
          </w:p>
        </w:tc>
        <w:tc>
          <w:tcPr>
            <w:tcW w:w="428" w:type="pct"/>
            <w:shd w:val="clear" w:color="auto" w:fill="auto"/>
            <w:noWrap/>
            <w:vAlign w:val="center"/>
            <w:hideMark/>
          </w:tcPr>
          <w:p w:rsidR="00F36495" w:rsidRPr="00611B21" w:rsidRDefault="00F36495" w:rsidP="00E919A8">
            <w:r>
              <w:t>262,8</w:t>
            </w:r>
          </w:p>
        </w:tc>
        <w:tc>
          <w:tcPr>
            <w:tcW w:w="428" w:type="pct"/>
            <w:shd w:val="clear" w:color="auto" w:fill="auto"/>
            <w:noWrap/>
            <w:vAlign w:val="center"/>
            <w:hideMark/>
          </w:tcPr>
          <w:p w:rsidR="00F36495" w:rsidRPr="00611B21" w:rsidRDefault="00F36495" w:rsidP="00E919A8">
            <w:r>
              <w:t>262,8</w:t>
            </w:r>
          </w:p>
        </w:tc>
        <w:tc>
          <w:tcPr>
            <w:tcW w:w="489" w:type="pct"/>
            <w:shd w:val="clear" w:color="auto" w:fill="auto"/>
            <w:noWrap/>
            <w:vAlign w:val="center"/>
            <w:hideMark/>
          </w:tcPr>
          <w:p w:rsidR="00F36495" w:rsidRPr="00611B21" w:rsidRDefault="00F36495" w:rsidP="00E919A8">
            <w:r>
              <w:t>262,8</w:t>
            </w:r>
          </w:p>
        </w:tc>
      </w:tr>
      <w:tr w:rsidR="00F36495" w:rsidRPr="00611B21" w:rsidTr="003C6989">
        <w:tc>
          <w:tcPr>
            <w:tcW w:w="1465" w:type="pct"/>
            <w:shd w:val="clear" w:color="000000" w:fill="FFFFFF"/>
            <w:vAlign w:val="center"/>
            <w:hideMark/>
          </w:tcPr>
          <w:p w:rsidR="00F36495" w:rsidRPr="00611B21" w:rsidRDefault="00F36495" w:rsidP="00E919A8">
            <w:r w:rsidRPr="00611B21">
              <w:t>Затрачено условного то</w:t>
            </w:r>
            <w:r w:rsidRPr="00611B21">
              <w:t>п</w:t>
            </w:r>
            <w:r w:rsidRPr="00611B21">
              <w:t>лива всего</w:t>
            </w:r>
          </w:p>
        </w:tc>
        <w:tc>
          <w:tcPr>
            <w:tcW w:w="478" w:type="pct"/>
            <w:shd w:val="clear" w:color="000000" w:fill="FFFFFF"/>
            <w:vAlign w:val="center"/>
            <w:hideMark/>
          </w:tcPr>
          <w:p w:rsidR="00F36495" w:rsidRPr="00611B21" w:rsidRDefault="00F36495" w:rsidP="00E919A8">
            <w:r w:rsidRPr="00611B21">
              <w:t>т у.</w:t>
            </w:r>
            <w:proofErr w:type="gramStart"/>
            <w:r w:rsidRPr="00611B21">
              <w:t>т</w:t>
            </w:r>
            <w:proofErr w:type="gramEnd"/>
            <w:r w:rsidRPr="00611B21">
              <w:t>.</w:t>
            </w:r>
          </w:p>
        </w:tc>
        <w:tc>
          <w:tcPr>
            <w:tcW w:w="428" w:type="pct"/>
            <w:shd w:val="clear" w:color="auto" w:fill="auto"/>
            <w:noWrap/>
            <w:vAlign w:val="bottom"/>
            <w:hideMark/>
          </w:tcPr>
          <w:p w:rsidR="00F36495" w:rsidRPr="00611B21" w:rsidRDefault="00F36495" w:rsidP="00E919A8">
            <w:r>
              <w:t>109,8</w:t>
            </w:r>
          </w:p>
        </w:tc>
        <w:tc>
          <w:tcPr>
            <w:tcW w:w="428" w:type="pct"/>
            <w:shd w:val="clear" w:color="000000" w:fill="FFFFFF"/>
            <w:noWrap/>
            <w:vAlign w:val="bottom"/>
            <w:hideMark/>
          </w:tcPr>
          <w:p w:rsidR="00F36495" w:rsidRPr="00611B21" w:rsidRDefault="00F36495" w:rsidP="00E919A8">
            <w:r>
              <w:t>109,8</w:t>
            </w:r>
          </w:p>
        </w:tc>
        <w:tc>
          <w:tcPr>
            <w:tcW w:w="428" w:type="pct"/>
            <w:shd w:val="clear" w:color="000000" w:fill="FFFFFF"/>
            <w:noWrap/>
            <w:vAlign w:val="bottom"/>
            <w:hideMark/>
          </w:tcPr>
          <w:p w:rsidR="00F36495" w:rsidRPr="00611B21" w:rsidRDefault="00F36495" w:rsidP="00E919A8">
            <w:r>
              <w:t>109,8</w:t>
            </w:r>
          </w:p>
        </w:tc>
        <w:tc>
          <w:tcPr>
            <w:tcW w:w="428" w:type="pct"/>
            <w:shd w:val="clear" w:color="auto" w:fill="auto"/>
            <w:noWrap/>
            <w:vAlign w:val="bottom"/>
            <w:hideMark/>
          </w:tcPr>
          <w:p w:rsidR="00F36495" w:rsidRPr="00611B21" w:rsidRDefault="00F36495" w:rsidP="00E919A8">
            <w:r>
              <w:t>109,8</w:t>
            </w:r>
          </w:p>
        </w:tc>
        <w:tc>
          <w:tcPr>
            <w:tcW w:w="428" w:type="pct"/>
            <w:shd w:val="clear" w:color="auto" w:fill="auto"/>
            <w:noWrap/>
            <w:vAlign w:val="bottom"/>
            <w:hideMark/>
          </w:tcPr>
          <w:p w:rsidR="00F36495" w:rsidRPr="00611B21" w:rsidRDefault="00F36495" w:rsidP="00E919A8">
            <w:r>
              <w:t>109,8</w:t>
            </w:r>
          </w:p>
        </w:tc>
        <w:tc>
          <w:tcPr>
            <w:tcW w:w="428" w:type="pct"/>
            <w:shd w:val="clear" w:color="auto" w:fill="auto"/>
            <w:noWrap/>
            <w:vAlign w:val="bottom"/>
            <w:hideMark/>
          </w:tcPr>
          <w:p w:rsidR="00F36495" w:rsidRPr="00611B21" w:rsidRDefault="00F36495" w:rsidP="00E919A8">
            <w:r>
              <w:t>109,8</w:t>
            </w:r>
          </w:p>
        </w:tc>
        <w:tc>
          <w:tcPr>
            <w:tcW w:w="489" w:type="pct"/>
            <w:shd w:val="clear" w:color="auto" w:fill="auto"/>
            <w:noWrap/>
            <w:vAlign w:val="bottom"/>
            <w:hideMark/>
          </w:tcPr>
          <w:p w:rsidR="00F36495" w:rsidRPr="00611B21" w:rsidRDefault="00F36495" w:rsidP="00E919A8">
            <w:r>
              <w:t>109,8</w:t>
            </w:r>
          </w:p>
        </w:tc>
      </w:tr>
      <w:tr w:rsidR="00F36495" w:rsidRPr="00611B21" w:rsidTr="003C6989">
        <w:tc>
          <w:tcPr>
            <w:tcW w:w="1465" w:type="pct"/>
            <w:shd w:val="clear" w:color="000000" w:fill="FFFFFF"/>
            <w:vAlign w:val="center"/>
            <w:hideMark/>
          </w:tcPr>
          <w:p w:rsidR="00F36495" w:rsidRPr="00611B21" w:rsidRDefault="00F36495" w:rsidP="00E919A8">
            <w:r w:rsidRPr="00611B21">
              <w:t>УРУТ на выработку тепл</w:t>
            </w:r>
            <w:r w:rsidRPr="00611B21">
              <w:t>о</w:t>
            </w:r>
            <w:r w:rsidRPr="00611B21">
              <w:t>вой энергии</w:t>
            </w:r>
          </w:p>
        </w:tc>
        <w:tc>
          <w:tcPr>
            <w:tcW w:w="478" w:type="pct"/>
            <w:shd w:val="clear" w:color="000000" w:fill="FFFFFF"/>
            <w:vAlign w:val="center"/>
            <w:hideMark/>
          </w:tcPr>
          <w:p w:rsidR="00F36495" w:rsidRPr="00611B21" w:rsidRDefault="00F36495" w:rsidP="00E919A8">
            <w:proofErr w:type="gramStart"/>
            <w:r w:rsidRPr="00611B21">
              <w:t>кг</w:t>
            </w:r>
            <w:proofErr w:type="gramEnd"/>
            <w:r w:rsidRPr="00611B21">
              <w:t>/Гкал</w:t>
            </w:r>
          </w:p>
        </w:tc>
        <w:tc>
          <w:tcPr>
            <w:tcW w:w="428" w:type="pct"/>
            <w:shd w:val="clear" w:color="000000" w:fill="FFFFFF"/>
            <w:noWrap/>
            <w:vAlign w:val="center"/>
            <w:hideMark/>
          </w:tcPr>
          <w:p w:rsidR="00F36495" w:rsidRPr="00611B21" w:rsidRDefault="00F36495" w:rsidP="00E919A8">
            <w:r>
              <w:t>399,4</w:t>
            </w:r>
          </w:p>
        </w:tc>
        <w:tc>
          <w:tcPr>
            <w:tcW w:w="428" w:type="pct"/>
            <w:shd w:val="clear" w:color="000000" w:fill="FFFFFF"/>
            <w:noWrap/>
            <w:vAlign w:val="center"/>
            <w:hideMark/>
          </w:tcPr>
          <w:p w:rsidR="00F36495" w:rsidRPr="00611B21" w:rsidRDefault="00F36495" w:rsidP="00E919A8">
            <w:r>
              <w:t>399,4</w:t>
            </w:r>
          </w:p>
        </w:tc>
        <w:tc>
          <w:tcPr>
            <w:tcW w:w="428" w:type="pct"/>
            <w:shd w:val="clear" w:color="000000" w:fill="FFFFFF"/>
            <w:noWrap/>
            <w:vAlign w:val="center"/>
            <w:hideMark/>
          </w:tcPr>
          <w:p w:rsidR="00F36495" w:rsidRPr="00611B21" w:rsidRDefault="00F36495" w:rsidP="00E919A8">
            <w:r>
              <w:t>399,4</w:t>
            </w:r>
          </w:p>
        </w:tc>
        <w:tc>
          <w:tcPr>
            <w:tcW w:w="428" w:type="pct"/>
            <w:shd w:val="clear" w:color="auto" w:fill="auto"/>
            <w:noWrap/>
            <w:vAlign w:val="center"/>
            <w:hideMark/>
          </w:tcPr>
          <w:p w:rsidR="00F36495" w:rsidRPr="00611B21" w:rsidRDefault="00F36495" w:rsidP="00E919A8">
            <w:r>
              <w:t>399,4</w:t>
            </w:r>
          </w:p>
        </w:tc>
        <w:tc>
          <w:tcPr>
            <w:tcW w:w="428" w:type="pct"/>
            <w:shd w:val="clear" w:color="auto" w:fill="auto"/>
            <w:noWrap/>
            <w:vAlign w:val="center"/>
            <w:hideMark/>
          </w:tcPr>
          <w:p w:rsidR="00F36495" w:rsidRPr="00611B21" w:rsidRDefault="00F36495" w:rsidP="00E919A8">
            <w:r>
              <w:t>399,4</w:t>
            </w:r>
          </w:p>
        </w:tc>
        <w:tc>
          <w:tcPr>
            <w:tcW w:w="428" w:type="pct"/>
            <w:shd w:val="clear" w:color="auto" w:fill="auto"/>
            <w:noWrap/>
            <w:vAlign w:val="center"/>
            <w:hideMark/>
          </w:tcPr>
          <w:p w:rsidR="00F36495" w:rsidRPr="00611B21" w:rsidRDefault="00F36495" w:rsidP="00E919A8">
            <w:r>
              <w:t>399,4</w:t>
            </w:r>
          </w:p>
        </w:tc>
        <w:tc>
          <w:tcPr>
            <w:tcW w:w="489" w:type="pct"/>
            <w:shd w:val="clear" w:color="auto" w:fill="auto"/>
            <w:noWrap/>
            <w:vAlign w:val="center"/>
            <w:hideMark/>
          </w:tcPr>
          <w:p w:rsidR="00F36495" w:rsidRPr="00611B21" w:rsidRDefault="00F36495" w:rsidP="00E919A8">
            <w:r>
              <w:t>399,4</w:t>
            </w:r>
          </w:p>
        </w:tc>
      </w:tr>
      <w:tr w:rsidR="00F36495" w:rsidRPr="00611B21" w:rsidTr="003C6989">
        <w:tc>
          <w:tcPr>
            <w:tcW w:w="1465" w:type="pct"/>
            <w:shd w:val="clear" w:color="000000" w:fill="FFFFFF"/>
            <w:vAlign w:val="center"/>
            <w:hideMark/>
          </w:tcPr>
          <w:p w:rsidR="00F36495" w:rsidRPr="00611B21" w:rsidRDefault="00F36495" w:rsidP="00E919A8"/>
        </w:tc>
        <w:tc>
          <w:tcPr>
            <w:tcW w:w="478" w:type="pct"/>
            <w:shd w:val="clear" w:color="000000" w:fill="FFFFFF"/>
            <w:vAlign w:val="center"/>
            <w:hideMark/>
          </w:tcPr>
          <w:p w:rsidR="00F36495" w:rsidRPr="00611B21" w:rsidRDefault="00F36495" w:rsidP="00E919A8"/>
        </w:tc>
        <w:tc>
          <w:tcPr>
            <w:tcW w:w="428" w:type="pct"/>
            <w:shd w:val="clear" w:color="000000" w:fill="FFFFFF"/>
            <w:noWrap/>
            <w:vAlign w:val="center"/>
            <w:hideMark/>
          </w:tcPr>
          <w:p w:rsidR="00F36495" w:rsidRDefault="00F36495" w:rsidP="00E919A8"/>
        </w:tc>
        <w:tc>
          <w:tcPr>
            <w:tcW w:w="428" w:type="pct"/>
            <w:shd w:val="clear" w:color="000000" w:fill="FFFFFF"/>
            <w:noWrap/>
            <w:vAlign w:val="center"/>
            <w:hideMark/>
          </w:tcPr>
          <w:p w:rsidR="00F36495" w:rsidRPr="00611B21" w:rsidRDefault="00F36495" w:rsidP="00E919A8"/>
        </w:tc>
        <w:tc>
          <w:tcPr>
            <w:tcW w:w="428" w:type="pct"/>
            <w:shd w:val="clear" w:color="000000" w:fill="FFFFFF"/>
            <w:noWrap/>
            <w:vAlign w:val="center"/>
            <w:hideMark/>
          </w:tcPr>
          <w:p w:rsidR="00F36495" w:rsidRPr="00611B21" w:rsidRDefault="00F36495" w:rsidP="00E919A8"/>
        </w:tc>
        <w:tc>
          <w:tcPr>
            <w:tcW w:w="428" w:type="pct"/>
            <w:shd w:val="clear" w:color="auto" w:fill="auto"/>
            <w:noWrap/>
            <w:vAlign w:val="bottom"/>
            <w:hideMark/>
          </w:tcPr>
          <w:p w:rsidR="00F36495" w:rsidRPr="00611B21" w:rsidRDefault="00F36495" w:rsidP="00E919A8"/>
        </w:tc>
        <w:tc>
          <w:tcPr>
            <w:tcW w:w="428" w:type="pct"/>
            <w:shd w:val="clear" w:color="auto" w:fill="auto"/>
            <w:noWrap/>
            <w:vAlign w:val="bottom"/>
            <w:hideMark/>
          </w:tcPr>
          <w:p w:rsidR="00F36495" w:rsidRPr="00611B21" w:rsidRDefault="00F36495" w:rsidP="00E919A8"/>
        </w:tc>
        <w:tc>
          <w:tcPr>
            <w:tcW w:w="428" w:type="pct"/>
            <w:shd w:val="clear" w:color="auto" w:fill="auto"/>
            <w:noWrap/>
            <w:vAlign w:val="bottom"/>
            <w:hideMark/>
          </w:tcPr>
          <w:p w:rsidR="00F36495" w:rsidRPr="00611B21" w:rsidRDefault="00F36495" w:rsidP="00E919A8"/>
        </w:tc>
        <w:tc>
          <w:tcPr>
            <w:tcW w:w="489" w:type="pct"/>
            <w:shd w:val="clear" w:color="auto" w:fill="auto"/>
            <w:noWrap/>
            <w:vAlign w:val="bottom"/>
            <w:hideMark/>
          </w:tcPr>
          <w:p w:rsidR="00F36495" w:rsidRPr="00611B21" w:rsidRDefault="00F36495" w:rsidP="00E919A8"/>
        </w:tc>
      </w:tr>
      <w:tr w:rsidR="00F36495" w:rsidRPr="00611B21" w:rsidTr="003C6989">
        <w:tc>
          <w:tcPr>
            <w:tcW w:w="5000" w:type="pct"/>
            <w:gridSpan w:val="9"/>
            <w:shd w:val="clear" w:color="auto" w:fill="auto"/>
            <w:noWrap/>
            <w:vAlign w:val="bottom"/>
            <w:hideMark/>
          </w:tcPr>
          <w:p w:rsidR="00F36495" w:rsidRPr="00611B21" w:rsidRDefault="00F36495" w:rsidP="00E919A8">
            <w:r>
              <w:rPr>
                <w:b/>
                <w:szCs w:val="24"/>
              </w:rPr>
              <w:t>КОГУП «Облкоммунсервис»</w:t>
            </w:r>
          </w:p>
        </w:tc>
      </w:tr>
      <w:tr w:rsidR="00F36495" w:rsidRPr="00611B21" w:rsidTr="003C6989">
        <w:tc>
          <w:tcPr>
            <w:tcW w:w="5000" w:type="pct"/>
            <w:gridSpan w:val="9"/>
            <w:shd w:val="clear" w:color="auto" w:fill="auto"/>
            <w:noWrap/>
            <w:vAlign w:val="bottom"/>
            <w:hideMark/>
          </w:tcPr>
          <w:p w:rsidR="00F36495" w:rsidRDefault="00F36495" w:rsidP="00E919A8"/>
          <w:p w:rsidR="00F36495" w:rsidRPr="00AD6B6E" w:rsidRDefault="00F36495" w:rsidP="00F36495">
            <w:pPr>
              <w:rPr>
                <w:b/>
                <w:szCs w:val="24"/>
              </w:rPr>
            </w:pPr>
            <w:r w:rsidRPr="00AD6B6E">
              <w:rPr>
                <w:b/>
                <w:szCs w:val="24"/>
              </w:rPr>
              <w:t xml:space="preserve">Котельная № 6, </w:t>
            </w:r>
          </w:p>
          <w:p w:rsidR="00F36495" w:rsidRPr="00611B21" w:rsidRDefault="00F36495" w:rsidP="00F36495">
            <w:r w:rsidRPr="00AD6B6E">
              <w:rPr>
                <w:b/>
                <w:szCs w:val="24"/>
              </w:rPr>
              <w:lastRenderedPageBreak/>
              <w:t>пгт Санчурск, ул. Горького, 2</w:t>
            </w:r>
          </w:p>
        </w:tc>
      </w:tr>
      <w:tr w:rsidR="00F36495" w:rsidRPr="00611B21" w:rsidTr="003C6989">
        <w:tc>
          <w:tcPr>
            <w:tcW w:w="1465" w:type="pct"/>
            <w:shd w:val="clear" w:color="000000" w:fill="FFFFFF"/>
            <w:vAlign w:val="center"/>
            <w:hideMark/>
          </w:tcPr>
          <w:p w:rsidR="00F36495" w:rsidRPr="00611B21" w:rsidRDefault="00F36495" w:rsidP="00E919A8">
            <w:r w:rsidRPr="00611B21">
              <w:lastRenderedPageBreak/>
              <w:t>Выработка тепловой эне</w:t>
            </w:r>
            <w:r w:rsidRPr="00611B21">
              <w:t>р</w:t>
            </w:r>
            <w:r w:rsidRPr="00611B21">
              <w:t>гии</w:t>
            </w:r>
          </w:p>
        </w:tc>
        <w:tc>
          <w:tcPr>
            <w:tcW w:w="478" w:type="pct"/>
            <w:shd w:val="clear" w:color="000000" w:fill="FFFFFF"/>
            <w:vAlign w:val="center"/>
            <w:hideMark/>
          </w:tcPr>
          <w:p w:rsidR="00F36495" w:rsidRPr="00611B21" w:rsidRDefault="00F36495" w:rsidP="00E919A8">
            <w:r w:rsidRPr="00611B21">
              <w:t>Гкал</w:t>
            </w:r>
          </w:p>
        </w:tc>
        <w:tc>
          <w:tcPr>
            <w:tcW w:w="428" w:type="pct"/>
            <w:shd w:val="clear" w:color="auto" w:fill="auto"/>
            <w:noWrap/>
            <w:vAlign w:val="bottom"/>
            <w:hideMark/>
          </w:tcPr>
          <w:p w:rsidR="00F36495" w:rsidRPr="00611B21" w:rsidRDefault="00F36495" w:rsidP="00E919A8">
            <w:r>
              <w:t>272,3</w:t>
            </w:r>
          </w:p>
        </w:tc>
        <w:tc>
          <w:tcPr>
            <w:tcW w:w="428" w:type="pct"/>
            <w:shd w:val="clear" w:color="auto" w:fill="auto"/>
            <w:noWrap/>
            <w:vAlign w:val="bottom"/>
            <w:hideMark/>
          </w:tcPr>
          <w:p w:rsidR="00F36495" w:rsidRPr="00611B21" w:rsidRDefault="00F36495" w:rsidP="00E919A8">
            <w:r>
              <w:t>272,3</w:t>
            </w:r>
          </w:p>
        </w:tc>
        <w:tc>
          <w:tcPr>
            <w:tcW w:w="428" w:type="pct"/>
            <w:shd w:val="clear" w:color="auto" w:fill="auto"/>
            <w:noWrap/>
            <w:vAlign w:val="bottom"/>
            <w:hideMark/>
          </w:tcPr>
          <w:p w:rsidR="00F36495" w:rsidRPr="00611B21" w:rsidRDefault="00F36495" w:rsidP="00E919A8">
            <w:r>
              <w:t>272,3</w:t>
            </w:r>
          </w:p>
        </w:tc>
        <w:tc>
          <w:tcPr>
            <w:tcW w:w="428" w:type="pct"/>
            <w:shd w:val="clear" w:color="auto" w:fill="auto"/>
            <w:noWrap/>
            <w:vAlign w:val="bottom"/>
            <w:hideMark/>
          </w:tcPr>
          <w:p w:rsidR="00F36495" w:rsidRPr="00611B21" w:rsidRDefault="00F36495" w:rsidP="00E919A8">
            <w:r>
              <w:t>272,3</w:t>
            </w:r>
          </w:p>
        </w:tc>
        <w:tc>
          <w:tcPr>
            <w:tcW w:w="428" w:type="pct"/>
            <w:shd w:val="clear" w:color="auto" w:fill="auto"/>
            <w:noWrap/>
            <w:vAlign w:val="bottom"/>
            <w:hideMark/>
          </w:tcPr>
          <w:p w:rsidR="00F36495" w:rsidRPr="00611B21" w:rsidRDefault="00F36495" w:rsidP="00E919A8">
            <w:r>
              <w:t>272,3</w:t>
            </w:r>
          </w:p>
        </w:tc>
        <w:tc>
          <w:tcPr>
            <w:tcW w:w="428" w:type="pct"/>
            <w:shd w:val="clear" w:color="auto" w:fill="auto"/>
            <w:noWrap/>
            <w:vAlign w:val="bottom"/>
            <w:hideMark/>
          </w:tcPr>
          <w:p w:rsidR="00F36495" w:rsidRPr="00611B21" w:rsidRDefault="00F36495" w:rsidP="00E919A8">
            <w:r>
              <w:t>272,3</w:t>
            </w:r>
          </w:p>
        </w:tc>
        <w:tc>
          <w:tcPr>
            <w:tcW w:w="489" w:type="pct"/>
            <w:shd w:val="clear" w:color="auto" w:fill="auto"/>
            <w:noWrap/>
            <w:vAlign w:val="bottom"/>
            <w:hideMark/>
          </w:tcPr>
          <w:p w:rsidR="00F36495" w:rsidRPr="00611B21" w:rsidRDefault="00F36495" w:rsidP="00E919A8">
            <w:r>
              <w:t>272,3</w:t>
            </w:r>
          </w:p>
        </w:tc>
      </w:tr>
      <w:tr w:rsidR="00F36495" w:rsidRPr="00611B21" w:rsidTr="003C6989">
        <w:tc>
          <w:tcPr>
            <w:tcW w:w="1465" w:type="pct"/>
            <w:shd w:val="clear" w:color="000000" w:fill="FFFFFF"/>
            <w:vAlign w:val="center"/>
            <w:hideMark/>
          </w:tcPr>
          <w:p w:rsidR="00F36495" w:rsidRPr="00611B21" w:rsidRDefault="00F36495" w:rsidP="00E919A8">
            <w:r w:rsidRPr="00611B21">
              <w:t>Отпуск тепловой энергии, в т.ч.</w:t>
            </w:r>
          </w:p>
        </w:tc>
        <w:tc>
          <w:tcPr>
            <w:tcW w:w="478" w:type="pct"/>
            <w:shd w:val="clear" w:color="000000" w:fill="FFFFFF"/>
            <w:vAlign w:val="center"/>
            <w:hideMark/>
          </w:tcPr>
          <w:p w:rsidR="00F36495" w:rsidRPr="00611B21" w:rsidRDefault="00F36495" w:rsidP="00E919A8">
            <w:r w:rsidRPr="00611B21">
              <w:t>Гкал</w:t>
            </w:r>
          </w:p>
        </w:tc>
        <w:tc>
          <w:tcPr>
            <w:tcW w:w="428" w:type="pct"/>
            <w:shd w:val="clear" w:color="000000" w:fill="FFFFFF"/>
            <w:noWrap/>
            <w:vAlign w:val="center"/>
            <w:hideMark/>
          </w:tcPr>
          <w:p w:rsidR="00F36495" w:rsidRPr="00611B21" w:rsidRDefault="00F36495" w:rsidP="00E919A8">
            <w:r>
              <w:t>260,3</w:t>
            </w:r>
            <w:r w:rsidRPr="00611B21">
              <w:t>1</w:t>
            </w:r>
          </w:p>
        </w:tc>
        <w:tc>
          <w:tcPr>
            <w:tcW w:w="428" w:type="pct"/>
            <w:shd w:val="clear" w:color="auto" w:fill="auto"/>
            <w:noWrap/>
            <w:vAlign w:val="center"/>
            <w:hideMark/>
          </w:tcPr>
          <w:p w:rsidR="00F36495" w:rsidRPr="00611B21" w:rsidRDefault="00F36495" w:rsidP="00E919A8">
            <w:r>
              <w:t>260,3</w:t>
            </w:r>
            <w:r w:rsidRPr="00611B21">
              <w:t>1</w:t>
            </w:r>
          </w:p>
        </w:tc>
        <w:tc>
          <w:tcPr>
            <w:tcW w:w="428" w:type="pct"/>
            <w:shd w:val="clear" w:color="auto" w:fill="auto"/>
            <w:noWrap/>
            <w:vAlign w:val="center"/>
            <w:hideMark/>
          </w:tcPr>
          <w:p w:rsidR="00F36495" w:rsidRPr="00611B21" w:rsidRDefault="00F36495" w:rsidP="00E919A8">
            <w:r>
              <w:t>260,3</w:t>
            </w:r>
            <w:r w:rsidRPr="00611B21">
              <w:t>1</w:t>
            </w:r>
          </w:p>
        </w:tc>
        <w:tc>
          <w:tcPr>
            <w:tcW w:w="428" w:type="pct"/>
            <w:shd w:val="clear" w:color="auto" w:fill="auto"/>
            <w:noWrap/>
            <w:vAlign w:val="center"/>
            <w:hideMark/>
          </w:tcPr>
          <w:p w:rsidR="00F36495" w:rsidRPr="00611B21" w:rsidRDefault="00F36495" w:rsidP="00E919A8">
            <w:r>
              <w:t>260,3</w:t>
            </w:r>
            <w:r w:rsidRPr="00611B21">
              <w:t>1</w:t>
            </w:r>
          </w:p>
        </w:tc>
        <w:tc>
          <w:tcPr>
            <w:tcW w:w="428" w:type="pct"/>
            <w:shd w:val="clear" w:color="auto" w:fill="auto"/>
            <w:noWrap/>
            <w:vAlign w:val="center"/>
            <w:hideMark/>
          </w:tcPr>
          <w:p w:rsidR="00F36495" w:rsidRPr="00611B21" w:rsidRDefault="00F36495" w:rsidP="00E919A8">
            <w:r>
              <w:t>260,3</w:t>
            </w:r>
            <w:r w:rsidRPr="00611B21">
              <w:t>1</w:t>
            </w:r>
          </w:p>
        </w:tc>
        <w:tc>
          <w:tcPr>
            <w:tcW w:w="428" w:type="pct"/>
            <w:shd w:val="clear" w:color="auto" w:fill="auto"/>
            <w:noWrap/>
            <w:vAlign w:val="center"/>
            <w:hideMark/>
          </w:tcPr>
          <w:p w:rsidR="00F36495" w:rsidRPr="00611B21" w:rsidRDefault="00F36495" w:rsidP="00E919A8">
            <w:r>
              <w:t>260,3</w:t>
            </w:r>
            <w:r w:rsidRPr="00611B21">
              <w:t>1</w:t>
            </w:r>
          </w:p>
        </w:tc>
        <w:tc>
          <w:tcPr>
            <w:tcW w:w="489" w:type="pct"/>
            <w:shd w:val="clear" w:color="auto" w:fill="auto"/>
            <w:noWrap/>
            <w:vAlign w:val="center"/>
            <w:hideMark/>
          </w:tcPr>
          <w:p w:rsidR="00F36495" w:rsidRPr="00611B21" w:rsidRDefault="00F36495" w:rsidP="00E919A8">
            <w:r>
              <w:t>260,3</w:t>
            </w:r>
            <w:r w:rsidRPr="00611B21">
              <w:t>1</w:t>
            </w:r>
          </w:p>
        </w:tc>
      </w:tr>
      <w:tr w:rsidR="00F36495" w:rsidRPr="00611B21" w:rsidTr="003C6989">
        <w:tc>
          <w:tcPr>
            <w:tcW w:w="1465" w:type="pct"/>
            <w:shd w:val="clear" w:color="000000" w:fill="FFFFFF"/>
            <w:vAlign w:val="center"/>
            <w:hideMark/>
          </w:tcPr>
          <w:p w:rsidR="00F36495" w:rsidRPr="00611B21" w:rsidRDefault="00F36495" w:rsidP="00E919A8">
            <w:r w:rsidRPr="00611B21">
              <w:t>Затрачено условного то</w:t>
            </w:r>
            <w:r w:rsidRPr="00611B21">
              <w:t>п</w:t>
            </w:r>
            <w:r w:rsidRPr="00611B21">
              <w:t>лива всего</w:t>
            </w:r>
          </w:p>
        </w:tc>
        <w:tc>
          <w:tcPr>
            <w:tcW w:w="478" w:type="pct"/>
            <w:shd w:val="clear" w:color="000000" w:fill="FFFFFF"/>
            <w:vAlign w:val="center"/>
            <w:hideMark/>
          </w:tcPr>
          <w:p w:rsidR="00F36495" w:rsidRPr="00611B21" w:rsidRDefault="00F36495" w:rsidP="00E919A8">
            <w:r w:rsidRPr="00611B21">
              <w:t>т у.</w:t>
            </w:r>
            <w:proofErr w:type="gramStart"/>
            <w:r w:rsidRPr="00611B21">
              <w:t>т</w:t>
            </w:r>
            <w:proofErr w:type="gramEnd"/>
            <w:r w:rsidRPr="00611B21">
              <w:t>.</w:t>
            </w:r>
          </w:p>
        </w:tc>
        <w:tc>
          <w:tcPr>
            <w:tcW w:w="428" w:type="pct"/>
            <w:shd w:val="clear" w:color="auto" w:fill="auto"/>
            <w:noWrap/>
            <w:vAlign w:val="bottom"/>
            <w:hideMark/>
          </w:tcPr>
          <w:p w:rsidR="00F36495" w:rsidRPr="00611B21" w:rsidRDefault="00F36495" w:rsidP="00E919A8">
            <w:r>
              <w:t>114,8</w:t>
            </w:r>
          </w:p>
        </w:tc>
        <w:tc>
          <w:tcPr>
            <w:tcW w:w="428" w:type="pct"/>
            <w:shd w:val="clear" w:color="000000" w:fill="FFFFFF"/>
            <w:noWrap/>
            <w:vAlign w:val="bottom"/>
            <w:hideMark/>
          </w:tcPr>
          <w:p w:rsidR="00F36495" w:rsidRPr="00611B21" w:rsidRDefault="00F36495" w:rsidP="00E919A8">
            <w:r>
              <w:t>114,8</w:t>
            </w:r>
          </w:p>
        </w:tc>
        <w:tc>
          <w:tcPr>
            <w:tcW w:w="428" w:type="pct"/>
            <w:shd w:val="clear" w:color="000000" w:fill="FFFFFF"/>
            <w:noWrap/>
            <w:vAlign w:val="bottom"/>
            <w:hideMark/>
          </w:tcPr>
          <w:p w:rsidR="00F36495" w:rsidRPr="00611B21" w:rsidRDefault="00F36495" w:rsidP="00E919A8">
            <w:r>
              <w:t>114,8</w:t>
            </w:r>
          </w:p>
        </w:tc>
        <w:tc>
          <w:tcPr>
            <w:tcW w:w="428" w:type="pct"/>
            <w:shd w:val="clear" w:color="auto" w:fill="auto"/>
            <w:noWrap/>
            <w:vAlign w:val="bottom"/>
            <w:hideMark/>
          </w:tcPr>
          <w:p w:rsidR="00F36495" w:rsidRPr="00611B21" w:rsidRDefault="00F36495" w:rsidP="00E919A8">
            <w:r>
              <w:t>114,8</w:t>
            </w:r>
          </w:p>
        </w:tc>
        <w:tc>
          <w:tcPr>
            <w:tcW w:w="428" w:type="pct"/>
            <w:shd w:val="clear" w:color="auto" w:fill="auto"/>
            <w:noWrap/>
            <w:vAlign w:val="bottom"/>
            <w:hideMark/>
          </w:tcPr>
          <w:p w:rsidR="00F36495" w:rsidRPr="00611B21" w:rsidRDefault="00F36495" w:rsidP="00E919A8">
            <w:r>
              <w:t>114,8</w:t>
            </w:r>
          </w:p>
        </w:tc>
        <w:tc>
          <w:tcPr>
            <w:tcW w:w="428" w:type="pct"/>
            <w:shd w:val="clear" w:color="auto" w:fill="auto"/>
            <w:noWrap/>
            <w:vAlign w:val="bottom"/>
            <w:hideMark/>
          </w:tcPr>
          <w:p w:rsidR="00F36495" w:rsidRPr="00611B21" w:rsidRDefault="00F36495" w:rsidP="00E919A8">
            <w:r>
              <w:t>114,8</w:t>
            </w:r>
          </w:p>
        </w:tc>
        <w:tc>
          <w:tcPr>
            <w:tcW w:w="489" w:type="pct"/>
            <w:shd w:val="clear" w:color="auto" w:fill="auto"/>
            <w:noWrap/>
            <w:vAlign w:val="bottom"/>
            <w:hideMark/>
          </w:tcPr>
          <w:p w:rsidR="00F36495" w:rsidRPr="00611B21" w:rsidRDefault="00F36495" w:rsidP="00E919A8">
            <w:r>
              <w:t>114,8</w:t>
            </w:r>
          </w:p>
        </w:tc>
      </w:tr>
      <w:tr w:rsidR="00F36495" w:rsidRPr="00611B21" w:rsidTr="003C6989">
        <w:tc>
          <w:tcPr>
            <w:tcW w:w="1465" w:type="pct"/>
            <w:shd w:val="clear" w:color="000000" w:fill="FFFFFF"/>
            <w:vAlign w:val="center"/>
            <w:hideMark/>
          </w:tcPr>
          <w:p w:rsidR="00F36495" w:rsidRPr="00611B21" w:rsidRDefault="00F36495" w:rsidP="00E919A8">
            <w:r w:rsidRPr="00611B21">
              <w:t>УРУТ на выработку тепл</w:t>
            </w:r>
            <w:r w:rsidRPr="00611B21">
              <w:t>о</w:t>
            </w:r>
            <w:r w:rsidRPr="00611B21">
              <w:t>вой энергии</w:t>
            </w:r>
          </w:p>
        </w:tc>
        <w:tc>
          <w:tcPr>
            <w:tcW w:w="478" w:type="pct"/>
            <w:shd w:val="clear" w:color="000000" w:fill="FFFFFF"/>
            <w:vAlign w:val="center"/>
            <w:hideMark/>
          </w:tcPr>
          <w:p w:rsidR="00F36495" w:rsidRPr="00611B21" w:rsidRDefault="00F36495" w:rsidP="00E919A8">
            <w:proofErr w:type="gramStart"/>
            <w:r w:rsidRPr="00611B21">
              <w:t>кг</w:t>
            </w:r>
            <w:proofErr w:type="gramEnd"/>
            <w:r w:rsidRPr="00611B21">
              <w:t>/Гкал</w:t>
            </w:r>
          </w:p>
        </w:tc>
        <w:tc>
          <w:tcPr>
            <w:tcW w:w="428" w:type="pct"/>
            <w:shd w:val="clear" w:color="000000" w:fill="FFFFFF"/>
            <w:noWrap/>
            <w:vAlign w:val="center"/>
            <w:hideMark/>
          </w:tcPr>
          <w:p w:rsidR="00F36495" w:rsidRPr="00611B21" w:rsidRDefault="00F36495" w:rsidP="00E919A8">
            <w:r>
              <w:t>421,5</w:t>
            </w:r>
          </w:p>
        </w:tc>
        <w:tc>
          <w:tcPr>
            <w:tcW w:w="428" w:type="pct"/>
            <w:shd w:val="clear" w:color="000000" w:fill="FFFFFF"/>
            <w:noWrap/>
            <w:vAlign w:val="center"/>
            <w:hideMark/>
          </w:tcPr>
          <w:p w:rsidR="00F36495" w:rsidRPr="00611B21" w:rsidRDefault="00F36495" w:rsidP="00E919A8">
            <w:r>
              <w:t>421,5</w:t>
            </w:r>
          </w:p>
        </w:tc>
        <w:tc>
          <w:tcPr>
            <w:tcW w:w="428" w:type="pct"/>
            <w:shd w:val="clear" w:color="000000" w:fill="FFFFFF"/>
            <w:noWrap/>
            <w:vAlign w:val="center"/>
            <w:hideMark/>
          </w:tcPr>
          <w:p w:rsidR="00F36495" w:rsidRPr="00611B21" w:rsidRDefault="00F36495" w:rsidP="00E919A8">
            <w:r>
              <w:t>421,5</w:t>
            </w:r>
          </w:p>
        </w:tc>
        <w:tc>
          <w:tcPr>
            <w:tcW w:w="428" w:type="pct"/>
            <w:shd w:val="clear" w:color="auto" w:fill="auto"/>
            <w:noWrap/>
            <w:vAlign w:val="center"/>
            <w:hideMark/>
          </w:tcPr>
          <w:p w:rsidR="00F36495" w:rsidRPr="00611B21" w:rsidRDefault="00F36495" w:rsidP="00E919A8">
            <w:r>
              <w:t>421,5</w:t>
            </w:r>
          </w:p>
        </w:tc>
        <w:tc>
          <w:tcPr>
            <w:tcW w:w="428" w:type="pct"/>
            <w:shd w:val="clear" w:color="auto" w:fill="auto"/>
            <w:noWrap/>
            <w:vAlign w:val="center"/>
            <w:hideMark/>
          </w:tcPr>
          <w:p w:rsidR="00F36495" w:rsidRPr="00611B21" w:rsidRDefault="00F36495" w:rsidP="00E919A8">
            <w:r>
              <w:t>421,5</w:t>
            </w:r>
          </w:p>
        </w:tc>
        <w:tc>
          <w:tcPr>
            <w:tcW w:w="428" w:type="pct"/>
            <w:shd w:val="clear" w:color="auto" w:fill="auto"/>
            <w:noWrap/>
            <w:vAlign w:val="center"/>
            <w:hideMark/>
          </w:tcPr>
          <w:p w:rsidR="00F36495" w:rsidRPr="00611B21" w:rsidRDefault="00F36495" w:rsidP="00E919A8">
            <w:r>
              <w:t>421,5</w:t>
            </w:r>
          </w:p>
        </w:tc>
        <w:tc>
          <w:tcPr>
            <w:tcW w:w="489" w:type="pct"/>
            <w:shd w:val="clear" w:color="auto" w:fill="auto"/>
            <w:noWrap/>
            <w:vAlign w:val="center"/>
            <w:hideMark/>
          </w:tcPr>
          <w:p w:rsidR="00F36495" w:rsidRPr="00611B21" w:rsidRDefault="00F36495" w:rsidP="00E919A8">
            <w:r>
              <w:t>421,5</w:t>
            </w:r>
          </w:p>
        </w:tc>
      </w:tr>
      <w:tr w:rsidR="00F36495" w:rsidRPr="00611B21" w:rsidTr="003C6989">
        <w:tc>
          <w:tcPr>
            <w:tcW w:w="5000" w:type="pct"/>
            <w:gridSpan w:val="9"/>
            <w:shd w:val="clear" w:color="auto" w:fill="auto"/>
            <w:noWrap/>
            <w:vAlign w:val="bottom"/>
            <w:hideMark/>
          </w:tcPr>
          <w:p w:rsidR="00F36495" w:rsidRPr="00611B21" w:rsidRDefault="00F36495" w:rsidP="00E919A8">
            <w:r>
              <w:rPr>
                <w:b/>
                <w:szCs w:val="24"/>
              </w:rPr>
              <w:t>КОГУП «Облкоммунсервис»</w:t>
            </w:r>
          </w:p>
        </w:tc>
      </w:tr>
      <w:tr w:rsidR="00F36495" w:rsidRPr="00611B21" w:rsidTr="003C6989">
        <w:tc>
          <w:tcPr>
            <w:tcW w:w="5000" w:type="pct"/>
            <w:gridSpan w:val="9"/>
            <w:shd w:val="clear" w:color="auto" w:fill="auto"/>
            <w:noWrap/>
            <w:vAlign w:val="bottom"/>
            <w:hideMark/>
          </w:tcPr>
          <w:p w:rsidR="00F36495" w:rsidRPr="00AD6B6E" w:rsidRDefault="00F36495" w:rsidP="00F36495">
            <w:pPr>
              <w:rPr>
                <w:b/>
                <w:szCs w:val="24"/>
              </w:rPr>
            </w:pPr>
            <w:r w:rsidRPr="00AD6B6E">
              <w:rPr>
                <w:b/>
                <w:szCs w:val="24"/>
              </w:rPr>
              <w:t xml:space="preserve">Котельная № 7, </w:t>
            </w:r>
          </w:p>
          <w:p w:rsidR="00F36495" w:rsidRDefault="00F36495" w:rsidP="00F36495">
            <w:r w:rsidRPr="00AD6B6E">
              <w:rPr>
                <w:b/>
                <w:szCs w:val="24"/>
              </w:rPr>
              <w:t>пгт Санчурск, ул. Ленина, 46</w:t>
            </w:r>
          </w:p>
          <w:p w:rsidR="00F36495" w:rsidRPr="00611B21" w:rsidRDefault="00F36495" w:rsidP="00E919A8"/>
        </w:tc>
      </w:tr>
      <w:tr w:rsidR="00F36495" w:rsidRPr="00611B21" w:rsidTr="003C6989">
        <w:tc>
          <w:tcPr>
            <w:tcW w:w="1465" w:type="pct"/>
            <w:shd w:val="clear" w:color="000000" w:fill="FFFFFF"/>
            <w:vAlign w:val="center"/>
            <w:hideMark/>
          </w:tcPr>
          <w:p w:rsidR="00F36495" w:rsidRPr="00611B21" w:rsidRDefault="00F36495" w:rsidP="00E919A8">
            <w:r w:rsidRPr="00611B21">
              <w:t>Выработка тепловой эне</w:t>
            </w:r>
            <w:r w:rsidRPr="00611B21">
              <w:t>р</w:t>
            </w:r>
            <w:r w:rsidRPr="00611B21">
              <w:t>гии</w:t>
            </w:r>
          </w:p>
        </w:tc>
        <w:tc>
          <w:tcPr>
            <w:tcW w:w="478" w:type="pct"/>
            <w:shd w:val="clear" w:color="000000" w:fill="FFFFFF"/>
            <w:vAlign w:val="center"/>
            <w:hideMark/>
          </w:tcPr>
          <w:p w:rsidR="00F36495" w:rsidRPr="00611B21" w:rsidRDefault="00F36495" w:rsidP="00E919A8">
            <w:r w:rsidRPr="00611B21">
              <w:t>Гкал</w:t>
            </w:r>
          </w:p>
        </w:tc>
        <w:tc>
          <w:tcPr>
            <w:tcW w:w="428" w:type="pct"/>
            <w:shd w:val="clear" w:color="auto" w:fill="auto"/>
            <w:noWrap/>
            <w:vAlign w:val="bottom"/>
            <w:hideMark/>
          </w:tcPr>
          <w:p w:rsidR="00F36495" w:rsidRPr="00611B21" w:rsidRDefault="00F36495" w:rsidP="00E919A8">
            <w:r>
              <w:t>997,4</w:t>
            </w:r>
          </w:p>
        </w:tc>
        <w:tc>
          <w:tcPr>
            <w:tcW w:w="428" w:type="pct"/>
            <w:shd w:val="clear" w:color="auto" w:fill="auto"/>
            <w:noWrap/>
            <w:vAlign w:val="bottom"/>
            <w:hideMark/>
          </w:tcPr>
          <w:p w:rsidR="00F36495" w:rsidRPr="00611B21" w:rsidRDefault="00F36495" w:rsidP="00E919A8">
            <w:r>
              <w:t>997,4</w:t>
            </w:r>
          </w:p>
        </w:tc>
        <w:tc>
          <w:tcPr>
            <w:tcW w:w="428" w:type="pct"/>
            <w:shd w:val="clear" w:color="auto" w:fill="auto"/>
            <w:noWrap/>
            <w:vAlign w:val="bottom"/>
            <w:hideMark/>
          </w:tcPr>
          <w:p w:rsidR="00F36495" w:rsidRPr="00611B21" w:rsidRDefault="00F36495" w:rsidP="00E919A8">
            <w:r>
              <w:t>997,4</w:t>
            </w:r>
          </w:p>
        </w:tc>
        <w:tc>
          <w:tcPr>
            <w:tcW w:w="428" w:type="pct"/>
            <w:shd w:val="clear" w:color="000000" w:fill="FFFFFF"/>
            <w:noWrap/>
            <w:vAlign w:val="bottom"/>
            <w:hideMark/>
          </w:tcPr>
          <w:p w:rsidR="00F36495" w:rsidRPr="00611B21" w:rsidRDefault="00F36495" w:rsidP="00E919A8">
            <w:r>
              <w:t>997,4</w:t>
            </w:r>
          </w:p>
        </w:tc>
        <w:tc>
          <w:tcPr>
            <w:tcW w:w="428" w:type="pct"/>
            <w:shd w:val="clear" w:color="000000" w:fill="FFFFFF"/>
            <w:noWrap/>
            <w:vAlign w:val="bottom"/>
            <w:hideMark/>
          </w:tcPr>
          <w:p w:rsidR="00F36495" w:rsidRPr="00611B21" w:rsidRDefault="00F36495" w:rsidP="00E919A8">
            <w:r>
              <w:t>997,4</w:t>
            </w:r>
          </w:p>
        </w:tc>
        <w:tc>
          <w:tcPr>
            <w:tcW w:w="428" w:type="pct"/>
            <w:shd w:val="clear" w:color="000000" w:fill="FFFFFF"/>
            <w:noWrap/>
            <w:vAlign w:val="bottom"/>
            <w:hideMark/>
          </w:tcPr>
          <w:p w:rsidR="00F36495" w:rsidRPr="00611B21" w:rsidRDefault="00F36495" w:rsidP="00E919A8">
            <w:r>
              <w:t>997,4</w:t>
            </w:r>
          </w:p>
        </w:tc>
        <w:tc>
          <w:tcPr>
            <w:tcW w:w="489" w:type="pct"/>
            <w:shd w:val="clear" w:color="000000" w:fill="FFFFFF"/>
            <w:noWrap/>
            <w:vAlign w:val="bottom"/>
            <w:hideMark/>
          </w:tcPr>
          <w:p w:rsidR="00F36495" w:rsidRPr="00611B21" w:rsidRDefault="00F36495" w:rsidP="00E919A8">
            <w:r>
              <w:t>997,4</w:t>
            </w:r>
          </w:p>
        </w:tc>
      </w:tr>
      <w:tr w:rsidR="00F36495" w:rsidRPr="00611B21" w:rsidTr="003C6989">
        <w:tc>
          <w:tcPr>
            <w:tcW w:w="1465" w:type="pct"/>
            <w:shd w:val="clear" w:color="000000" w:fill="FFFFFF"/>
            <w:vAlign w:val="center"/>
            <w:hideMark/>
          </w:tcPr>
          <w:p w:rsidR="00F36495" w:rsidRPr="00611B21" w:rsidRDefault="00F36495" w:rsidP="00E919A8">
            <w:r w:rsidRPr="00611B21">
              <w:t>Отпуск тепловой энергии, в т.ч.</w:t>
            </w:r>
          </w:p>
        </w:tc>
        <w:tc>
          <w:tcPr>
            <w:tcW w:w="478" w:type="pct"/>
            <w:shd w:val="clear" w:color="000000" w:fill="FFFFFF"/>
            <w:vAlign w:val="center"/>
            <w:hideMark/>
          </w:tcPr>
          <w:p w:rsidR="00F36495" w:rsidRPr="00611B21" w:rsidRDefault="00F36495" w:rsidP="00E919A8">
            <w:r w:rsidRPr="00611B21">
              <w:t>Гкал</w:t>
            </w:r>
          </w:p>
        </w:tc>
        <w:tc>
          <w:tcPr>
            <w:tcW w:w="428" w:type="pct"/>
            <w:shd w:val="clear" w:color="000000" w:fill="FFFFFF"/>
            <w:noWrap/>
            <w:vAlign w:val="center"/>
            <w:hideMark/>
          </w:tcPr>
          <w:p w:rsidR="00F36495" w:rsidRPr="00611B21" w:rsidRDefault="00F36495" w:rsidP="00E919A8">
            <w:r>
              <w:t>953,5</w:t>
            </w:r>
          </w:p>
        </w:tc>
        <w:tc>
          <w:tcPr>
            <w:tcW w:w="428" w:type="pct"/>
            <w:shd w:val="clear" w:color="auto" w:fill="auto"/>
            <w:noWrap/>
            <w:vAlign w:val="center"/>
            <w:hideMark/>
          </w:tcPr>
          <w:p w:rsidR="00F36495" w:rsidRPr="00611B21" w:rsidRDefault="00F36495" w:rsidP="00E919A8">
            <w:r>
              <w:t>953,5</w:t>
            </w:r>
          </w:p>
        </w:tc>
        <w:tc>
          <w:tcPr>
            <w:tcW w:w="428" w:type="pct"/>
            <w:shd w:val="clear" w:color="auto" w:fill="auto"/>
            <w:noWrap/>
            <w:vAlign w:val="center"/>
            <w:hideMark/>
          </w:tcPr>
          <w:p w:rsidR="00F36495" w:rsidRPr="00611B21" w:rsidRDefault="00F36495" w:rsidP="00E919A8">
            <w:r>
              <w:t>953,5</w:t>
            </w:r>
          </w:p>
        </w:tc>
        <w:tc>
          <w:tcPr>
            <w:tcW w:w="428" w:type="pct"/>
            <w:shd w:val="clear" w:color="000000" w:fill="FFFFFF"/>
            <w:noWrap/>
            <w:vAlign w:val="center"/>
            <w:hideMark/>
          </w:tcPr>
          <w:p w:rsidR="00F36495" w:rsidRPr="00611B21" w:rsidRDefault="00F36495" w:rsidP="00E919A8">
            <w:r>
              <w:t>953,5</w:t>
            </w:r>
          </w:p>
        </w:tc>
        <w:tc>
          <w:tcPr>
            <w:tcW w:w="428" w:type="pct"/>
            <w:shd w:val="clear" w:color="000000" w:fill="FFFFFF"/>
            <w:noWrap/>
            <w:vAlign w:val="center"/>
            <w:hideMark/>
          </w:tcPr>
          <w:p w:rsidR="00F36495" w:rsidRPr="00611B21" w:rsidRDefault="00F36495" w:rsidP="00E919A8">
            <w:r>
              <w:t>953,5</w:t>
            </w:r>
          </w:p>
        </w:tc>
        <w:tc>
          <w:tcPr>
            <w:tcW w:w="428" w:type="pct"/>
            <w:shd w:val="clear" w:color="000000" w:fill="FFFFFF"/>
            <w:noWrap/>
            <w:vAlign w:val="center"/>
            <w:hideMark/>
          </w:tcPr>
          <w:p w:rsidR="00F36495" w:rsidRPr="00611B21" w:rsidRDefault="00F36495" w:rsidP="00E919A8">
            <w:r>
              <w:t>953,5</w:t>
            </w:r>
          </w:p>
        </w:tc>
        <w:tc>
          <w:tcPr>
            <w:tcW w:w="489" w:type="pct"/>
            <w:shd w:val="clear" w:color="000000" w:fill="FFFFFF"/>
            <w:noWrap/>
            <w:vAlign w:val="center"/>
            <w:hideMark/>
          </w:tcPr>
          <w:p w:rsidR="00F36495" w:rsidRPr="00611B21" w:rsidRDefault="00F36495" w:rsidP="00E919A8">
            <w:r>
              <w:t>953,5</w:t>
            </w:r>
          </w:p>
        </w:tc>
      </w:tr>
      <w:tr w:rsidR="00F36495" w:rsidRPr="00611B21" w:rsidTr="003C6989">
        <w:tc>
          <w:tcPr>
            <w:tcW w:w="1465" w:type="pct"/>
            <w:shd w:val="clear" w:color="000000" w:fill="FFFFFF"/>
            <w:vAlign w:val="center"/>
            <w:hideMark/>
          </w:tcPr>
          <w:p w:rsidR="00F36495" w:rsidRPr="00611B21" w:rsidRDefault="00F36495" w:rsidP="00E919A8">
            <w:r w:rsidRPr="00611B21">
              <w:t>Затрачено условного то</w:t>
            </w:r>
            <w:r w:rsidRPr="00611B21">
              <w:t>п</w:t>
            </w:r>
            <w:r w:rsidRPr="00611B21">
              <w:t>лива всего</w:t>
            </w:r>
          </w:p>
        </w:tc>
        <w:tc>
          <w:tcPr>
            <w:tcW w:w="478" w:type="pct"/>
            <w:shd w:val="clear" w:color="000000" w:fill="FFFFFF"/>
            <w:vAlign w:val="center"/>
            <w:hideMark/>
          </w:tcPr>
          <w:p w:rsidR="00F36495" w:rsidRPr="00611B21" w:rsidRDefault="00F36495" w:rsidP="00E919A8">
            <w:r w:rsidRPr="00611B21">
              <w:t>т у.</w:t>
            </w:r>
            <w:proofErr w:type="gramStart"/>
            <w:r w:rsidRPr="00611B21">
              <w:t>т</w:t>
            </w:r>
            <w:proofErr w:type="gramEnd"/>
            <w:r w:rsidRPr="00611B21">
              <w:t>.</w:t>
            </w:r>
          </w:p>
        </w:tc>
        <w:tc>
          <w:tcPr>
            <w:tcW w:w="428" w:type="pct"/>
            <w:shd w:val="clear" w:color="auto" w:fill="auto"/>
            <w:noWrap/>
            <w:vAlign w:val="bottom"/>
            <w:hideMark/>
          </w:tcPr>
          <w:p w:rsidR="00F36495" w:rsidRPr="00611B21" w:rsidRDefault="00F36495" w:rsidP="00E919A8">
            <w:r>
              <w:t>322,1</w:t>
            </w:r>
          </w:p>
        </w:tc>
        <w:tc>
          <w:tcPr>
            <w:tcW w:w="428" w:type="pct"/>
            <w:shd w:val="clear" w:color="000000" w:fill="FFFFFF"/>
            <w:noWrap/>
            <w:vAlign w:val="bottom"/>
            <w:hideMark/>
          </w:tcPr>
          <w:p w:rsidR="00F36495" w:rsidRPr="00611B21" w:rsidRDefault="00F36495" w:rsidP="00E919A8">
            <w:r>
              <w:t>322,1</w:t>
            </w:r>
          </w:p>
        </w:tc>
        <w:tc>
          <w:tcPr>
            <w:tcW w:w="428" w:type="pct"/>
            <w:shd w:val="clear" w:color="000000" w:fill="FFFFFF"/>
            <w:noWrap/>
            <w:vAlign w:val="bottom"/>
            <w:hideMark/>
          </w:tcPr>
          <w:p w:rsidR="00F36495" w:rsidRPr="00611B21" w:rsidRDefault="00F36495" w:rsidP="00E919A8">
            <w:r>
              <w:t>322,1</w:t>
            </w:r>
          </w:p>
        </w:tc>
        <w:tc>
          <w:tcPr>
            <w:tcW w:w="428" w:type="pct"/>
            <w:shd w:val="clear" w:color="auto" w:fill="auto"/>
            <w:noWrap/>
            <w:vAlign w:val="bottom"/>
            <w:hideMark/>
          </w:tcPr>
          <w:p w:rsidR="00F36495" w:rsidRPr="00611B21" w:rsidRDefault="00F36495" w:rsidP="00E919A8">
            <w:r>
              <w:t>322,1</w:t>
            </w:r>
          </w:p>
        </w:tc>
        <w:tc>
          <w:tcPr>
            <w:tcW w:w="428" w:type="pct"/>
            <w:shd w:val="clear" w:color="auto" w:fill="auto"/>
            <w:noWrap/>
            <w:vAlign w:val="bottom"/>
            <w:hideMark/>
          </w:tcPr>
          <w:p w:rsidR="00F36495" w:rsidRPr="00611B21" w:rsidRDefault="00F36495" w:rsidP="00E919A8">
            <w:r>
              <w:t>322,1</w:t>
            </w:r>
          </w:p>
        </w:tc>
        <w:tc>
          <w:tcPr>
            <w:tcW w:w="428" w:type="pct"/>
            <w:shd w:val="clear" w:color="auto" w:fill="auto"/>
            <w:noWrap/>
            <w:vAlign w:val="bottom"/>
            <w:hideMark/>
          </w:tcPr>
          <w:p w:rsidR="00F36495" w:rsidRPr="00611B21" w:rsidRDefault="00F36495" w:rsidP="00E919A8">
            <w:r>
              <w:t>322,1</w:t>
            </w:r>
          </w:p>
        </w:tc>
        <w:tc>
          <w:tcPr>
            <w:tcW w:w="489" w:type="pct"/>
            <w:shd w:val="clear" w:color="auto" w:fill="auto"/>
            <w:noWrap/>
            <w:vAlign w:val="bottom"/>
            <w:hideMark/>
          </w:tcPr>
          <w:p w:rsidR="00F36495" w:rsidRPr="00611B21" w:rsidRDefault="00F36495" w:rsidP="00E919A8">
            <w:r>
              <w:t>322,1</w:t>
            </w:r>
          </w:p>
        </w:tc>
      </w:tr>
      <w:tr w:rsidR="00F36495" w:rsidRPr="00611B21" w:rsidTr="003C6989">
        <w:tc>
          <w:tcPr>
            <w:tcW w:w="1465" w:type="pct"/>
            <w:shd w:val="clear" w:color="000000" w:fill="FFFFFF"/>
            <w:vAlign w:val="center"/>
            <w:hideMark/>
          </w:tcPr>
          <w:p w:rsidR="00F36495" w:rsidRPr="00611B21" w:rsidRDefault="00F36495" w:rsidP="00E919A8">
            <w:r w:rsidRPr="00611B21">
              <w:t>УРУТ на выработку тепл</w:t>
            </w:r>
            <w:r w:rsidRPr="00611B21">
              <w:t>о</w:t>
            </w:r>
            <w:r w:rsidRPr="00611B21">
              <w:t>вой энергии</w:t>
            </w:r>
          </w:p>
        </w:tc>
        <w:tc>
          <w:tcPr>
            <w:tcW w:w="478" w:type="pct"/>
            <w:shd w:val="clear" w:color="000000" w:fill="FFFFFF"/>
            <w:vAlign w:val="center"/>
            <w:hideMark/>
          </w:tcPr>
          <w:p w:rsidR="00F36495" w:rsidRPr="00611B21" w:rsidRDefault="00F36495" w:rsidP="00E919A8">
            <w:proofErr w:type="gramStart"/>
            <w:r w:rsidRPr="00611B21">
              <w:t>кг</w:t>
            </w:r>
            <w:proofErr w:type="gramEnd"/>
            <w:r w:rsidRPr="00611B21">
              <w:t>/Гкал</w:t>
            </w:r>
          </w:p>
        </w:tc>
        <w:tc>
          <w:tcPr>
            <w:tcW w:w="428" w:type="pct"/>
            <w:shd w:val="clear" w:color="000000" w:fill="FFFFFF"/>
            <w:noWrap/>
            <w:vAlign w:val="center"/>
            <w:hideMark/>
          </w:tcPr>
          <w:p w:rsidR="00F36495" w:rsidRPr="00611B21" w:rsidRDefault="00F36495" w:rsidP="00E919A8">
            <w:r>
              <w:t>322,9</w:t>
            </w:r>
          </w:p>
        </w:tc>
        <w:tc>
          <w:tcPr>
            <w:tcW w:w="428" w:type="pct"/>
            <w:shd w:val="clear" w:color="000000" w:fill="FFFFFF"/>
            <w:noWrap/>
            <w:vAlign w:val="center"/>
            <w:hideMark/>
          </w:tcPr>
          <w:p w:rsidR="00F36495" w:rsidRPr="00611B21" w:rsidRDefault="00F36495" w:rsidP="00E919A8">
            <w:r>
              <w:t>322,9</w:t>
            </w:r>
          </w:p>
        </w:tc>
        <w:tc>
          <w:tcPr>
            <w:tcW w:w="428" w:type="pct"/>
            <w:shd w:val="clear" w:color="000000" w:fill="FFFFFF"/>
            <w:noWrap/>
            <w:vAlign w:val="center"/>
            <w:hideMark/>
          </w:tcPr>
          <w:p w:rsidR="00F36495" w:rsidRPr="00611B21" w:rsidRDefault="00F36495" w:rsidP="00E919A8">
            <w:r>
              <w:t>322,9</w:t>
            </w:r>
          </w:p>
        </w:tc>
        <w:tc>
          <w:tcPr>
            <w:tcW w:w="428" w:type="pct"/>
            <w:shd w:val="clear" w:color="auto" w:fill="auto"/>
            <w:noWrap/>
            <w:vAlign w:val="center"/>
            <w:hideMark/>
          </w:tcPr>
          <w:p w:rsidR="00F36495" w:rsidRPr="00611B21" w:rsidRDefault="00F36495" w:rsidP="00E919A8">
            <w:r>
              <w:t>322,9</w:t>
            </w:r>
          </w:p>
        </w:tc>
        <w:tc>
          <w:tcPr>
            <w:tcW w:w="428" w:type="pct"/>
            <w:shd w:val="clear" w:color="auto" w:fill="auto"/>
            <w:noWrap/>
            <w:vAlign w:val="center"/>
            <w:hideMark/>
          </w:tcPr>
          <w:p w:rsidR="00F36495" w:rsidRPr="00611B21" w:rsidRDefault="00F36495" w:rsidP="00E919A8">
            <w:r>
              <w:t>322,9</w:t>
            </w:r>
          </w:p>
        </w:tc>
        <w:tc>
          <w:tcPr>
            <w:tcW w:w="428" w:type="pct"/>
            <w:shd w:val="clear" w:color="auto" w:fill="auto"/>
            <w:noWrap/>
            <w:vAlign w:val="center"/>
            <w:hideMark/>
          </w:tcPr>
          <w:p w:rsidR="00F36495" w:rsidRPr="00611B21" w:rsidRDefault="00F36495" w:rsidP="00E919A8">
            <w:r>
              <w:t>322,9</w:t>
            </w:r>
          </w:p>
        </w:tc>
        <w:tc>
          <w:tcPr>
            <w:tcW w:w="489" w:type="pct"/>
            <w:shd w:val="clear" w:color="auto" w:fill="auto"/>
            <w:noWrap/>
            <w:vAlign w:val="center"/>
            <w:hideMark/>
          </w:tcPr>
          <w:p w:rsidR="00F36495" w:rsidRPr="00611B21" w:rsidRDefault="00F36495" w:rsidP="00E919A8">
            <w:r>
              <w:t>322,9</w:t>
            </w:r>
          </w:p>
        </w:tc>
      </w:tr>
      <w:tr w:rsidR="00F36495" w:rsidRPr="00611B21" w:rsidTr="003C6989">
        <w:tc>
          <w:tcPr>
            <w:tcW w:w="5000" w:type="pct"/>
            <w:gridSpan w:val="9"/>
            <w:shd w:val="clear" w:color="auto" w:fill="auto"/>
            <w:noWrap/>
            <w:vAlign w:val="bottom"/>
            <w:hideMark/>
          </w:tcPr>
          <w:p w:rsidR="00F36495" w:rsidRPr="00611B21" w:rsidRDefault="00F36495" w:rsidP="00E919A8">
            <w:r>
              <w:rPr>
                <w:b/>
                <w:szCs w:val="24"/>
              </w:rPr>
              <w:t>КОГУП «Облкоммунсервис»</w:t>
            </w:r>
          </w:p>
        </w:tc>
      </w:tr>
      <w:tr w:rsidR="00F36495" w:rsidRPr="00611B21" w:rsidTr="003C6989">
        <w:tc>
          <w:tcPr>
            <w:tcW w:w="5000" w:type="pct"/>
            <w:gridSpan w:val="9"/>
            <w:shd w:val="clear" w:color="auto" w:fill="auto"/>
            <w:noWrap/>
            <w:vAlign w:val="bottom"/>
            <w:hideMark/>
          </w:tcPr>
          <w:p w:rsidR="00F36495" w:rsidRPr="00C61664" w:rsidRDefault="00C61664" w:rsidP="00E919A8">
            <w:pPr>
              <w:rPr>
                <w:b/>
              </w:rPr>
            </w:pPr>
            <w:r w:rsidRPr="00C61664">
              <w:rPr>
                <w:b/>
                <w:szCs w:val="24"/>
              </w:rPr>
              <w:t xml:space="preserve">Котельная №8 с. Матвинур </w:t>
            </w:r>
            <w:proofErr w:type="gramStart"/>
            <w:r w:rsidRPr="00C61664">
              <w:rPr>
                <w:b/>
                <w:szCs w:val="24"/>
              </w:rPr>
              <w:t>ул</w:t>
            </w:r>
            <w:proofErr w:type="gramEnd"/>
            <w:r w:rsidRPr="00C61664">
              <w:rPr>
                <w:b/>
                <w:szCs w:val="24"/>
              </w:rPr>
              <w:t xml:space="preserve"> Молодежная,6</w:t>
            </w:r>
          </w:p>
        </w:tc>
      </w:tr>
      <w:tr w:rsidR="00F36495" w:rsidRPr="00611B21" w:rsidTr="003C6989">
        <w:tc>
          <w:tcPr>
            <w:tcW w:w="1465" w:type="pct"/>
            <w:shd w:val="clear" w:color="000000" w:fill="FFFFFF"/>
            <w:vAlign w:val="center"/>
            <w:hideMark/>
          </w:tcPr>
          <w:p w:rsidR="00F36495" w:rsidRPr="00611B21" w:rsidRDefault="00F36495" w:rsidP="00E919A8">
            <w:r w:rsidRPr="00611B21">
              <w:t>Выработка тепловой эне</w:t>
            </w:r>
            <w:r w:rsidRPr="00611B21">
              <w:t>р</w:t>
            </w:r>
            <w:r w:rsidRPr="00611B21">
              <w:t>гии</w:t>
            </w:r>
          </w:p>
        </w:tc>
        <w:tc>
          <w:tcPr>
            <w:tcW w:w="478" w:type="pct"/>
            <w:shd w:val="clear" w:color="000000" w:fill="FFFFFF"/>
            <w:vAlign w:val="center"/>
            <w:hideMark/>
          </w:tcPr>
          <w:p w:rsidR="00F36495" w:rsidRPr="00611B21" w:rsidRDefault="00F36495" w:rsidP="00E919A8">
            <w:r w:rsidRPr="00611B21">
              <w:t>Гкал</w:t>
            </w:r>
          </w:p>
        </w:tc>
        <w:tc>
          <w:tcPr>
            <w:tcW w:w="428" w:type="pct"/>
            <w:shd w:val="clear" w:color="auto" w:fill="auto"/>
            <w:noWrap/>
            <w:vAlign w:val="bottom"/>
            <w:hideMark/>
          </w:tcPr>
          <w:p w:rsidR="00F36495" w:rsidRPr="00611B21" w:rsidRDefault="00F36495" w:rsidP="00E919A8">
            <w:r>
              <w:t>183,5</w:t>
            </w:r>
          </w:p>
        </w:tc>
        <w:tc>
          <w:tcPr>
            <w:tcW w:w="428" w:type="pct"/>
            <w:shd w:val="clear" w:color="auto" w:fill="auto"/>
            <w:noWrap/>
            <w:vAlign w:val="bottom"/>
            <w:hideMark/>
          </w:tcPr>
          <w:p w:rsidR="00F36495" w:rsidRPr="00611B21" w:rsidRDefault="00F36495" w:rsidP="00E919A8">
            <w:r>
              <w:t>183,5</w:t>
            </w:r>
          </w:p>
        </w:tc>
        <w:tc>
          <w:tcPr>
            <w:tcW w:w="428" w:type="pct"/>
            <w:shd w:val="clear" w:color="auto" w:fill="auto"/>
            <w:noWrap/>
            <w:vAlign w:val="bottom"/>
            <w:hideMark/>
          </w:tcPr>
          <w:p w:rsidR="00F36495" w:rsidRPr="00611B21" w:rsidRDefault="00F36495" w:rsidP="00E919A8">
            <w:r>
              <w:t>183,5</w:t>
            </w:r>
          </w:p>
        </w:tc>
        <w:tc>
          <w:tcPr>
            <w:tcW w:w="428" w:type="pct"/>
            <w:shd w:val="clear" w:color="000000" w:fill="FFFFFF"/>
            <w:noWrap/>
            <w:vAlign w:val="bottom"/>
            <w:hideMark/>
          </w:tcPr>
          <w:p w:rsidR="00F36495" w:rsidRPr="00611B21" w:rsidRDefault="00F36495" w:rsidP="00E919A8">
            <w:r>
              <w:t>183,5</w:t>
            </w:r>
          </w:p>
        </w:tc>
        <w:tc>
          <w:tcPr>
            <w:tcW w:w="428" w:type="pct"/>
            <w:shd w:val="clear" w:color="000000" w:fill="FFFFFF"/>
            <w:noWrap/>
            <w:vAlign w:val="bottom"/>
            <w:hideMark/>
          </w:tcPr>
          <w:p w:rsidR="00F36495" w:rsidRPr="00611B21" w:rsidRDefault="00F36495" w:rsidP="00E919A8">
            <w:r>
              <w:t>183,5</w:t>
            </w:r>
          </w:p>
        </w:tc>
        <w:tc>
          <w:tcPr>
            <w:tcW w:w="428" w:type="pct"/>
            <w:shd w:val="clear" w:color="000000" w:fill="FFFFFF"/>
            <w:noWrap/>
            <w:vAlign w:val="bottom"/>
            <w:hideMark/>
          </w:tcPr>
          <w:p w:rsidR="00F36495" w:rsidRPr="00611B21" w:rsidRDefault="00F36495" w:rsidP="00E919A8">
            <w:r>
              <w:t>183,5</w:t>
            </w:r>
          </w:p>
        </w:tc>
        <w:tc>
          <w:tcPr>
            <w:tcW w:w="489" w:type="pct"/>
            <w:shd w:val="clear" w:color="000000" w:fill="FFFFFF"/>
            <w:noWrap/>
            <w:vAlign w:val="bottom"/>
            <w:hideMark/>
          </w:tcPr>
          <w:p w:rsidR="00F36495" w:rsidRPr="00611B21" w:rsidRDefault="00F36495" w:rsidP="00E919A8">
            <w:r>
              <w:t>183,5</w:t>
            </w:r>
          </w:p>
        </w:tc>
      </w:tr>
      <w:tr w:rsidR="00F36495" w:rsidRPr="00611B21" w:rsidTr="003C6989">
        <w:tc>
          <w:tcPr>
            <w:tcW w:w="1465" w:type="pct"/>
            <w:shd w:val="clear" w:color="000000" w:fill="FFFFFF"/>
            <w:vAlign w:val="center"/>
            <w:hideMark/>
          </w:tcPr>
          <w:p w:rsidR="00F36495" w:rsidRPr="00611B21" w:rsidRDefault="00F36495" w:rsidP="00E919A8">
            <w:r w:rsidRPr="00611B21">
              <w:t>Отпуск тепловой энергии, в т.ч.</w:t>
            </w:r>
          </w:p>
        </w:tc>
        <w:tc>
          <w:tcPr>
            <w:tcW w:w="478" w:type="pct"/>
            <w:shd w:val="clear" w:color="000000" w:fill="FFFFFF"/>
            <w:vAlign w:val="center"/>
            <w:hideMark/>
          </w:tcPr>
          <w:p w:rsidR="00F36495" w:rsidRPr="00611B21" w:rsidRDefault="00F36495" w:rsidP="00E919A8">
            <w:r w:rsidRPr="00611B21">
              <w:t>Гкал</w:t>
            </w:r>
          </w:p>
        </w:tc>
        <w:tc>
          <w:tcPr>
            <w:tcW w:w="428" w:type="pct"/>
            <w:shd w:val="clear" w:color="000000" w:fill="FFFFFF"/>
            <w:noWrap/>
            <w:vAlign w:val="center"/>
            <w:hideMark/>
          </w:tcPr>
          <w:p w:rsidR="00F36495" w:rsidRPr="00611B21" w:rsidRDefault="00F36495" w:rsidP="00E919A8">
            <w:r>
              <w:t>175,4</w:t>
            </w:r>
          </w:p>
        </w:tc>
        <w:tc>
          <w:tcPr>
            <w:tcW w:w="428" w:type="pct"/>
            <w:shd w:val="clear" w:color="auto" w:fill="auto"/>
            <w:noWrap/>
            <w:vAlign w:val="center"/>
            <w:hideMark/>
          </w:tcPr>
          <w:p w:rsidR="00F36495" w:rsidRPr="00611B21" w:rsidRDefault="00F36495" w:rsidP="00E919A8">
            <w:r>
              <w:t>175,4</w:t>
            </w:r>
          </w:p>
        </w:tc>
        <w:tc>
          <w:tcPr>
            <w:tcW w:w="428" w:type="pct"/>
            <w:shd w:val="clear" w:color="auto" w:fill="auto"/>
            <w:noWrap/>
            <w:vAlign w:val="center"/>
            <w:hideMark/>
          </w:tcPr>
          <w:p w:rsidR="00F36495" w:rsidRPr="00611B21" w:rsidRDefault="00F36495" w:rsidP="00E919A8">
            <w:r>
              <w:t>175,4</w:t>
            </w:r>
          </w:p>
        </w:tc>
        <w:tc>
          <w:tcPr>
            <w:tcW w:w="428" w:type="pct"/>
            <w:shd w:val="clear" w:color="000000" w:fill="FFFFFF"/>
            <w:noWrap/>
            <w:vAlign w:val="center"/>
            <w:hideMark/>
          </w:tcPr>
          <w:p w:rsidR="00F36495" w:rsidRPr="00611B21" w:rsidRDefault="00F36495" w:rsidP="00E919A8">
            <w:r>
              <w:t>175,4</w:t>
            </w:r>
          </w:p>
        </w:tc>
        <w:tc>
          <w:tcPr>
            <w:tcW w:w="428" w:type="pct"/>
            <w:shd w:val="clear" w:color="000000" w:fill="FFFFFF"/>
            <w:noWrap/>
            <w:vAlign w:val="center"/>
            <w:hideMark/>
          </w:tcPr>
          <w:p w:rsidR="00F36495" w:rsidRPr="00611B21" w:rsidRDefault="00F36495" w:rsidP="00E919A8">
            <w:r>
              <w:t>175,4</w:t>
            </w:r>
          </w:p>
        </w:tc>
        <w:tc>
          <w:tcPr>
            <w:tcW w:w="428" w:type="pct"/>
            <w:shd w:val="clear" w:color="000000" w:fill="FFFFFF"/>
            <w:noWrap/>
            <w:vAlign w:val="center"/>
            <w:hideMark/>
          </w:tcPr>
          <w:p w:rsidR="00F36495" w:rsidRPr="00611B21" w:rsidRDefault="00F36495" w:rsidP="00E919A8">
            <w:r>
              <w:t>175,4</w:t>
            </w:r>
          </w:p>
        </w:tc>
        <w:tc>
          <w:tcPr>
            <w:tcW w:w="489" w:type="pct"/>
            <w:shd w:val="clear" w:color="000000" w:fill="FFFFFF"/>
            <w:noWrap/>
            <w:vAlign w:val="center"/>
            <w:hideMark/>
          </w:tcPr>
          <w:p w:rsidR="00F36495" w:rsidRPr="00611B21" w:rsidRDefault="00F36495" w:rsidP="00E919A8">
            <w:r>
              <w:t>175,4</w:t>
            </w:r>
          </w:p>
        </w:tc>
      </w:tr>
      <w:tr w:rsidR="00F36495" w:rsidRPr="00611B21" w:rsidTr="003C6989">
        <w:tc>
          <w:tcPr>
            <w:tcW w:w="1465" w:type="pct"/>
            <w:shd w:val="clear" w:color="000000" w:fill="FFFFFF"/>
            <w:vAlign w:val="center"/>
            <w:hideMark/>
          </w:tcPr>
          <w:p w:rsidR="00F36495" w:rsidRPr="00611B21" w:rsidRDefault="00F36495" w:rsidP="00E919A8">
            <w:r w:rsidRPr="00611B21">
              <w:t>Затрачено условного то</w:t>
            </w:r>
            <w:r w:rsidRPr="00611B21">
              <w:t>п</w:t>
            </w:r>
            <w:r w:rsidRPr="00611B21">
              <w:t>лива всего</w:t>
            </w:r>
          </w:p>
        </w:tc>
        <w:tc>
          <w:tcPr>
            <w:tcW w:w="478" w:type="pct"/>
            <w:shd w:val="clear" w:color="000000" w:fill="FFFFFF"/>
            <w:vAlign w:val="center"/>
            <w:hideMark/>
          </w:tcPr>
          <w:p w:rsidR="00F36495" w:rsidRPr="00611B21" w:rsidRDefault="00F36495" w:rsidP="00E919A8">
            <w:r w:rsidRPr="00611B21">
              <w:t>т у.</w:t>
            </w:r>
            <w:proofErr w:type="gramStart"/>
            <w:r w:rsidRPr="00611B21">
              <w:t>т</w:t>
            </w:r>
            <w:proofErr w:type="gramEnd"/>
            <w:r w:rsidRPr="00611B21">
              <w:t>.</w:t>
            </w:r>
          </w:p>
        </w:tc>
        <w:tc>
          <w:tcPr>
            <w:tcW w:w="428" w:type="pct"/>
            <w:shd w:val="clear" w:color="auto" w:fill="auto"/>
            <w:noWrap/>
            <w:vAlign w:val="bottom"/>
            <w:hideMark/>
          </w:tcPr>
          <w:p w:rsidR="00F36495" w:rsidRPr="00611B21" w:rsidRDefault="00F36495" w:rsidP="00E919A8">
            <w:r>
              <w:t>68,2</w:t>
            </w:r>
          </w:p>
        </w:tc>
        <w:tc>
          <w:tcPr>
            <w:tcW w:w="428" w:type="pct"/>
            <w:shd w:val="clear" w:color="000000" w:fill="FFFFFF"/>
            <w:noWrap/>
            <w:vAlign w:val="bottom"/>
            <w:hideMark/>
          </w:tcPr>
          <w:p w:rsidR="00F36495" w:rsidRPr="00611B21" w:rsidRDefault="00F36495" w:rsidP="00E919A8">
            <w:r>
              <w:t>68,2</w:t>
            </w:r>
          </w:p>
        </w:tc>
        <w:tc>
          <w:tcPr>
            <w:tcW w:w="428" w:type="pct"/>
            <w:shd w:val="clear" w:color="000000" w:fill="FFFFFF"/>
            <w:noWrap/>
            <w:vAlign w:val="bottom"/>
            <w:hideMark/>
          </w:tcPr>
          <w:p w:rsidR="00F36495" w:rsidRPr="00611B21" w:rsidRDefault="00F36495" w:rsidP="00E919A8">
            <w:r>
              <w:t>68,2</w:t>
            </w:r>
          </w:p>
        </w:tc>
        <w:tc>
          <w:tcPr>
            <w:tcW w:w="428" w:type="pct"/>
            <w:shd w:val="clear" w:color="auto" w:fill="auto"/>
            <w:noWrap/>
            <w:vAlign w:val="bottom"/>
            <w:hideMark/>
          </w:tcPr>
          <w:p w:rsidR="00F36495" w:rsidRPr="00611B21" w:rsidRDefault="00F36495" w:rsidP="00E919A8">
            <w:r>
              <w:t>68,2</w:t>
            </w:r>
          </w:p>
        </w:tc>
        <w:tc>
          <w:tcPr>
            <w:tcW w:w="428" w:type="pct"/>
            <w:shd w:val="clear" w:color="auto" w:fill="auto"/>
            <w:noWrap/>
            <w:vAlign w:val="bottom"/>
            <w:hideMark/>
          </w:tcPr>
          <w:p w:rsidR="00F36495" w:rsidRPr="00611B21" w:rsidRDefault="00F36495" w:rsidP="00E919A8">
            <w:r>
              <w:t>68,2</w:t>
            </w:r>
          </w:p>
        </w:tc>
        <w:tc>
          <w:tcPr>
            <w:tcW w:w="428" w:type="pct"/>
            <w:shd w:val="clear" w:color="auto" w:fill="auto"/>
            <w:noWrap/>
            <w:vAlign w:val="bottom"/>
            <w:hideMark/>
          </w:tcPr>
          <w:p w:rsidR="00F36495" w:rsidRPr="00611B21" w:rsidRDefault="00F36495" w:rsidP="00E919A8">
            <w:r>
              <w:t>68,2</w:t>
            </w:r>
          </w:p>
        </w:tc>
        <w:tc>
          <w:tcPr>
            <w:tcW w:w="489" w:type="pct"/>
            <w:shd w:val="clear" w:color="auto" w:fill="auto"/>
            <w:noWrap/>
            <w:vAlign w:val="bottom"/>
            <w:hideMark/>
          </w:tcPr>
          <w:p w:rsidR="00F36495" w:rsidRPr="00611B21" w:rsidRDefault="00F36495" w:rsidP="00E919A8">
            <w:r>
              <w:t>68,2</w:t>
            </w:r>
          </w:p>
        </w:tc>
      </w:tr>
      <w:tr w:rsidR="00F36495" w:rsidRPr="00611B21" w:rsidTr="003C6989">
        <w:tc>
          <w:tcPr>
            <w:tcW w:w="1465" w:type="pct"/>
            <w:shd w:val="clear" w:color="000000" w:fill="FFFFFF"/>
            <w:vAlign w:val="center"/>
            <w:hideMark/>
          </w:tcPr>
          <w:p w:rsidR="00F36495" w:rsidRPr="00611B21" w:rsidRDefault="00F36495" w:rsidP="00E919A8">
            <w:r w:rsidRPr="00611B21">
              <w:t>УРУТ на выработку тепл</w:t>
            </w:r>
            <w:r w:rsidRPr="00611B21">
              <w:t>о</w:t>
            </w:r>
            <w:r w:rsidRPr="00611B21">
              <w:t>вой энергии</w:t>
            </w:r>
          </w:p>
        </w:tc>
        <w:tc>
          <w:tcPr>
            <w:tcW w:w="478" w:type="pct"/>
            <w:shd w:val="clear" w:color="000000" w:fill="FFFFFF"/>
            <w:vAlign w:val="center"/>
            <w:hideMark/>
          </w:tcPr>
          <w:p w:rsidR="00F36495" w:rsidRPr="00611B21" w:rsidRDefault="00F36495" w:rsidP="00E919A8">
            <w:proofErr w:type="gramStart"/>
            <w:r w:rsidRPr="00611B21">
              <w:t>кг</w:t>
            </w:r>
            <w:proofErr w:type="gramEnd"/>
            <w:r w:rsidRPr="00611B21">
              <w:t>/Гкал</w:t>
            </w:r>
          </w:p>
        </w:tc>
        <w:tc>
          <w:tcPr>
            <w:tcW w:w="428" w:type="pct"/>
            <w:shd w:val="clear" w:color="000000" w:fill="FFFFFF"/>
            <w:noWrap/>
            <w:vAlign w:val="center"/>
            <w:hideMark/>
          </w:tcPr>
          <w:p w:rsidR="00F36495" w:rsidRPr="00611B21" w:rsidRDefault="00F36495" w:rsidP="00E919A8">
            <w:r>
              <w:t>371,7</w:t>
            </w:r>
          </w:p>
        </w:tc>
        <w:tc>
          <w:tcPr>
            <w:tcW w:w="428" w:type="pct"/>
            <w:shd w:val="clear" w:color="000000" w:fill="FFFFFF"/>
            <w:noWrap/>
            <w:vAlign w:val="center"/>
            <w:hideMark/>
          </w:tcPr>
          <w:p w:rsidR="00F36495" w:rsidRPr="00611B21" w:rsidRDefault="00F36495" w:rsidP="00E919A8">
            <w:r>
              <w:t>371,7</w:t>
            </w:r>
          </w:p>
        </w:tc>
        <w:tc>
          <w:tcPr>
            <w:tcW w:w="428" w:type="pct"/>
            <w:shd w:val="clear" w:color="000000" w:fill="FFFFFF"/>
            <w:noWrap/>
            <w:vAlign w:val="center"/>
            <w:hideMark/>
          </w:tcPr>
          <w:p w:rsidR="00F36495" w:rsidRPr="00611B21" w:rsidRDefault="00F36495" w:rsidP="00E919A8">
            <w:r>
              <w:t>371,7</w:t>
            </w:r>
          </w:p>
        </w:tc>
        <w:tc>
          <w:tcPr>
            <w:tcW w:w="428" w:type="pct"/>
            <w:shd w:val="clear" w:color="auto" w:fill="auto"/>
            <w:noWrap/>
            <w:vAlign w:val="center"/>
            <w:hideMark/>
          </w:tcPr>
          <w:p w:rsidR="00F36495" w:rsidRPr="00611B21" w:rsidRDefault="00F36495" w:rsidP="00E919A8">
            <w:r>
              <w:t>371,7</w:t>
            </w:r>
          </w:p>
        </w:tc>
        <w:tc>
          <w:tcPr>
            <w:tcW w:w="428" w:type="pct"/>
            <w:shd w:val="clear" w:color="auto" w:fill="auto"/>
            <w:noWrap/>
            <w:vAlign w:val="center"/>
            <w:hideMark/>
          </w:tcPr>
          <w:p w:rsidR="00F36495" w:rsidRPr="00611B21" w:rsidRDefault="00F36495" w:rsidP="00E919A8">
            <w:r>
              <w:t>371,7</w:t>
            </w:r>
          </w:p>
        </w:tc>
        <w:tc>
          <w:tcPr>
            <w:tcW w:w="428" w:type="pct"/>
            <w:shd w:val="clear" w:color="auto" w:fill="auto"/>
            <w:noWrap/>
            <w:vAlign w:val="center"/>
            <w:hideMark/>
          </w:tcPr>
          <w:p w:rsidR="00F36495" w:rsidRPr="00611B21" w:rsidRDefault="00F36495" w:rsidP="00E919A8">
            <w:r>
              <w:t>371,7</w:t>
            </w:r>
          </w:p>
        </w:tc>
        <w:tc>
          <w:tcPr>
            <w:tcW w:w="489" w:type="pct"/>
            <w:shd w:val="clear" w:color="auto" w:fill="auto"/>
            <w:noWrap/>
            <w:vAlign w:val="center"/>
            <w:hideMark/>
          </w:tcPr>
          <w:p w:rsidR="00F36495" w:rsidRPr="00611B21" w:rsidRDefault="00F36495" w:rsidP="00E919A8">
            <w:r>
              <w:t>371,7</w:t>
            </w:r>
          </w:p>
        </w:tc>
      </w:tr>
    </w:tbl>
    <w:p w:rsidR="00817BAF" w:rsidRDefault="00F36495" w:rsidP="0024343A">
      <w:pPr>
        <w:jc w:val="both"/>
      </w:pPr>
      <w:r>
        <w:t xml:space="preserve"> </w:t>
      </w:r>
      <w:r w:rsidR="0024343A">
        <w:tab/>
      </w:r>
    </w:p>
    <w:p w:rsidR="00F21200" w:rsidRDefault="00C931F2" w:rsidP="00817BAF">
      <w:pPr>
        <w:ind w:firstLine="567"/>
        <w:jc w:val="both"/>
      </w:pPr>
      <w:r>
        <w:t xml:space="preserve">Из таблицы </w:t>
      </w:r>
      <w:r w:rsidR="00742C71">
        <w:t>38</w:t>
      </w:r>
      <w:r w:rsidR="00F36495">
        <w:t xml:space="preserve"> видно, что </w:t>
      </w:r>
      <w:r w:rsidR="00F21200">
        <w:t xml:space="preserve"> фактический </w:t>
      </w:r>
      <w:r w:rsidR="00F36495">
        <w:t xml:space="preserve"> расход удельного топлива на 1 Гкал  в целом  по  все котельным составил 380 кг ут/Гкал или КПД 37,6 %. В котельных не установлены приборы учета, поэтому  количество  выработанной тепловой энергии </w:t>
      </w:r>
      <w:r w:rsidR="00F21200">
        <w:t xml:space="preserve">определяется </w:t>
      </w:r>
      <w:r w:rsidR="00F36495">
        <w:t xml:space="preserve"> по расходу топлива (дрова, опил).</w:t>
      </w:r>
    </w:p>
    <w:p w:rsidR="00F21200" w:rsidRDefault="00F21200" w:rsidP="00817BAF">
      <w:pPr>
        <w:ind w:firstLine="567"/>
        <w:jc w:val="both"/>
      </w:pPr>
      <w:r>
        <w:tab/>
      </w:r>
      <w:proofErr w:type="gramStart"/>
      <w:r>
        <w:t>В</w:t>
      </w:r>
      <w:r w:rsidRPr="00611B21">
        <w:t xml:space="preserve"> соответствии с Приказ</w:t>
      </w:r>
      <w:r>
        <w:t>ом</w:t>
      </w:r>
      <w:r w:rsidRPr="00611B21">
        <w:t xml:space="preserve"> Министерства энергетики РФ от 10 августа </w:t>
      </w:r>
      <w:smartTag w:uri="urn:schemas-microsoft-com:office:smarttags" w:element="metricconverter">
        <w:smartTagPr>
          <w:attr w:name="ProductID" w:val="2012 г"/>
        </w:smartTagPr>
        <w:r w:rsidRPr="00611B21">
          <w:t>2012 г</w:t>
        </w:r>
      </w:smartTag>
      <w:r w:rsidRPr="00611B21">
        <w:t>. N 377 "О порядке определения нормативов технологических потерь при передаче тепловой энергии, те</w:t>
      </w:r>
      <w:r w:rsidRPr="00611B21">
        <w:t>п</w:t>
      </w:r>
      <w:r w:rsidRPr="00611B21">
        <w:t>лоносителя, нормативов удельного расхода топлива при производстве тепловой энергии, норм</w:t>
      </w:r>
      <w:r w:rsidRPr="00611B21">
        <w:t>а</w:t>
      </w:r>
      <w:r w:rsidRPr="00611B21">
        <w:t>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w:t>
      </w:r>
      <w:proofErr w:type="gramEnd"/>
      <w:r w:rsidRPr="00611B21">
        <w:t xml:space="preserve"> регулирования цен (тарифов) в сфере тепл</w:t>
      </w:r>
      <w:r w:rsidRPr="00611B21">
        <w:t>о</w:t>
      </w:r>
      <w:r w:rsidRPr="00611B21">
        <w:lastRenderedPageBreak/>
        <w:t>снабжения</w:t>
      </w:r>
      <w:r>
        <w:t xml:space="preserve"> </w:t>
      </w:r>
      <w:r w:rsidRPr="00611B21">
        <w:t xml:space="preserve"> </w:t>
      </w:r>
      <w:r>
        <w:t>КОГУП «Облкоммунсервис»  выполнены и утверждены  расчеты  по нормативным потерям тепловой энергии и теплоносителя при передаче, НУР и ОНЗТ, к</w:t>
      </w:r>
      <w:r w:rsidR="006442DC">
        <w:t>оторые представлены в таблице 39</w:t>
      </w:r>
      <w:r>
        <w:t>.</w:t>
      </w:r>
    </w:p>
    <w:p w:rsidR="00F21200" w:rsidRDefault="00F21200" w:rsidP="00817BAF">
      <w:pPr>
        <w:ind w:firstLine="567"/>
        <w:jc w:val="both"/>
      </w:pPr>
    </w:p>
    <w:p w:rsidR="00BB0A5B" w:rsidRDefault="00BB0A5B" w:rsidP="00817BAF">
      <w:pPr>
        <w:ind w:firstLine="567"/>
        <w:jc w:val="both"/>
        <w:sectPr w:rsidR="00BB0A5B" w:rsidSect="00817BAF">
          <w:pgSz w:w="11906" w:h="16838"/>
          <w:pgMar w:top="1134" w:right="993" w:bottom="1134" w:left="851" w:header="708" w:footer="708" w:gutter="0"/>
          <w:cols w:space="708"/>
          <w:docGrid w:linePitch="360"/>
        </w:sectPr>
      </w:pPr>
      <w:r w:rsidRPr="00611B21">
        <w:t>б) расчеты по каждому источнику тепловой энергии нормативных запасов аварийных видов топлива</w:t>
      </w:r>
    </w:p>
    <w:p w:rsidR="00F21200" w:rsidRPr="00611B21" w:rsidRDefault="00F21200" w:rsidP="00F21200">
      <w:r w:rsidRPr="00611B21">
        <w:lastRenderedPageBreak/>
        <w:t xml:space="preserve">Таблица </w:t>
      </w:r>
      <w:r w:rsidR="00742C71">
        <w:t>39</w:t>
      </w:r>
      <w:r w:rsidRPr="00611B21">
        <w:t xml:space="preserve"> – Сведения </w:t>
      </w:r>
      <w:r w:rsidR="00204349">
        <w:t xml:space="preserve"> о нормативах удельного расхода топлива и</w:t>
      </w:r>
      <w:r w:rsidRPr="00611B21">
        <w:t xml:space="preserve"> нормативных запасах топлива в зонах действия источников теплосна</w:t>
      </w:r>
      <w:r w:rsidRPr="00611B21">
        <w:t>б</w:t>
      </w:r>
      <w:r w:rsidRPr="00611B21">
        <w:t>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36"/>
        <w:gridCol w:w="1550"/>
        <w:gridCol w:w="1550"/>
        <w:gridCol w:w="967"/>
        <w:gridCol w:w="1380"/>
        <w:gridCol w:w="1380"/>
        <w:gridCol w:w="1380"/>
        <w:gridCol w:w="1380"/>
        <w:gridCol w:w="1380"/>
        <w:gridCol w:w="1380"/>
      </w:tblGrid>
      <w:tr w:rsidR="00204349" w:rsidRPr="00611B21" w:rsidTr="00875B85">
        <w:trPr>
          <w:tblHeader/>
        </w:trPr>
        <w:tc>
          <w:tcPr>
            <w:tcW w:w="180" w:type="pct"/>
            <w:vAlign w:val="center"/>
          </w:tcPr>
          <w:p w:rsidR="00204349" w:rsidRPr="00875B85" w:rsidRDefault="00204349" w:rsidP="00875B85">
            <w:pPr>
              <w:jc w:val="center"/>
              <w:rPr>
                <w:sz w:val="22"/>
              </w:rPr>
            </w:pPr>
            <w:r w:rsidRPr="00875B85">
              <w:rPr>
                <w:sz w:val="22"/>
              </w:rPr>
              <w:t xml:space="preserve">№ </w:t>
            </w:r>
            <w:proofErr w:type="gramStart"/>
            <w:r w:rsidRPr="00875B85">
              <w:rPr>
                <w:sz w:val="22"/>
              </w:rPr>
              <w:t>п</w:t>
            </w:r>
            <w:proofErr w:type="gramEnd"/>
            <w:r w:rsidRPr="00875B85">
              <w:rPr>
                <w:sz w:val="22"/>
              </w:rPr>
              <w:t>/п</w:t>
            </w:r>
          </w:p>
        </w:tc>
        <w:tc>
          <w:tcPr>
            <w:tcW w:w="654" w:type="pct"/>
            <w:vAlign w:val="center"/>
          </w:tcPr>
          <w:p w:rsidR="00204349" w:rsidRPr="00875B85" w:rsidRDefault="00204349" w:rsidP="00875B85">
            <w:pPr>
              <w:jc w:val="center"/>
              <w:rPr>
                <w:sz w:val="22"/>
              </w:rPr>
            </w:pPr>
            <w:r w:rsidRPr="00875B85">
              <w:rPr>
                <w:sz w:val="22"/>
              </w:rPr>
              <w:t>Наименование предприятия</w:t>
            </w:r>
          </w:p>
        </w:tc>
        <w:tc>
          <w:tcPr>
            <w:tcW w:w="482" w:type="pct"/>
            <w:vAlign w:val="center"/>
          </w:tcPr>
          <w:p w:rsidR="00204349" w:rsidRPr="00875B85" w:rsidRDefault="00204349" w:rsidP="00875B85">
            <w:pPr>
              <w:jc w:val="center"/>
              <w:rPr>
                <w:sz w:val="22"/>
              </w:rPr>
            </w:pPr>
            <w:r w:rsidRPr="00875B85">
              <w:rPr>
                <w:sz w:val="22"/>
              </w:rPr>
              <w:t>Наименов</w:t>
            </w:r>
            <w:r w:rsidRPr="00875B85">
              <w:rPr>
                <w:sz w:val="22"/>
              </w:rPr>
              <w:t>а</w:t>
            </w:r>
            <w:r w:rsidRPr="00875B85">
              <w:rPr>
                <w:sz w:val="22"/>
              </w:rPr>
              <w:t>ние источн</w:t>
            </w:r>
            <w:r w:rsidRPr="00875B85">
              <w:rPr>
                <w:sz w:val="22"/>
              </w:rPr>
              <w:t>и</w:t>
            </w:r>
            <w:r w:rsidRPr="00875B85">
              <w:rPr>
                <w:sz w:val="22"/>
              </w:rPr>
              <w:t>ка</w:t>
            </w:r>
          </w:p>
        </w:tc>
        <w:tc>
          <w:tcPr>
            <w:tcW w:w="564" w:type="pct"/>
            <w:shd w:val="clear" w:color="auto" w:fill="auto"/>
            <w:noWrap/>
            <w:vAlign w:val="center"/>
            <w:hideMark/>
          </w:tcPr>
          <w:p w:rsidR="00204349" w:rsidRPr="00875B85" w:rsidRDefault="00204349" w:rsidP="00875B85">
            <w:pPr>
              <w:jc w:val="center"/>
              <w:rPr>
                <w:sz w:val="22"/>
              </w:rPr>
            </w:pPr>
            <w:r w:rsidRPr="00875B85">
              <w:rPr>
                <w:sz w:val="22"/>
              </w:rPr>
              <w:t>Наименов</w:t>
            </w:r>
            <w:r w:rsidRPr="00875B85">
              <w:rPr>
                <w:sz w:val="22"/>
              </w:rPr>
              <w:t>а</w:t>
            </w:r>
            <w:r w:rsidRPr="00875B85">
              <w:rPr>
                <w:sz w:val="22"/>
              </w:rPr>
              <w:t>ние</w:t>
            </w:r>
          </w:p>
        </w:tc>
        <w:tc>
          <w:tcPr>
            <w:tcW w:w="327" w:type="pct"/>
            <w:vAlign w:val="center"/>
          </w:tcPr>
          <w:p w:rsidR="00204349" w:rsidRPr="00875B85" w:rsidRDefault="00204349" w:rsidP="00875B85">
            <w:pPr>
              <w:jc w:val="center"/>
              <w:rPr>
                <w:sz w:val="22"/>
              </w:rPr>
            </w:pPr>
            <w:r w:rsidRPr="00875B85">
              <w:rPr>
                <w:sz w:val="22"/>
              </w:rPr>
              <w:t>Ед. изм</w:t>
            </w:r>
          </w:p>
        </w:tc>
        <w:tc>
          <w:tcPr>
            <w:tcW w:w="466" w:type="pct"/>
            <w:shd w:val="clear" w:color="auto" w:fill="auto"/>
            <w:noWrap/>
            <w:vAlign w:val="center"/>
            <w:hideMark/>
          </w:tcPr>
          <w:p w:rsidR="00204349" w:rsidRPr="00875B85" w:rsidRDefault="00204349" w:rsidP="00875B85">
            <w:pPr>
              <w:jc w:val="center"/>
              <w:rPr>
                <w:sz w:val="22"/>
              </w:rPr>
            </w:pPr>
            <w:r w:rsidRPr="00875B85">
              <w:rPr>
                <w:sz w:val="22"/>
              </w:rPr>
              <w:t>2024</w:t>
            </w:r>
          </w:p>
        </w:tc>
        <w:tc>
          <w:tcPr>
            <w:tcW w:w="466" w:type="pct"/>
            <w:shd w:val="clear" w:color="auto" w:fill="auto"/>
            <w:noWrap/>
            <w:vAlign w:val="center"/>
            <w:hideMark/>
          </w:tcPr>
          <w:p w:rsidR="00204349" w:rsidRPr="00875B85" w:rsidRDefault="00204349" w:rsidP="00875B85">
            <w:pPr>
              <w:jc w:val="center"/>
              <w:rPr>
                <w:sz w:val="22"/>
              </w:rPr>
            </w:pPr>
            <w:r w:rsidRPr="00875B85">
              <w:rPr>
                <w:sz w:val="22"/>
              </w:rPr>
              <w:t>2025</w:t>
            </w:r>
          </w:p>
        </w:tc>
        <w:tc>
          <w:tcPr>
            <w:tcW w:w="466" w:type="pct"/>
            <w:shd w:val="clear" w:color="auto" w:fill="auto"/>
            <w:noWrap/>
            <w:vAlign w:val="center"/>
            <w:hideMark/>
          </w:tcPr>
          <w:p w:rsidR="00204349" w:rsidRPr="00875B85" w:rsidRDefault="00204349" w:rsidP="00875B85">
            <w:pPr>
              <w:jc w:val="center"/>
              <w:rPr>
                <w:sz w:val="22"/>
              </w:rPr>
            </w:pPr>
            <w:r w:rsidRPr="00875B85">
              <w:rPr>
                <w:sz w:val="22"/>
              </w:rPr>
              <w:t>2026</w:t>
            </w:r>
          </w:p>
        </w:tc>
        <w:tc>
          <w:tcPr>
            <w:tcW w:w="466" w:type="pct"/>
            <w:shd w:val="clear" w:color="auto" w:fill="auto"/>
            <w:noWrap/>
            <w:vAlign w:val="center"/>
            <w:hideMark/>
          </w:tcPr>
          <w:p w:rsidR="00204349" w:rsidRPr="00875B85" w:rsidRDefault="00204349" w:rsidP="00875B85">
            <w:pPr>
              <w:jc w:val="center"/>
              <w:rPr>
                <w:sz w:val="22"/>
              </w:rPr>
            </w:pPr>
            <w:r w:rsidRPr="00875B85">
              <w:rPr>
                <w:sz w:val="22"/>
              </w:rPr>
              <w:t>2027</w:t>
            </w:r>
          </w:p>
        </w:tc>
        <w:tc>
          <w:tcPr>
            <w:tcW w:w="466" w:type="pct"/>
            <w:shd w:val="clear" w:color="auto" w:fill="auto"/>
            <w:noWrap/>
            <w:vAlign w:val="center"/>
            <w:hideMark/>
          </w:tcPr>
          <w:p w:rsidR="00204349" w:rsidRPr="00875B85" w:rsidRDefault="00204349" w:rsidP="00875B85">
            <w:pPr>
              <w:jc w:val="center"/>
              <w:rPr>
                <w:sz w:val="22"/>
              </w:rPr>
            </w:pPr>
            <w:r w:rsidRPr="00875B85">
              <w:rPr>
                <w:sz w:val="22"/>
              </w:rPr>
              <w:t>2028</w:t>
            </w:r>
          </w:p>
        </w:tc>
        <w:tc>
          <w:tcPr>
            <w:tcW w:w="466" w:type="pct"/>
            <w:shd w:val="clear" w:color="auto" w:fill="auto"/>
            <w:noWrap/>
            <w:vAlign w:val="center"/>
            <w:hideMark/>
          </w:tcPr>
          <w:p w:rsidR="00204349" w:rsidRPr="00875B85" w:rsidRDefault="00204349" w:rsidP="00875B85">
            <w:pPr>
              <w:jc w:val="center"/>
              <w:rPr>
                <w:sz w:val="22"/>
              </w:rPr>
            </w:pPr>
            <w:r w:rsidRPr="00875B85">
              <w:rPr>
                <w:sz w:val="22"/>
              </w:rPr>
              <w:t>2029</w:t>
            </w:r>
          </w:p>
        </w:tc>
      </w:tr>
      <w:tr w:rsidR="00204349" w:rsidRPr="00611B21" w:rsidTr="00204349">
        <w:tc>
          <w:tcPr>
            <w:tcW w:w="180" w:type="pct"/>
            <w:vMerge w:val="restart"/>
          </w:tcPr>
          <w:p w:rsidR="00204349" w:rsidRPr="003722EE" w:rsidRDefault="00204349" w:rsidP="00204349">
            <w:pPr>
              <w:jc w:val="center"/>
              <w:rPr>
                <w:rFonts w:eastAsia="Times New Roman"/>
                <w:sz w:val="20"/>
                <w:szCs w:val="20"/>
                <w:lang w:eastAsia="ru-RU"/>
              </w:rPr>
            </w:pPr>
            <w:r>
              <w:rPr>
                <w:rFonts w:eastAsia="Times New Roman"/>
                <w:sz w:val="20"/>
                <w:szCs w:val="20"/>
                <w:lang w:eastAsia="ru-RU"/>
              </w:rPr>
              <w:t>1</w:t>
            </w:r>
          </w:p>
        </w:tc>
        <w:tc>
          <w:tcPr>
            <w:tcW w:w="654" w:type="pct"/>
            <w:vMerge w:val="restart"/>
          </w:tcPr>
          <w:p w:rsidR="00204349" w:rsidRPr="003722EE" w:rsidRDefault="00204349" w:rsidP="00204349">
            <w:pPr>
              <w:rPr>
                <w:rFonts w:eastAsia="Times New Roman"/>
                <w:sz w:val="20"/>
                <w:szCs w:val="20"/>
                <w:lang w:eastAsia="ru-RU"/>
              </w:rPr>
            </w:pPr>
            <w:r w:rsidRPr="003722EE">
              <w:rPr>
                <w:rFonts w:eastAsia="Times New Roman"/>
                <w:sz w:val="20"/>
                <w:szCs w:val="20"/>
                <w:lang w:eastAsia="ru-RU"/>
              </w:rPr>
              <w:t>КОГУП</w:t>
            </w:r>
          </w:p>
          <w:p w:rsidR="00204349" w:rsidRPr="003722EE" w:rsidRDefault="00204349" w:rsidP="00204349">
            <w:pPr>
              <w:rPr>
                <w:sz w:val="20"/>
                <w:szCs w:val="20"/>
              </w:rPr>
            </w:pPr>
            <w:r w:rsidRPr="003722EE">
              <w:rPr>
                <w:rFonts w:eastAsia="Times New Roman"/>
                <w:sz w:val="20"/>
                <w:szCs w:val="20"/>
                <w:lang w:eastAsia="ru-RU"/>
              </w:rPr>
              <w:t>«Облкоммунсе</w:t>
            </w:r>
            <w:r w:rsidRPr="003722EE">
              <w:rPr>
                <w:rFonts w:eastAsia="Times New Roman"/>
                <w:sz w:val="20"/>
                <w:szCs w:val="20"/>
                <w:lang w:eastAsia="ru-RU"/>
              </w:rPr>
              <w:t>р</w:t>
            </w:r>
            <w:r w:rsidRPr="003722EE">
              <w:rPr>
                <w:rFonts w:eastAsia="Times New Roman"/>
                <w:sz w:val="20"/>
                <w:szCs w:val="20"/>
                <w:lang w:eastAsia="ru-RU"/>
              </w:rPr>
              <w:t>вис»</w:t>
            </w:r>
          </w:p>
          <w:p w:rsidR="00204349" w:rsidRPr="003722EE" w:rsidRDefault="00204349" w:rsidP="00204349">
            <w:pPr>
              <w:rPr>
                <w:sz w:val="20"/>
                <w:szCs w:val="20"/>
              </w:rPr>
            </w:pPr>
          </w:p>
        </w:tc>
        <w:tc>
          <w:tcPr>
            <w:tcW w:w="482" w:type="pct"/>
            <w:vMerge w:val="restart"/>
            <w:vAlign w:val="center"/>
          </w:tcPr>
          <w:p w:rsidR="00204349" w:rsidRPr="003722EE" w:rsidRDefault="00204349" w:rsidP="00204349">
            <w:pPr>
              <w:rPr>
                <w:sz w:val="20"/>
                <w:szCs w:val="20"/>
              </w:rPr>
            </w:pPr>
            <w:r w:rsidRPr="003722EE">
              <w:rPr>
                <w:sz w:val="20"/>
                <w:szCs w:val="20"/>
              </w:rPr>
              <w:t>Котельная № 1</w:t>
            </w:r>
          </w:p>
          <w:p w:rsidR="00204349" w:rsidRPr="003722EE" w:rsidRDefault="00204349" w:rsidP="00204349">
            <w:pPr>
              <w:spacing w:line="240" w:lineRule="auto"/>
              <w:ind w:right="-113"/>
              <w:rPr>
                <w:rFonts w:eastAsia="Times New Roman"/>
                <w:sz w:val="20"/>
                <w:szCs w:val="20"/>
                <w:lang w:eastAsia="ru-RU"/>
              </w:rPr>
            </w:pPr>
            <w:r w:rsidRPr="003722EE">
              <w:rPr>
                <w:sz w:val="20"/>
                <w:szCs w:val="20"/>
              </w:rPr>
              <w:t>пгт Санчурск, пер. Мирный, 7</w:t>
            </w:r>
          </w:p>
          <w:p w:rsidR="00204349" w:rsidRPr="003722EE" w:rsidRDefault="00204349" w:rsidP="00204349">
            <w:pPr>
              <w:spacing w:line="240" w:lineRule="auto"/>
              <w:ind w:right="-113"/>
              <w:rPr>
                <w:rFonts w:eastAsia="Times New Roman"/>
                <w:sz w:val="20"/>
                <w:szCs w:val="20"/>
                <w:lang w:eastAsia="ru-RU"/>
              </w:rPr>
            </w:pPr>
          </w:p>
        </w:tc>
        <w:tc>
          <w:tcPr>
            <w:tcW w:w="564" w:type="pct"/>
            <w:shd w:val="clear" w:color="auto" w:fill="auto"/>
            <w:noWrap/>
            <w:vAlign w:val="center"/>
            <w:hideMark/>
          </w:tcPr>
          <w:p w:rsidR="00204349" w:rsidRPr="00611B21" w:rsidRDefault="00204349" w:rsidP="00204349">
            <w:r>
              <w:t>Вид топлива</w:t>
            </w:r>
          </w:p>
        </w:tc>
        <w:tc>
          <w:tcPr>
            <w:tcW w:w="327" w:type="pct"/>
          </w:tcPr>
          <w:p w:rsidR="00204349" w:rsidRPr="00467008" w:rsidRDefault="00204349" w:rsidP="00204349">
            <w:pPr>
              <w:jc w:val="center"/>
            </w:pPr>
          </w:p>
        </w:tc>
        <w:tc>
          <w:tcPr>
            <w:tcW w:w="466" w:type="pct"/>
            <w:shd w:val="clear" w:color="auto" w:fill="auto"/>
            <w:noWrap/>
            <w:hideMark/>
          </w:tcPr>
          <w:p w:rsidR="00204349" w:rsidRDefault="00204349" w:rsidP="00204349">
            <w:pPr>
              <w:jc w:val="center"/>
            </w:pPr>
            <w:r w:rsidRPr="00467008">
              <w:t>дрова, опил</w:t>
            </w:r>
          </w:p>
        </w:tc>
        <w:tc>
          <w:tcPr>
            <w:tcW w:w="466" w:type="pct"/>
            <w:shd w:val="clear" w:color="auto" w:fill="auto"/>
            <w:noWrap/>
            <w:hideMark/>
          </w:tcPr>
          <w:p w:rsidR="00204349" w:rsidRDefault="00204349" w:rsidP="00204349">
            <w:pPr>
              <w:jc w:val="center"/>
            </w:pPr>
            <w:r w:rsidRPr="00467008">
              <w:t>дрова, опил</w:t>
            </w:r>
          </w:p>
        </w:tc>
        <w:tc>
          <w:tcPr>
            <w:tcW w:w="466" w:type="pct"/>
            <w:shd w:val="clear" w:color="auto" w:fill="auto"/>
            <w:noWrap/>
            <w:hideMark/>
          </w:tcPr>
          <w:p w:rsidR="00204349" w:rsidRDefault="00204349" w:rsidP="00204349">
            <w:pPr>
              <w:jc w:val="center"/>
            </w:pPr>
            <w:r w:rsidRPr="00467008">
              <w:t>дрова, опил</w:t>
            </w:r>
          </w:p>
        </w:tc>
        <w:tc>
          <w:tcPr>
            <w:tcW w:w="466" w:type="pct"/>
            <w:shd w:val="clear" w:color="auto" w:fill="auto"/>
            <w:noWrap/>
            <w:hideMark/>
          </w:tcPr>
          <w:p w:rsidR="00204349" w:rsidRDefault="00204349" w:rsidP="00204349">
            <w:pPr>
              <w:jc w:val="center"/>
            </w:pPr>
            <w:r w:rsidRPr="00467008">
              <w:t>дрова, опил</w:t>
            </w:r>
          </w:p>
        </w:tc>
        <w:tc>
          <w:tcPr>
            <w:tcW w:w="466" w:type="pct"/>
            <w:shd w:val="clear" w:color="auto" w:fill="auto"/>
            <w:noWrap/>
            <w:hideMark/>
          </w:tcPr>
          <w:p w:rsidR="00204349" w:rsidRDefault="00204349" w:rsidP="00204349">
            <w:pPr>
              <w:jc w:val="center"/>
            </w:pPr>
            <w:r w:rsidRPr="00467008">
              <w:t>дрова, опил</w:t>
            </w:r>
          </w:p>
        </w:tc>
        <w:tc>
          <w:tcPr>
            <w:tcW w:w="466" w:type="pct"/>
            <w:shd w:val="clear" w:color="auto" w:fill="auto"/>
            <w:noWrap/>
            <w:hideMark/>
          </w:tcPr>
          <w:p w:rsidR="00204349" w:rsidRDefault="00204349" w:rsidP="00204349">
            <w:pPr>
              <w:jc w:val="center"/>
            </w:pPr>
            <w:r w:rsidRPr="00467008">
              <w:t>дрова, опил</w:t>
            </w:r>
          </w:p>
        </w:tc>
      </w:tr>
      <w:tr w:rsidR="00C931F2" w:rsidRPr="00611B21" w:rsidTr="00DC532A">
        <w:tc>
          <w:tcPr>
            <w:tcW w:w="180" w:type="pct"/>
            <w:vMerge/>
          </w:tcPr>
          <w:p w:rsidR="00C931F2" w:rsidRPr="003722EE"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t>НУР</w:t>
            </w:r>
          </w:p>
        </w:tc>
        <w:tc>
          <w:tcPr>
            <w:tcW w:w="327" w:type="pct"/>
          </w:tcPr>
          <w:p w:rsidR="00C931F2" w:rsidRPr="00611B21" w:rsidRDefault="00C931F2" w:rsidP="00204349">
            <w:pPr>
              <w:jc w:val="center"/>
            </w:pPr>
            <w:proofErr w:type="gramStart"/>
            <w:r>
              <w:t>кг</w:t>
            </w:r>
            <w:proofErr w:type="gramEnd"/>
            <w:r>
              <w:t xml:space="preserve"> ут/Гкал</w:t>
            </w:r>
          </w:p>
        </w:tc>
        <w:tc>
          <w:tcPr>
            <w:tcW w:w="466" w:type="pct"/>
            <w:shd w:val="clear" w:color="auto" w:fill="auto"/>
            <w:noWrap/>
            <w:vAlign w:val="center"/>
            <w:hideMark/>
          </w:tcPr>
          <w:p w:rsidR="00C931F2" w:rsidRPr="00611B21" w:rsidRDefault="00C931F2" w:rsidP="00204349">
            <w:pPr>
              <w:jc w:val="center"/>
            </w:pPr>
            <w:r>
              <w:t>260,6</w:t>
            </w:r>
          </w:p>
        </w:tc>
        <w:tc>
          <w:tcPr>
            <w:tcW w:w="466" w:type="pct"/>
            <w:shd w:val="clear" w:color="auto" w:fill="auto"/>
            <w:noWrap/>
            <w:vAlign w:val="center"/>
            <w:hideMark/>
          </w:tcPr>
          <w:p w:rsidR="00C931F2" w:rsidRDefault="00C931F2">
            <w:r w:rsidRPr="00331101">
              <w:t>260,6</w:t>
            </w:r>
          </w:p>
        </w:tc>
        <w:tc>
          <w:tcPr>
            <w:tcW w:w="466" w:type="pct"/>
            <w:shd w:val="clear" w:color="auto" w:fill="auto"/>
            <w:noWrap/>
            <w:vAlign w:val="center"/>
            <w:hideMark/>
          </w:tcPr>
          <w:p w:rsidR="00C931F2" w:rsidRDefault="00C931F2">
            <w:r w:rsidRPr="00331101">
              <w:t>260,6</w:t>
            </w:r>
          </w:p>
        </w:tc>
        <w:tc>
          <w:tcPr>
            <w:tcW w:w="466" w:type="pct"/>
            <w:shd w:val="clear" w:color="auto" w:fill="auto"/>
            <w:noWrap/>
            <w:vAlign w:val="center"/>
            <w:hideMark/>
          </w:tcPr>
          <w:p w:rsidR="00C931F2" w:rsidRDefault="00C931F2">
            <w:r w:rsidRPr="00331101">
              <w:t>260,6</w:t>
            </w:r>
          </w:p>
        </w:tc>
        <w:tc>
          <w:tcPr>
            <w:tcW w:w="466" w:type="pct"/>
            <w:shd w:val="clear" w:color="auto" w:fill="auto"/>
            <w:noWrap/>
            <w:vAlign w:val="center"/>
            <w:hideMark/>
          </w:tcPr>
          <w:p w:rsidR="00C931F2" w:rsidRDefault="00C931F2">
            <w:r w:rsidRPr="00331101">
              <w:t>260,6</w:t>
            </w:r>
          </w:p>
        </w:tc>
        <w:tc>
          <w:tcPr>
            <w:tcW w:w="466" w:type="pct"/>
            <w:shd w:val="clear" w:color="auto" w:fill="auto"/>
            <w:noWrap/>
            <w:vAlign w:val="center"/>
            <w:hideMark/>
          </w:tcPr>
          <w:p w:rsidR="00C931F2" w:rsidRDefault="00C931F2">
            <w:r w:rsidRPr="00331101">
              <w:t>260,6</w:t>
            </w:r>
          </w:p>
        </w:tc>
      </w:tr>
      <w:tr w:rsidR="00C931F2" w:rsidRPr="00611B21" w:rsidTr="00204349">
        <w:tc>
          <w:tcPr>
            <w:tcW w:w="180" w:type="pct"/>
            <w:vMerge/>
          </w:tcPr>
          <w:p w:rsidR="00C931F2" w:rsidRPr="003722EE"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ННЗТ</w:t>
            </w:r>
          </w:p>
        </w:tc>
        <w:tc>
          <w:tcPr>
            <w:tcW w:w="327" w:type="pct"/>
          </w:tcPr>
          <w:p w:rsidR="00C931F2" w:rsidRPr="00611B21" w:rsidRDefault="00C931F2" w:rsidP="00204349">
            <w:pPr>
              <w:jc w:val="center"/>
            </w:pPr>
            <w:r>
              <w:t>м3</w:t>
            </w:r>
          </w:p>
        </w:tc>
        <w:tc>
          <w:tcPr>
            <w:tcW w:w="466" w:type="pct"/>
            <w:shd w:val="clear" w:color="auto" w:fill="auto"/>
            <w:noWrap/>
            <w:vAlign w:val="center"/>
            <w:hideMark/>
          </w:tcPr>
          <w:p w:rsidR="00C931F2" w:rsidRPr="00611B21" w:rsidRDefault="00C931F2" w:rsidP="00204349">
            <w:pPr>
              <w:jc w:val="center"/>
            </w:pPr>
            <w:r>
              <w:t>0,1308</w:t>
            </w:r>
          </w:p>
        </w:tc>
        <w:tc>
          <w:tcPr>
            <w:tcW w:w="466" w:type="pct"/>
            <w:shd w:val="clear" w:color="auto" w:fill="auto"/>
            <w:noWrap/>
            <w:vAlign w:val="center"/>
            <w:hideMark/>
          </w:tcPr>
          <w:p w:rsidR="00C931F2" w:rsidRPr="00611B21" w:rsidRDefault="00C931F2" w:rsidP="006828FB">
            <w:pPr>
              <w:jc w:val="center"/>
            </w:pPr>
            <w:r>
              <w:t>0,1308</w:t>
            </w:r>
          </w:p>
        </w:tc>
        <w:tc>
          <w:tcPr>
            <w:tcW w:w="466" w:type="pct"/>
            <w:shd w:val="clear" w:color="auto" w:fill="auto"/>
            <w:noWrap/>
            <w:vAlign w:val="center"/>
            <w:hideMark/>
          </w:tcPr>
          <w:p w:rsidR="00C931F2" w:rsidRPr="00611B21" w:rsidRDefault="00C931F2" w:rsidP="006828FB">
            <w:pPr>
              <w:jc w:val="center"/>
            </w:pPr>
            <w:r>
              <w:t>0,1308</w:t>
            </w:r>
          </w:p>
        </w:tc>
        <w:tc>
          <w:tcPr>
            <w:tcW w:w="466" w:type="pct"/>
            <w:shd w:val="clear" w:color="auto" w:fill="auto"/>
            <w:noWrap/>
            <w:vAlign w:val="center"/>
            <w:hideMark/>
          </w:tcPr>
          <w:p w:rsidR="00C931F2" w:rsidRPr="00611B21" w:rsidRDefault="00C931F2" w:rsidP="006828FB">
            <w:pPr>
              <w:jc w:val="center"/>
            </w:pPr>
            <w:r>
              <w:t>0,1308</w:t>
            </w:r>
          </w:p>
        </w:tc>
        <w:tc>
          <w:tcPr>
            <w:tcW w:w="466" w:type="pct"/>
            <w:shd w:val="clear" w:color="auto" w:fill="auto"/>
            <w:noWrap/>
            <w:vAlign w:val="center"/>
            <w:hideMark/>
          </w:tcPr>
          <w:p w:rsidR="00C931F2" w:rsidRPr="00611B21" w:rsidRDefault="00C931F2" w:rsidP="006828FB">
            <w:pPr>
              <w:jc w:val="center"/>
            </w:pPr>
            <w:r>
              <w:t>0,1308</w:t>
            </w:r>
          </w:p>
        </w:tc>
        <w:tc>
          <w:tcPr>
            <w:tcW w:w="466" w:type="pct"/>
            <w:shd w:val="clear" w:color="auto" w:fill="auto"/>
            <w:noWrap/>
            <w:vAlign w:val="center"/>
            <w:hideMark/>
          </w:tcPr>
          <w:p w:rsidR="00C931F2" w:rsidRPr="00611B21" w:rsidRDefault="00C931F2" w:rsidP="006828FB">
            <w:pPr>
              <w:jc w:val="center"/>
            </w:pPr>
            <w:r>
              <w:t>0,1308</w:t>
            </w:r>
          </w:p>
        </w:tc>
      </w:tr>
      <w:tr w:rsidR="00C931F2" w:rsidRPr="00611B21" w:rsidTr="00204349">
        <w:tc>
          <w:tcPr>
            <w:tcW w:w="180" w:type="pct"/>
            <w:vMerge/>
          </w:tcPr>
          <w:p w:rsidR="00C931F2" w:rsidRPr="003722EE"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НЭЗТ</w:t>
            </w:r>
          </w:p>
        </w:tc>
        <w:tc>
          <w:tcPr>
            <w:tcW w:w="327" w:type="pct"/>
          </w:tcPr>
          <w:p w:rsidR="00C931F2" w:rsidRDefault="00C931F2" w:rsidP="00204349">
            <w:pPr>
              <w:jc w:val="center"/>
            </w:pPr>
            <w:r w:rsidRPr="00F672F0">
              <w:t>м3</w:t>
            </w:r>
          </w:p>
        </w:tc>
        <w:tc>
          <w:tcPr>
            <w:tcW w:w="466" w:type="pct"/>
            <w:shd w:val="clear" w:color="auto" w:fill="auto"/>
            <w:noWrap/>
            <w:vAlign w:val="center"/>
            <w:hideMark/>
          </w:tcPr>
          <w:p w:rsidR="00C931F2" w:rsidRPr="00611B21" w:rsidRDefault="00C931F2" w:rsidP="00204349">
            <w:pPr>
              <w:jc w:val="center"/>
            </w:pPr>
            <w:r>
              <w:t>0,8309</w:t>
            </w:r>
          </w:p>
        </w:tc>
        <w:tc>
          <w:tcPr>
            <w:tcW w:w="466" w:type="pct"/>
            <w:shd w:val="clear" w:color="auto" w:fill="auto"/>
            <w:noWrap/>
            <w:vAlign w:val="center"/>
            <w:hideMark/>
          </w:tcPr>
          <w:p w:rsidR="00C931F2" w:rsidRPr="00611B21" w:rsidRDefault="00C931F2" w:rsidP="006828FB">
            <w:pPr>
              <w:jc w:val="center"/>
            </w:pPr>
            <w:r>
              <w:t>0,8309</w:t>
            </w:r>
          </w:p>
        </w:tc>
        <w:tc>
          <w:tcPr>
            <w:tcW w:w="466" w:type="pct"/>
            <w:shd w:val="clear" w:color="auto" w:fill="auto"/>
            <w:noWrap/>
            <w:vAlign w:val="center"/>
            <w:hideMark/>
          </w:tcPr>
          <w:p w:rsidR="00C931F2" w:rsidRPr="00611B21" w:rsidRDefault="00C931F2" w:rsidP="006828FB">
            <w:pPr>
              <w:jc w:val="center"/>
            </w:pPr>
            <w:r>
              <w:t>0,8309</w:t>
            </w:r>
          </w:p>
        </w:tc>
        <w:tc>
          <w:tcPr>
            <w:tcW w:w="466" w:type="pct"/>
            <w:shd w:val="clear" w:color="auto" w:fill="auto"/>
            <w:noWrap/>
            <w:vAlign w:val="center"/>
            <w:hideMark/>
          </w:tcPr>
          <w:p w:rsidR="00C931F2" w:rsidRPr="00611B21" w:rsidRDefault="00C931F2" w:rsidP="006828FB">
            <w:pPr>
              <w:jc w:val="center"/>
            </w:pPr>
            <w:r>
              <w:t>0,8309</w:t>
            </w:r>
          </w:p>
        </w:tc>
        <w:tc>
          <w:tcPr>
            <w:tcW w:w="466" w:type="pct"/>
            <w:shd w:val="clear" w:color="auto" w:fill="auto"/>
            <w:noWrap/>
            <w:vAlign w:val="center"/>
            <w:hideMark/>
          </w:tcPr>
          <w:p w:rsidR="00C931F2" w:rsidRPr="00611B21" w:rsidRDefault="00C931F2" w:rsidP="006828FB">
            <w:pPr>
              <w:jc w:val="center"/>
            </w:pPr>
            <w:r>
              <w:t>0,8309</w:t>
            </w:r>
          </w:p>
        </w:tc>
        <w:tc>
          <w:tcPr>
            <w:tcW w:w="466" w:type="pct"/>
            <w:shd w:val="clear" w:color="auto" w:fill="auto"/>
            <w:noWrap/>
            <w:vAlign w:val="center"/>
            <w:hideMark/>
          </w:tcPr>
          <w:p w:rsidR="00C931F2" w:rsidRPr="00611B21" w:rsidRDefault="00C931F2" w:rsidP="006828FB">
            <w:pPr>
              <w:jc w:val="center"/>
            </w:pPr>
            <w:r>
              <w:t>0,8309</w:t>
            </w:r>
          </w:p>
        </w:tc>
      </w:tr>
      <w:tr w:rsidR="00C931F2" w:rsidRPr="00611B21" w:rsidTr="00204349">
        <w:tc>
          <w:tcPr>
            <w:tcW w:w="180" w:type="pct"/>
            <w:vMerge/>
          </w:tcPr>
          <w:p w:rsidR="00C931F2" w:rsidRPr="003722EE"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ОНЗТ</w:t>
            </w:r>
          </w:p>
        </w:tc>
        <w:tc>
          <w:tcPr>
            <w:tcW w:w="327" w:type="pct"/>
          </w:tcPr>
          <w:p w:rsidR="00C931F2" w:rsidRDefault="00C931F2" w:rsidP="00204349">
            <w:pPr>
              <w:jc w:val="center"/>
            </w:pPr>
            <w:r w:rsidRPr="00F672F0">
              <w:t>м3</w:t>
            </w:r>
          </w:p>
        </w:tc>
        <w:tc>
          <w:tcPr>
            <w:tcW w:w="466" w:type="pct"/>
            <w:shd w:val="clear" w:color="auto" w:fill="auto"/>
            <w:noWrap/>
            <w:vAlign w:val="center"/>
            <w:hideMark/>
          </w:tcPr>
          <w:p w:rsidR="00C931F2" w:rsidRPr="00611B21" w:rsidRDefault="00C931F2" w:rsidP="00204349">
            <w:pPr>
              <w:jc w:val="center"/>
            </w:pPr>
            <w:r>
              <w:t>0,9617</w:t>
            </w:r>
          </w:p>
        </w:tc>
        <w:tc>
          <w:tcPr>
            <w:tcW w:w="466" w:type="pct"/>
            <w:shd w:val="clear" w:color="auto" w:fill="auto"/>
            <w:noWrap/>
            <w:vAlign w:val="center"/>
            <w:hideMark/>
          </w:tcPr>
          <w:p w:rsidR="00C931F2" w:rsidRPr="00611B21" w:rsidRDefault="00C931F2" w:rsidP="006828FB">
            <w:pPr>
              <w:jc w:val="center"/>
            </w:pPr>
            <w:r>
              <w:t>0,9617</w:t>
            </w:r>
          </w:p>
        </w:tc>
        <w:tc>
          <w:tcPr>
            <w:tcW w:w="466" w:type="pct"/>
            <w:shd w:val="clear" w:color="auto" w:fill="auto"/>
            <w:noWrap/>
            <w:vAlign w:val="center"/>
            <w:hideMark/>
          </w:tcPr>
          <w:p w:rsidR="00C931F2" w:rsidRPr="00611B21" w:rsidRDefault="00C931F2" w:rsidP="006828FB">
            <w:pPr>
              <w:jc w:val="center"/>
            </w:pPr>
            <w:r>
              <w:t>0,9617</w:t>
            </w:r>
          </w:p>
        </w:tc>
        <w:tc>
          <w:tcPr>
            <w:tcW w:w="466" w:type="pct"/>
            <w:shd w:val="clear" w:color="auto" w:fill="auto"/>
            <w:noWrap/>
            <w:vAlign w:val="center"/>
            <w:hideMark/>
          </w:tcPr>
          <w:p w:rsidR="00C931F2" w:rsidRPr="00611B21" w:rsidRDefault="00C931F2" w:rsidP="006828FB">
            <w:pPr>
              <w:jc w:val="center"/>
            </w:pPr>
            <w:r>
              <w:t>0,9617</w:t>
            </w:r>
          </w:p>
        </w:tc>
        <w:tc>
          <w:tcPr>
            <w:tcW w:w="466" w:type="pct"/>
            <w:shd w:val="clear" w:color="auto" w:fill="auto"/>
            <w:noWrap/>
            <w:vAlign w:val="center"/>
            <w:hideMark/>
          </w:tcPr>
          <w:p w:rsidR="00C931F2" w:rsidRPr="00611B21" w:rsidRDefault="00C931F2" w:rsidP="006828FB">
            <w:pPr>
              <w:jc w:val="center"/>
            </w:pPr>
            <w:r>
              <w:t>0,9617</w:t>
            </w:r>
          </w:p>
        </w:tc>
        <w:tc>
          <w:tcPr>
            <w:tcW w:w="466" w:type="pct"/>
            <w:shd w:val="clear" w:color="auto" w:fill="auto"/>
            <w:noWrap/>
            <w:vAlign w:val="center"/>
            <w:hideMark/>
          </w:tcPr>
          <w:p w:rsidR="00C931F2" w:rsidRPr="00611B21" w:rsidRDefault="00C931F2" w:rsidP="006828FB">
            <w:pPr>
              <w:jc w:val="center"/>
            </w:pPr>
            <w:r>
              <w:t>0,9617</w:t>
            </w:r>
          </w:p>
        </w:tc>
      </w:tr>
      <w:tr w:rsidR="00204349" w:rsidRPr="00611B21" w:rsidTr="00E919A8">
        <w:tc>
          <w:tcPr>
            <w:tcW w:w="180" w:type="pct"/>
            <w:vMerge w:val="restart"/>
          </w:tcPr>
          <w:p w:rsidR="00204349" w:rsidRPr="003722EE" w:rsidRDefault="00204349" w:rsidP="00204349">
            <w:pPr>
              <w:jc w:val="center"/>
              <w:rPr>
                <w:rFonts w:eastAsia="Times New Roman"/>
                <w:sz w:val="20"/>
                <w:szCs w:val="20"/>
                <w:lang w:eastAsia="ru-RU"/>
              </w:rPr>
            </w:pPr>
            <w:r>
              <w:rPr>
                <w:rFonts w:eastAsia="Times New Roman"/>
                <w:sz w:val="20"/>
                <w:szCs w:val="20"/>
                <w:lang w:eastAsia="ru-RU"/>
              </w:rPr>
              <w:t>2</w:t>
            </w:r>
          </w:p>
        </w:tc>
        <w:tc>
          <w:tcPr>
            <w:tcW w:w="654" w:type="pct"/>
            <w:vMerge w:val="restart"/>
          </w:tcPr>
          <w:p w:rsidR="00204349" w:rsidRPr="003722EE" w:rsidRDefault="00204349" w:rsidP="00204349">
            <w:pPr>
              <w:rPr>
                <w:sz w:val="20"/>
                <w:szCs w:val="20"/>
              </w:rPr>
            </w:pPr>
            <w:r w:rsidRPr="003722EE">
              <w:rPr>
                <w:rFonts w:eastAsia="Times New Roman"/>
                <w:sz w:val="20"/>
                <w:szCs w:val="20"/>
                <w:lang w:eastAsia="ru-RU"/>
              </w:rPr>
              <w:t>КОГУП «Облко</w:t>
            </w:r>
            <w:r w:rsidRPr="003722EE">
              <w:rPr>
                <w:rFonts w:eastAsia="Times New Roman"/>
                <w:sz w:val="20"/>
                <w:szCs w:val="20"/>
                <w:lang w:eastAsia="ru-RU"/>
              </w:rPr>
              <w:t>м</w:t>
            </w:r>
            <w:r w:rsidRPr="003722EE">
              <w:rPr>
                <w:rFonts w:eastAsia="Times New Roman"/>
                <w:sz w:val="20"/>
                <w:szCs w:val="20"/>
                <w:lang w:eastAsia="ru-RU"/>
              </w:rPr>
              <w:t>мунсервис»</w:t>
            </w:r>
          </w:p>
        </w:tc>
        <w:tc>
          <w:tcPr>
            <w:tcW w:w="482" w:type="pct"/>
            <w:vMerge w:val="restart"/>
            <w:vAlign w:val="center"/>
          </w:tcPr>
          <w:p w:rsidR="00204349" w:rsidRPr="003722EE" w:rsidRDefault="00204349" w:rsidP="00204349">
            <w:pPr>
              <w:rPr>
                <w:sz w:val="20"/>
                <w:szCs w:val="20"/>
              </w:rPr>
            </w:pPr>
            <w:r w:rsidRPr="003722EE">
              <w:rPr>
                <w:sz w:val="20"/>
                <w:szCs w:val="20"/>
              </w:rPr>
              <w:t>Котельная № 2,</w:t>
            </w:r>
          </w:p>
          <w:p w:rsidR="00204349" w:rsidRPr="003722EE" w:rsidRDefault="00204349" w:rsidP="00204349">
            <w:pPr>
              <w:spacing w:line="240" w:lineRule="auto"/>
              <w:ind w:right="-113"/>
              <w:rPr>
                <w:rFonts w:eastAsia="Times New Roman"/>
                <w:sz w:val="20"/>
                <w:szCs w:val="20"/>
                <w:lang w:eastAsia="ru-RU"/>
              </w:rPr>
            </w:pPr>
            <w:r w:rsidRPr="003722EE">
              <w:rPr>
                <w:sz w:val="20"/>
                <w:szCs w:val="20"/>
              </w:rPr>
              <w:t xml:space="preserve">пгт Санчурск, ул. </w:t>
            </w:r>
            <w:proofErr w:type="gramStart"/>
            <w:r w:rsidRPr="003722EE">
              <w:rPr>
                <w:sz w:val="20"/>
                <w:szCs w:val="20"/>
              </w:rPr>
              <w:t>Первома</w:t>
            </w:r>
            <w:r w:rsidRPr="003722EE">
              <w:rPr>
                <w:sz w:val="20"/>
                <w:szCs w:val="20"/>
              </w:rPr>
              <w:t>й</w:t>
            </w:r>
            <w:r w:rsidRPr="003722EE">
              <w:rPr>
                <w:sz w:val="20"/>
                <w:szCs w:val="20"/>
              </w:rPr>
              <w:t>ская</w:t>
            </w:r>
            <w:proofErr w:type="gramEnd"/>
            <w:r w:rsidRPr="003722EE">
              <w:rPr>
                <w:sz w:val="20"/>
                <w:szCs w:val="20"/>
              </w:rPr>
              <w:t>, 21</w:t>
            </w:r>
          </w:p>
        </w:tc>
        <w:tc>
          <w:tcPr>
            <w:tcW w:w="564" w:type="pct"/>
            <w:shd w:val="clear" w:color="auto" w:fill="auto"/>
            <w:noWrap/>
            <w:vAlign w:val="center"/>
            <w:hideMark/>
          </w:tcPr>
          <w:p w:rsidR="00204349" w:rsidRPr="00611B21" w:rsidRDefault="00204349" w:rsidP="00204349">
            <w:r>
              <w:t>Вид топлива</w:t>
            </w:r>
          </w:p>
        </w:tc>
        <w:tc>
          <w:tcPr>
            <w:tcW w:w="327" w:type="pct"/>
          </w:tcPr>
          <w:p w:rsidR="00204349" w:rsidRPr="00467008" w:rsidRDefault="00204349" w:rsidP="00204349">
            <w:pPr>
              <w:jc w:val="center"/>
            </w:pPr>
          </w:p>
        </w:tc>
        <w:tc>
          <w:tcPr>
            <w:tcW w:w="466" w:type="pct"/>
            <w:shd w:val="clear" w:color="auto" w:fill="auto"/>
            <w:noWrap/>
            <w:hideMark/>
          </w:tcPr>
          <w:p w:rsidR="00204349" w:rsidRDefault="00204349" w:rsidP="00204349">
            <w:pPr>
              <w:jc w:val="center"/>
            </w:pPr>
            <w:r w:rsidRPr="00467008">
              <w:t>дрова, опил</w:t>
            </w:r>
          </w:p>
        </w:tc>
        <w:tc>
          <w:tcPr>
            <w:tcW w:w="466" w:type="pct"/>
            <w:shd w:val="clear" w:color="auto" w:fill="auto"/>
            <w:noWrap/>
            <w:hideMark/>
          </w:tcPr>
          <w:p w:rsidR="00204349" w:rsidRDefault="00204349" w:rsidP="00204349">
            <w:pPr>
              <w:jc w:val="center"/>
            </w:pPr>
            <w:r w:rsidRPr="00467008">
              <w:t>дрова, опил</w:t>
            </w:r>
          </w:p>
        </w:tc>
        <w:tc>
          <w:tcPr>
            <w:tcW w:w="466" w:type="pct"/>
            <w:shd w:val="clear" w:color="auto" w:fill="auto"/>
            <w:noWrap/>
            <w:hideMark/>
          </w:tcPr>
          <w:p w:rsidR="00204349" w:rsidRDefault="00204349" w:rsidP="00204349">
            <w:pPr>
              <w:jc w:val="center"/>
            </w:pPr>
            <w:r w:rsidRPr="00467008">
              <w:t>дрова, опил</w:t>
            </w:r>
          </w:p>
        </w:tc>
        <w:tc>
          <w:tcPr>
            <w:tcW w:w="466" w:type="pct"/>
            <w:shd w:val="clear" w:color="auto" w:fill="auto"/>
            <w:noWrap/>
            <w:hideMark/>
          </w:tcPr>
          <w:p w:rsidR="00204349" w:rsidRDefault="00204349" w:rsidP="00204349">
            <w:pPr>
              <w:jc w:val="center"/>
            </w:pPr>
            <w:r w:rsidRPr="00467008">
              <w:t>дрова, опил</w:t>
            </w:r>
          </w:p>
        </w:tc>
        <w:tc>
          <w:tcPr>
            <w:tcW w:w="466" w:type="pct"/>
            <w:shd w:val="clear" w:color="auto" w:fill="auto"/>
            <w:noWrap/>
            <w:hideMark/>
          </w:tcPr>
          <w:p w:rsidR="00204349" w:rsidRDefault="00204349" w:rsidP="00204349">
            <w:pPr>
              <w:jc w:val="center"/>
            </w:pPr>
            <w:r w:rsidRPr="00467008">
              <w:t>дрова, опил</w:t>
            </w:r>
          </w:p>
        </w:tc>
        <w:tc>
          <w:tcPr>
            <w:tcW w:w="466" w:type="pct"/>
            <w:shd w:val="clear" w:color="auto" w:fill="auto"/>
            <w:noWrap/>
            <w:hideMark/>
          </w:tcPr>
          <w:p w:rsidR="00204349" w:rsidRDefault="00204349" w:rsidP="00204349">
            <w:pPr>
              <w:jc w:val="center"/>
            </w:pPr>
            <w:r w:rsidRPr="00467008">
              <w:t>дрова, опил</w:t>
            </w:r>
          </w:p>
        </w:tc>
      </w:tr>
      <w:tr w:rsidR="00C931F2" w:rsidRPr="00611B21" w:rsidTr="00DC532A">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t>НУР</w:t>
            </w:r>
          </w:p>
        </w:tc>
        <w:tc>
          <w:tcPr>
            <w:tcW w:w="327" w:type="pct"/>
          </w:tcPr>
          <w:p w:rsidR="00C931F2" w:rsidRPr="00611B21" w:rsidRDefault="00C931F2" w:rsidP="00204349">
            <w:pPr>
              <w:jc w:val="center"/>
            </w:pPr>
            <w:proofErr w:type="gramStart"/>
            <w:r>
              <w:t>кг</w:t>
            </w:r>
            <w:proofErr w:type="gramEnd"/>
            <w:r>
              <w:t xml:space="preserve"> ут/Гкал</w:t>
            </w:r>
          </w:p>
        </w:tc>
        <w:tc>
          <w:tcPr>
            <w:tcW w:w="466" w:type="pct"/>
            <w:shd w:val="clear" w:color="auto" w:fill="auto"/>
            <w:noWrap/>
            <w:vAlign w:val="center"/>
            <w:hideMark/>
          </w:tcPr>
          <w:p w:rsidR="00C931F2" w:rsidRPr="00611B21" w:rsidRDefault="00C931F2" w:rsidP="00204349">
            <w:pPr>
              <w:jc w:val="center"/>
            </w:pPr>
            <w:r>
              <w:t>243,5</w:t>
            </w:r>
          </w:p>
        </w:tc>
        <w:tc>
          <w:tcPr>
            <w:tcW w:w="466" w:type="pct"/>
            <w:shd w:val="clear" w:color="auto" w:fill="auto"/>
            <w:noWrap/>
            <w:vAlign w:val="center"/>
            <w:hideMark/>
          </w:tcPr>
          <w:p w:rsidR="00C931F2" w:rsidRDefault="00C931F2">
            <w:r w:rsidRPr="00545381">
              <w:t>243,5</w:t>
            </w:r>
          </w:p>
        </w:tc>
        <w:tc>
          <w:tcPr>
            <w:tcW w:w="466" w:type="pct"/>
            <w:shd w:val="clear" w:color="auto" w:fill="auto"/>
            <w:noWrap/>
            <w:vAlign w:val="center"/>
            <w:hideMark/>
          </w:tcPr>
          <w:p w:rsidR="00C931F2" w:rsidRDefault="00C931F2">
            <w:r w:rsidRPr="00545381">
              <w:t>243,5</w:t>
            </w:r>
          </w:p>
        </w:tc>
        <w:tc>
          <w:tcPr>
            <w:tcW w:w="466" w:type="pct"/>
            <w:shd w:val="clear" w:color="auto" w:fill="auto"/>
            <w:noWrap/>
            <w:vAlign w:val="center"/>
            <w:hideMark/>
          </w:tcPr>
          <w:p w:rsidR="00C931F2" w:rsidRDefault="00C931F2">
            <w:r w:rsidRPr="00545381">
              <w:t>243,5</w:t>
            </w:r>
          </w:p>
        </w:tc>
        <w:tc>
          <w:tcPr>
            <w:tcW w:w="466" w:type="pct"/>
            <w:shd w:val="clear" w:color="auto" w:fill="auto"/>
            <w:noWrap/>
            <w:vAlign w:val="center"/>
            <w:hideMark/>
          </w:tcPr>
          <w:p w:rsidR="00C931F2" w:rsidRDefault="00C931F2">
            <w:r w:rsidRPr="00545381">
              <w:t>243,5</w:t>
            </w:r>
          </w:p>
        </w:tc>
        <w:tc>
          <w:tcPr>
            <w:tcW w:w="466" w:type="pct"/>
            <w:shd w:val="clear" w:color="auto" w:fill="auto"/>
            <w:noWrap/>
            <w:vAlign w:val="center"/>
            <w:hideMark/>
          </w:tcPr>
          <w:p w:rsidR="00C931F2" w:rsidRDefault="00C931F2">
            <w:r w:rsidRPr="00545381">
              <w:t>243,5</w:t>
            </w:r>
          </w:p>
        </w:tc>
      </w:tr>
      <w:tr w:rsidR="00C931F2" w:rsidRPr="00611B21" w:rsidTr="00204349">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ННЗТ</w:t>
            </w:r>
          </w:p>
        </w:tc>
        <w:tc>
          <w:tcPr>
            <w:tcW w:w="327" w:type="pct"/>
          </w:tcPr>
          <w:p w:rsidR="00C931F2" w:rsidRPr="00611B21" w:rsidRDefault="00C931F2" w:rsidP="00204349">
            <w:pPr>
              <w:jc w:val="center"/>
            </w:pPr>
            <w:r>
              <w:t>м3</w:t>
            </w:r>
          </w:p>
        </w:tc>
        <w:tc>
          <w:tcPr>
            <w:tcW w:w="466" w:type="pct"/>
            <w:shd w:val="clear" w:color="auto" w:fill="auto"/>
            <w:noWrap/>
            <w:vAlign w:val="center"/>
            <w:hideMark/>
          </w:tcPr>
          <w:p w:rsidR="00C931F2" w:rsidRPr="00611B21" w:rsidRDefault="00C931F2" w:rsidP="00204349">
            <w:pPr>
              <w:jc w:val="center"/>
            </w:pPr>
            <w:r>
              <w:t>0,0323</w:t>
            </w:r>
          </w:p>
        </w:tc>
        <w:tc>
          <w:tcPr>
            <w:tcW w:w="466" w:type="pct"/>
            <w:shd w:val="clear" w:color="auto" w:fill="auto"/>
            <w:noWrap/>
            <w:vAlign w:val="center"/>
            <w:hideMark/>
          </w:tcPr>
          <w:p w:rsidR="00C931F2" w:rsidRPr="00611B21" w:rsidRDefault="00C931F2" w:rsidP="006828FB">
            <w:pPr>
              <w:jc w:val="center"/>
            </w:pPr>
            <w:r>
              <w:t>0,0323</w:t>
            </w:r>
          </w:p>
        </w:tc>
        <w:tc>
          <w:tcPr>
            <w:tcW w:w="466" w:type="pct"/>
            <w:shd w:val="clear" w:color="auto" w:fill="auto"/>
            <w:noWrap/>
            <w:vAlign w:val="center"/>
            <w:hideMark/>
          </w:tcPr>
          <w:p w:rsidR="00C931F2" w:rsidRPr="00611B21" w:rsidRDefault="00C931F2" w:rsidP="006828FB">
            <w:pPr>
              <w:jc w:val="center"/>
            </w:pPr>
            <w:r>
              <w:t>0,0323</w:t>
            </w:r>
          </w:p>
        </w:tc>
        <w:tc>
          <w:tcPr>
            <w:tcW w:w="466" w:type="pct"/>
            <w:shd w:val="clear" w:color="auto" w:fill="auto"/>
            <w:noWrap/>
            <w:vAlign w:val="center"/>
            <w:hideMark/>
          </w:tcPr>
          <w:p w:rsidR="00C931F2" w:rsidRPr="00611B21" w:rsidRDefault="00C931F2" w:rsidP="006828FB">
            <w:pPr>
              <w:jc w:val="center"/>
            </w:pPr>
            <w:r>
              <w:t>0,0323</w:t>
            </w:r>
          </w:p>
        </w:tc>
        <w:tc>
          <w:tcPr>
            <w:tcW w:w="466" w:type="pct"/>
            <w:shd w:val="clear" w:color="auto" w:fill="auto"/>
            <w:noWrap/>
            <w:vAlign w:val="center"/>
            <w:hideMark/>
          </w:tcPr>
          <w:p w:rsidR="00C931F2" w:rsidRPr="00611B21" w:rsidRDefault="00C931F2" w:rsidP="006828FB">
            <w:pPr>
              <w:jc w:val="center"/>
            </w:pPr>
            <w:r>
              <w:t>0,0323</w:t>
            </w:r>
          </w:p>
        </w:tc>
        <w:tc>
          <w:tcPr>
            <w:tcW w:w="466" w:type="pct"/>
            <w:shd w:val="clear" w:color="auto" w:fill="auto"/>
            <w:noWrap/>
            <w:vAlign w:val="center"/>
            <w:hideMark/>
          </w:tcPr>
          <w:p w:rsidR="00C931F2" w:rsidRPr="00611B21" w:rsidRDefault="00C931F2" w:rsidP="006828FB">
            <w:pPr>
              <w:jc w:val="center"/>
            </w:pPr>
            <w:r>
              <w:t>0,0323</w:t>
            </w:r>
          </w:p>
        </w:tc>
      </w:tr>
      <w:tr w:rsidR="00C931F2" w:rsidRPr="00611B21" w:rsidTr="00204349">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НЭЗТ</w:t>
            </w:r>
          </w:p>
        </w:tc>
        <w:tc>
          <w:tcPr>
            <w:tcW w:w="327" w:type="pct"/>
          </w:tcPr>
          <w:p w:rsidR="00C931F2" w:rsidRDefault="00C931F2" w:rsidP="00204349">
            <w:pPr>
              <w:jc w:val="center"/>
            </w:pPr>
            <w:r w:rsidRPr="00F672F0">
              <w:t>м3</w:t>
            </w:r>
          </w:p>
        </w:tc>
        <w:tc>
          <w:tcPr>
            <w:tcW w:w="466" w:type="pct"/>
            <w:shd w:val="clear" w:color="auto" w:fill="auto"/>
            <w:noWrap/>
            <w:vAlign w:val="center"/>
            <w:hideMark/>
          </w:tcPr>
          <w:p w:rsidR="00C931F2" w:rsidRPr="00611B21" w:rsidRDefault="00C931F2" w:rsidP="00204349">
            <w:pPr>
              <w:jc w:val="center"/>
            </w:pPr>
            <w:r>
              <w:t>0,2053</w:t>
            </w:r>
          </w:p>
        </w:tc>
        <w:tc>
          <w:tcPr>
            <w:tcW w:w="466" w:type="pct"/>
            <w:shd w:val="clear" w:color="auto" w:fill="auto"/>
            <w:noWrap/>
            <w:vAlign w:val="center"/>
            <w:hideMark/>
          </w:tcPr>
          <w:p w:rsidR="00C931F2" w:rsidRPr="00611B21" w:rsidRDefault="00C931F2" w:rsidP="006828FB">
            <w:pPr>
              <w:jc w:val="center"/>
            </w:pPr>
            <w:r>
              <w:t>0,2053</w:t>
            </w:r>
          </w:p>
        </w:tc>
        <w:tc>
          <w:tcPr>
            <w:tcW w:w="466" w:type="pct"/>
            <w:shd w:val="clear" w:color="auto" w:fill="auto"/>
            <w:noWrap/>
            <w:vAlign w:val="center"/>
            <w:hideMark/>
          </w:tcPr>
          <w:p w:rsidR="00C931F2" w:rsidRPr="00611B21" w:rsidRDefault="00C931F2" w:rsidP="006828FB">
            <w:pPr>
              <w:jc w:val="center"/>
            </w:pPr>
            <w:r>
              <w:t>0,2053</w:t>
            </w:r>
          </w:p>
        </w:tc>
        <w:tc>
          <w:tcPr>
            <w:tcW w:w="466" w:type="pct"/>
            <w:shd w:val="clear" w:color="auto" w:fill="auto"/>
            <w:noWrap/>
            <w:vAlign w:val="center"/>
            <w:hideMark/>
          </w:tcPr>
          <w:p w:rsidR="00C931F2" w:rsidRPr="00611B21" w:rsidRDefault="00C931F2" w:rsidP="006828FB">
            <w:pPr>
              <w:jc w:val="center"/>
            </w:pPr>
            <w:r>
              <w:t>0,2053</w:t>
            </w:r>
          </w:p>
        </w:tc>
        <w:tc>
          <w:tcPr>
            <w:tcW w:w="466" w:type="pct"/>
            <w:shd w:val="clear" w:color="auto" w:fill="auto"/>
            <w:noWrap/>
            <w:vAlign w:val="center"/>
            <w:hideMark/>
          </w:tcPr>
          <w:p w:rsidR="00C931F2" w:rsidRPr="00611B21" w:rsidRDefault="00C931F2" w:rsidP="006828FB">
            <w:pPr>
              <w:jc w:val="center"/>
            </w:pPr>
            <w:r>
              <w:t>0,2053</w:t>
            </w:r>
          </w:p>
        </w:tc>
        <w:tc>
          <w:tcPr>
            <w:tcW w:w="466" w:type="pct"/>
            <w:shd w:val="clear" w:color="auto" w:fill="auto"/>
            <w:noWrap/>
            <w:vAlign w:val="center"/>
            <w:hideMark/>
          </w:tcPr>
          <w:p w:rsidR="00C931F2" w:rsidRPr="00611B21" w:rsidRDefault="00C931F2" w:rsidP="006828FB">
            <w:pPr>
              <w:jc w:val="center"/>
            </w:pPr>
            <w:r>
              <w:t>0,2053</w:t>
            </w:r>
          </w:p>
        </w:tc>
      </w:tr>
      <w:tr w:rsidR="00C931F2" w:rsidRPr="00611B21" w:rsidTr="00204349">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ОНЗТ</w:t>
            </w:r>
          </w:p>
        </w:tc>
        <w:tc>
          <w:tcPr>
            <w:tcW w:w="327" w:type="pct"/>
          </w:tcPr>
          <w:p w:rsidR="00C931F2" w:rsidRDefault="00C931F2" w:rsidP="00204349">
            <w:pPr>
              <w:jc w:val="center"/>
            </w:pPr>
            <w:r w:rsidRPr="00F672F0">
              <w:t>м3</w:t>
            </w:r>
          </w:p>
        </w:tc>
        <w:tc>
          <w:tcPr>
            <w:tcW w:w="466" w:type="pct"/>
            <w:shd w:val="clear" w:color="auto" w:fill="auto"/>
            <w:noWrap/>
            <w:vAlign w:val="center"/>
            <w:hideMark/>
          </w:tcPr>
          <w:p w:rsidR="00C931F2" w:rsidRPr="00611B21" w:rsidRDefault="00C931F2" w:rsidP="00204349">
            <w:pPr>
              <w:jc w:val="center"/>
            </w:pPr>
            <w:r>
              <w:t>0,2376</w:t>
            </w:r>
          </w:p>
        </w:tc>
        <w:tc>
          <w:tcPr>
            <w:tcW w:w="466" w:type="pct"/>
            <w:shd w:val="clear" w:color="auto" w:fill="auto"/>
            <w:noWrap/>
            <w:vAlign w:val="center"/>
            <w:hideMark/>
          </w:tcPr>
          <w:p w:rsidR="00C931F2" w:rsidRPr="00611B21" w:rsidRDefault="00C931F2" w:rsidP="006828FB">
            <w:pPr>
              <w:jc w:val="center"/>
            </w:pPr>
            <w:r>
              <w:t>0,2376</w:t>
            </w:r>
          </w:p>
        </w:tc>
        <w:tc>
          <w:tcPr>
            <w:tcW w:w="466" w:type="pct"/>
            <w:shd w:val="clear" w:color="auto" w:fill="auto"/>
            <w:noWrap/>
            <w:vAlign w:val="center"/>
            <w:hideMark/>
          </w:tcPr>
          <w:p w:rsidR="00C931F2" w:rsidRPr="00611B21" w:rsidRDefault="00C931F2" w:rsidP="006828FB">
            <w:pPr>
              <w:jc w:val="center"/>
            </w:pPr>
            <w:r>
              <w:t>0,2376</w:t>
            </w:r>
          </w:p>
        </w:tc>
        <w:tc>
          <w:tcPr>
            <w:tcW w:w="466" w:type="pct"/>
            <w:shd w:val="clear" w:color="auto" w:fill="auto"/>
            <w:noWrap/>
            <w:vAlign w:val="center"/>
            <w:hideMark/>
          </w:tcPr>
          <w:p w:rsidR="00C931F2" w:rsidRPr="00611B21" w:rsidRDefault="00C931F2" w:rsidP="006828FB">
            <w:pPr>
              <w:jc w:val="center"/>
            </w:pPr>
            <w:r>
              <w:t>0,2376</w:t>
            </w:r>
          </w:p>
        </w:tc>
        <w:tc>
          <w:tcPr>
            <w:tcW w:w="466" w:type="pct"/>
            <w:shd w:val="clear" w:color="auto" w:fill="auto"/>
            <w:noWrap/>
            <w:vAlign w:val="center"/>
            <w:hideMark/>
          </w:tcPr>
          <w:p w:rsidR="00C931F2" w:rsidRPr="00611B21" w:rsidRDefault="00C931F2" w:rsidP="006828FB">
            <w:pPr>
              <w:jc w:val="center"/>
            </w:pPr>
            <w:r>
              <w:t>0,2376</w:t>
            </w:r>
          </w:p>
        </w:tc>
        <w:tc>
          <w:tcPr>
            <w:tcW w:w="466" w:type="pct"/>
            <w:shd w:val="clear" w:color="auto" w:fill="auto"/>
            <w:noWrap/>
            <w:vAlign w:val="center"/>
            <w:hideMark/>
          </w:tcPr>
          <w:p w:rsidR="00C931F2" w:rsidRPr="00611B21" w:rsidRDefault="00C931F2" w:rsidP="006828FB">
            <w:pPr>
              <w:jc w:val="center"/>
            </w:pPr>
            <w:r>
              <w:t>0,2376</w:t>
            </w:r>
          </w:p>
        </w:tc>
      </w:tr>
      <w:tr w:rsidR="00204349" w:rsidRPr="00611B21" w:rsidTr="00204349">
        <w:tc>
          <w:tcPr>
            <w:tcW w:w="180" w:type="pct"/>
            <w:vMerge w:val="restart"/>
          </w:tcPr>
          <w:p w:rsidR="00204349" w:rsidRPr="003722EE" w:rsidRDefault="00204349" w:rsidP="00204349">
            <w:pPr>
              <w:jc w:val="center"/>
              <w:rPr>
                <w:rFonts w:eastAsia="Times New Roman"/>
                <w:sz w:val="20"/>
                <w:szCs w:val="20"/>
                <w:lang w:eastAsia="ru-RU"/>
              </w:rPr>
            </w:pPr>
            <w:r>
              <w:rPr>
                <w:rFonts w:eastAsia="Times New Roman"/>
                <w:sz w:val="20"/>
                <w:szCs w:val="20"/>
                <w:lang w:eastAsia="ru-RU"/>
              </w:rPr>
              <w:t>3</w:t>
            </w:r>
          </w:p>
        </w:tc>
        <w:tc>
          <w:tcPr>
            <w:tcW w:w="654" w:type="pct"/>
            <w:vMerge w:val="restart"/>
          </w:tcPr>
          <w:p w:rsidR="00204349" w:rsidRPr="003722EE" w:rsidRDefault="00204349" w:rsidP="00204349">
            <w:pPr>
              <w:rPr>
                <w:sz w:val="20"/>
                <w:szCs w:val="20"/>
              </w:rPr>
            </w:pPr>
            <w:r w:rsidRPr="003722EE">
              <w:rPr>
                <w:rFonts w:eastAsia="Times New Roman"/>
                <w:sz w:val="20"/>
                <w:szCs w:val="20"/>
                <w:lang w:eastAsia="ru-RU"/>
              </w:rPr>
              <w:t>КОГУП «Облко</w:t>
            </w:r>
            <w:r w:rsidRPr="003722EE">
              <w:rPr>
                <w:rFonts w:eastAsia="Times New Roman"/>
                <w:sz w:val="20"/>
                <w:szCs w:val="20"/>
                <w:lang w:eastAsia="ru-RU"/>
              </w:rPr>
              <w:t>м</w:t>
            </w:r>
            <w:r w:rsidRPr="003722EE">
              <w:rPr>
                <w:rFonts w:eastAsia="Times New Roman"/>
                <w:sz w:val="20"/>
                <w:szCs w:val="20"/>
                <w:lang w:eastAsia="ru-RU"/>
              </w:rPr>
              <w:t>мунсервис»</w:t>
            </w:r>
          </w:p>
        </w:tc>
        <w:tc>
          <w:tcPr>
            <w:tcW w:w="482" w:type="pct"/>
            <w:vMerge w:val="restart"/>
            <w:vAlign w:val="center"/>
          </w:tcPr>
          <w:p w:rsidR="00204349" w:rsidRPr="003722EE" w:rsidRDefault="00204349" w:rsidP="00204349">
            <w:pPr>
              <w:rPr>
                <w:sz w:val="20"/>
                <w:szCs w:val="20"/>
              </w:rPr>
            </w:pPr>
            <w:r w:rsidRPr="003722EE">
              <w:rPr>
                <w:sz w:val="20"/>
                <w:szCs w:val="20"/>
              </w:rPr>
              <w:t>Котельная № 3,</w:t>
            </w:r>
          </w:p>
          <w:p w:rsidR="00204349" w:rsidRPr="003722EE" w:rsidRDefault="00204349" w:rsidP="00204349">
            <w:pPr>
              <w:spacing w:line="240" w:lineRule="auto"/>
              <w:ind w:right="-113"/>
              <w:rPr>
                <w:rFonts w:eastAsia="Times New Roman"/>
                <w:sz w:val="20"/>
                <w:szCs w:val="20"/>
                <w:lang w:eastAsia="ru-RU"/>
              </w:rPr>
            </w:pPr>
            <w:r w:rsidRPr="003722EE">
              <w:rPr>
                <w:sz w:val="20"/>
                <w:szCs w:val="20"/>
              </w:rPr>
              <w:t>пгт Санчурск, ул. Свердлова, 17а</w:t>
            </w:r>
          </w:p>
        </w:tc>
        <w:tc>
          <w:tcPr>
            <w:tcW w:w="564" w:type="pct"/>
            <w:shd w:val="clear" w:color="auto" w:fill="auto"/>
            <w:noWrap/>
            <w:vAlign w:val="center"/>
            <w:hideMark/>
          </w:tcPr>
          <w:p w:rsidR="00204349" w:rsidRPr="00611B21" w:rsidRDefault="00204349" w:rsidP="00204349">
            <w:r>
              <w:t>Вид топлива</w:t>
            </w:r>
          </w:p>
        </w:tc>
        <w:tc>
          <w:tcPr>
            <w:tcW w:w="327" w:type="pct"/>
          </w:tcPr>
          <w:p w:rsidR="00204349" w:rsidRPr="00611B21" w:rsidRDefault="00204349" w:rsidP="00204349">
            <w:pPr>
              <w:jc w:val="center"/>
            </w:pPr>
          </w:p>
        </w:tc>
        <w:tc>
          <w:tcPr>
            <w:tcW w:w="466" w:type="pct"/>
            <w:shd w:val="clear" w:color="auto" w:fill="auto"/>
            <w:noWrap/>
            <w:vAlign w:val="center"/>
            <w:hideMark/>
          </w:tcPr>
          <w:p w:rsidR="00204349" w:rsidRPr="00611B21" w:rsidRDefault="00204349" w:rsidP="00204349">
            <w:pPr>
              <w:jc w:val="center"/>
            </w:pPr>
            <w:r>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r>
      <w:tr w:rsidR="00C931F2" w:rsidRPr="00611B21" w:rsidTr="00DC532A">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t>НУР</w:t>
            </w:r>
          </w:p>
        </w:tc>
        <w:tc>
          <w:tcPr>
            <w:tcW w:w="327" w:type="pct"/>
          </w:tcPr>
          <w:p w:rsidR="00C931F2" w:rsidRPr="00611B21" w:rsidRDefault="00C931F2" w:rsidP="00204349">
            <w:pPr>
              <w:jc w:val="center"/>
            </w:pPr>
            <w:proofErr w:type="gramStart"/>
            <w:r>
              <w:t>кг</w:t>
            </w:r>
            <w:proofErr w:type="gramEnd"/>
            <w:r>
              <w:t xml:space="preserve"> ут/Гкал</w:t>
            </w:r>
          </w:p>
        </w:tc>
        <w:tc>
          <w:tcPr>
            <w:tcW w:w="466" w:type="pct"/>
            <w:shd w:val="clear" w:color="auto" w:fill="auto"/>
            <w:noWrap/>
            <w:vAlign w:val="center"/>
            <w:hideMark/>
          </w:tcPr>
          <w:p w:rsidR="00C931F2" w:rsidRPr="00611B21" w:rsidRDefault="00C931F2" w:rsidP="00204349">
            <w:pPr>
              <w:jc w:val="center"/>
            </w:pPr>
            <w:r>
              <w:t>239,0</w:t>
            </w:r>
          </w:p>
        </w:tc>
        <w:tc>
          <w:tcPr>
            <w:tcW w:w="466" w:type="pct"/>
            <w:shd w:val="clear" w:color="auto" w:fill="auto"/>
            <w:noWrap/>
            <w:vAlign w:val="center"/>
            <w:hideMark/>
          </w:tcPr>
          <w:p w:rsidR="00C931F2" w:rsidRDefault="00C931F2">
            <w:r w:rsidRPr="004659F9">
              <w:t>239,0</w:t>
            </w:r>
          </w:p>
        </w:tc>
        <w:tc>
          <w:tcPr>
            <w:tcW w:w="466" w:type="pct"/>
            <w:shd w:val="clear" w:color="auto" w:fill="auto"/>
            <w:noWrap/>
            <w:vAlign w:val="center"/>
            <w:hideMark/>
          </w:tcPr>
          <w:p w:rsidR="00C931F2" w:rsidRDefault="00C931F2">
            <w:r w:rsidRPr="004659F9">
              <w:t>239,0</w:t>
            </w:r>
          </w:p>
        </w:tc>
        <w:tc>
          <w:tcPr>
            <w:tcW w:w="466" w:type="pct"/>
            <w:shd w:val="clear" w:color="auto" w:fill="auto"/>
            <w:noWrap/>
            <w:vAlign w:val="center"/>
            <w:hideMark/>
          </w:tcPr>
          <w:p w:rsidR="00C931F2" w:rsidRDefault="00C931F2">
            <w:r w:rsidRPr="004659F9">
              <w:t>239,0</w:t>
            </w:r>
          </w:p>
        </w:tc>
        <w:tc>
          <w:tcPr>
            <w:tcW w:w="466" w:type="pct"/>
            <w:shd w:val="clear" w:color="auto" w:fill="auto"/>
            <w:noWrap/>
            <w:vAlign w:val="center"/>
            <w:hideMark/>
          </w:tcPr>
          <w:p w:rsidR="00C931F2" w:rsidRDefault="00C931F2">
            <w:r w:rsidRPr="004659F9">
              <w:t>239,0</w:t>
            </w:r>
          </w:p>
        </w:tc>
        <w:tc>
          <w:tcPr>
            <w:tcW w:w="466" w:type="pct"/>
            <w:shd w:val="clear" w:color="auto" w:fill="auto"/>
            <w:noWrap/>
            <w:vAlign w:val="center"/>
            <w:hideMark/>
          </w:tcPr>
          <w:p w:rsidR="00C931F2" w:rsidRDefault="00C931F2">
            <w:r w:rsidRPr="004659F9">
              <w:t>239,0</w:t>
            </w:r>
          </w:p>
        </w:tc>
      </w:tr>
      <w:tr w:rsidR="00C931F2" w:rsidRPr="00611B21" w:rsidTr="00204349">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ННЗТ</w:t>
            </w:r>
          </w:p>
        </w:tc>
        <w:tc>
          <w:tcPr>
            <w:tcW w:w="327" w:type="pct"/>
          </w:tcPr>
          <w:p w:rsidR="00C931F2" w:rsidRPr="00611B21" w:rsidRDefault="00C931F2" w:rsidP="00204349">
            <w:pPr>
              <w:jc w:val="center"/>
            </w:pPr>
            <w:r>
              <w:t>м3</w:t>
            </w:r>
          </w:p>
        </w:tc>
        <w:tc>
          <w:tcPr>
            <w:tcW w:w="466" w:type="pct"/>
            <w:shd w:val="clear" w:color="auto" w:fill="auto"/>
            <w:noWrap/>
            <w:vAlign w:val="bottom"/>
            <w:hideMark/>
          </w:tcPr>
          <w:p w:rsidR="00C931F2" w:rsidRPr="00611B21" w:rsidRDefault="00C931F2" w:rsidP="00204349">
            <w:pPr>
              <w:jc w:val="center"/>
            </w:pPr>
            <w:r>
              <w:t>0,0115</w:t>
            </w:r>
          </w:p>
        </w:tc>
        <w:tc>
          <w:tcPr>
            <w:tcW w:w="466" w:type="pct"/>
            <w:shd w:val="clear" w:color="auto" w:fill="auto"/>
            <w:noWrap/>
            <w:vAlign w:val="bottom"/>
            <w:hideMark/>
          </w:tcPr>
          <w:p w:rsidR="00C931F2" w:rsidRPr="00611B21" w:rsidRDefault="00C931F2" w:rsidP="006828FB">
            <w:pPr>
              <w:jc w:val="center"/>
            </w:pPr>
            <w:r>
              <w:t>0,0115</w:t>
            </w:r>
          </w:p>
        </w:tc>
        <w:tc>
          <w:tcPr>
            <w:tcW w:w="466" w:type="pct"/>
            <w:shd w:val="clear" w:color="auto" w:fill="auto"/>
            <w:noWrap/>
            <w:vAlign w:val="bottom"/>
            <w:hideMark/>
          </w:tcPr>
          <w:p w:rsidR="00C931F2" w:rsidRPr="00611B21" w:rsidRDefault="00C931F2" w:rsidP="006828FB">
            <w:pPr>
              <w:jc w:val="center"/>
            </w:pPr>
            <w:r>
              <w:t>0,0115</w:t>
            </w:r>
          </w:p>
        </w:tc>
        <w:tc>
          <w:tcPr>
            <w:tcW w:w="466" w:type="pct"/>
            <w:shd w:val="clear" w:color="auto" w:fill="auto"/>
            <w:noWrap/>
            <w:vAlign w:val="bottom"/>
            <w:hideMark/>
          </w:tcPr>
          <w:p w:rsidR="00C931F2" w:rsidRPr="00611B21" w:rsidRDefault="00C931F2" w:rsidP="006828FB">
            <w:pPr>
              <w:jc w:val="center"/>
            </w:pPr>
            <w:r>
              <w:t>0,0115</w:t>
            </w:r>
          </w:p>
        </w:tc>
        <w:tc>
          <w:tcPr>
            <w:tcW w:w="466" w:type="pct"/>
            <w:shd w:val="clear" w:color="auto" w:fill="auto"/>
            <w:noWrap/>
            <w:vAlign w:val="bottom"/>
            <w:hideMark/>
          </w:tcPr>
          <w:p w:rsidR="00C931F2" w:rsidRPr="00611B21" w:rsidRDefault="00C931F2" w:rsidP="006828FB">
            <w:pPr>
              <w:jc w:val="center"/>
            </w:pPr>
            <w:r>
              <w:t>0,0115</w:t>
            </w:r>
          </w:p>
        </w:tc>
        <w:tc>
          <w:tcPr>
            <w:tcW w:w="466" w:type="pct"/>
            <w:shd w:val="clear" w:color="auto" w:fill="auto"/>
            <w:noWrap/>
            <w:vAlign w:val="bottom"/>
            <w:hideMark/>
          </w:tcPr>
          <w:p w:rsidR="00C931F2" w:rsidRPr="00611B21" w:rsidRDefault="00C931F2" w:rsidP="006828FB">
            <w:pPr>
              <w:jc w:val="center"/>
            </w:pPr>
            <w:r>
              <w:t>0,0115</w:t>
            </w:r>
          </w:p>
        </w:tc>
      </w:tr>
      <w:tr w:rsidR="00C931F2" w:rsidRPr="00611B21" w:rsidTr="00204349">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НЭЗТ</w:t>
            </w:r>
          </w:p>
        </w:tc>
        <w:tc>
          <w:tcPr>
            <w:tcW w:w="327" w:type="pct"/>
          </w:tcPr>
          <w:p w:rsidR="00C931F2" w:rsidRDefault="00C931F2" w:rsidP="00204349">
            <w:pPr>
              <w:jc w:val="center"/>
            </w:pPr>
            <w:r w:rsidRPr="00F672F0">
              <w:t>м3</w:t>
            </w:r>
          </w:p>
        </w:tc>
        <w:tc>
          <w:tcPr>
            <w:tcW w:w="466" w:type="pct"/>
            <w:shd w:val="clear" w:color="auto" w:fill="auto"/>
            <w:noWrap/>
            <w:vAlign w:val="bottom"/>
            <w:hideMark/>
          </w:tcPr>
          <w:p w:rsidR="00C931F2" w:rsidRPr="00611B21" w:rsidRDefault="00C931F2" w:rsidP="00204349">
            <w:pPr>
              <w:jc w:val="center"/>
            </w:pPr>
            <w:r>
              <w:t>0,0728</w:t>
            </w:r>
          </w:p>
        </w:tc>
        <w:tc>
          <w:tcPr>
            <w:tcW w:w="466" w:type="pct"/>
            <w:shd w:val="clear" w:color="auto" w:fill="auto"/>
            <w:noWrap/>
            <w:vAlign w:val="bottom"/>
            <w:hideMark/>
          </w:tcPr>
          <w:p w:rsidR="00C931F2" w:rsidRPr="00611B21" w:rsidRDefault="00C931F2" w:rsidP="006828FB">
            <w:pPr>
              <w:jc w:val="center"/>
            </w:pPr>
            <w:r>
              <w:t>0,0728</w:t>
            </w:r>
          </w:p>
        </w:tc>
        <w:tc>
          <w:tcPr>
            <w:tcW w:w="466" w:type="pct"/>
            <w:shd w:val="clear" w:color="auto" w:fill="auto"/>
            <w:noWrap/>
            <w:vAlign w:val="bottom"/>
            <w:hideMark/>
          </w:tcPr>
          <w:p w:rsidR="00C931F2" w:rsidRPr="00611B21" w:rsidRDefault="00C931F2" w:rsidP="006828FB">
            <w:pPr>
              <w:jc w:val="center"/>
            </w:pPr>
            <w:r>
              <w:t>0,0728</w:t>
            </w:r>
          </w:p>
        </w:tc>
        <w:tc>
          <w:tcPr>
            <w:tcW w:w="466" w:type="pct"/>
            <w:shd w:val="clear" w:color="auto" w:fill="auto"/>
            <w:noWrap/>
            <w:vAlign w:val="bottom"/>
            <w:hideMark/>
          </w:tcPr>
          <w:p w:rsidR="00C931F2" w:rsidRPr="00611B21" w:rsidRDefault="00C931F2" w:rsidP="006828FB">
            <w:pPr>
              <w:jc w:val="center"/>
            </w:pPr>
            <w:r>
              <w:t>0,0728</w:t>
            </w:r>
          </w:p>
        </w:tc>
        <w:tc>
          <w:tcPr>
            <w:tcW w:w="466" w:type="pct"/>
            <w:shd w:val="clear" w:color="auto" w:fill="auto"/>
            <w:noWrap/>
            <w:vAlign w:val="bottom"/>
            <w:hideMark/>
          </w:tcPr>
          <w:p w:rsidR="00C931F2" w:rsidRPr="00611B21" w:rsidRDefault="00C931F2" w:rsidP="006828FB">
            <w:pPr>
              <w:jc w:val="center"/>
            </w:pPr>
            <w:r>
              <w:t>0,0728</w:t>
            </w:r>
          </w:p>
        </w:tc>
        <w:tc>
          <w:tcPr>
            <w:tcW w:w="466" w:type="pct"/>
            <w:shd w:val="clear" w:color="auto" w:fill="auto"/>
            <w:noWrap/>
            <w:vAlign w:val="bottom"/>
            <w:hideMark/>
          </w:tcPr>
          <w:p w:rsidR="00C931F2" w:rsidRPr="00611B21" w:rsidRDefault="00C931F2" w:rsidP="006828FB">
            <w:pPr>
              <w:jc w:val="center"/>
            </w:pPr>
            <w:r>
              <w:t>0,0728</w:t>
            </w:r>
          </w:p>
        </w:tc>
      </w:tr>
      <w:tr w:rsidR="00C931F2" w:rsidRPr="00611B21" w:rsidTr="00204349">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ОНЗТ</w:t>
            </w:r>
          </w:p>
        </w:tc>
        <w:tc>
          <w:tcPr>
            <w:tcW w:w="327" w:type="pct"/>
          </w:tcPr>
          <w:p w:rsidR="00C931F2" w:rsidRDefault="00C931F2" w:rsidP="00204349">
            <w:pPr>
              <w:jc w:val="center"/>
            </w:pPr>
            <w:r w:rsidRPr="00F672F0">
              <w:t>м3</w:t>
            </w:r>
          </w:p>
        </w:tc>
        <w:tc>
          <w:tcPr>
            <w:tcW w:w="466" w:type="pct"/>
            <w:shd w:val="clear" w:color="auto" w:fill="auto"/>
            <w:noWrap/>
            <w:vAlign w:val="bottom"/>
            <w:hideMark/>
          </w:tcPr>
          <w:p w:rsidR="00C931F2" w:rsidRPr="00611B21" w:rsidRDefault="00C931F2" w:rsidP="00204349">
            <w:pPr>
              <w:jc w:val="center"/>
            </w:pPr>
            <w:r>
              <w:t>0,0843</w:t>
            </w:r>
          </w:p>
        </w:tc>
        <w:tc>
          <w:tcPr>
            <w:tcW w:w="466" w:type="pct"/>
            <w:shd w:val="clear" w:color="auto" w:fill="auto"/>
            <w:noWrap/>
            <w:vAlign w:val="bottom"/>
            <w:hideMark/>
          </w:tcPr>
          <w:p w:rsidR="00C931F2" w:rsidRPr="00611B21" w:rsidRDefault="00C931F2" w:rsidP="006828FB">
            <w:pPr>
              <w:jc w:val="center"/>
            </w:pPr>
            <w:r>
              <w:t>0,0843</w:t>
            </w:r>
          </w:p>
        </w:tc>
        <w:tc>
          <w:tcPr>
            <w:tcW w:w="466" w:type="pct"/>
            <w:shd w:val="clear" w:color="auto" w:fill="auto"/>
            <w:noWrap/>
            <w:vAlign w:val="bottom"/>
            <w:hideMark/>
          </w:tcPr>
          <w:p w:rsidR="00C931F2" w:rsidRPr="00611B21" w:rsidRDefault="00C931F2" w:rsidP="006828FB">
            <w:pPr>
              <w:jc w:val="center"/>
            </w:pPr>
            <w:r>
              <w:t>0,0843</w:t>
            </w:r>
          </w:p>
        </w:tc>
        <w:tc>
          <w:tcPr>
            <w:tcW w:w="466" w:type="pct"/>
            <w:shd w:val="clear" w:color="auto" w:fill="auto"/>
            <w:noWrap/>
            <w:vAlign w:val="bottom"/>
            <w:hideMark/>
          </w:tcPr>
          <w:p w:rsidR="00C931F2" w:rsidRPr="00611B21" w:rsidRDefault="00C931F2" w:rsidP="006828FB">
            <w:pPr>
              <w:jc w:val="center"/>
            </w:pPr>
            <w:r>
              <w:t>0,0843</w:t>
            </w:r>
          </w:p>
        </w:tc>
        <w:tc>
          <w:tcPr>
            <w:tcW w:w="466" w:type="pct"/>
            <w:shd w:val="clear" w:color="auto" w:fill="auto"/>
            <w:noWrap/>
            <w:vAlign w:val="bottom"/>
            <w:hideMark/>
          </w:tcPr>
          <w:p w:rsidR="00C931F2" w:rsidRPr="00611B21" w:rsidRDefault="00C931F2" w:rsidP="006828FB">
            <w:pPr>
              <w:jc w:val="center"/>
            </w:pPr>
            <w:r>
              <w:t>0,0843</w:t>
            </w:r>
          </w:p>
        </w:tc>
        <w:tc>
          <w:tcPr>
            <w:tcW w:w="466" w:type="pct"/>
            <w:shd w:val="clear" w:color="auto" w:fill="auto"/>
            <w:noWrap/>
            <w:vAlign w:val="bottom"/>
            <w:hideMark/>
          </w:tcPr>
          <w:p w:rsidR="00C931F2" w:rsidRPr="00611B21" w:rsidRDefault="00C931F2" w:rsidP="006828FB">
            <w:pPr>
              <w:jc w:val="center"/>
            </w:pPr>
            <w:r>
              <w:t>0,0843</w:t>
            </w:r>
          </w:p>
        </w:tc>
      </w:tr>
      <w:tr w:rsidR="00204349" w:rsidRPr="00611B21" w:rsidTr="00E919A8">
        <w:tc>
          <w:tcPr>
            <w:tcW w:w="180" w:type="pct"/>
            <w:vMerge w:val="restart"/>
          </w:tcPr>
          <w:p w:rsidR="00204349" w:rsidRPr="003722EE" w:rsidRDefault="00204349" w:rsidP="00204349">
            <w:pPr>
              <w:jc w:val="center"/>
              <w:rPr>
                <w:rFonts w:eastAsia="Times New Roman"/>
                <w:sz w:val="20"/>
                <w:szCs w:val="20"/>
                <w:lang w:eastAsia="ru-RU"/>
              </w:rPr>
            </w:pPr>
            <w:r>
              <w:rPr>
                <w:rFonts w:eastAsia="Times New Roman"/>
                <w:sz w:val="20"/>
                <w:szCs w:val="20"/>
                <w:lang w:eastAsia="ru-RU"/>
              </w:rPr>
              <w:t>4</w:t>
            </w:r>
          </w:p>
        </w:tc>
        <w:tc>
          <w:tcPr>
            <w:tcW w:w="654" w:type="pct"/>
            <w:vMerge w:val="restart"/>
          </w:tcPr>
          <w:p w:rsidR="00204349" w:rsidRPr="003722EE" w:rsidRDefault="00204349" w:rsidP="00204349">
            <w:pPr>
              <w:rPr>
                <w:rFonts w:eastAsia="Times New Roman"/>
                <w:sz w:val="20"/>
                <w:szCs w:val="20"/>
                <w:lang w:eastAsia="ru-RU"/>
              </w:rPr>
            </w:pPr>
            <w:r w:rsidRPr="003722EE">
              <w:rPr>
                <w:rFonts w:eastAsia="Times New Roman"/>
                <w:sz w:val="20"/>
                <w:szCs w:val="20"/>
                <w:lang w:eastAsia="ru-RU"/>
              </w:rPr>
              <w:t>КОГУП «Облко</w:t>
            </w:r>
            <w:r w:rsidRPr="003722EE">
              <w:rPr>
                <w:rFonts w:eastAsia="Times New Roman"/>
                <w:sz w:val="20"/>
                <w:szCs w:val="20"/>
                <w:lang w:eastAsia="ru-RU"/>
              </w:rPr>
              <w:t>м</w:t>
            </w:r>
            <w:r w:rsidRPr="003722EE">
              <w:rPr>
                <w:rFonts w:eastAsia="Times New Roman"/>
                <w:sz w:val="20"/>
                <w:szCs w:val="20"/>
                <w:lang w:eastAsia="ru-RU"/>
              </w:rPr>
              <w:t>мунсервис»</w:t>
            </w:r>
          </w:p>
        </w:tc>
        <w:tc>
          <w:tcPr>
            <w:tcW w:w="482" w:type="pct"/>
            <w:vMerge w:val="restart"/>
            <w:vAlign w:val="center"/>
          </w:tcPr>
          <w:p w:rsidR="00204349" w:rsidRPr="003722EE" w:rsidRDefault="00204349" w:rsidP="00204349">
            <w:pPr>
              <w:spacing w:line="240" w:lineRule="auto"/>
              <w:ind w:right="-113"/>
              <w:rPr>
                <w:rFonts w:eastAsia="Times New Roman"/>
                <w:sz w:val="20"/>
                <w:szCs w:val="20"/>
                <w:lang w:eastAsia="ru-RU"/>
              </w:rPr>
            </w:pPr>
            <w:r w:rsidRPr="003722EE">
              <w:rPr>
                <w:sz w:val="20"/>
                <w:szCs w:val="20"/>
              </w:rPr>
              <w:t>Котельная № 4, пгт Санчурск, ул. Заводская, д14</w:t>
            </w:r>
          </w:p>
        </w:tc>
        <w:tc>
          <w:tcPr>
            <w:tcW w:w="564" w:type="pct"/>
            <w:shd w:val="clear" w:color="auto" w:fill="auto"/>
            <w:noWrap/>
            <w:vAlign w:val="center"/>
            <w:hideMark/>
          </w:tcPr>
          <w:p w:rsidR="00204349" w:rsidRPr="00611B21" w:rsidRDefault="00204349" w:rsidP="00204349">
            <w:r>
              <w:t>Вид топлива</w:t>
            </w:r>
          </w:p>
        </w:tc>
        <w:tc>
          <w:tcPr>
            <w:tcW w:w="327" w:type="pct"/>
          </w:tcPr>
          <w:p w:rsidR="00204349" w:rsidRPr="00611B21" w:rsidRDefault="00204349" w:rsidP="00204349">
            <w:pPr>
              <w:jc w:val="center"/>
            </w:pPr>
          </w:p>
        </w:tc>
        <w:tc>
          <w:tcPr>
            <w:tcW w:w="466" w:type="pct"/>
            <w:shd w:val="clear" w:color="auto" w:fill="auto"/>
            <w:noWrap/>
            <w:vAlign w:val="center"/>
            <w:hideMark/>
          </w:tcPr>
          <w:p w:rsidR="00204349" w:rsidRPr="00611B21" w:rsidRDefault="00204349" w:rsidP="00204349">
            <w:pPr>
              <w:jc w:val="center"/>
            </w:pPr>
            <w:r>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r>
      <w:tr w:rsidR="00204349" w:rsidRPr="00611B21" w:rsidTr="00204349">
        <w:tc>
          <w:tcPr>
            <w:tcW w:w="180" w:type="pct"/>
            <w:vMerge/>
          </w:tcPr>
          <w:p w:rsidR="00204349" w:rsidRDefault="00204349" w:rsidP="00204349">
            <w:pPr>
              <w:jc w:val="center"/>
              <w:rPr>
                <w:rFonts w:eastAsia="Times New Roman"/>
                <w:sz w:val="20"/>
                <w:szCs w:val="20"/>
                <w:lang w:eastAsia="ru-RU"/>
              </w:rPr>
            </w:pPr>
          </w:p>
        </w:tc>
        <w:tc>
          <w:tcPr>
            <w:tcW w:w="654" w:type="pct"/>
            <w:vMerge/>
          </w:tcPr>
          <w:p w:rsidR="00204349" w:rsidRPr="003722EE" w:rsidRDefault="00204349" w:rsidP="00204349">
            <w:pPr>
              <w:rPr>
                <w:rFonts w:eastAsia="Times New Roman"/>
                <w:sz w:val="20"/>
                <w:szCs w:val="20"/>
                <w:lang w:eastAsia="ru-RU"/>
              </w:rPr>
            </w:pPr>
          </w:p>
        </w:tc>
        <w:tc>
          <w:tcPr>
            <w:tcW w:w="482" w:type="pct"/>
            <w:vMerge/>
            <w:vAlign w:val="center"/>
          </w:tcPr>
          <w:p w:rsidR="00204349" w:rsidRPr="003722EE" w:rsidRDefault="00204349" w:rsidP="00204349">
            <w:pPr>
              <w:rPr>
                <w:sz w:val="20"/>
                <w:szCs w:val="20"/>
              </w:rPr>
            </w:pPr>
          </w:p>
        </w:tc>
        <w:tc>
          <w:tcPr>
            <w:tcW w:w="564" w:type="pct"/>
            <w:shd w:val="clear" w:color="auto" w:fill="auto"/>
            <w:noWrap/>
            <w:vAlign w:val="center"/>
            <w:hideMark/>
          </w:tcPr>
          <w:p w:rsidR="00204349" w:rsidRPr="00611B21" w:rsidRDefault="00204349" w:rsidP="00204349">
            <w:r>
              <w:t>НУР</w:t>
            </w:r>
          </w:p>
        </w:tc>
        <w:tc>
          <w:tcPr>
            <w:tcW w:w="327" w:type="pct"/>
          </w:tcPr>
          <w:p w:rsidR="00204349" w:rsidRPr="00611B21" w:rsidRDefault="00204349" w:rsidP="00204349">
            <w:pPr>
              <w:jc w:val="center"/>
            </w:pPr>
            <w:proofErr w:type="gramStart"/>
            <w:r>
              <w:t>кг</w:t>
            </w:r>
            <w:proofErr w:type="gramEnd"/>
            <w:r>
              <w:t xml:space="preserve"> ут/Гка</w:t>
            </w:r>
            <w:r>
              <w:lastRenderedPageBreak/>
              <w:t>л</w:t>
            </w:r>
          </w:p>
        </w:tc>
        <w:tc>
          <w:tcPr>
            <w:tcW w:w="466" w:type="pct"/>
            <w:shd w:val="clear" w:color="auto" w:fill="auto"/>
            <w:noWrap/>
            <w:vAlign w:val="bottom"/>
            <w:hideMark/>
          </w:tcPr>
          <w:p w:rsidR="00204349" w:rsidRPr="00611B21" w:rsidRDefault="00C931F2" w:rsidP="00204349">
            <w:pPr>
              <w:jc w:val="center"/>
            </w:pPr>
            <w:r>
              <w:lastRenderedPageBreak/>
              <w:t>-</w:t>
            </w:r>
          </w:p>
        </w:tc>
        <w:tc>
          <w:tcPr>
            <w:tcW w:w="466" w:type="pct"/>
            <w:shd w:val="clear" w:color="auto" w:fill="auto"/>
            <w:noWrap/>
            <w:vAlign w:val="bottom"/>
            <w:hideMark/>
          </w:tcPr>
          <w:p w:rsidR="00204349" w:rsidRPr="00611B21" w:rsidRDefault="00C931F2" w:rsidP="00204349">
            <w:pPr>
              <w:jc w:val="center"/>
            </w:pPr>
            <w:r>
              <w:t>-</w:t>
            </w:r>
          </w:p>
        </w:tc>
        <w:tc>
          <w:tcPr>
            <w:tcW w:w="466" w:type="pct"/>
            <w:shd w:val="clear" w:color="auto" w:fill="auto"/>
            <w:noWrap/>
            <w:vAlign w:val="bottom"/>
            <w:hideMark/>
          </w:tcPr>
          <w:p w:rsidR="00204349" w:rsidRPr="00611B21" w:rsidRDefault="00C931F2" w:rsidP="00204349">
            <w:pPr>
              <w:jc w:val="center"/>
            </w:pPr>
            <w:r>
              <w:t>-</w:t>
            </w:r>
          </w:p>
        </w:tc>
        <w:tc>
          <w:tcPr>
            <w:tcW w:w="466" w:type="pct"/>
            <w:shd w:val="clear" w:color="auto" w:fill="auto"/>
            <w:noWrap/>
            <w:vAlign w:val="bottom"/>
            <w:hideMark/>
          </w:tcPr>
          <w:p w:rsidR="00204349" w:rsidRPr="00611B21" w:rsidRDefault="00C931F2" w:rsidP="00204349">
            <w:pPr>
              <w:jc w:val="center"/>
            </w:pPr>
            <w:r>
              <w:t>-</w:t>
            </w:r>
          </w:p>
        </w:tc>
        <w:tc>
          <w:tcPr>
            <w:tcW w:w="466" w:type="pct"/>
            <w:shd w:val="clear" w:color="auto" w:fill="auto"/>
            <w:noWrap/>
            <w:vAlign w:val="bottom"/>
            <w:hideMark/>
          </w:tcPr>
          <w:p w:rsidR="00204349" w:rsidRPr="00611B21" w:rsidRDefault="00C931F2" w:rsidP="00204349">
            <w:pPr>
              <w:jc w:val="center"/>
            </w:pPr>
            <w:r>
              <w:t>-</w:t>
            </w:r>
          </w:p>
        </w:tc>
        <w:tc>
          <w:tcPr>
            <w:tcW w:w="466" w:type="pct"/>
            <w:shd w:val="clear" w:color="auto" w:fill="auto"/>
            <w:noWrap/>
            <w:vAlign w:val="bottom"/>
            <w:hideMark/>
          </w:tcPr>
          <w:p w:rsidR="00204349" w:rsidRPr="00611B21" w:rsidRDefault="00C931F2" w:rsidP="00204349">
            <w:pPr>
              <w:jc w:val="center"/>
            </w:pPr>
            <w:r>
              <w:t>-</w:t>
            </w:r>
          </w:p>
        </w:tc>
      </w:tr>
      <w:tr w:rsidR="00C931F2" w:rsidRPr="00611B21" w:rsidTr="00204349">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ННЗТ</w:t>
            </w:r>
          </w:p>
        </w:tc>
        <w:tc>
          <w:tcPr>
            <w:tcW w:w="327" w:type="pct"/>
          </w:tcPr>
          <w:p w:rsidR="00C931F2" w:rsidRPr="00611B21" w:rsidRDefault="00C931F2" w:rsidP="00204349">
            <w:pPr>
              <w:jc w:val="center"/>
            </w:pPr>
            <w:r>
              <w:t>м3</w:t>
            </w:r>
          </w:p>
        </w:tc>
        <w:tc>
          <w:tcPr>
            <w:tcW w:w="466" w:type="pct"/>
            <w:shd w:val="clear" w:color="auto" w:fill="auto"/>
            <w:noWrap/>
            <w:vAlign w:val="bottom"/>
            <w:hideMark/>
          </w:tcPr>
          <w:p w:rsidR="00C931F2" w:rsidRPr="00611B21" w:rsidRDefault="00C931F2" w:rsidP="00204349">
            <w:pPr>
              <w:jc w:val="center"/>
            </w:pPr>
            <w:r>
              <w:t>0,0042</w:t>
            </w:r>
          </w:p>
        </w:tc>
        <w:tc>
          <w:tcPr>
            <w:tcW w:w="466" w:type="pct"/>
            <w:shd w:val="clear" w:color="auto" w:fill="auto"/>
            <w:noWrap/>
            <w:vAlign w:val="bottom"/>
            <w:hideMark/>
          </w:tcPr>
          <w:p w:rsidR="00C931F2" w:rsidRPr="00611B21" w:rsidRDefault="00C931F2" w:rsidP="006828FB">
            <w:pPr>
              <w:jc w:val="center"/>
            </w:pPr>
            <w:r>
              <w:t>0,0042</w:t>
            </w:r>
          </w:p>
        </w:tc>
        <w:tc>
          <w:tcPr>
            <w:tcW w:w="466" w:type="pct"/>
            <w:shd w:val="clear" w:color="auto" w:fill="auto"/>
            <w:noWrap/>
            <w:vAlign w:val="bottom"/>
            <w:hideMark/>
          </w:tcPr>
          <w:p w:rsidR="00C931F2" w:rsidRPr="00611B21" w:rsidRDefault="00C931F2" w:rsidP="006828FB">
            <w:pPr>
              <w:jc w:val="center"/>
            </w:pPr>
            <w:r>
              <w:t>0,0042</w:t>
            </w:r>
          </w:p>
        </w:tc>
        <w:tc>
          <w:tcPr>
            <w:tcW w:w="466" w:type="pct"/>
            <w:shd w:val="clear" w:color="auto" w:fill="auto"/>
            <w:noWrap/>
            <w:vAlign w:val="bottom"/>
            <w:hideMark/>
          </w:tcPr>
          <w:p w:rsidR="00C931F2" w:rsidRPr="00611B21" w:rsidRDefault="00C931F2" w:rsidP="006828FB">
            <w:pPr>
              <w:jc w:val="center"/>
            </w:pPr>
            <w:r>
              <w:t>0,0042</w:t>
            </w:r>
          </w:p>
        </w:tc>
        <w:tc>
          <w:tcPr>
            <w:tcW w:w="466" w:type="pct"/>
            <w:shd w:val="clear" w:color="auto" w:fill="auto"/>
            <w:noWrap/>
            <w:vAlign w:val="bottom"/>
            <w:hideMark/>
          </w:tcPr>
          <w:p w:rsidR="00C931F2" w:rsidRPr="00611B21" w:rsidRDefault="00C931F2" w:rsidP="006828FB">
            <w:pPr>
              <w:jc w:val="center"/>
            </w:pPr>
            <w:r>
              <w:t>0,0042</w:t>
            </w:r>
          </w:p>
        </w:tc>
        <w:tc>
          <w:tcPr>
            <w:tcW w:w="466" w:type="pct"/>
            <w:shd w:val="clear" w:color="auto" w:fill="auto"/>
            <w:noWrap/>
            <w:vAlign w:val="bottom"/>
            <w:hideMark/>
          </w:tcPr>
          <w:p w:rsidR="00C931F2" w:rsidRPr="00611B21" w:rsidRDefault="00C931F2" w:rsidP="006828FB">
            <w:pPr>
              <w:jc w:val="center"/>
            </w:pPr>
            <w:r>
              <w:t>0,0042</w:t>
            </w:r>
          </w:p>
        </w:tc>
      </w:tr>
      <w:tr w:rsidR="00C931F2" w:rsidRPr="00611B21" w:rsidTr="00204349">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НЭЗТ</w:t>
            </w:r>
          </w:p>
        </w:tc>
        <w:tc>
          <w:tcPr>
            <w:tcW w:w="327" w:type="pct"/>
          </w:tcPr>
          <w:p w:rsidR="00C931F2" w:rsidRDefault="00C931F2" w:rsidP="00204349">
            <w:pPr>
              <w:jc w:val="center"/>
            </w:pPr>
            <w:r w:rsidRPr="00F672F0">
              <w:t>м3</w:t>
            </w:r>
          </w:p>
        </w:tc>
        <w:tc>
          <w:tcPr>
            <w:tcW w:w="466" w:type="pct"/>
            <w:shd w:val="clear" w:color="auto" w:fill="auto"/>
            <w:noWrap/>
            <w:vAlign w:val="bottom"/>
            <w:hideMark/>
          </w:tcPr>
          <w:p w:rsidR="00C931F2" w:rsidRPr="00611B21" w:rsidRDefault="00C931F2" w:rsidP="00204349">
            <w:pPr>
              <w:jc w:val="center"/>
            </w:pPr>
            <w:r>
              <w:t>0,0265</w:t>
            </w:r>
          </w:p>
        </w:tc>
        <w:tc>
          <w:tcPr>
            <w:tcW w:w="466" w:type="pct"/>
            <w:shd w:val="clear" w:color="auto" w:fill="auto"/>
            <w:noWrap/>
            <w:vAlign w:val="bottom"/>
            <w:hideMark/>
          </w:tcPr>
          <w:p w:rsidR="00C931F2" w:rsidRPr="00611B21" w:rsidRDefault="00C931F2" w:rsidP="006828FB">
            <w:pPr>
              <w:jc w:val="center"/>
            </w:pPr>
            <w:r>
              <w:t>0,0265</w:t>
            </w:r>
          </w:p>
        </w:tc>
        <w:tc>
          <w:tcPr>
            <w:tcW w:w="466" w:type="pct"/>
            <w:shd w:val="clear" w:color="auto" w:fill="auto"/>
            <w:noWrap/>
            <w:vAlign w:val="bottom"/>
            <w:hideMark/>
          </w:tcPr>
          <w:p w:rsidR="00C931F2" w:rsidRPr="00611B21" w:rsidRDefault="00C931F2" w:rsidP="006828FB">
            <w:pPr>
              <w:jc w:val="center"/>
            </w:pPr>
            <w:r>
              <w:t>0,0265</w:t>
            </w:r>
          </w:p>
        </w:tc>
        <w:tc>
          <w:tcPr>
            <w:tcW w:w="466" w:type="pct"/>
            <w:shd w:val="clear" w:color="auto" w:fill="auto"/>
            <w:noWrap/>
            <w:vAlign w:val="bottom"/>
            <w:hideMark/>
          </w:tcPr>
          <w:p w:rsidR="00C931F2" w:rsidRPr="00611B21" w:rsidRDefault="00C931F2" w:rsidP="006828FB">
            <w:pPr>
              <w:jc w:val="center"/>
            </w:pPr>
            <w:r>
              <w:t>0,0265</w:t>
            </w:r>
          </w:p>
        </w:tc>
        <w:tc>
          <w:tcPr>
            <w:tcW w:w="466" w:type="pct"/>
            <w:shd w:val="clear" w:color="auto" w:fill="auto"/>
            <w:noWrap/>
            <w:vAlign w:val="bottom"/>
            <w:hideMark/>
          </w:tcPr>
          <w:p w:rsidR="00C931F2" w:rsidRPr="00611B21" w:rsidRDefault="00C931F2" w:rsidP="006828FB">
            <w:pPr>
              <w:jc w:val="center"/>
            </w:pPr>
            <w:r>
              <w:t>0,0265</w:t>
            </w:r>
          </w:p>
        </w:tc>
        <w:tc>
          <w:tcPr>
            <w:tcW w:w="466" w:type="pct"/>
            <w:shd w:val="clear" w:color="auto" w:fill="auto"/>
            <w:noWrap/>
            <w:vAlign w:val="bottom"/>
            <w:hideMark/>
          </w:tcPr>
          <w:p w:rsidR="00C931F2" w:rsidRPr="00611B21" w:rsidRDefault="00C931F2" w:rsidP="006828FB">
            <w:pPr>
              <w:jc w:val="center"/>
            </w:pPr>
            <w:r>
              <w:t>0,0265</w:t>
            </w:r>
          </w:p>
        </w:tc>
      </w:tr>
      <w:tr w:rsidR="00C931F2" w:rsidRPr="00611B21" w:rsidTr="00204349">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ОНЗТ</w:t>
            </w:r>
          </w:p>
        </w:tc>
        <w:tc>
          <w:tcPr>
            <w:tcW w:w="327" w:type="pct"/>
          </w:tcPr>
          <w:p w:rsidR="00C931F2" w:rsidRDefault="00C931F2" w:rsidP="00204349">
            <w:pPr>
              <w:jc w:val="center"/>
            </w:pPr>
            <w:r w:rsidRPr="00F672F0">
              <w:t>м3</w:t>
            </w:r>
          </w:p>
        </w:tc>
        <w:tc>
          <w:tcPr>
            <w:tcW w:w="466" w:type="pct"/>
            <w:shd w:val="clear" w:color="auto" w:fill="auto"/>
            <w:noWrap/>
            <w:vAlign w:val="bottom"/>
            <w:hideMark/>
          </w:tcPr>
          <w:p w:rsidR="00C931F2" w:rsidRPr="00611B21" w:rsidRDefault="00C931F2" w:rsidP="00204349">
            <w:pPr>
              <w:jc w:val="center"/>
            </w:pPr>
            <w:r>
              <w:t>0,0307</w:t>
            </w:r>
          </w:p>
        </w:tc>
        <w:tc>
          <w:tcPr>
            <w:tcW w:w="466" w:type="pct"/>
            <w:shd w:val="clear" w:color="auto" w:fill="auto"/>
            <w:noWrap/>
            <w:vAlign w:val="bottom"/>
            <w:hideMark/>
          </w:tcPr>
          <w:p w:rsidR="00C931F2" w:rsidRPr="00611B21" w:rsidRDefault="00C931F2" w:rsidP="006828FB">
            <w:pPr>
              <w:jc w:val="center"/>
            </w:pPr>
            <w:r>
              <w:t>0,0307</w:t>
            </w:r>
          </w:p>
        </w:tc>
        <w:tc>
          <w:tcPr>
            <w:tcW w:w="466" w:type="pct"/>
            <w:shd w:val="clear" w:color="auto" w:fill="auto"/>
            <w:noWrap/>
            <w:vAlign w:val="bottom"/>
            <w:hideMark/>
          </w:tcPr>
          <w:p w:rsidR="00C931F2" w:rsidRPr="00611B21" w:rsidRDefault="00C931F2" w:rsidP="006828FB">
            <w:pPr>
              <w:jc w:val="center"/>
            </w:pPr>
            <w:r>
              <w:t>0,0307</w:t>
            </w:r>
          </w:p>
        </w:tc>
        <w:tc>
          <w:tcPr>
            <w:tcW w:w="466" w:type="pct"/>
            <w:shd w:val="clear" w:color="auto" w:fill="auto"/>
            <w:noWrap/>
            <w:vAlign w:val="bottom"/>
            <w:hideMark/>
          </w:tcPr>
          <w:p w:rsidR="00C931F2" w:rsidRPr="00611B21" w:rsidRDefault="00C931F2" w:rsidP="006828FB">
            <w:pPr>
              <w:jc w:val="center"/>
            </w:pPr>
            <w:r>
              <w:t>0,0307</w:t>
            </w:r>
          </w:p>
        </w:tc>
        <w:tc>
          <w:tcPr>
            <w:tcW w:w="466" w:type="pct"/>
            <w:shd w:val="clear" w:color="auto" w:fill="auto"/>
            <w:noWrap/>
            <w:vAlign w:val="bottom"/>
            <w:hideMark/>
          </w:tcPr>
          <w:p w:rsidR="00C931F2" w:rsidRPr="00611B21" w:rsidRDefault="00C931F2" w:rsidP="006828FB">
            <w:pPr>
              <w:jc w:val="center"/>
            </w:pPr>
            <w:r>
              <w:t>0,0307</w:t>
            </w:r>
          </w:p>
        </w:tc>
        <w:tc>
          <w:tcPr>
            <w:tcW w:w="466" w:type="pct"/>
            <w:shd w:val="clear" w:color="auto" w:fill="auto"/>
            <w:noWrap/>
            <w:vAlign w:val="bottom"/>
            <w:hideMark/>
          </w:tcPr>
          <w:p w:rsidR="00C931F2" w:rsidRPr="00611B21" w:rsidRDefault="00C931F2" w:rsidP="006828FB">
            <w:pPr>
              <w:jc w:val="center"/>
            </w:pPr>
            <w:r>
              <w:t>0,0307</w:t>
            </w:r>
          </w:p>
        </w:tc>
      </w:tr>
      <w:tr w:rsidR="00204349" w:rsidRPr="00611B21" w:rsidTr="00E919A8">
        <w:tc>
          <w:tcPr>
            <w:tcW w:w="180" w:type="pct"/>
            <w:vMerge w:val="restart"/>
          </w:tcPr>
          <w:p w:rsidR="00204349" w:rsidRPr="003722EE" w:rsidRDefault="00204349" w:rsidP="00204349">
            <w:pPr>
              <w:jc w:val="center"/>
              <w:rPr>
                <w:rFonts w:eastAsia="Times New Roman"/>
                <w:sz w:val="20"/>
                <w:szCs w:val="20"/>
                <w:lang w:eastAsia="ru-RU"/>
              </w:rPr>
            </w:pPr>
            <w:r>
              <w:rPr>
                <w:rFonts w:eastAsia="Times New Roman"/>
                <w:sz w:val="20"/>
                <w:szCs w:val="20"/>
                <w:lang w:eastAsia="ru-RU"/>
              </w:rPr>
              <w:t>5</w:t>
            </w:r>
          </w:p>
        </w:tc>
        <w:tc>
          <w:tcPr>
            <w:tcW w:w="654" w:type="pct"/>
            <w:vMerge w:val="restart"/>
          </w:tcPr>
          <w:p w:rsidR="00204349" w:rsidRPr="003722EE" w:rsidRDefault="00204349" w:rsidP="00204349">
            <w:pPr>
              <w:rPr>
                <w:sz w:val="20"/>
                <w:szCs w:val="20"/>
              </w:rPr>
            </w:pPr>
            <w:r w:rsidRPr="003722EE">
              <w:rPr>
                <w:rFonts w:eastAsia="Times New Roman"/>
                <w:sz w:val="20"/>
                <w:szCs w:val="20"/>
                <w:lang w:eastAsia="ru-RU"/>
              </w:rPr>
              <w:t>КОГУП «Облко</w:t>
            </w:r>
            <w:r w:rsidRPr="003722EE">
              <w:rPr>
                <w:rFonts w:eastAsia="Times New Roman"/>
                <w:sz w:val="20"/>
                <w:szCs w:val="20"/>
                <w:lang w:eastAsia="ru-RU"/>
              </w:rPr>
              <w:t>м</w:t>
            </w:r>
            <w:r w:rsidRPr="003722EE">
              <w:rPr>
                <w:rFonts w:eastAsia="Times New Roman"/>
                <w:sz w:val="20"/>
                <w:szCs w:val="20"/>
                <w:lang w:eastAsia="ru-RU"/>
              </w:rPr>
              <w:t>мунсервис»</w:t>
            </w:r>
          </w:p>
        </w:tc>
        <w:tc>
          <w:tcPr>
            <w:tcW w:w="482" w:type="pct"/>
            <w:vMerge w:val="restart"/>
            <w:vAlign w:val="center"/>
          </w:tcPr>
          <w:p w:rsidR="00204349" w:rsidRPr="003722EE" w:rsidRDefault="00204349" w:rsidP="00204349">
            <w:pPr>
              <w:rPr>
                <w:sz w:val="20"/>
                <w:szCs w:val="20"/>
              </w:rPr>
            </w:pPr>
            <w:r w:rsidRPr="003722EE">
              <w:rPr>
                <w:sz w:val="20"/>
                <w:szCs w:val="20"/>
              </w:rPr>
              <w:t>Котельная № 5,</w:t>
            </w:r>
          </w:p>
          <w:p w:rsidR="00204349" w:rsidRPr="003722EE" w:rsidRDefault="00204349" w:rsidP="00204349">
            <w:pPr>
              <w:spacing w:line="240" w:lineRule="auto"/>
              <w:ind w:right="-113"/>
              <w:rPr>
                <w:rFonts w:eastAsia="Times New Roman"/>
                <w:sz w:val="20"/>
                <w:szCs w:val="20"/>
                <w:lang w:eastAsia="ru-RU"/>
              </w:rPr>
            </w:pPr>
            <w:r w:rsidRPr="003722EE">
              <w:rPr>
                <w:sz w:val="20"/>
                <w:szCs w:val="20"/>
              </w:rPr>
              <w:t>пгт Санчурск, ул. Розы Лю</w:t>
            </w:r>
          </w:p>
        </w:tc>
        <w:tc>
          <w:tcPr>
            <w:tcW w:w="564" w:type="pct"/>
            <w:shd w:val="clear" w:color="auto" w:fill="auto"/>
            <w:noWrap/>
            <w:vAlign w:val="center"/>
            <w:hideMark/>
          </w:tcPr>
          <w:p w:rsidR="00204349" w:rsidRPr="00611B21" w:rsidRDefault="00204349" w:rsidP="00204349">
            <w:r>
              <w:t>Вид топлива</w:t>
            </w:r>
          </w:p>
        </w:tc>
        <w:tc>
          <w:tcPr>
            <w:tcW w:w="327" w:type="pct"/>
          </w:tcPr>
          <w:p w:rsidR="00204349" w:rsidRPr="00611B21" w:rsidRDefault="00204349" w:rsidP="00204349">
            <w:pPr>
              <w:jc w:val="center"/>
            </w:pPr>
          </w:p>
        </w:tc>
        <w:tc>
          <w:tcPr>
            <w:tcW w:w="466" w:type="pct"/>
            <w:shd w:val="clear" w:color="auto" w:fill="auto"/>
            <w:noWrap/>
            <w:vAlign w:val="center"/>
            <w:hideMark/>
          </w:tcPr>
          <w:p w:rsidR="00204349" w:rsidRPr="00611B21" w:rsidRDefault="00204349" w:rsidP="00204349">
            <w:pPr>
              <w:jc w:val="center"/>
            </w:pPr>
            <w:r>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r>
      <w:tr w:rsidR="00C931F2" w:rsidRPr="00611B21" w:rsidTr="00DC532A">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t>НУР</w:t>
            </w:r>
          </w:p>
        </w:tc>
        <w:tc>
          <w:tcPr>
            <w:tcW w:w="327" w:type="pct"/>
          </w:tcPr>
          <w:p w:rsidR="00C931F2" w:rsidRPr="00611B21" w:rsidRDefault="00C931F2" w:rsidP="00204349">
            <w:pPr>
              <w:jc w:val="center"/>
            </w:pPr>
            <w:proofErr w:type="gramStart"/>
            <w:r>
              <w:t>кг</w:t>
            </w:r>
            <w:proofErr w:type="gramEnd"/>
            <w:r>
              <w:t xml:space="preserve"> ут/Гкал</w:t>
            </w:r>
          </w:p>
        </w:tc>
        <w:tc>
          <w:tcPr>
            <w:tcW w:w="466" w:type="pct"/>
            <w:shd w:val="clear" w:color="auto" w:fill="auto"/>
            <w:noWrap/>
            <w:vAlign w:val="center"/>
            <w:hideMark/>
          </w:tcPr>
          <w:p w:rsidR="00C931F2" w:rsidRPr="00611B21" w:rsidRDefault="00C931F2" w:rsidP="00204349">
            <w:pPr>
              <w:jc w:val="center"/>
            </w:pPr>
            <w:r>
              <w:t>220,8</w:t>
            </w:r>
          </w:p>
        </w:tc>
        <w:tc>
          <w:tcPr>
            <w:tcW w:w="466" w:type="pct"/>
            <w:shd w:val="clear" w:color="auto" w:fill="auto"/>
            <w:noWrap/>
            <w:vAlign w:val="center"/>
            <w:hideMark/>
          </w:tcPr>
          <w:p w:rsidR="00C931F2" w:rsidRDefault="00C931F2">
            <w:r w:rsidRPr="005E0112">
              <w:t>220,8</w:t>
            </w:r>
          </w:p>
        </w:tc>
        <w:tc>
          <w:tcPr>
            <w:tcW w:w="466" w:type="pct"/>
            <w:shd w:val="clear" w:color="auto" w:fill="auto"/>
            <w:noWrap/>
            <w:vAlign w:val="center"/>
            <w:hideMark/>
          </w:tcPr>
          <w:p w:rsidR="00C931F2" w:rsidRDefault="00C931F2">
            <w:r w:rsidRPr="005E0112">
              <w:t>220,8</w:t>
            </w:r>
          </w:p>
        </w:tc>
        <w:tc>
          <w:tcPr>
            <w:tcW w:w="466" w:type="pct"/>
            <w:shd w:val="clear" w:color="auto" w:fill="auto"/>
            <w:noWrap/>
            <w:vAlign w:val="center"/>
            <w:hideMark/>
          </w:tcPr>
          <w:p w:rsidR="00C931F2" w:rsidRDefault="00C931F2">
            <w:r w:rsidRPr="005E0112">
              <w:t>220,8</w:t>
            </w:r>
          </w:p>
        </w:tc>
        <w:tc>
          <w:tcPr>
            <w:tcW w:w="466" w:type="pct"/>
            <w:shd w:val="clear" w:color="auto" w:fill="auto"/>
            <w:noWrap/>
            <w:vAlign w:val="center"/>
            <w:hideMark/>
          </w:tcPr>
          <w:p w:rsidR="00C931F2" w:rsidRDefault="00C931F2">
            <w:r w:rsidRPr="005E0112">
              <w:t>220,8</w:t>
            </w:r>
          </w:p>
        </w:tc>
        <w:tc>
          <w:tcPr>
            <w:tcW w:w="466" w:type="pct"/>
            <w:shd w:val="clear" w:color="auto" w:fill="auto"/>
            <w:noWrap/>
            <w:vAlign w:val="center"/>
            <w:hideMark/>
          </w:tcPr>
          <w:p w:rsidR="00C931F2" w:rsidRDefault="00C931F2">
            <w:r w:rsidRPr="005E0112">
              <w:t>220,8</w:t>
            </w:r>
          </w:p>
        </w:tc>
      </w:tr>
      <w:tr w:rsidR="00C931F2" w:rsidRPr="00611B21" w:rsidTr="00204349">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ННЗТ</w:t>
            </w:r>
          </w:p>
        </w:tc>
        <w:tc>
          <w:tcPr>
            <w:tcW w:w="327" w:type="pct"/>
          </w:tcPr>
          <w:p w:rsidR="00C931F2" w:rsidRPr="00611B21" w:rsidRDefault="00C931F2" w:rsidP="00204349">
            <w:pPr>
              <w:jc w:val="center"/>
            </w:pPr>
            <w:r>
              <w:t>м3</w:t>
            </w:r>
          </w:p>
        </w:tc>
        <w:tc>
          <w:tcPr>
            <w:tcW w:w="466" w:type="pct"/>
            <w:shd w:val="clear" w:color="auto" w:fill="auto"/>
            <w:noWrap/>
            <w:vAlign w:val="bottom"/>
            <w:hideMark/>
          </w:tcPr>
          <w:p w:rsidR="00C931F2" w:rsidRPr="00611B21" w:rsidRDefault="00C931F2" w:rsidP="00204349">
            <w:pPr>
              <w:jc w:val="center"/>
            </w:pPr>
            <w:r>
              <w:t>0,0081</w:t>
            </w:r>
          </w:p>
        </w:tc>
        <w:tc>
          <w:tcPr>
            <w:tcW w:w="466" w:type="pct"/>
            <w:shd w:val="clear" w:color="auto" w:fill="auto"/>
            <w:noWrap/>
            <w:vAlign w:val="bottom"/>
            <w:hideMark/>
          </w:tcPr>
          <w:p w:rsidR="00C931F2" w:rsidRPr="00611B21" w:rsidRDefault="00C931F2" w:rsidP="006828FB">
            <w:pPr>
              <w:jc w:val="center"/>
            </w:pPr>
            <w:r>
              <w:t>0,0081</w:t>
            </w:r>
          </w:p>
        </w:tc>
        <w:tc>
          <w:tcPr>
            <w:tcW w:w="466" w:type="pct"/>
            <w:shd w:val="clear" w:color="auto" w:fill="auto"/>
            <w:noWrap/>
            <w:vAlign w:val="bottom"/>
            <w:hideMark/>
          </w:tcPr>
          <w:p w:rsidR="00C931F2" w:rsidRPr="00611B21" w:rsidRDefault="00C931F2" w:rsidP="006828FB">
            <w:pPr>
              <w:jc w:val="center"/>
            </w:pPr>
            <w:r>
              <w:t>0,0081</w:t>
            </w:r>
          </w:p>
        </w:tc>
        <w:tc>
          <w:tcPr>
            <w:tcW w:w="466" w:type="pct"/>
            <w:shd w:val="clear" w:color="auto" w:fill="auto"/>
            <w:noWrap/>
            <w:vAlign w:val="bottom"/>
            <w:hideMark/>
          </w:tcPr>
          <w:p w:rsidR="00C931F2" w:rsidRPr="00611B21" w:rsidRDefault="00C931F2" w:rsidP="006828FB">
            <w:pPr>
              <w:jc w:val="center"/>
            </w:pPr>
            <w:r>
              <w:t>0,0081</w:t>
            </w:r>
          </w:p>
        </w:tc>
        <w:tc>
          <w:tcPr>
            <w:tcW w:w="466" w:type="pct"/>
            <w:shd w:val="clear" w:color="auto" w:fill="auto"/>
            <w:noWrap/>
            <w:vAlign w:val="bottom"/>
            <w:hideMark/>
          </w:tcPr>
          <w:p w:rsidR="00C931F2" w:rsidRPr="00611B21" w:rsidRDefault="00C931F2" w:rsidP="006828FB">
            <w:pPr>
              <w:jc w:val="center"/>
            </w:pPr>
            <w:r>
              <w:t>0,0081</w:t>
            </w:r>
          </w:p>
        </w:tc>
        <w:tc>
          <w:tcPr>
            <w:tcW w:w="466" w:type="pct"/>
            <w:shd w:val="clear" w:color="auto" w:fill="auto"/>
            <w:noWrap/>
            <w:vAlign w:val="bottom"/>
            <w:hideMark/>
          </w:tcPr>
          <w:p w:rsidR="00C931F2" w:rsidRPr="00611B21" w:rsidRDefault="00C931F2" w:rsidP="006828FB">
            <w:pPr>
              <w:jc w:val="center"/>
            </w:pPr>
            <w:r>
              <w:t>0,0081</w:t>
            </w:r>
          </w:p>
        </w:tc>
      </w:tr>
      <w:tr w:rsidR="00C931F2" w:rsidRPr="00611B21" w:rsidTr="00204349">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НЭЗТ</w:t>
            </w:r>
          </w:p>
        </w:tc>
        <w:tc>
          <w:tcPr>
            <w:tcW w:w="327" w:type="pct"/>
          </w:tcPr>
          <w:p w:rsidR="00C931F2" w:rsidRDefault="00C931F2" w:rsidP="00204349">
            <w:pPr>
              <w:jc w:val="center"/>
            </w:pPr>
            <w:r w:rsidRPr="00F672F0">
              <w:t>м3</w:t>
            </w:r>
          </w:p>
        </w:tc>
        <w:tc>
          <w:tcPr>
            <w:tcW w:w="466" w:type="pct"/>
            <w:shd w:val="clear" w:color="auto" w:fill="auto"/>
            <w:noWrap/>
            <w:vAlign w:val="bottom"/>
            <w:hideMark/>
          </w:tcPr>
          <w:p w:rsidR="00C931F2" w:rsidRPr="00611B21" w:rsidRDefault="00C931F2" w:rsidP="00204349">
            <w:pPr>
              <w:jc w:val="center"/>
            </w:pPr>
            <w:r>
              <w:t>0,0540</w:t>
            </w:r>
          </w:p>
        </w:tc>
        <w:tc>
          <w:tcPr>
            <w:tcW w:w="466" w:type="pct"/>
            <w:shd w:val="clear" w:color="auto" w:fill="auto"/>
            <w:noWrap/>
            <w:vAlign w:val="bottom"/>
            <w:hideMark/>
          </w:tcPr>
          <w:p w:rsidR="00C931F2" w:rsidRPr="00611B21" w:rsidRDefault="00C931F2" w:rsidP="006828FB">
            <w:pPr>
              <w:jc w:val="center"/>
            </w:pPr>
            <w:r>
              <w:t>0,0540</w:t>
            </w:r>
          </w:p>
        </w:tc>
        <w:tc>
          <w:tcPr>
            <w:tcW w:w="466" w:type="pct"/>
            <w:shd w:val="clear" w:color="auto" w:fill="auto"/>
            <w:noWrap/>
            <w:vAlign w:val="bottom"/>
            <w:hideMark/>
          </w:tcPr>
          <w:p w:rsidR="00C931F2" w:rsidRPr="00611B21" w:rsidRDefault="00C931F2" w:rsidP="006828FB">
            <w:pPr>
              <w:jc w:val="center"/>
            </w:pPr>
            <w:r>
              <w:t>0,0540</w:t>
            </w:r>
          </w:p>
        </w:tc>
        <w:tc>
          <w:tcPr>
            <w:tcW w:w="466" w:type="pct"/>
            <w:shd w:val="clear" w:color="auto" w:fill="auto"/>
            <w:noWrap/>
            <w:vAlign w:val="bottom"/>
            <w:hideMark/>
          </w:tcPr>
          <w:p w:rsidR="00C931F2" w:rsidRPr="00611B21" w:rsidRDefault="00C931F2" w:rsidP="006828FB">
            <w:pPr>
              <w:jc w:val="center"/>
            </w:pPr>
            <w:r>
              <w:t>0,0540</w:t>
            </w:r>
          </w:p>
        </w:tc>
        <w:tc>
          <w:tcPr>
            <w:tcW w:w="466" w:type="pct"/>
            <w:shd w:val="clear" w:color="auto" w:fill="auto"/>
            <w:noWrap/>
            <w:vAlign w:val="bottom"/>
            <w:hideMark/>
          </w:tcPr>
          <w:p w:rsidR="00C931F2" w:rsidRPr="00611B21" w:rsidRDefault="00C931F2" w:rsidP="006828FB">
            <w:pPr>
              <w:jc w:val="center"/>
            </w:pPr>
            <w:r>
              <w:t>0,0540</w:t>
            </w:r>
          </w:p>
        </w:tc>
        <w:tc>
          <w:tcPr>
            <w:tcW w:w="466" w:type="pct"/>
            <w:shd w:val="clear" w:color="auto" w:fill="auto"/>
            <w:noWrap/>
            <w:vAlign w:val="bottom"/>
            <w:hideMark/>
          </w:tcPr>
          <w:p w:rsidR="00C931F2" w:rsidRPr="00611B21" w:rsidRDefault="00C931F2" w:rsidP="006828FB">
            <w:pPr>
              <w:jc w:val="center"/>
            </w:pPr>
            <w:r>
              <w:t>0,0540</w:t>
            </w:r>
          </w:p>
        </w:tc>
      </w:tr>
      <w:tr w:rsidR="00C931F2" w:rsidRPr="00611B21" w:rsidTr="00204349">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ОНЗТ</w:t>
            </w:r>
          </w:p>
        </w:tc>
        <w:tc>
          <w:tcPr>
            <w:tcW w:w="327" w:type="pct"/>
          </w:tcPr>
          <w:p w:rsidR="00C931F2" w:rsidRDefault="00C931F2" w:rsidP="00204349">
            <w:pPr>
              <w:jc w:val="center"/>
            </w:pPr>
            <w:r w:rsidRPr="00F672F0">
              <w:t>м3</w:t>
            </w:r>
          </w:p>
        </w:tc>
        <w:tc>
          <w:tcPr>
            <w:tcW w:w="466" w:type="pct"/>
            <w:shd w:val="clear" w:color="auto" w:fill="auto"/>
            <w:noWrap/>
            <w:vAlign w:val="bottom"/>
            <w:hideMark/>
          </w:tcPr>
          <w:p w:rsidR="00C931F2" w:rsidRPr="00611B21" w:rsidRDefault="00C931F2" w:rsidP="00204349">
            <w:pPr>
              <w:jc w:val="center"/>
            </w:pPr>
            <w:r>
              <w:t>0,0621</w:t>
            </w:r>
          </w:p>
        </w:tc>
        <w:tc>
          <w:tcPr>
            <w:tcW w:w="466" w:type="pct"/>
            <w:shd w:val="clear" w:color="auto" w:fill="auto"/>
            <w:noWrap/>
            <w:vAlign w:val="bottom"/>
            <w:hideMark/>
          </w:tcPr>
          <w:p w:rsidR="00C931F2" w:rsidRPr="00611B21" w:rsidRDefault="00C931F2" w:rsidP="006828FB">
            <w:pPr>
              <w:jc w:val="center"/>
            </w:pPr>
            <w:r>
              <w:t>0,0621</w:t>
            </w:r>
          </w:p>
        </w:tc>
        <w:tc>
          <w:tcPr>
            <w:tcW w:w="466" w:type="pct"/>
            <w:shd w:val="clear" w:color="auto" w:fill="auto"/>
            <w:noWrap/>
            <w:vAlign w:val="bottom"/>
            <w:hideMark/>
          </w:tcPr>
          <w:p w:rsidR="00C931F2" w:rsidRPr="00611B21" w:rsidRDefault="00C931F2" w:rsidP="006828FB">
            <w:pPr>
              <w:jc w:val="center"/>
            </w:pPr>
            <w:r>
              <w:t>0,0621</w:t>
            </w:r>
          </w:p>
        </w:tc>
        <w:tc>
          <w:tcPr>
            <w:tcW w:w="466" w:type="pct"/>
            <w:shd w:val="clear" w:color="auto" w:fill="auto"/>
            <w:noWrap/>
            <w:vAlign w:val="bottom"/>
            <w:hideMark/>
          </w:tcPr>
          <w:p w:rsidR="00C931F2" w:rsidRPr="00611B21" w:rsidRDefault="00C931F2" w:rsidP="006828FB">
            <w:pPr>
              <w:jc w:val="center"/>
            </w:pPr>
            <w:r>
              <w:t>0,0621</w:t>
            </w:r>
          </w:p>
        </w:tc>
        <w:tc>
          <w:tcPr>
            <w:tcW w:w="466" w:type="pct"/>
            <w:shd w:val="clear" w:color="auto" w:fill="auto"/>
            <w:noWrap/>
            <w:vAlign w:val="bottom"/>
            <w:hideMark/>
          </w:tcPr>
          <w:p w:rsidR="00C931F2" w:rsidRPr="00611B21" w:rsidRDefault="00C931F2" w:rsidP="006828FB">
            <w:pPr>
              <w:jc w:val="center"/>
            </w:pPr>
            <w:r>
              <w:t>0,0621</w:t>
            </w:r>
          </w:p>
        </w:tc>
        <w:tc>
          <w:tcPr>
            <w:tcW w:w="466" w:type="pct"/>
            <w:shd w:val="clear" w:color="auto" w:fill="auto"/>
            <w:noWrap/>
            <w:vAlign w:val="bottom"/>
            <w:hideMark/>
          </w:tcPr>
          <w:p w:rsidR="00C931F2" w:rsidRPr="00611B21" w:rsidRDefault="00C931F2" w:rsidP="006828FB">
            <w:pPr>
              <w:jc w:val="center"/>
            </w:pPr>
            <w:r>
              <w:t>0,0621</w:t>
            </w:r>
          </w:p>
        </w:tc>
      </w:tr>
      <w:tr w:rsidR="00204349" w:rsidRPr="00611B21" w:rsidTr="00E919A8">
        <w:tc>
          <w:tcPr>
            <w:tcW w:w="180" w:type="pct"/>
            <w:vMerge w:val="restart"/>
          </w:tcPr>
          <w:p w:rsidR="00204349" w:rsidRPr="003722EE" w:rsidRDefault="00204349" w:rsidP="00204349">
            <w:pPr>
              <w:jc w:val="center"/>
              <w:rPr>
                <w:rFonts w:eastAsia="Times New Roman"/>
                <w:sz w:val="20"/>
                <w:szCs w:val="20"/>
                <w:lang w:eastAsia="ru-RU"/>
              </w:rPr>
            </w:pPr>
            <w:r>
              <w:rPr>
                <w:rFonts w:eastAsia="Times New Roman"/>
                <w:sz w:val="20"/>
                <w:szCs w:val="20"/>
                <w:lang w:eastAsia="ru-RU"/>
              </w:rPr>
              <w:t>6</w:t>
            </w:r>
          </w:p>
        </w:tc>
        <w:tc>
          <w:tcPr>
            <w:tcW w:w="654" w:type="pct"/>
            <w:vMerge w:val="restart"/>
          </w:tcPr>
          <w:p w:rsidR="00204349" w:rsidRPr="003722EE" w:rsidRDefault="00204349" w:rsidP="00204349">
            <w:pPr>
              <w:rPr>
                <w:rFonts w:eastAsia="Times New Roman"/>
                <w:sz w:val="20"/>
                <w:szCs w:val="20"/>
                <w:lang w:eastAsia="ru-RU"/>
              </w:rPr>
            </w:pPr>
            <w:r w:rsidRPr="003722EE">
              <w:rPr>
                <w:rFonts w:eastAsia="Times New Roman"/>
                <w:sz w:val="20"/>
                <w:szCs w:val="20"/>
                <w:lang w:eastAsia="ru-RU"/>
              </w:rPr>
              <w:t>КОГУП «Облко</w:t>
            </w:r>
            <w:r w:rsidRPr="003722EE">
              <w:rPr>
                <w:rFonts w:eastAsia="Times New Roman"/>
                <w:sz w:val="20"/>
                <w:szCs w:val="20"/>
                <w:lang w:eastAsia="ru-RU"/>
              </w:rPr>
              <w:t>м</w:t>
            </w:r>
            <w:r w:rsidRPr="003722EE">
              <w:rPr>
                <w:rFonts w:eastAsia="Times New Roman"/>
                <w:sz w:val="20"/>
                <w:szCs w:val="20"/>
                <w:lang w:eastAsia="ru-RU"/>
              </w:rPr>
              <w:t>мунсервис»</w:t>
            </w:r>
          </w:p>
        </w:tc>
        <w:tc>
          <w:tcPr>
            <w:tcW w:w="482" w:type="pct"/>
            <w:vMerge w:val="restart"/>
            <w:vAlign w:val="center"/>
          </w:tcPr>
          <w:p w:rsidR="00204349" w:rsidRPr="003722EE" w:rsidRDefault="00204349" w:rsidP="00204349">
            <w:pPr>
              <w:rPr>
                <w:sz w:val="20"/>
                <w:szCs w:val="20"/>
              </w:rPr>
            </w:pPr>
            <w:r w:rsidRPr="003722EE">
              <w:rPr>
                <w:sz w:val="20"/>
                <w:szCs w:val="20"/>
              </w:rPr>
              <w:t>Котельная № 6,</w:t>
            </w:r>
          </w:p>
          <w:p w:rsidR="00204349" w:rsidRPr="003722EE" w:rsidRDefault="00204349" w:rsidP="00204349">
            <w:pPr>
              <w:spacing w:line="240" w:lineRule="auto"/>
              <w:ind w:right="-113"/>
              <w:rPr>
                <w:rFonts w:eastAsia="Times New Roman"/>
                <w:sz w:val="20"/>
                <w:szCs w:val="20"/>
                <w:lang w:eastAsia="ru-RU"/>
              </w:rPr>
            </w:pPr>
            <w:r w:rsidRPr="003722EE">
              <w:rPr>
                <w:sz w:val="20"/>
                <w:szCs w:val="20"/>
              </w:rPr>
              <w:t>пгт Санчурск, ул. Горького, 2</w:t>
            </w:r>
          </w:p>
        </w:tc>
        <w:tc>
          <w:tcPr>
            <w:tcW w:w="564" w:type="pct"/>
            <w:shd w:val="clear" w:color="auto" w:fill="auto"/>
            <w:noWrap/>
            <w:vAlign w:val="center"/>
            <w:hideMark/>
          </w:tcPr>
          <w:p w:rsidR="00204349" w:rsidRPr="00611B21" w:rsidRDefault="00204349" w:rsidP="00204349">
            <w:r>
              <w:t>Вид топлива</w:t>
            </w:r>
          </w:p>
        </w:tc>
        <w:tc>
          <w:tcPr>
            <w:tcW w:w="327" w:type="pct"/>
          </w:tcPr>
          <w:p w:rsidR="00204349" w:rsidRPr="00611B21" w:rsidRDefault="00204349" w:rsidP="00204349">
            <w:pPr>
              <w:jc w:val="center"/>
            </w:pPr>
          </w:p>
        </w:tc>
        <w:tc>
          <w:tcPr>
            <w:tcW w:w="466" w:type="pct"/>
            <w:shd w:val="clear" w:color="auto" w:fill="auto"/>
            <w:noWrap/>
            <w:vAlign w:val="center"/>
            <w:hideMark/>
          </w:tcPr>
          <w:p w:rsidR="00204349" w:rsidRPr="00611B21" w:rsidRDefault="00204349" w:rsidP="00204349">
            <w:pPr>
              <w:jc w:val="center"/>
            </w:pPr>
            <w:r>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r>
      <w:tr w:rsidR="00C931F2" w:rsidRPr="00611B21" w:rsidTr="00DC532A">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t>НУР</w:t>
            </w:r>
          </w:p>
        </w:tc>
        <w:tc>
          <w:tcPr>
            <w:tcW w:w="327" w:type="pct"/>
          </w:tcPr>
          <w:p w:rsidR="00C931F2" w:rsidRPr="00611B21" w:rsidRDefault="00C931F2" w:rsidP="00204349">
            <w:pPr>
              <w:jc w:val="center"/>
            </w:pPr>
            <w:proofErr w:type="gramStart"/>
            <w:r>
              <w:t>кг</w:t>
            </w:r>
            <w:proofErr w:type="gramEnd"/>
            <w:r>
              <w:t xml:space="preserve"> ут/Гкал</w:t>
            </w:r>
          </w:p>
        </w:tc>
        <w:tc>
          <w:tcPr>
            <w:tcW w:w="466" w:type="pct"/>
            <w:shd w:val="clear" w:color="auto" w:fill="auto"/>
            <w:noWrap/>
            <w:vAlign w:val="center"/>
            <w:hideMark/>
          </w:tcPr>
          <w:p w:rsidR="00C931F2" w:rsidRPr="00611B21" w:rsidRDefault="00C931F2" w:rsidP="00204349">
            <w:pPr>
              <w:jc w:val="center"/>
            </w:pPr>
            <w:r>
              <w:t>273,1</w:t>
            </w:r>
          </w:p>
        </w:tc>
        <w:tc>
          <w:tcPr>
            <w:tcW w:w="466" w:type="pct"/>
            <w:shd w:val="clear" w:color="auto" w:fill="auto"/>
            <w:noWrap/>
            <w:vAlign w:val="center"/>
            <w:hideMark/>
          </w:tcPr>
          <w:p w:rsidR="00C931F2" w:rsidRDefault="00C931F2">
            <w:r w:rsidRPr="005D1A28">
              <w:t>273,1</w:t>
            </w:r>
          </w:p>
        </w:tc>
        <w:tc>
          <w:tcPr>
            <w:tcW w:w="466" w:type="pct"/>
            <w:shd w:val="clear" w:color="auto" w:fill="auto"/>
            <w:noWrap/>
            <w:vAlign w:val="center"/>
            <w:hideMark/>
          </w:tcPr>
          <w:p w:rsidR="00C931F2" w:rsidRDefault="00C931F2">
            <w:r w:rsidRPr="005D1A28">
              <w:t>273,1</w:t>
            </w:r>
          </w:p>
        </w:tc>
        <w:tc>
          <w:tcPr>
            <w:tcW w:w="466" w:type="pct"/>
            <w:shd w:val="clear" w:color="auto" w:fill="auto"/>
            <w:noWrap/>
            <w:vAlign w:val="center"/>
            <w:hideMark/>
          </w:tcPr>
          <w:p w:rsidR="00C931F2" w:rsidRDefault="00C931F2">
            <w:r w:rsidRPr="005D1A28">
              <w:t>273,1</w:t>
            </w:r>
          </w:p>
        </w:tc>
        <w:tc>
          <w:tcPr>
            <w:tcW w:w="466" w:type="pct"/>
            <w:shd w:val="clear" w:color="auto" w:fill="auto"/>
            <w:noWrap/>
            <w:vAlign w:val="center"/>
            <w:hideMark/>
          </w:tcPr>
          <w:p w:rsidR="00C931F2" w:rsidRDefault="00C931F2">
            <w:r w:rsidRPr="005D1A28">
              <w:t>273,1</w:t>
            </w:r>
          </w:p>
        </w:tc>
        <w:tc>
          <w:tcPr>
            <w:tcW w:w="466" w:type="pct"/>
            <w:shd w:val="clear" w:color="auto" w:fill="auto"/>
            <w:noWrap/>
            <w:vAlign w:val="center"/>
            <w:hideMark/>
          </w:tcPr>
          <w:p w:rsidR="00C931F2" w:rsidRDefault="00C931F2">
            <w:r w:rsidRPr="005D1A28">
              <w:t>273,1</w:t>
            </w:r>
          </w:p>
        </w:tc>
      </w:tr>
      <w:tr w:rsidR="00C931F2" w:rsidRPr="00611B21" w:rsidTr="00204349">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ННЗТ</w:t>
            </w:r>
          </w:p>
        </w:tc>
        <w:tc>
          <w:tcPr>
            <w:tcW w:w="327" w:type="pct"/>
          </w:tcPr>
          <w:p w:rsidR="00C931F2" w:rsidRPr="00611B21" w:rsidRDefault="00C931F2" w:rsidP="00204349">
            <w:pPr>
              <w:jc w:val="center"/>
            </w:pPr>
            <w:r>
              <w:t>м3</w:t>
            </w:r>
          </w:p>
        </w:tc>
        <w:tc>
          <w:tcPr>
            <w:tcW w:w="466" w:type="pct"/>
            <w:shd w:val="clear" w:color="auto" w:fill="auto"/>
            <w:noWrap/>
            <w:vAlign w:val="bottom"/>
            <w:hideMark/>
          </w:tcPr>
          <w:p w:rsidR="00C931F2" w:rsidRPr="00611B21" w:rsidRDefault="00C931F2" w:rsidP="00204349">
            <w:pPr>
              <w:jc w:val="center"/>
            </w:pPr>
            <w:r>
              <w:t>0,0107</w:t>
            </w:r>
          </w:p>
        </w:tc>
        <w:tc>
          <w:tcPr>
            <w:tcW w:w="466" w:type="pct"/>
            <w:shd w:val="clear" w:color="auto" w:fill="auto"/>
            <w:noWrap/>
            <w:vAlign w:val="bottom"/>
            <w:hideMark/>
          </w:tcPr>
          <w:p w:rsidR="00C931F2" w:rsidRPr="00611B21" w:rsidRDefault="00C931F2" w:rsidP="006828FB">
            <w:pPr>
              <w:jc w:val="center"/>
            </w:pPr>
            <w:r>
              <w:t>0,0107</w:t>
            </w:r>
          </w:p>
        </w:tc>
        <w:tc>
          <w:tcPr>
            <w:tcW w:w="466" w:type="pct"/>
            <w:shd w:val="clear" w:color="auto" w:fill="auto"/>
            <w:noWrap/>
            <w:vAlign w:val="bottom"/>
            <w:hideMark/>
          </w:tcPr>
          <w:p w:rsidR="00C931F2" w:rsidRPr="00611B21" w:rsidRDefault="00C931F2" w:rsidP="006828FB">
            <w:pPr>
              <w:jc w:val="center"/>
            </w:pPr>
            <w:r>
              <w:t>0,0107</w:t>
            </w:r>
          </w:p>
        </w:tc>
        <w:tc>
          <w:tcPr>
            <w:tcW w:w="466" w:type="pct"/>
            <w:shd w:val="clear" w:color="auto" w:fill="auto"/>
            <w:noWrap/>
            <w:vAlign w:val="bottom"/>
            <w:hideMark/>
          </w:tcPr>
          <w:p w:rsidR="00C931F2" w:rsidRPr="00611B21" w:rsidRDefault="00C931F2" w:rsidP="006828FB">
            <w:pPr>
              <w:jc w:val="center"/>
            </w:pPr>
            <w:r>
              <w:t>0,0107</w:t>
            </w:r>
          </w:p>
        </w:tc>
        <w:tc>
          <w:tcPr>
            <w:tcW w:w="466" w:type="pct"/>
            <w:shd w:val="clear" w:color="auto" w:fill="auto"/>
            <w:noWrap/>
            <w:vAlign w:val="bottom"/>
            <w:hideMark/>
          </w:tcPr>
          <w:p w:rsidR="00C931F2" w:rsidRPr="00611B21" w:rsidRDefault="00C931F2" w:rsidP="006828FB">
            <w:pPr>
              <w:jc w:val="center"/>
            </w:pPr>
            <w:r>
              <w:t>0,0107</w:t>
            </w:r>
          </w:p>
        </w:tc>
        <w:tc>
          <w:tcPr>
            <w:tcW w:w="466" w:type="pct"/>
            <w:shd w:val="clear" w:color="auto" w:fill="auto"/>
            <w:noWrap/>
            <w:vAlign w:val="bottom"/>
            <w:hideMark/>
          </w:tcPr>
          <w:p w:rsidR="00C931F2" w:rsidRPr="00611B21" w:rsidRDefault="00C931F2" w:rsidP="006828FB">
            <w:pPr>
              <w:jc w:val="center"/>
            </w:pPr>
            <w:r>
              <w:t>0,0107</w:t>
            </w:r>
          </w:p>
        </w:tc>
      </w:tr>
      <w:tr w:rsidR="00C931F2" w:rsidRPr="00611B21" w:rsidTr="00204349">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НЭЗТ</w:t>
            </w:r>
          </w:p>
        </w:tc>
        <w:tc>
          <w:tcPr>
            <w:tcW w:w="327" w:type="pct"/>
          </w:tcPr>
          <w:p w:rsidR="00C931F2" w:rsidRDefault="00C931F2" w:rsidP="00204349">
            <w:pPr>
              <w:jc w:val="center"/>
            </w:pPr>
            <w:r w:rsidRPr="00F672F0">
              <w:t>м3</w:t>
            </w:r>
          </w:p>
        </w:tc>
        <w:tc>
          <w:tcPr>
            <w:tcW w:w="466" w:type="pct"/>
            <w:shd w:val="clear" w:color="auto" w:fill="auto"/>
            <w:noWrap/>
            <w:vAlign w:val="bottom"/>
            <w:hideMark/>
          </w:tcPr>
          <w:p w:rsidR="00C931F2" w:rsidRPr="00611B21" w:rsidRDefault="00C931F2" w:rsidP="00204349">
            <w:pPr>
              <w:jc w:val="center"/>
            </w:pPr>
            <w:r>
              <w:t>0,0676</w:t>
            </w:r>
          </w:p>
        </w:tc>
        <w:tc>
          <w:tcPr>
            <w:tcW w:w="466" w:type="pct"/>
            <w:shd w:val="clear" w:color="auto" w:fill="auto"/>
            <w:noWrap/>
            <w:vAlign w:val="bottom"/>
            <w:hideMark/>
          </w:tcPr>
          <w:p w:rsidR="00C931F2" w:rsidRPr="00611B21" w:rsidRDefault="00C931F2" w:rsidP="006828FB">
            <w:pPr>
              <w:jc w:val="center"/>
            </w:pPr>
            <w:r>
              <w:t>0,0676</w:t>
            </w:r>
          </w:p>
        </w:tc>
        <w:tc>
          <w:tcPr>
            <w:tcW w:w="466" w:type="pct"/>
            <w:shd w:val="clear" w:color="auto" w:fill="auto"/>
            <w:noWrap/>
            <w:vAlign w:val="bottom"/>
            <w:hideMark/>
          </w:tcPr>
          <w:p w:rsidR="00C931F2" w:rsidRPr="00611B21" w:rsidRDefault="00C931F2" w:rsidP="006828FB">
            <w:pPr>
              <w:jc w:val="center"/>
            </w:pPr>
            <w:r>
              <w:t>0,0676</w:t>
            </w:r>
          </w:p>
        </w:tc>
        <w:tc>
          <w:tcPr>
            <w:tcW w:w="466" w:type="pct"/>
            <w:shd w:val="clear" w:color="auto" w:fill="auto"/>
            <w:noWrap/>
            <w:vAlign w:val="bottom"/>
            <w:hideMark/>
          </w:tcPr>
          <w:p w:rsidR="00C931F2" w:rsidRPr="00611B21" w:rsidRDefault="00C931F2" w:rsidP="006828FB">
            <w:pPr>
              <w:jc w:val="center"/>
            </w:pPr>
            <w:r>
              <w:t>0,0676</w:t>
            </w:r>
          </w:p>
        </w:tc>
        <w:tc>
          <w:tcPr>
            <w:tcW w:w="466" w:type="pct"/>
            <w:shd w:val="clear" w:color="auto" w:fill="auto"/>
            <w:noWrap/>
            <w:vAlign w:val="bottom"/>
            <w:hideMark/>
          </w:tcPr>
          <w:p w:rsidR="00C931F2" w:rsidRPr="00611B21" w:rsidRDefault="00C931F2" w:rsidP="006828FB">
            <w:pPr>
              <w:jc w:val="center"/>
            </w:pPr>
            <w:r>
              <w:t>0,0676</w:t>
            </w:r>
          </w:p>
        </w:tc>
        <w:tc>
          <w:tcPr>
            <w:tcW w:w="466" w:type="pct"/>
            <w:shd w:val="clear" w:color="auto" w:fill="auto"/>
            <w:noWrap/>
            <w:vAlign w:val="bottom"/>
            <w:hideMark/>
          </w:tcPr>
          <w:p w:rsidR="00C931F2" w:rsidRPr="00611B21" w:rsidRDefault="00C931F2" w:rsidP="006828FB">
            <w:pPr>
              <w:jc w:val="center"/>
            </w:pPr>
            <w:r>
              <w:t>0,0676</w:t>
            </w:r>
          </w:p>
        </w:tc>
      </w:tr>
      <w:tr w:rsidR="00C931F2" w:rsidRPr="00611B21" w:rsidTr="00204349">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ОНЗТ</w:t>
            </w:r>
          </w:p>
        </w:tc>
        <w:tc>
          <w:tcPr>
            <w:tcW w:w="327" w:type="pct"/>
          </w:tcPr>
          <w:p w:rsidR="00C931F2" w:rsidRDefault="00C931F2" w:rsidP="00204349">
            <w:pPr>
              <w:jc w:val="center"/>
            </w:pPr>
            <w:r w:rsidRPr="00F672F0">
              <w:t>м3</w:t>
            </w:r>
          </w:p>
        </w:tc>
        <w:tc>
          <w:tcPr>
            <w:tcW w:w="466" w:type="pct"/>
            <w:shd w:val="clear" w:color="auto" w:fill="auto"/>
            <w:noWrap/>
            <w:vAlign w:val="bottom"/>
            <w:hideMark/>
          </w:tcPr>
          <w:p w:rsidR="00C931F2" w:rsidRPr="00611B21" w:rsidRDefault="00C931F2" w:rsidP="00204349">
            <w:pPr>
              <w:jc w:val="center"/>
            </w:pPr>
            <w:r>
              <w:t>0,0783</w:t>
            </w:r>
          </w:p>
        </w:tc>
        <w:tc>
          <w:tcPr>
            <w:tcW w:w="466" w:type="pct"/>
            <w:shd w:val="clear" w:color="auto" w:fill="auto"/>
            <w:noWrap/>
            <w:vAlign w:val="bottom"/>
            <w:hideMark/>
          </w:tcPr>
          <w:p w:rsidR="00C931F2" w:rsidRPr="00611B21" w:rsidRDefault="00C931F2" w:rsidP="006828FB">
            <w:pPr>
              <w:jc w:val="center"/>
            </w:pPr>
            <w:r>
              <w:t>0,0783</w:t>
            </w:r>
          </w:p>
        </w:tc>
        <w:tc>
          <w:tcPr>
            <w:tcW w:w="466" w:type="pct"/>
            <w:shd w:val="clear" w:color="auto" w:fill="auto"/>
            <w:noWrap/>
            <w:vAlign w:val="bottom"/>
            <w:hideMark/>
          </w:tcPr>
          <w:p w:rsidR="00C931F2" w:rsidRPr="00611B21" w:rsidRDefault="00C931F2" w:rsidP="006828FB">
            <w:pPr>
              <w:jc w:val="center"/>
            </w:pPr>
            <w:r>
              <w:t>0,0783</w:t>
            </w:r>
          </w:p>
        </w:tc>
        <w:tc>
          <w:tcPr>
            <w:tcW w:w="466" w:type="pct"/>
            <w:shd w:val="clear" w:color="auto" w:fill="auto"/>
            <w:noWrap/>
            <w:vAlign w:val="bottom"/>
            <w:hideMark/>
          </w:tcPr>
          <w:p w:rsidR="00C931F2" w:rsidRPr="00611B21" w:rsidRDefault="00C931F2" w:rsidP="006828FB">
            <w:pPr>
              <w:jc w:val="center"/>
            </w:pPr>
            <w:r>
              <w:t>0,0783</w:t>
            </w:r>
          </w:p>
        </w:tc>
        <w:tc>
          <w:tcPr>
            <w:tcW w:w="466" w:type="pct"/>
            <w:shd w:val="clear" w:color="auto" w:fill="auto"/>
            <w:noWrap/>
            <w:vAlign w:val="bottom"/>
            <w:hideMark/>
          </w:tcPr>
          <w:p w:rsidR="00C931F2" w:rsidRPr="00611B21" w:rsidRDefault="00C931F2" w:rsidP="006828FB">
            <w:pPr>
              <w:jc w:val="center"/>
            </w:pPr>
            <w:r>
              <w:t>0,0783</w:t>
            </w:r>
          </w:p>
        </w:tc>
        <w:tc>
          <w:tcPr>
            <w:tcW w:w="466" w:type="pct"/>
            <w:shd w:val="clear" w:color="auto" w:fill="auto"/>
            <w:noWrap/>
            <w:vAlign w:val="bottom"/>
            <w:hideMark/>
          </w:tcPr>
          <w:p w:rsidR="00C931F2" w:rsidRPr="00611B21" w:rsidRDefault="00C931F2" w:rsidP="006828FB">
            <w:pPr>
              <w:jc w:val="center"/>
            </w:pPr>
            <w:r>
              <w:t>0,0783</w:t>
            </w:r>
          </w:p>
        </w:tc>
      </w:tr>
      <w:tr w:rsidR="00204349" w:rsidRPr="00611B21" w:rsidTr="00E919A8">
        <w:tc>
          <w:tcPr>
            <w:tcW w:w="180" w:type="pct"/>
            <w:vMerge w:val="restart"/>
          </w:tcPr>
          <w:p w:rsidR="00204349" w:rsidRPr="003722EE" w:rsidRDefault="00204349" w:rsidP="00204349">
            <w:pPr>
              <w:jc w:val="center"/>
              <w:rPr>
                <w:rFonts w:eastAsia="Times New Roman"/>
                <w:sz w:val="20"/>
                <w:szCs w:val="20"/>
                <w:lang w:eastAsia="ru-RU"/>
              </w:rPr>
            </w:pPr>
            <w:r>
              <w:rPr>
                <w:rFonts w:eastAsia="Times New Roman"/>
                <w:sz w:val="20"/>
                <w:szCs w:val="20"/>
                <w:lang w:eastAsia="ru-RU"/>
              </w:rPr>
              <w:t>7</w:t>
            </w:r>
          </w:p>
        </w:tc>
        <w:tc>
          <w:tcPr>
            <w:tcW w:w="654" w:type="pct"/>
            <w:vMerge w:val="restart"/>
          </w:tcPr>
          <w:p w:rsidR="00204349" w:rsidRPr="003722EE" w:rsidRDefault="00204349" w:rsidP="00204349">
            <w:pPr>
              <w:rPr>
                <w:sz w:val="20"/>
                <w:szCs w:val="20"/>
              </w:rPr>
            </w:pPr>
            <w:r w:rsidRPr="003722EE">
              <w:rPr>
                <w:rFonts w:eastAsia="Times New Roman"/>
                <w:sz w:val="20"/>
                <w:szCs w:val="20"/>
                <w:lang w:eastAsia="ru-RU"/>
              </w:rPr>
              <w:t>КОГУП «Облко</w:t>
            </w:r>
            <w:r w:rsidRPr="003722EE">
              <w:rPr>
                <w:rFonts w:eastAsia="Times New Roman"/>
                <w:sz w:val="20"/>
                <w:szCs w:val="20"/>
                <w:lang w:eastAsia="ru-RU"/>
              </w:rPr>
              <w:t>м</w:t>
            </w:r>
            <w:r w:rsidRPr="003722EE">
              <w:rPr>
                <w:rFonts w:eastAsia="Times New Roman"/>
                <w:sz w:val="20"/>
                <w:szCs w:val="20"/>
                <w:lang w:eastAsia="ru-RU"/>
              </w:rPr>
              <w:t>мунсервис»</w:t>
            </w:r>
          </w:p>
        </w:tc>
        <w:tc>
          <w:tcPr>
            <w:tcW w:w="482" w:type="pct"/>
            <w:vMerge w:val="restart"/>
            <w:vAlign w:val="center"/>
          </w:tcPr>
          <w:p w:rsidR="00204349" w:rsidRPr="003722EE" w:rsidRDefault="00204349" w:rsidP="00204349">
            <w:pPr>
              <w:rPr>
                <w:sz w:val="20"/>
                <w:szCs w:val="20"/>
              </w:rPr>
            </w:pPr>
            <w:r w:rsidRPr="003722EE">
              <w:rPr>
                <w:sz w:val="20"/>
                <w:szCs w:val="20"/>
              </w:rPr>
              <w:t>Котельная № 7,</w:t>
            </w:r>
          </w:p>
          <w:p w:rsidR="00204349" w:rsidRPr="003722EE" w:rsidRDefault="00204349" w:rsidP="00204349">
            <w:pPr>
              <w:rPr>
                <w:sz w:val="20"/>
                <w:szCs w:val="20"/>
              </w:rPr>
            </w:pPr>
            <w:r w:rsidRPr="003722EE">
              <w:rPr>
                <w:sz w:val="20"/>
                <w:szCs w:val="20"/>
              </w:rPr>
              <w:t>пгт Санчурск, ул. Ленина, 46</w:t>
            </w:r>
          </w:p>
        </w:tc>
        <w:tc>
          <w:tcPr>
            <w:tcW w:w="564" w:type="pct"/>
            <w:shd w:val="clear" w:color="auto" w:fill="auto"/>
            <w:noWrap/>
            <w:vAlign w:val="center"/>
            <w:hideMark/>
          </w:tcPr>
          <w:p w:rsidR="00204349" w:rsidRPr="00611B21" w:rsidRDefault="00204349" w:rsidP="00204349">
            <w:pPr>
              <w:jc w:val="center"/>
            </w:pPr>
            <w:r>
              <w:t>Вид топлива</w:t>
            </w:r>
          </w:p>
        </w:tc>
        <w:tc>
          <w:tcPr>
            <w:tcW w:w="327" w:type="pct"/>
          </w:tcPr>
          <w:p w:rsidR="00204349" w:rsidRPr="00611B21" w:rsidRDefault="00204349" w:rsidP="00204349">
            <w:pPr>
              <w:jc w:val="center"/>
            </w:pPr>
          </w:p>
        </w:tc>
        <w:tc>
          <w:tcPr>
            <w:tcW w:w="466" w:type="pct"/>
            <w:shd w:val="clear" w:color="auto" w:fill="auto"/>
            <w:noWrap/>
            <w:vAlign w:val="center"/>
            <w:hideMark/>
          </w:tcPr>
          <w:p w:rsidR="00204349" w:rsidRPr="00611B21" w:rsidRDefault="00204349" w:rsidP="00204349">
            <w:pPr>
              <w:jc w:val="center"/>
            </w:pPr>
            <w:r>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r>
      <w:tr w:rsidR="00C931F2" w:rsidRPr="00611B21" w:rsidTr="00DC532A">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t>НУР</w:t>
            </w:r>
          </w:p>
        </w:tc>
        <w:tc>
          <w:tcPr>
            <w:tcW w:w="327" w:type="pct"/>
          </w:tcPr>
          <w:p w:rsidR="00C931F2" w:rsidRPr="00611B21" w:rsidRDefault="00C931F2" w:rsidP="00204349">
            <w:pPr>
              <w:jc w:val="center"/>
            </w:pPr>
            <w:proofErr w:type="gramStart"/>
            <w:r>
              <w:t>кг</w:t>
            </w:r>
            <w:proofErr w:type="gramEnd"/>
            <w:r>
              <w:t xml:space="preserve"> ут/Гкал</w:t>
            </w:r>
          </w:p>
        </w:tc>
        <w:tc>
          <w:tcPr>
            <w:tcW w:w="466" w:type="pct"/>
            <w:shd w:val="clear" w:color="auto" w:fill="auto"/>
            <w:noWrap/>
            <w:vAlign w:val="center"/>
            <w:hideMark/>
          </w:tcPr>
          <w:p w:rsidR="00C931F2" w:rsidRPr="00611B21" w:rsidRDefault="00C931F2" w:rsidP="00204349">
            <w:pPr>
              <w:jc w:val="center"/>
            </w:pPr>
            <w:r>
              <w:t>244,2</w:t>
            </w:r>
          </w:p>
        </w:tc>
        <w:tc>
          <w:tcPr>
            <w:tcW w:w="466" w:type="pct"/>
            <w:shd w:val="clear" w:color="auto" w:fill="auto"/>
            <w:noWrap/>
            <w:vAlign w:val="center"/>
            <w:hideMark/>
          </w:tcPr>
          <w:p w:rsidR="00C931F2" w:rsidRDefault="00C931F2">
            <w:r w:rsidRPr="00A55C15">
              <w:t>244,2</w:t>
            </w:r>
          </w:p>
        </w:tc>
        <w:tc>
          <w:tcPr>
            <w:tcW w:w="466" w:type="pct"/>
            <w:shd w:val="clear" w:color="auto" w:fill="auto"/>
            <w:noWrap/>
            <w:vAlign w:val="center"/>
            <w:hideMark/>
          </w:tcPr>
          <w:p w:rsidR="00C931F2" w:rsidRDefault="00C931F2">
            <w:r w:rsidRPr="00A55C15">
              <w:t>244,2</w:t>
            </w:r>
          </w:p>
        </w:tc>
        <w:tc>
          <w:tcPr>
            <w:tcW w:w="466" w:type="pct"/>
            <w:shd w:val="clear" w:color="auto" w:fill="auto"/>
            <w:noWrap/>
            <w:vAlign w:val="center"/>
            <w:hideMark/>
          </w:tcPr>
          <w:p w:rsidR="00C931F2" w:rsidRDefault="00C931F2">
            <w:r w:rsidRPr="00A55C15">
              <w:t>244,2</w:t>
            </w:r>
          </w:p>
        </w:tc>
        <w:tc>
          <w:tcPr>
            <w:tcW w:w="466" w:type="pct"/>
            <w:shd w:val="clear" w:color="auto" w:fill="auto"/>
            <w:noWrap/>
            <w:vAlign w:val="center"/>
            <w:hideMark/>
          </w:tcPr>
          <w:p w:rsidR="00C931F2" w:rsidRDefault="00C931F2">
            <w:r w:rsidRPr="00A55C15">
              <w:t>244,2</w:t>
            </w:r>
          </w:p>
        </w:tc>
        <w:tc>
          <w:tcPr>
            <w:tcW w:w="466" w:type="pct"/>
            <w:shd w:val="clear" w:color="auto" w:fill="auto"/>
            <w:noWrap/>
            <w:vAlign w:val="center"/>
            <w:hideMark/>
          </w:tcPr>
          <w:p w:rsidR="00C931F2" w:rsidRDefault="00C931F2">
            <w:r w:rsidRPr="00A55C15">
              <w:t>244,2</w:t>
            </w:r>
          </w:p>
        </w:tc>
      </w:tr>
      <w:tr w:rsidR="00C931F2" w:rsidRPr="00611B21" w:rsidTr="00204349">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ННЗТ</w:t>
            </w:r>
          </w:p>
        </w:tc>
        <w:tc>
          <w:tcPr>
            <w:tcW w:w="327" w:type="pct"/>
          </w:tcPr>
          <w:p w:rsidR="00C931F2" w:rsidRPr="00611B21" w:rsidRDefault="00C931F2" w:rsidP="00204349">
            <w:pPr>
              <w:jc w:val="center"/>
            </w:pPr>
            <w:r>
              <w:t>м3</w:t>
            </w:r>
          </w:p>
        </w:tc>
        <w:tc>
          <w:tcPr>
            <w:tcW w:w="466" w:type="pct"/>
            <w:shd w:val="clear" w:color="auto" w:fill="auto"/>
            <w:noWrap/>
            <w:vAlign w:val="bottom"/>
            <w:hideMark/>
          </w:tcPr>
          <w:p w:rsidR="00C931F2" w:rsidRPr="00611B21" w:rsidRDefault="00C931F2" w:rsidP="00204349">
            <w:pPr>
              <w:jc w:val="center"/>
            </w:pPr>
            <w:r>
              <w:t>0,0338</w:t>
            </w:r>
          </w:p>
        </w:tc>
        <w:tc>
          <w:tcPr>
            <w:tcW w:w="466" w:type="pct"/>
            <w:shd w:val="clear" w:color="auto" w:fill="auto"/>
            <w:noWrap/>
            <w:vAlign w:val="bottom"/>
            <w:hideMark/>
          </w:tcPr>
          <w:p w:rsidR="00C931F2" w:rsidRPr="00611B21" w:rsidRDefault="00C931F2" w:rsidP="006828FB">
            <w:pPr>
              <w:jc w:val="center"/>
            </w:pPr>
            <w:r>
              <w:t>0,0338</w:t>
            </w:r>
          </w:p>
        </w:tc>
        <w:tc>
          <w:tcPr>
            <w:tcW w:w="466" w:type="pct"/>
            <w:shd w:val="clear" w:color="auto" w:fill="auto"/>
            <w:noWrap/>
            <w:vAlign w:val="bottom"/>
            <w:hideMark/>
          </w:tcPr>
          <w:p w:rsidR="00C931F2" w:rsidRPr="00611B21" w:rsidRDefault="00C931F2" w:rsidP="006828FB">
            <w:pPr>
              <w:jc w:val="center"/>
            </w:pPr>
            <w:r>
              <w:t>0,0338</w:t>
            </w:r>
          </w:p>
        </w:tc>
        <w:tc>
          <w:tcPr>
            <w:tcW w:w="466" w:type="pct"/>
            <w:shd w:val="clear" w:color="auto" w:fill="auto"/>
            <w:noWrap/>
            <w:vAlign w:val="bottom"/>
            <w:hideMark/>
          </w:tcPr>
          <w:p w:rsidR="00C931F2" w:rsidRPr="00611B21" w:rsidRDefault="00C931F2" w:rsidP="006828FB">
            <w:pPr>
              <w:jc w:val="center"/>
            </w:pPr>
            <w:r>
              <w:t>0,0338</w:t>
            </w:r>
          </w:p>
        </w:tc>
        <w:tc>
          <w:tcPr>
            <w:tcW w:w="466" w:type="pct"/>
            <w:shd w:val="clear" w:color="auto" w:fill="auto"/>
            <w:noWrap/>
            <w:vAlign w:val="bottom"/>
            <w:hideMark/>
          </w:tcPr>
          <w:p w:rsidR="00C931F2" w:rsidRPr="00611B21" w:rsidRDefault="00C931F2" w:rsidP="006828FB">
            <w:pPr>
              <w:jc w:val="center"/>
            </w:pPr>
            <w:r>
              <w:t>0,0338</w:t>
            </w:r>
          </w:p>
        </w:tc>
        <w:tc>
          <w:tcPr>
            <w:tcW w:w="466" w:type="pct"/>
            <w:shd w:val="clear" w:color="auto" w:fill="auto"/>
            <w:noWrap/>
            <w:vAlign w:val="bottom"/>
            <w:hideMark/>
          </w:tcPr>
          <w:p w:rsidR="00C931F2" w:rsidRPr="00611B21" w:rsidRDefault="00C931F2" w:rsidP="006828FB">
            <w:pPr>
              <w:jc w:val="center"/>
            </w:pPr>
            <w:r>
              <w:t>0,0338</w:t>
            </w:r>
          </w:p>
        </w:tc>
      </w:tr>
      <w:tr w:rsidR="00C931F2" w:rsidRPr="00611B21" w:rsidTr="00204349">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НЭЗТ</w:t>
            </w:r>
          </w:p>
        </w:tc>
        <w:tc>
          <w:tcPr>
            <w:tcW w:w="327" w:type="pct"/>
          </w:tcPr>
          <w:p w:rsidR="00C931F2" w:rsidRDefault="00C931F2" w:rsidP="00204349">
            <w:pPr>
              <w:jc w:val="center"/>
            </w:pPr>
            <w:r w:rsidRPr="00F672F0">
              <w:t>м3</w:t>
            </w:r>
          </w:p>
        </w:tc>
        <w:tc>
          <w:tcPr>
            <w:tcW w:w="466" w:type="pct"/>
            <w:shd w:val="clear" w:color="auto" w:fill="auto"/>
            <w:noWrap/>
            <w:vAlign w:val="bottom"/>
            <w:hideMark/>
          </w:tcPr>
          <w:p w:rsidR="00C931F2" w:rsidRPr="00611B21" w:rsidRDefault="00C931F2" w:rsidP="00204349">
            <w:pPr>
              <w:jc w:val="center"/>
            </w:pPr>
            <w:r>
              <w:t>0,2143</w:t>
            </w:r>
          </w:p>
        </w:tc>
        <w:tc>
          <w:tcPr>
            <w:tcW w:w="466" w:type="pct"/>
            <w:shd w:val="clear" w:color="auto" w:fill="auto"/>
            <w:noWrap/>
            <w:vAlign w:val="bottom"/>
            <w:hideMark/>
          </w:tcPr>
          <w:p w:rsidR="00C931F2" w:rsidRPr="00611B21" w:rsidRDefault="00C931F2" w:rsidP="006828FB">
            <w:pPr>
              <w:jc w:val="center"/>
            </w:pPr>
            <w:r>
              <w:t>0,2143</w:t>
            </w:r>
          </w:p>
        </w:tc>
        <w:tc>
          <w:tcPr>
            <w:tcW w:w="466" w:type="pct"/>
            <w:shd w:val="clear" w:color="auto" w:fill="auto"/>
            <w:noWrap/>
            <w:vAlign w:val="bottom"/>
            <w:hideMark/>
          </w:tcPr>
          <w:p w:rsidR="00C931F2" w:rsidRPr="00611B21" w:rsidRDefault="00C931F2" w:rsidP="006828FB">
            <w:pPr>
              <w:jc w:val="center"/>
            </w:pPr>
            <w:r>
              <w:t>0,2143</w:t>
            </w:r>
          </w:p>
        </w:tc>
        <w:tc>
          <w:tcPr>
            <w:tcW w:w="466" w:type="pct"/>
            <w:shd w:val="clear" w:color="auto" w:fill="auto"/>
            <w:noWrap/>
            <w:vAlign w:val="bottom"/>
            <w:hideMark/>
          </w:tcPr>
          <w:p w:rsidR="00C931F2" w:rsidRPr="00611B21" w:rsidRDefault="00C931F2" w:rsidP="006828FB">
            <w:pPr>
              <w:jc w:val="center"/>
            </w:pPr>
            <w:r>
              <w:t>0,2143</w:t>
            </w:r>
          </w:p>
        </w:tc>
        <w:tc>
          <w:tcPr>
            <w:tcW w:w="466" w:type="pct"/>
            <w:shd w:val="clear" w:color="auto" w:fill="auto"/>
            <w:noWrap/>
            <w:vAlign w:val="bottom"/>
            <w:hideMark/>
          </w:tcPr>
          <w:p w:rsidR="00C931F2" w:rsidRPr="00611B21" w:rsidRDefault="00C931F2" w:rsidP="006828FB">
            <w:pPr>
              <w:jc w:val="center"/>
            </w:pPr>
            <w:r>
              <w:t>0,2143</w:t>
            </w:r>
          </w:p>
        </w:tc>
        <w:tc>
          <w:tcPr>
            <w:tcW w:w="466" w:type="pct"/>
            <w:shd w:val="clear" w:color="auto" w:fill="auto"/>
            <w:noWrap/>
            <w:vAlign w:val="bottom"/>
            <w:hideMark/>
          </w:tcPr>
          <w:p w:rsidR="00C931F2" w:rsidRPr="00611B21" w:rsidRDefault="00C931F2" w:rsidP="006828FB">
            <w:pPr>
              <w:jc w:val="center"/>
            </w:pPr>
            <w:r>
              <w:t>0,2143</w:t>
            </w:r>
          </w:p>
        </w:tc>
      </w:tr>
      <w:tr w:rsidR="00C931F2" w:rsidRPr="00611B21" w:rsidTr="00204349">
        <w:tc>
          <w:tcPr>
            <w:tcW w:w="180" w:type="pct"/>
            <w:vMerge/>
          </w:tcPr>
          <w:p w:rsidR="00C931F2" w:rsidRDefault="00C931F2" w:rsidP="00204349">
            <w:pPr>
              <w:jc w:val="center"/>
              <w:rPr>
                <w:rFonts w:eastAsia="Times New Roman"/>
                <w:sz w:val="20"/>
                <w:szCs w:val="20"/>
                <w:lang w:eastAsia="ru-RU"/>
              </w:rPr>
            </w:pPr>
          </w:p>
        </w:tc>
        <w:tc>
          <w:tcPr>
            <w:tcW w:w="654" w:type="pct"/>
            <w:vMerge/>
          </w:tcPr>
          <w:p w:rsidR="00C931F2" w:rsidRPr="003722EE" w:rsidRDefault="00C931F2" w:rsidP="00204349">
            <w:pPr>
              <w:rPr>
                <w:rFonts w:eastAsia="Times New Roman"/>
                <w:sz w:val="20"/>
                <w:szCs w:val="20"/>
                <w:lang w:eastAsia="ru-RU"/>
              </w:rPr>
            </w:pPr>
          </w:p>
        </w:tc>
        <w:tc>
          <w:tcPr>
            <w:tcW w:w="482" w:type="pct"/>
            <w:vMerge/>
            <w:vAlign w:val="center"/>
          </w:tcPr>
          <w:p w:rsidR="00C931F2" w:rsidRPr="003722EE" w:rsidRDefault="00C931F2" w:rsidP="00204349">
            <w:pPr>
              <w:rPr>
                <w:sz w:val="20"/>
                <w:szCs w:val="20"/>
              </w:rPr>
            </w:pPr>
          </w:p>
        </w:tc>
        <w:tc>
          <w:tcPr>
            <w:tcW w:w="564" w:type="pct"/>
            <w:shd w:val="clear" w:color="auto" w:fill="auto"/>
            <w:noWrap/>
            <w:vAlign w:val="center"/>
            <w:hideMark/>
          </w:tcPr>
          <w:p w:rsidR="00C931F2" w:rsidRPr="00611B21" w:rsidRDefault="00C931F2" w:rsidP="00204349">
            <w:r w:rsidRPr="00611B21">
              <w:t>ОНЗТ</w:t>
            </w:r>
          </w:p>
        </w:tc>
        <w:tc>
          <w:tcPr>
            <w:tcW w:w="327" w:type="pct"/>
          </w:tcPr>
          <w:p w:rsidR="00C931F2" w:rsidRDefault="00C931F2" w:rsidP="00204349">
            <w:pPr>
              <w:jc w:val="center"/>
            </w:pPr>
            <w:r w:rsidRPr="00F672F0">
              <w:t>м3</w:t>
            </w:r>
          </w:p>
        </w:tc>
        <w:tc>
          <w:tcPr>
            <w:tcW w:w="466" w:type="pct"/>
            <w:shd w:val="clear" w:color="auto" w:fill="auto"/>
            <w:noWrap/>
            <w:vAlign w:val="bottom"/>
            <w:hideMark/>
          </w:tcPr>
          <w:p w:rsidR="00C931F2" w:rsidRPr="00611B21" w:rsidRDefault="00C931F2" w:rsidP="00204349">
            <w:pPr>
              <w:jc w:val="center"/>
            </w:pPr>
            <w:r>
              <w:t>0,2481</w:t>
            </w:r>
          </w:p>
        </w:tc>
        <w:tc>
          <w:tcPr>
            <w:tcW w:w="466" w:type="pct"/>
            <w:shd w:val="clear" w:color="auto" w:fill="auto"/>
            <w:noWrap/>
            <w:vAlign w:val="bottom"/>
            <w:hideMark/>
          </w:tcPr>
          <w:p w:rsidR="00C931F2" w:rsidRPr="00611B21" w:rsidRDefault="00C931F2" w:rsidP="006828FB">
            <w:pPr>
              <w:jc w:val="center"/>
            </w:pPr>
            <w:r>
              <w:t>0,2481</w:t>
            </w:r>
          </w:p>
        </w:tc>
        <w:tc>
          <w:tcPr>
            <w:tcW w:w="466" w:type="pct"/>
            <w:shd w:val="clear" w:color="auto" w:fill="auto"/>
            <w:noWrap/>
            <w:vAlign w:val="bottom"/>
            <w:hideMark/>
          </w:tcPr>
          <w:p w:rsidR="00C931F2" w:rsidRPr="00611B21" w:rsidRDefault="00C931F2" w:rsidP="006828FB">
            <w:pPr>
              <w:jc w:val="center"/>
            </w:pPr>
            <w:r>
              <w:t>0,2481</w:t>
            </w:r>
          </w:p>
        </w:tc>
        <w:tc>
          <w:tcPr>
            <w:tcW w:w="466" w:type="pct"/>
            <w:shd w:val="clear" w:color="auto" w:fill="auto"/>
            <w:noWrap/>
            <w:vAlign w:val="bottom"/>
            <w:hideMark/>
          </w:tcPr>
          <w:p w:rsidR="00C931F2" w:rsidRPr="00611B21" w:rsidRDefault="00C931F2" w:rsidP="006828FB">
            <w:pPr>
              <w:jc w:val="center"/>
            </w:pPr>
            <w:r>
              <w:t>0,2481</w:t>
            </w:r>
          </w:p>
        </w:tc>
        <w:tc>
          <w:tcPr>
            <w:tcW w:w="466" w:type="pct"/>
            <w:shd w:val="clear" w:color="auto" w:fill="auto"/>
            <w:noWrap/>
            <w:vAlign w:val="bottom"/>
            <w:hideMark/>
          </w:tcPr>
          <w:p w:rsidR="00C931F2" w:rsidRPr="00611B21" w:rsidRDefault="00C931F2" w:rsidP="006828FB">
            <w:pPr>
              <w:jc w:val="center"/>
            </w:pPr>
            <w:r>
              <w:t>0,2481</w:t>
            </w:r>
          </w:p>
        </w:tc>
        <w:tc>
          <w:tcPr>
            <w:tcW w:w="466" w:type="pct"/>
            <w:shd w:val="clear" w:color="auto" w:fill="auto"/>
            <w:noWrap/>
            <w:vAlign w:val="bottom"/>
            <w:hideMark/>
          </w:tcPr>
          <w:p w:rsidR="00C931F2" w:rsidRPr="00611B21" w:rsidRDefault="00C931F2" w:rsidP="006828FB">
            <w:pPr>
              <w:jc w:val="center"/>
            </w:pPr>
            <w:r>
              <w:t>0,2481</w:t>
            </w:r>
          </w:p>
        </w:tc>
      </w:tr>
      <w:tr w:rsidR="00204349" w:rsidRPr="00611B21" w:rsidTr="00E919A8">
        <w:tc>
          <w:tcPr>
            <w:tcW w:w="180" w:type="pct"/>
            <w:vMerge w:val="restart"/>
          </w:tcPr>
          <w:p w:rsidR="00204349" w:rsidRPr="003722EE" w:rsidRDefault="00204349" w:rsidP="00204349">
            <w:pPr>
              <w:jc w:val="center"/>
              <w:rPr>
                <w:rFonts w:eastAsia="Times New Roman"/>
                <w:sz w:val="20"/>
                <w:szCs w:val="20"/>
                <w:lang w:eastAsia="ru-RU"/>
              </w:rPr>
            </w:pPr>
            <w:r>
              <w:rPr>
                <w:rFonts w:eastAsia="Times New Roman"/>
                <w:sz w:val="20"/>
                <w:szCs w:val="20"/>
                <w:lang w:eastAsia="ru-RU"/>
              </w:rPr>
              <w:t>8</w:t>
            </w:r>
          </w:p>
        </w:tc>
        <w:tc>
          <w:tcPr>
            <w:tcW w:w="654" w:type="pct"/>
            <w:vMerge w:val="restart"/>
          </w:tcPr>
          <w:p w:rsidR="00204349" w:rsidRPr="003722EE" w:rsidRDefault="00204349" w:rsidP="00204349">
            <w:pPr>
              <w:rPr>
                <w:sz w:val="20"/>
                <w:szCs w:val="20"/>
              </w:rPr>
            </w:pPr>
            <w:r w:rsidRPr="003722EE">
              <w:rPr>
                <w:rFonts w:eastAsia="Times New Roman"/>
                <w:sz w:val="20"/>
                <w:szCs w:val="20"/>
                <w:lang w:eastAsia="ru-RU"/>
              </w:rPr>
              <w:t>КОГУП «Облко</w:t>
            </w:r>
            <w:r w:rsidRPr="003722EE">
              <w:rPr>
                <w:rFonts w:eastAsia="Times New Roman"/>
                <w:sz w:val="20"/>
                <w:szCs w:val="20"/>
                <w:lang w:eastAsia="ru-RU"/>
              </w:rPr>
              <w:t>м</w:t>
            </w:r>
            <w:r w:rsidRPr="003722EE">
              <w:rPr>
                <w:rFonts w:eastAsia="Times New Roman"/>
                <w:sz w:val="20"/>
                <w:szCs w:val="20"/>
                <w:lang w:eastAsia="ru-RU"/>
              </w:rPr>
              <w:t>мунсервис»</w:t>
            </w:r>
          </w:p>
        </w:tc>
        <w:tc>
          <w:tcPr>
            <w:tcW w:w="482" w:type="pct"/>
            <w:vMerge w:val="restart"/>
            <w:vAlign w:val="center"/>
          </w:tcPr>
          <w:p w:rsidR="00204349" w:rsidRPr="00C61664" w:rsidRDefault="00C61664" w:rsidP="00204349">
            <w:pPr>
              <w:rPr>
                <w:sz w:val="20"/>
                <w:szCs w:val="20"/>
              </w:rPr>
            </w:pPr>
            <w:r w:rsidRPr="00C61664">
              <w:rPr>
                <w:sz w:val="20"/>
                <w:szCs w:val="20"/>
              </w:rPr>
              <w:t xml:space="preserve">Котельная №8 с. Матвинур </w:t>
            </w:r>
            <w:proofErr w:type="gramStart"/>
            <w:r w:rsidRPr="00C61664">
              <w:rPr>
                <w:sz w:val="20"/>
                <w:szCs w:val="20"/>
              </w:rPr>
              <w:t>ул</w:t>
            </w:r>
            <w:proofErr w:type="gramEnd"/>
            <w:r w:rsidRPr="00C61664">
              <w:rPr>
                <w:sz w:val="20"/>
                <w:szCs w:val="20"/>
              </w:rPr>
              <w:t xml:space="preserve"> </w:t>
            </w:r>
            <w:r w:rsidRPr="00C61664">
              <w:rPr>
                <w:sz w:val="20"/>
                <w:szCs w:val="20"/>
              </w:rPr>
              <w:lastRenderedPageBreak/>
              <w:t>Молодежная,6</w:t>
            </w:r>
          </w:p>
        </w:tc>
        <w:tc>
          <w:tcPr>
            <w:tcW w:w="564" w:type="pct"/>
            <w:shd w:val="clear" w:color="auto" w:fill="auto"/>
            <w:noWrap/>
            <w:vAlign w:val="center"/>
            <w:hideMark/>
          </w:tcPr>
          <w:p w:rsidR="00204349" w:rsidRPr="00611B21" w:rsidRDefault="00204349" w:rsidP="00204349">
            <w:r>
              <w:lastRenderedPageBreak/>
              <w:t>Вид топлива</w:t>
            </w:r>
          </w:p>
        </w:tc>
        <w:tc>
          <w:tcPr>
            <w:tcW w:w="327" w:type="pct"/>
          </w:tcPr>
          <w:p w:rsidR="00204349" w:rsidRPr="00611B21" w:rsidRDefault="00204349" w:rsidP="00204349">
            <w:pPr>
              <w:jc w:val="center"/>
            </w:pPr>
          </w:p>
        </w:tc>
        <w:tc>
          <w:tcPr>
            <w:tcW w:w="466" w:type="pct"/>
            <w:shd w:val="clear" w:color="auto" w:fill="auto"/>
            <w:noWrap/>
            <w:vAlign w:val="center"/>
            <w:hideMark/>
          </w:tcPr>
          <w:p w:rsidR="00204349" w:rsidRPr="00611B21" w:rsidRDefault="00204349" w:rsidP="00204349">
            <w:pPr>
              <w:jc w:val="center"/>
            </w:pPr>
            <w:r>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c>
          <w:tcPr>
            <w:tcW w:w="466" w:type="pct"/>
            <w:shd w:val="clear" w:color="auto" w:fill="auto"/>
            <w:noWrap/>
            <w:vAlign w:val="center"/>
            <w:hideMark/>
          </w:tcPr>
          <w:p w:rsidR="00204349" w:rsidRDefault="00204349" w:rsidP="00204349">
            <w:pPr>
              <w:jc w:val="center"/>
            </w:pPr>
            <w:r w:rsidRPr="004361DA">
              <w:t>дрова</w:t>
            </w:r>
          </w:p>
        </w:tc>
      </w:tr>
      <w:tr w:rsidR="00C931F2" w:rsidRPr="00611B21" w:rsidTr="00DC532A">
        <w:tc>
          <w:tcPr>
            <w:tcW w:w="180" w:type="pct"/>
            <w:vMerge/>
          </w:tcPr>
          <w:p w:rsidR="00C931F2" w:rsidRPr="003722EE" w:rsidRDefault="00C931F2" w:rsidP="00204349">
            <w:pPr>
              <w:jc w:val="center"/>
              <w:rPr>
                <w:rFonts w:eastAsia="Times New Roman"/>
                <w:sz w:val="20"/>
                <w:szCs w:val="20"/>
                <w:lang w:eastAsia="ru-RU"/>
              </w:rPr>
            </w:pPr>
          </w:p>
        </w:tc>
        <w:tc>
          <w:tcPr>
            <w:tcW w:w="654" w:type="pct"/>
            <w:vMerge/>
          </w:tcPr>
          <w:p w:rsidR="00C931F2" w:rsidRPr="003722EE" w:rsidRDefault="00C931F2" w:rsidP="00204349">
            <w:pPr>
              <w:jc w:val="center"/>
              <w:rPr>
                <w:sz w:val="20"/>
                <w:szCs w:val="20"/>
              </w:rPr>
            </w:pPr>
          </w:p>
        </w:tc>
        <w:tc>
          <w:tcPr>
            <w:tcW w:w="482" w:type="pct"/>
            <w:vMerge/>
            <w:vAlign w:val="center"/>
          </w:tcPr>
          <w:p w:rsidR="00C931F2" w:rsidRPr="003722EE" w:rsidRDefault="00C931F2" w:rsidP="00204349">
            <w:pPr>
              <w:spacing w:line="240" w:lineRule="auto"/>
              <w:ind w:right="-113"/>
              <w:jc w:val="center"/>
              <w:rPr>
                <w:rFonts w:eastAsia="Times New Roman"/>
                <w:sz w:val="20"/>
                <w:szCs w:val="20"/>
                <w:lang w:eastAsia="ru-RU"/>
              </w:rPr>
            </w:pPr>
          </w:p>
        </w:tc>
        <w:tc>
          <w:tcPr>
            <w:tcW w:w="564" w:type="pct"/>
            <w:shd w:val="clear" w:color="auto" w:fill="auto"/>
            <w:noWrap/>
            <w:vAlign w:val="center"/>
            <w:hideMark/>
          </w:tcPr>
          <w:p w:rsidR="00C931F2" w:rsidRPr="00611B21" w:rsidRDefault="00C931F2" w:rsidP="00204349">
            <w:r>
              <w:t>НУР</w:t>
            </w:r>
          </w:p>
        </w:tc>
        <w:tc>
          <w:tcPr>
            <w:tcW w:w="327" w:type="pct"/>
          </w:tcPr>
          <w:p w:rsidR="00C931F2" w:rsidRPr="00611B21" w:rsidRDefault="00C931F2" w:rsidP="00204349">
            <w:pPr>
              <w:jc w:val="center"/>
            </w:pPr>
            <w:proofErr w:type="gramStart"/>
            <w:r>
              <w:t>кг</w:t>
            </w:r>
            <w:proofErr w:type="gramEnd"/>
            <w:r>
              <w:t xml:space="preserve"> </w:t>
            </w:r>
            <w:r>
              <w:lastRenderedPageBreak/>
              <w:t>ут/Гкал</w:t>
            </w:r>
          </w:p>
        </w:tc>
        <w:tc>
          <w:tcPr>
            <w:tcW w:w="466" w:type="pct"/>
            <w:shd w:val="clear" w:color="auto" w:fill="auto"/>
            <w:noWrap/>
            <w:vAlign w:val="center"/>
            <w:hideMark/>
          </w:tcPr>
          <w:p w:rsidR="00C931F2" w:rsidRPr="00611B21" w:rsidRDefault="00C931F2" w:rsidP="00204349">
            <w:pPr>
              <w:jc w:val="center"/>
            </w:pPr>
            <w:r>
              <w:lastRenderedPageBreak/>
              <w:t>276,2</w:t>
            </w:r>
          </w:p>
        </w:tc>
        <w:tc>
          <w:tcPr>
            <w:tcW w:w="466" w:type="pct"/>
            <w:shd w:val="clear" w:color="auto" w:fill="auto"/>
            <w:noWrap/>
            <w:vAlign w:val="center"/>
            <w:hideMark/>
          </w:tcPr>
          <w:p w:rsidR="00C931F2" w:rsidRDefault="00C931F2">
            <w:r w:rsidRPr="0033392E">
              <w:t>276,2</w:t>
            </w:r>
          </w:p>
        </w:tc>
        <w:tc>
          <w:tcPr>
            <w:tcW w:w="466" w:type="pct"/>
            <w:shd w:val="clear" w:color="auto" w:fill="auto"/>
            <w:noWrap/>
            <w:vAlign w:val="center"/>
            <w:hideMark/>
          </w:tcPr>
          <w:p w:rsidR="00C931F2" w:rsidRDefault="00C931F2">
            <w:r w:rsidRPr="0033392E">
              <w:t>276,2</w:t>
            </w:r>
          </w:p>
        </w:tc>
        <w:tc>
          <w:tcPr>
            <w:tcW w:w="466" w:type="pct"/>
            <w:shd w:val="clear" w:color="auto" w:fill="auto"/>
            <w:noWrap/>
            <w:vAlign w:val="center"/>
            <w:hideMark/>
          </w:tcPr>
          <w:p w:rsidR="00C931F2" w:rsidRDefault="00C931F2">
            <w:r w:rsidRPr="0033392E">
              <w:t>276,2</w:t>
            </w:r>
          </w:p>
        </w:tc>
        <w:tc>
          <w:tcPr>
            <w:tcW w:w="466" w:type="pct"/>
            <w:shd w:val="clear" w:color="auto" w:fill="auto"/>
            <w:noWrap/>
            <w:vAlign w:val="center"/>
            <w:hideMark/>
          </w:tcPr>
          <w:p w:rsidR="00C931F2" w:rsidRDefault="00C931F2">
            <w:r w:rsidRPr="0033392E">
              <w:t>276,2</w:t>
            </w:r>
          </w:p>
        </w:tc>
        <w:tc>
          <w:tcPr>
            <w:tcW w:w="466" w:type="pct"/>
            <w:shd w:val="clear" w:color="auto" w:fill="auto"/>
            <w:noWrap/>
            <w:vAlign w:val="center"/>
            <w:hideMark/>
          </w:tcPr>
          <w:p w:rsidR="00C931F2" w:rsidRDefault="00C931F2">
            <w:r w:rsidRPr="0033392E">
              <w:t>276,2</w:t>
            </w:r>
          </w:p>
        </w:tc>
      </w:tr>
      <w:tr w:rsidR="00C931F2" w:rsidRPr="00611B21" w:rsidTr="00204349">
        <w:tc>
          <w:tcPr>
            <w:tcW w:w="180" w:type="pct"/>
            <w:vMerge/>
          </w:tcPr>
          <w:p w:rsidR="00C931F2" w:rsidRPr="003722EE" w:rsidRDefault="00C931F2" w:rsidP="00204349">
            <w:pPr>
              <w:jc w:val="center"/>
              <w:rPr>
                <w:rFonts w:eastAsia="Times New Roman"/>
                <w:sz w:val="20"/>
                <w:szCs w:val="20"/>
                <w:lang w:eastAsia="ru-RU"/>
              </w:rPr>
            </w:pPr>
          </w:p>
        </w:tc>
        <w:tc>
          <w:tcPr>
            <w:tcW w:w="654" w:type="pct"/>
            <w:vMerge/>
          </w:tcPr>
          <w:p w:rsidR="00C931F2" w:rsidRPr="003722EE" w:rsidRDefault="00C931F2" w:rsidP="00204349">
            <w:pPr>
              <w:jc w:val="center"/>
              <w:rPr>
                <w:sz w:val="20"/>
                <w:szCs w:val="20"/>
              </w:rPr>
            </w:pPr>
          </w:p>
        </w:tc>
        <w:tc>
          <w:tcPr>
            <w:tcW w:w="482" w:type="pct"/>
            <w:vMerge/>
            <w:vAlign w:val="center"/>
          </w:tcPr>
          <w:p w:rsidR="00C931F2" w:rsidRPr="003722EE" w:rsidRDefault="00C931F2" w:rsidP="00204349">
            <w:pPr>
              <w:spacing w:line="240" w:lineRule="auto"/>
              <w:ind w:right="-113"/>
              <w:jc w:val="center"/>
              <w:rPr>
                <w:rFonts w:eastAsia="Times New Roman"/>
                <w:sz w:val="20"/>
                <w:szCs w:val="20"/>
                <w:lang w:eastAsia="ru-RU"/>
              </w:rPr>
            </w:pPr>
          </w:p>
        </w:tc>
        <w:tc>
          <w:tcPr>
            <w:tcW w:w="564" w:type="pct"/>
            <w:shd w:val="clear" w:color="auto" w:fill="auto"/>
            <w:noWrap/>
            <w:vAlign w:val="center"/>
            <w:hideMark/>
          </w:tcPr>
          <w:p w:rsidR="00C931F2" w:rsidRPr="00611B21" w:rsidRDefault="00C931F2" w:rsidP="00204349">
            <w:r w:rsidRPr="00611B21">
              <w:t>ННЗТ</w:t>
            </w:r>
          </w:p>
        </w:tc>
        <w:tc>
          <w:tcPr>
            <w:tcW w:w="327" w:type="pct"/>
          </w:tcPr>
          <w:p w:rsidR="00C931F2" w:rsidRPr="00611B21" w:rsidRDefault="00C931F2" w:rsidP="00204349">
            <w:pPr>
              <w:jc w:val="center"/>
            </w:pPr>
            <w:r>
              <w:t>м3</w:t>
            </w:r>
          </w:p>
        </w:tc>
        <w:tc>
          <w:tcPr>
            <w:tcW w:w="466" w:type="pct"/>
            <w:shd w:val="clear" w:color="auto" w:fill="auto"/>
            <w:noWrap/>
            <w:vAlign w:val="bottom"/>
            <w:hideMark/>
          </w:tcPr>
          <w:p w:rsidR="00C931F2" w:rsidRPr="00611B21" w:rsidRDefault="00C931F2" w:rsidP="00204349">
            <w:pPr>
              <w:jc w:val="center"/>
            </w:pPr>
            <w:r>
              <w:t>0,0072</w:t>
            </w:r>
          </w:p>
        </w:tc>
        <w:tc>
          <w:tcPr>
            <w:tcW w:w="466" w:type="pct"/>
            <w:shd w:val="clear" w:color="auto" w:fill="auto"/>
            <w:noWrap/>
            <w:vAlign w:val="bottom"/>
            <w:hideMark/>
          </w:tcPr>
          <w:p w:rsidR="00C931F2" w:rsidRPr="00611B21" w:rsidRDefault="00C931F2" w:rsidP="006828FB">
            <w:pPr>
              <w:jc w:val="center"/>
            </w:pPr>
            <w:r>
              <w:t>0,0072</w:t>
            </w:r>
          </w:p>
        </w:tc>
        <w:tc>
          <w:tcPr>
            <w:tcW w:w="466" w:type="pct"/>
            <w:shd w:val="clear" w:color="auto" w:fill="auto"/>
            <w:noWrap/>
            <w:vAlign w:val="bottom"/>
            <w:hideMark/>
          </w:tcPr>
          <w:p w:rsidR="00C931F2" w:rsidRPr="00611B21" w:rsidRDefault="00C931F2" w:rsidP="006828FB">
            <w:pPr>
              <w:jc w:val="center"/>
            </w:pPr>
            <w:r>
              <w:t>0,0072</w:t>
            </w:r>
          </w:p>
        </w:tc>
        <w:tc>
          <w:tcPr>
            <w:tcW w:w="466" w:type="pct"/>
            <w:shd w:val="clear" w:color="auto" w:fill="auto"/>
            <w:noWrap/>
            <w:vAlign w:val="bottom"/>
            <w:hideMark/>
          </w:tcPr>
          <w:p w:rsidR="00C931F2" w:rsidRPr="00611B21" w:rsidRDefault="00C931F2" w:rsidP="006828FB">
            <w:pPr>
              <w:jc w:val="center"/>
            </w:pPr>
            <w:r>
              <w:t>0,0072</w:t>
            </w:r>
          </w:p>
        </w:tc>
        <w:tc>
          <w:tcPr>
            <w:tcW w:w="466" w:type="pct"/>
            <w:shd w:val="clear" w:color="auto" w:fill="auto"/>
            <w:noWrap/>
            <w:vAlign w:val="bottom"/>
            <w:hideMark/>
          </w:tcPr>
          <w:p w:rsidR="00C931F2" w:rsidRPr="00611B21" w:rsidRDefault="00C931F2" w:rsidP="006828FB">
            <w:pPr>
              <w:jc w:val="center"/>
            </w:pPr>
            <w:r>
              <w:t>0,0072</w:t>
            </w:r>
          </w:p>
        </w:tc>
        <w:tc>
          <w:tcPr>
            <w:tcW w:w="466" w:type="pct"/>
            <w:shd w:val="clear" w:color="auto" w:fill="auto"/>
            <w:noWrap/>
            <w:vAlign w:val="bottom"/>
            <w:hideMark/>
          </w:tcPr>
          <w:p w:rsidR="00C931F2" w:rsidRPr="00611B21" w:rsidRDefault="00C931F2" w:rsidP="006828FB">
            <w:pPr>
              <w:jc w:val="center"/>
            </w:pPr>
            <w:r>
              <w:t>0,0072</w:t>
            </w:r>
          </w:p>
        </w:tc>
      </w:tr>
      <w:tr w:rsidR="00C931F2" w:rsidRPr="00611B21" w:rsidTr="00204349">
        <w:tc>
          <w:tcPr>
            <w:tcW w:w="180" w:type="pct"/>
            <w:vMerge/>
          </w:tcPr>
          <w:p w:rsidR="00C931F2" w:rsidRPr="003722EE" w:rsidRDefault="00C931F2" w:rsidP="00204349">
            <w:pPr>
              <w:jc w:val="center"/>
              <w:rPr>
                <w:rFonts w:eastAsia="Times New Roman"/>
                <w:sz w:val="20"/>
                <w:szCs w:val="20"/>
                <w:lang w:eastAsia="ru-RU"/>
              </w:rPr>
            </w:pPr>
          </w:p>
        </w:tc>
        <w:tc>
          <w:tcPr>
            <w:tcW w:w="654" w:type="pct"/>
            <w:vMerge/>
          </w:tcPr>
          <w:p w:rsidR="00C931F2" w:rsidRPr="003722EE" w:rsidRDefault="00C931F2" w:rsidP="00204349">
            <w:pPr>
              <w:jc w:val="center"/>
              <w:rPr>
                <w:rFonts w:eastAsia="Times New Roman"/>
                <w:sz w:val="20"/>
                <w:szCs w:val="20"/>
                <w:lang w:eastAsia="ru-RU"/>
              </w:rPr>
            </w:pPr>
          </w:p>
        </w:tc>
        <w:tc>
          <w:tcPr>
            <w:tcW w:w="482" w:type="pct"/>
            <w:vMerge/>
            <w:vAlign w:val="center"/>
          </w:tcPr>
          <w:p w:rsidR="00C931F2" w:rsidRPr="003722EE" w:rsidRDefault="00C931F2" w:rsidP="00204349">
            <w:pPr>
              <w:spacing w:line="240" w:lineRule="auto"/>
              <w:ind w:right="-113"/>
              <w:jc w:val="center"/>
              <w:rPr>
                <w:rFonts w:eastAsia="Times New Roman"/>
                <w:sz w:val="20"/>
                <w:szCs w:val="20"/>
                <w:lang w:eastAsia="ru-RU"/>
              </w:rPr>
            </w:pPr>
          </w:p>
        </w:tc>
        <w:tc>
          <w:tcPr>
            <w:tcW w:w="564" w:type="pct"/>
            <w:shd w:val="clear" w:color="auto" w:fill="auto"/>
            <w:noWrap/>
            <w:vAlign w:val="center"/>
            <w:hideMark/>
          </w:tcPr>
          <w:p w:rsidR="00C931F2" w:rsidRPr="00611B21" w:rsidRDefault="00C931F2" w:rsidP="00204349">
            <w:r w:rsidRPr="00611B21">
              <w:t>НЭЗТ</w:t>
            </w:r>
          </w:p>
        </w:tc>
        <w:tc>
          <w:tcPr>
            <w:tcW w:w="327" w:type="pct"/>
          </w:tcPr>
          <w:p w:rsidR="00C931F2" w:rsidRDefault="00C931F2" w:rsidP="00204349">
            <w:pPr>
              <w:jc w:val="center"/>
            </w:pPr>
            <w:r w:rsidRPr="00F672F0">
              <w:t>м3</w:t>
            </w:r>
          </w:p>
        </w:tc>
        <w:tc>
          <w:tcPr>
            <w:tcW w:w="466" w:type="pct"/>
            <w:shd w:val="clear" w:color="auto" w:fill="auto"/>
            <w:noWrap/>
            <w:vAlign w:val="bottom"/>
            <w:hideMark/>
          </w:tcPr>
          <w:p w:rsidR="00C931F2" w:rsidRPr="00611B21" w:rsidRDefault="00C931F2" w:rsidP="00204349">
            <w:pPr>
              <w:jc w:val="center"/>
            </w:pPr>
            <w:r>
              <w:t>0,0459</w:t>
            </w:r>
          </w:p>
        </w:tc>
        <w:tc>
          <w:tcPr>
            <w:tcW w:w="466" w:type="pct"/>
            <w:shd w:val="clear" w:color="auto" w:fill="auto"/>
            <w:noWrap/>
            <w:vAlign w:val="bottom"/>
            <w:hideMark/>
          </w:tcPr>
          <w:p w:rsidR="00C931F2" w:rsidRPr="00611B21" w:rsidRDefault="00C931F2" w:rsidP="006828FB">
            <w:pPr>
              <w:jc w:val="center"/>
            </w:pPr>
            <w:r>
              <w:t>0,0459</w:t>
            </w:r>
          </w:p>
        </w:tc>
        <w:tc>
          <w:tcPr>
            <w:tcW w:w="466" w:type="pct"/>
            <w:shd w:val="clear" w:color="auto" w:fill="auto"/>
            <w:noWrap/>
            <w:vAlign w:val="bottom"/>
            <w:hideMark/>
          </w:tcPr>
          <w:p w:rsidR="00C931F2" w:rsidRPr="00611B21" w:rsidRDefault="00C931F2" w:rsidP="006828FB">
            <w:pPr>
              <w:jc w:val="center"/>
            </w:pPr>
            <w:r>
              <w:t>0,0459</w:t>
            </w:r>
          </w:p>
        </w:tc>
        <w:tc>
          <w:tcPr>
            <w:tcW w:w="466" w:type="pct"/>
            <w:shd w:val="clear" w:color="auto" w:fill="auto"/>
            <w:noWrap/>
            <w:vAlign w:val="bottom"/>
            <w:hideMark/>
          </w:tcPr>
          <w:p w:rsidR="00C931F2" w:rsidRPr="00611B21" w:rsidRDefault="00C931F2" w:rsidP="006828FB">
            <w:pPr>
              <w:jc w:val="center"/>
            </w:pPr>
            <w:r>
              <w:t>0,0459</w:t>
            </w:r>
          </w:p>
        </w:tc>
        <w:tc>
          <w:tcPr>
            <w:tcW w:w="466" w:type="pct"/>
            <w:shd w:val="clear" w:color="auto" w:fill="auto"/>
            <w:noWrap/>
            <w:vAlign w:val="bottom"/>
            <w:hideMark/>
          </w:tcPr>
          <w:p w:rsidR="00C931F2" w:rsidRPr="00611B21" w:rsidRDefault="00C931F2" w:rsidP="006828FB">
            <w:pPr>
              <w:jc w:val="center"/>
            </w:pPr>
            <w:r>
              <w:t>0,0459</w:t>
            </w:r>
          </w:p>
        </w:tc>
        <w:tc>
          <w:tcPr>
            <w:tcW w:w="466" w:type="pct"/>
            <w:shd w:val="clear" w:color="auto" w:fill="auto"/>
            <w:noWrap/>
            <w:vAlign w:val="bottom"/>
            <w:hideMark/>
          </w:tcPr>
          <w:p w:rsidR="00C931F2" w:rsidRPr="00611B21" w:rsidRDefault="00C931F2" w:rsidP="006828FB">
            <w:pPr>
              <w:jc w:val="center"/>
            </w:pPr>
            <w:r>
              <w:t>0,0459</w:t>
            </w:r>
          </w:p>
        </w:tc>
      </w:tr>
      <w:tr w:rsidR="00C931F2" w:rsidRPr="00611B21" w:rsidTr="00204349">
        <w:tc>
          <w:tcPr>
            <w:tcW w:w="180" w:type="pct"/>
            <w:vMerge/>
          </w:tcPr>
          <w:p w:rsidR="00C931F2" w:rsidRPr="003722EE" w:rsidRDefault="00C931F2" w:rsidP="00204349">
            <w:pPr>
              <w:jc w:val="center"/>
              <w:rPr>
                <w:rFonts w:eastAsia="Times New Roman"/>
                <w:sz w:val="20"/>
                <w:szCs w:val="20"/>
                <w:lang w:eastAsia="ru-RU"/>
              </w:rPr>
            </w:pPr>
          </w:p>
        </w:tc>
        <w:tc>
          <w:tcPr>
            <w:tcW w:w="654" w:type="pct"/>
            <w:vMerge/>
          </w:tcPr>
          <w:p w:rsidR="00C931F2" w:rsidRPr="003722EE" w:rsidRDefault="00C931F2" w:rsidP="00204349">
            <w:pPr>
              <w:jc w:val="center"/>
              <w:rPr>
                <w:sz w:val="20"/>
                <w:szCs w:val="20"/>
              </w:rPr>
            </w:pPr>
          </w:p>
        </w:tc>
        <w:tc>
          <w:tcPr>
            <w:tcW w:w="482" w:type="pct"/>
            <w:vMerge/>
            <w:vAlign w:val="center"/>
          </w:tcPr>
          <w:p w:rsidR="00C931F2" w:rsidRPr="003722EE" w:rsidRDefault="00C931F2" w:rsidP="00204349">
            <w:pPr>
              <w:spacing w:line="240" w:lineRule="auto"/>
              <w:ind w:right="-113"/>
              <w:jc w:val="center"/>
              <w:rPr>
                <w:rFonts w:eastAsia="Times New Roman"/>
                <w:sz w:val="20"/>
                <w:szCs w:val="20"/>
                <w:lang w:eastAsia="ru-RU"/>
              </w:rPr>
            </w:pPr>
          </w:p>
        </w:tc>
        <w:tc>
          <w:tcPr>
            <w:tcW w:w="564" w:type="pct"/>
            <w:shd w:val="clear" w:color="auto" w:fill="auto"/>
            <w:noWrap/>
            <w:vAlign w:val="center"/>
            <w:hideMark/>
          </w:tcPr>
          <w:p w:rsidR="00C931F2" w:rsidRPr="00611B21" w:rsidRDefault="00C931F2" w:rsidP="00204349">
            <w:r w:rsidRPr="00611B21">
              <w:t>ОНЗТ</w:t>
            </w:r>
          </w:p>
        </w:tc>
        <w:tc>
          <w:tcPr>
            <w:tcW w:w="327" w:type="pct"/>
          </w:tcPr>
          <w:p w:rsidR="00C931F2" w:rsidRDefault="00C931F2" w:rsidP="00204349">
            <w:pPr>
              <w:jc w:val="center"/>
            </w:pPr>
            <w:r w:rsidRPr="00F672F0">
              <w:t>м3</w:t>
            </w:r>
          </w:p>
        </w:tc>
        <w:tc>
          <w:tcPr>
            <w:tcW w:w="466" w:type="pct"/>
            <w:shd w:val="clear" w:color="auto" w:fill="auto"/>
            <w:noWrap/>
            <w:vAlign w:val="bottom"/>
            <w:hideMark/>
          </w:tcPr>
          <w:p w:rsidR="00C931F2" w:rsidRPr="00611B21" w:rsidRDefault="00C931F2" w:rsidP="00204349">
            <w:pPr>
              <w:jc w:val="center"/>
            </w:pPr>
            <w:r>
              <w:t>0,0531</w:t>
            </w:r>
          </w:p>
        </w:tc>
        <w:tc>
          <w:tcPr>
            <w:tcW w:w="466" w:type="pct"/>
            <w:shd w:val="clear" w:color="auto" w:fill="auto"/>
            <w:noWrap/>
            <w:vAlign w:val="bottom"/>
            <w:hideMark/>
          </w:tcPr>
          <w:p w:rsidR="00C931F2" w:rsidRPr="00611B21" w:rsidRDefault="00C931F2" w:rsidP="006828FB">
            <w:pPr>
              <w:jc w:val="center"/>
            </w:pPr>
            <w:r>
              <w:t>0,0531</w:t>
            </w:r>
          </w:p>
        </w:tc>
        <w:tc>
          <w:tcPr>
            <w:tcW w:w="466" w:type="pct"/>
            <w:shd w:val="clear" w:color="auto" w:fill="auto"/>
            <w:noWrap/>
            <w:vAlign w:val="bottom"/>
            <w:hideMark/>
          </w:tcPr>
          <w:p w:rsidR="00C931F2" w:rsidRPr="00611B21" w:rsidRDefault="00C931F2" w:rsidP="006828FB">
            <w:pPr>
              <w:jc w:val="center"/>
            </w:pPr>
            <w:r>
              <w:t>0,0531</w:t>
            </w:r>
          </w:p>
        </w:tc>
        <w:tc>
          <w:tcPr>
            <w:tcW w:w="466" w:type="pct"/>
            <w:shd w:val="clear" w:color="auto" w:fill="auto"/>
            <w:noWrap/>
            <w:vAlign w:val="bottom"/>
            <w:hideMark/>
          </w:tcPr>
          <w:p w:rsidR="00C931F2" w:rsidRPr="00611B21" w:rsidRDefault="00C931F2" w:rsidP="006828FB">
            <w:pPr>
              <w:jc w:val="center"/>
            </w:pPr>
            <w:r>
              <w:t>0,0531</w:t>
            </w:r>
          </w:p>
        </w:tc>
        <w:tc>
          <w:tcPr>
            <w:tcW w:w="466" w:type="pct"/>
            <w:shd w:val="clear" w:color="auto" w:fill="auto"/>
            <w:noWrap/>
            <w:vAlign w:val="bottom"/>
            <w:hideMark/>
          </w:tcPr>
          <w:p w:rsidR="00C931F2" w:rsidRPr="00611B21" w:rsidRDefault="00C931F2" w:rsidP="006828FB">
            <w:pPr>
              <w:jc w:val="center"/>
            </w:pPr>
            <w:r>
              <w:t>0,0531</w:t>
            </w:r>
          </w:p>
        </w:tc>
        <w:tc>
          <w:tcPr>
            <w:tcW w:w="466" w:type="pct"/>
            <w:shd w:val="clear" w:color="auto" w:fill="auto"/>
            <w:noWrap/>
            <w:vAlign w:val="bottom"/>
            <w:hideMark/>
          </w:tcPr>
          <w:p w:rsidR="00C931F2" w:rsidRPr="00611B21" w:rsidRDefault="00C931F2" w:rsidP="006828FB">
            <w:pPr>
              <w:jc w:val="center"/>
            </w:pPr>
            <w:r>
              <w:t>0,0531</w:t>
            </w:r>
          </w:p>
        </w:tc>
      </w:tr>
    </w:tbl>
    <w:p w:rsidR="00F21200" w:rsidRDefault="00F21200" w:rsidP="0024343A">
      <w:pPr>
        <w:jc w:val="both"/>
      </w:pPr>
    </w:p>
    <w:p w:rsidR="00611B21" w:rsidRPr="00611B21" w:rsidRDefault="00BB0A5B" w:rsidP="00742C71">
      <w:pPr>
        <w:ind w:firstLine="708"/>
        <w:jc w:val="both"/>
      </w:pPr>
      <w:r w:rsidRPr="00611B21">
        <w:t>Основным направление</w:t>
      </w:r>
      <w:r w:rsidR="006442DC">
        <w:t>м</w:t>
      </w:r>
      <w:r w:rsidRPr="00611B21">
        <w:t xml:space="preserve"> развития системы централизованного теплоснабжения выбрано сохранение существующей схемы тепл</w:t>
      </w:r>
      <w:r w:rsidRPr="00611B21">
        <w:t>о</w:t>
      </w:r>
      <w:r w:rsidRPr="00611B21">
        <w:t xml:space="preserve">снабжения до момента реализации планов </w:t>
      </w:r>
      <w:r>
        <w:t>реконструкции и модернизации котельных и тепловых сетей</w:t>
      </w:r>
      <w:r w:rsidRPr="00611B21">
        <w:t>.</w:t>
      </w:r>
    </w:p>
    <w:p w:rsidR="00611B21" w:rsidRPr="00611B21" w:rsidRDefault="00611B21" w:rsidP="00DC532A">
      <w:pPr>
        <w:jc w:val="both"/>
      </w:pPr>
      <w:r w:rsidRPr="00611B21">
        <w:t xml:space="preserve">д) преобладающий в </w:t>
      </w:r>
      <w:r w:rsidR="00BB0A5B">
        <w:t xml:space="preserve">муниципальном </w:t>
      </w:r>
      <w:r w:rsidRPr="00611B21">
        <w:t xml:space="preserve"> округе вид топлива, определяемый по совокупности всех систем теплоснабжения, находящихся в с</w:t>
      </w:r>
      <w:r w:rsidRPr="00611B21">
        <w:t>о</w:t>
      </w:r>
      <w:r w:rsidRPr="00611B21">
        <w:t>ответствующем городском округе;</w:t>
      </w:r>
    </w:p>
    <w:p w:rsidR="00611B21" w:rsidRPr="00611B21" w:rsidRDefault="00611B21" w:rsidP="00742C71">
      <w:pPr>
        <w:ind w:firstLine="708"/>
        <w:jc w:val="both"/>
      </w:pPr>
      <w:r w:rsidRPr="00611B21">
        <w:t xml:space="preserve">В настоящее время основным видом топлива на территории муниципального </w:t>
      </w:r>
      <w:r w:rsidR="00BB0A5B">
        <w:t xml:space="preserve">округа </w:t>
      </w:r>
      <w:r w:rsidRPr="00611B21">
        <w:t xml:space="preserve"> явля</w:t>
      </w:r>
      <w:r w:rsidR="00BB0A5B">
        <w:t xml:space="preserve">ются </w:t>
      </w:r>
      <w:proofErr w:type="gramStart"/>
      <w:r w:rsidR="00BB0A5B">
        <w:t>дрова</w:t>
      </w:r>
      <w:proofErr w:type="gramEnd"/>
      <w:r w:rsidR="00BB0A5B">
        <w:t xml:space="preserve"> и опил</w:t>
      </w:r>
      <w:r w:rsidRPr="00611B21">
        <w:t>, в процентном соотнош</w:t>
      </w:r>
      <w:r w:rsidRPr="00611B21">
        <w:t>е</w:t>
      </w:r>
      <w:r w:rsidRPr="00611B21">
        <w:t xml:space="preserve">нии потребление </w:t>
      </w:r>
      <w:r w:rsidR="00BB0A5B">
        <w:t xml:space="preserve"> дров </w:t>
      </w:r>
      <w:r w:rsidRPr="00611B21">
        <w:t xml:space="preserve"> составляет </w:t>
      </w:r>
      <w:r w:rsidR="00BB0A5B">
        <w:t>97,4</w:t>
      </w:r>
      <w:r w:rsidRPr="00611B21">
        <w:t xml:space="preserve">% </w:t>
      </w:r>
      <w:r w:rsidR="00877AB1">
        <w:t xml:space="preserve"> и 2,6% опил </w:t>
      </w:r>
      <w:r w:rsidRPr="00611B21">
        <w:t xml:space="preserve">от общего объема потребления котельно-печного топлива. </w:t>
      </w:r>
    </w:p>
    <w:p w:rsidR="00611B21" w:rsidRPr="00611B21" w:rsidRDefault="00611B21" w:rsidP="00742C71">
      <w:pPr>
        <w:ind w:firstLine="708"/>
        <w:jc w:val="both"/>
      </w:pPr>
      <w:r w:rsidRPr="00DC532A">
        <w:t>Основным направление</w:t>
      </w:r>
      <w:r w:rsidR="006442DC">
        <w:t>м</w:t>
      </w:r>
      <w:r w:rsidRPr="00DC532A">
        <w:t xml:space="preserve"> развития системы централизованного теплоснабжения выбрано сохранение существующей схемы тепл</w:t>
      </w:r>
      <w:r w:rsidRPr="00DC532A">
        <w:t>о</w:t>
      </w:r>
      <w:r w:rsidRPr="00DC532A">
        <w:t xml:space="preserve">снабжения до момента реализации планов по строительству распределительного газопровода на территории </w:t>
      </w:r>
      <w:r w:rsidR="00DC532A" w:rsidRPr="00DC532A">
        <w:t>муниципального</w:t>
      </w:r>
      <w:r w:rsidRPr="00DC532A">
        <w:t xml:space="preserve"> округа. Газ</w:t>
      </w:r>
      <w:r w:rsidRPr="00DC532A">
        <w:t>и</w:t>
      </w:r>
      <w:r w:rsidRPr="00DC532A">
        <w:t xml:space="preserve">фикация </w:t>
      </w:r>
      <w:r w:rsidR="00DC532A" w:rsidRPr="00DC532A">
        <w:t>муниципального</w:t>
      </w:r>
      <w:r w:rsidRPr="00DC532A">
        <w:t xml:space="preserve"> округа позволит провести реконструкцию источников теплоснабжения с переводом их на природных газ, что п</w:t>
      </w:r>
      <w:r w:rsidRPr="00DC532A">
        <w:t>о</w:t>
      </w:r>
      <w:r w:rsidRPr="00DC532A">
        <w:t>зволит повысить эффективность работы котельных, сократить потери топлива, а также уменьшить эксплуатационные затраты.</w:t>
      </w:r>
    </w:p>
    <w:p w:rsidR="00611B21" w:rsidRPr="00877AB1" w:rsidRDefault="00611B21" w:rsidP="00817BAF">
      <w:pPr>
        <w:pStyle w:val="21"/>
      </w:pPr>
      <w:bookmarkStart w:id="35" w:name="_Toc178108717"/>
      <w:r w:rsidRPr="00877AB1">
        <w:t>10. 1 Состав изменений выполненных при актуализации схемы теплоснабжения на 202</w:t>
      </w:r>
      <w:r w:rsidR="00877AB1">
        <w:t>4 год</w:t>
      </w:r>
      <w:bookmarkEnd w:id="35"/>
    </w:p>
    <w:p w:rsidR="00611B21" w:rsidRPr="00611B21" w:rsidRDefault="00611B21" w:rsidP="00DC532A">
      <w:pPr>
        <w:ind w:firstLine="708"/>
        <w:jc w:val="both"/>
      </w:pPr>
      <w:r w:rsidRPr="00611B21">
        <w:t>При актуализации схемы теплоснабжения, были уточнены существующие и перспективные топливные балансы источника тепл</w:t>
      </w:r>
      <w:r w:rsidRPr="00611B21">
        <w:t>о</w:t>
      </w:r>
      <w:r w:rsidRPr="00611B21">
        <w:t>снабжения, с учетом планов по модернизации источников теплоснабжения, объединению котельных. Анализ  изменений  перспективных балансов выполнить  не  возможно,  так  как  в ранее утвержденной схеме  теплоснабжения перспективные топливные балансы (по годам действия схемы) отсутствовали.</w:t>
      </w:r>
    </w:p>
    <w:p w:rsidR="00877AB1" w:rsidRDefault="00877AB1" w:rsidP="00611B21">
      <w:pPr>
        <w:sectPr w:rsidR="00877AB1" w:rsidSect="00006E96">
          <w:pgSz w:w="16838" w:h="11906" w:orient="landscape"/>
          <w:pgMar w:top="993" w:right="1134" w:bottom="850" w:left="1134" w:header="708" w:footer="708" w:gutter="0"/>
          <w:cols w:space="708"/>
          <w:docGrid w:linePitch="360"/>
        </w:sectPr>
      </w:pPr>
    </w:p>
    <w:p w:rsidR="00877AB1" w:rsidRDefault="00877AB1" w:rsidP="00817BAF">
      <w:pPr>
        <w:pStyle w:val="1"/>
      </w:pPr>
      <w:bookmarkStart w:id="36" w:name="_Toc178108718"/>
      <w:r w:rsidRPr="00877AB1">
        <w:lastRenderedPageBreak/>
        <w:t>ГЛАВА 11. Оценка надежности теплоснабжения.</w:t>
      </w:r>
      <w:bookmarkEnd w:id="36"/>
    </w:p>
    <w:p w:rsidR="00A230EF" w:rsidRPr="00877AB1" w:rsidRDefault="00A230EF" w:rsidP="00877AB1">
      <w:pPr>
        <w:jc w:val="center"/>
        <w:rPr>
          <w:b/>
        </w:rPr>
      </w:pPr>
    </w:p>
    <w:p w:rsidR="00877AB1" w:rsidRPr="00611B21" w:rsidRDefault="00877AB1" w:rsidP="00742C71">
      <w:pPr>
        <w:jc w:val="both"/>
      </w:pPr>
      <w:r w:rsidRPr="00611B21">
        <w:t>а) Метод и результаты обработки данных по отказам участков тепловых сетей (аварийным с</w:t>
      </w:r>
      <w:r w:rsidRPr="00611B21">
        <w:t>и</w:t>
      </w:r>
      <w:r w:rsidRPr="00611B21">
        <w:t>туациям), средней частоты отказов участков тепловых сетей (аварийных ситуаций) в каждой си</w:t>
      </w:r>
      <w:r w:rsidRPr="00611B21">
        <w:t>с</w:t>
      </w:r>
      <w:r w:rsidRPr="00611B21">
        <w:t>теме теплоснабжения;</w:t>
      </w:r>
    </w:p>
    <w:p w:rsidR="00877AB1" w:rsidRPr="00611B21" w:rsidRDefault="00877AB1" w:rsidP="00742C71">
      <w:pPr>
        <w:ind w:firstLine="708"/>
        <w:jc w:val="both"/>
      </w:pPr>
      <w:r w:rsidRPr="00611B21">
        <w:t>Методика расчета и оценки показателей надежности системы теплоснабжения выполняе</w:t>
      </w:r>
      <w:r w:rsidRPr="00611B21">
        <w:t>т</w:t>
      </w:r>
      <w:r w:rsidRPr="00611B21">
        <w:t>ся в соответствии с приложением 40 Методических указаний по разработке схем теплоснабж</w:t>
      </w:r>
      <w:r w:rsidRPr="00611B21">
        <w:t>е</w:t>
      </w:r>
      <w:r w:rsidRPr="00611B21">
        <w:t>ния, утвержденных Приказом Минэнерго России от 05.03.2019 г. Основные положения данной методики приведены в части 9 Главы 1 настоящего документы.</w:t>
      </w:r>
    </w:p>
    <w:p w:rsidR="00877AB1" w:rsidRDefault="00877AB1" w:rsidP="00611B21">
      <w:pPr>
        <w:sectPr w:rsidR="00877AB1" w:rsidSect="00877AB1">
          <w:pgSz w:w="11906" w:h="16838"/>
          <w:pgMar w:top="1134" w:right="850" w:bottom="1134" w:left="993" w:header="708" w:footer="708" w:gutter="0"/>
          <w:cols w:space="708"/>
          <w:docGrid w:linePitch="360"/>
        </w:sectPr>
      </w:pPr>
    </w:p>
    <w:p w:rsidR="00CE7F90" w:rsidRPr="00BC5FA3" w:rsidRDefault="00CE7F90" w:rsidP="00817BAF">
      <w:pPr>
        <w:pStyle w:val="1"/>
      </w:pPr>
      <w:bookmarkStart w:id="37" w:name="_Toc422303801"/>
      <w:bookmarkStart w:id="38" w:name="_Toc178108719"/>
      <w:bookmarkStart w:id="39" w:name="_Toc343247326"/>
      <w:bookmarkStart w:id="40" w:name="_Toc343877040"/>
      <w:bookmarkEnd w:id="25"/>
      <w:bookmarkEnd w:id="26"/>
      <w:bookmarkEnd w:id="27"/>
      <w:r w:rsidRPr="00BC5FA3">
        <w:lastRenderedPageBreak/>
        <w:t>ГЛАВА 12. Обоснование инвестиций в строительство, реконструкцию и техническое перевооруж</w:t>
      </w:r>
      <w:r w:rsidRPr="00BC5FA3">
        <w:t>е</w:t>
      </w:r>
      <w:r w:rsidRPr="00BC5FA3">
        <w:t>ние и(или) модернизацию.</w:t>
      </w:r>
      <w:bookmarkEnd w:id="37"/>
      <w:bookmarkEnd w:id="38"/>
    </w:p>
    <w:p w:rsidR="00CE7F90" w:rsidRPr="00BC5FA3" w:rsidRDefault="00CE7F90" w:rsidP="00877AB1">
      <w:pPr>
        <w:jc w:val="center"/>
        <w:rPr>
          <w:b/>
        </w:rPr>
      </w:pPr>
      <w:r w:rsidRPr="00BC5FA3">
        <w:rPr>
          <w:b/>
        </w:rPr>
        <w:t xml:space="preserve">а) оценка финансовых потребностей для осуществления строительства, реконструкции и технического перевооружения </w:t>
      </w:r>
      <w:proofErr w:type="gramStart"/>
      <w:r w:rsidRPr="00BC5FA3">
        <w:rPr>
          <w:b/>
        </w:rPr>
        <w:t>и(</w:t>
      </w:r>
      <w:proofErr w:type="gramEnd"/>
      <w:r w:rsidRPr="00BC5FA3">
        <w:rPr>
          <w:b/>
        </w:rPr>
        <w:t>или) м</w:t>
      </w:r>
      <w:r w:rsidRPr="00BC5FA3">
        <w:rPr>
          <w:b/>
        </w:rPr>
        <w:t>о</w:t>
      </w:r>
      <w:r w:rsidRPr="00BC5FA3">
        <w:rPr>
          <w:b/>
        </w:rPr>
        <w:t>дернизацию источников тепловой энергии и тепловых сетей;</w:t>
      </w:r>
    </w:p>
    <w:p w:rsidR="00542D3F" w:rsidRDefault="00542D3F" w:rsidP="00877AB1">
      <w:pPr>
        <w:jc w:val="center"/>
      </w:pPr>
    </w:p>
    <w:p w:rsidR="00CE7F90" w:rsidRPr="00542D3F" w:rsidRDefault="00CE7F90" w:rsidP="00877AB1">
      <w:pPr>
        <w:jc w:val="center"/>
      </w:pPr>
      <w:r w:rsidRPr="00542D3F">
        <w:t xml:space="preserve">Сведения </w:t>
      </w:r>
      <w:r w:rsidR="00C61664" w:rsidRPr="00542D3F">
        <w:t>о сроках и</w:t>
      </w:r>
      <w:r w:rsidRPr="00542D3F">
        <w:t xml:space="preserve"> объемах инвестиций на реализацию мероприятий по модернизации системы тепл</w:t>
      </w:r>
      <w:r w:rsidR="00C61664" w:rsidRPr="00542D3F">
        <w:t xml:space="preserve">оснажения приведено в таблице </w:t>
      </w:r>
      <w:r w:rsidR="00DC532A" w:rsidRPr="00542D3F">
        <w:t>4</w:t>
      </w:r>
      <w:r w:rsidR="00742C71">
        <w:t>0</w:t>
      </w:r>
      <w:r w:rsidRPr="00542D3F">
        <w:t>.</w:t>
      </w:r>
    </w:p>
    <w:p w:rsidR="00CE7F90" w:rsidRPr="00BC5FA3" w:rsidRDefault="00CE7F90" w:rsidP="00CE7F90"/>
    <w:p w:rsidR="00CE7F90" w:rsidRPr="00BC5FA3" w:rsidRDefault="00CE7F90" w:rsidP="00CE7F90">
      <w:r w:rsidRPr="00BC5FA3">
        <w:t xml:space="preserve">Таблица </w:t>
      </w:r>
      <w:r w:rsidR="00C61664" w:rsidRPr="00BC5FA3">
        <w:t>4</w:t>
      </w:r>
      <w:r w:rsidR="00742C71">
        <w:t>0</w:t>
      </w:r>
      <w:r w:rsidRPr="00BC5FA3">
        <w:t>– Мероприятия по развитию системы централизованного теплоснабжения</w:t>
      </w:r>
    </w:p>
    <w:tbl>
      <w:tblPr>
        <w:tblW w:w="5009" w:type="pct"/>
        <w:tblLayout w:type="fixed"/>
        <w:tblCellMar>
          <w:left w:w="0" w:type="dxa"/>
          <w:right w:w="0" w:type="dxa"/>
        </w:tblCellMar>
        <w:tblLook w:val="04A0"/>
      </w:tblPr>
      <w:tblGrid>
        <w:gridCol w:w="573"/>
        <w:gridCol w:w="1922"/>
        <w:gridCol w:w="1475"/>
        <w:gridCol w:w="4256"/>
        <w:gridCol w:w="990"/>
        <w:gridCol w:w="1279"/>
        <w:gridCol w:w="1274"/>
        <w:gridCol w:w="1560"/>
        <w:gridCol w:w="1277"/>
      </w:tblGrid>
      <w:tr w:rsidR="00BC5FA3" w:rsidRPr="00BC5FA3" w:rsidTr="00875B85">
        <w:trPr>
          <w:trHeight w:val="1059"/>
          <w:tblHeader/>
        </w:trPr>
        <w:tc>
          <w:tcPr>
            <w:tcW w:w="196" w:type="pct"/>
            <w:tcBorders>
              <w:top w:val="single" w:sz="4" w:space="0" w:color="000000"/>
              <w:left w:val="single" w:sz="4" w:space="0" w:color="000000"/>
              <w:right w:val="single" w:sz="4" w:space="0" w:color="000000"/>
            </w:tcBorders>
            <w:vAlign w:val="center"/>
          </w:tcPr>
          <w:p w:rsidR="00BC5FA3" w:rsidRPr="00875B85" w:rsidRDefault="00BC5FA3" w:rsidP="00875B85">
            <w:pPr>
              <w:ind w:left="-45"/>
              <w:jc w:val="center"/>
              <w:rPr>
                <w:sz w:val="22"/>
              </w:rPr>
            </w:pPr>
            <w:r w:rsidRPr="00875B85">
              <w:rPr>
                <w:sz w:val="22"/>
              </w:rPr>
              <w:t xml:space="preserve">№ </w:t>
            </w:r>
            <w:proofErr w:type="gramStart"/>
            <w:r w:rsidRPr="00875B85">
              <w:rPr>
                <w:sz w:val="22"/>
              </w:rPr>
              <w:t>п</w:t>
            </w:r>
            <w:proofErr w:type="gramEnd"/>
            <w:r w:rsidRPr="00875B85">
              <w:rPr>
                <w:sz w:val="22"/>
              </w:rPr>
              <w:t>/п</w:t>
            </w:r>
          </w:p>
        </w:tc>
        <w:tc>
          <w:tcPr>
            <w:tcW w:w="658" w:type="pc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BC5FA3" w:rsidRPr="00875B85" w:rsidRDefault="00BC5FA3" w:rsidP="00875B85">
            <w:pPr>
              <w:jc w:val="center"/>
              <w:rPr>
                <w:sz w:val="22"/>
              </w:rPr>
            </w:pPr>
            <w:r w:rsidRPr="00875B85">
              <w:rPr>
                <w:sz w:val="22"/>
              </w:rPr>
              <w:t>Наименование предприятия</w:t>
            </w:r>
          </w:p>
        </w:tc>
        <w:tc>
          <w:tcPr>
            <w:tcW w:w="505" w:type="pc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BC5FA3" w:rsidRPr="00875B85" w:rsidRDefault="00BC5FA3" w:rsidP="00875B85">
            <w:pPr>
              <w:jc w:val="center"/>
              <w:rPr>
                <w:sz w:val="22"/>
              </w:rPr>
            </w:pPr>
            <w:r w:rsidRPr="00875B85">
              <w:rPr>
                <w:sz w:val="22"/>
              </w:rPr>
              <w:t>Наименование источника</w:t>
            </w:r>
          </w:p>
        </w:tc>
        <w:tc>
          <w:tcPr>
            <w:tcW w:w="1457" w:type="pct"/>
            <w:tcBorders>
              <w:top w:val="single" w:sz="4" w:space="0" w:color="000000"/>
              <w:left w:val="single" w:sz="4" w:space="0" w:color="000000"/>
              <w:right w:val="single" w:sz="4" w:space="0" w:color="000000"/>
            </w:tcBorders>
            <w:vAlign w:val="center"/>
          </w:tcPr>
          <w:p w:rsidR="00BC5FA3" w:rsidRPr="00875B85" w:rsidRDefault="00BC5FA3" w:rsidP="00875B85">
            <w:pPr>
              <w:jc w:val="center"/>
              <w:rPr>
                <w:sz w:val="22"/>
              </w:rPr>
            </w:pPr>
            <w:r w:rsidRPr="00875B85">
              <w:rPr>
                <w:sz w:val="22"/>
              </w:rPr>
              <w:t>Наименования мероприятия</w:t>
            </w:r>
          </w:p>
        </w:tc>
        <w:tc>
          <w:tcPr>
            <w:tcW w:w="2184" w:type="pct"/>
            <w:gridSpan w:val="5"/>
            <w:tcBorders>
              <w:top w:val="single" w:sz="4" w:space="0" w:color="000000"/>
              <w:left w:val="single" w:sz="4" w:space="0" w:color="000000"/>
              <w:right w:val="single" w:sz="4" w:space="0" w:color="000000"/>
            </w:tcBorders>
            <w:vAlign w:val="center"/>
          </w:tcPr>
          <w:p w:rsidR="00BC5FA3" w:rsidRPr="00875B85" w:rsidRDefault="00BC5FA3" w:rsidP="00875B85">
            <w:pPr>
              <w:jc w:val="center"/>
              <w:rPr>
                <w:sz w:val="22"/>
              </w:rPr>
            </w:pPr>
            <w:r w:rsidRPr="00875B85">
              <w:rPr>
                <w:sz w:val="22"/>
              </w:rPr>
              <w:t xml:space="preserve">Сроки и стоимость реализации мероприятий, </w:t>
            </w:r>
            <w:r w:rsidR="005B159F" w:rsidRPr="00875B85">
              <w:rPr>
                <w:sz w:val="22"/>
              </w:rPr>
              <w:t xml:space="preserve"> годы, </w:t>
            </w:r>
            <w:r w:rsidRPr="00875B85">
              <w:rPr>
                <w:sz w:val="22"/>
              </w:rPr>
              <w:t>тыс. руб</w:t>
            </w:r>
          </w:p>
        </w:tc>
      </w:tr>
      <w:tr w:rsidR="005B159F" w:rsidRPr="00BC5FA3" w:rsidTr="006828FB">
        <w:trPr>
          <w:trHeight w:val="690"/>
        </w:trPr>
        <w:tc>
          <w:tcPr>
            <w:tcW w:w="196" w:type="pct"/>
            <w:vMerge w:val="restart"/>
            <w:tcBorders>
              <w:top w:val="single" w:sz="4" w:space="0" w:color="000000"/>
              <w:left w:val="single" w:sz="4" w:space="0" w:color="000000"/>
              <w:right w:val="single" w:sz="4" w:space="0" w:color="000000"/>
            </w:tcBorders>
          </w:tcPr>
          <w:p w:rsidR="005B159F" w:rsidRDefault="005B159F" w:rsidP="005B159F">
            <w:pPr>
              <w:jc w:val="center"/>
              <w:rPr>
                <w:rFonts w:eastAsia="Times New Roman"/>
                <w:sz w:val="20"/>
                <w:szCs w:val="20"/>
                <w:lang w:eastAsia="ru-RU"/>
              </w:rPr>
            </w:pPr>
          </w:p>
          <w:p w:rsidR="005B159F" w:rsidRDefault="005B159F" w:rsidP="005B159F">
            <w:pPr>
              <w:jc w:val="center"/>
              <w:rPr>
                <w:rFonts w:eastAsia="Times New Roman"/>
                <w:sz w:val="20"/>
                <w:szCs w:val="20"/>
                <w:lang w:eastAsia="ru-RU"/>
              </w:rPr>
            </w:pPr>
          </w:p>
          <w:p w:rsidR="005B159F" w:rsidRDefault="005B159F" w:rsidP="005B159F">
            <w:pPr>
              <w:jc w:val="center"/>
              <w:rPr>
                <w:rFonts w:eastAsia="Times New Roman"/>
                <w:sz w:val="20"/>
                <w:szCs w:val="20"/>
                <w:lang w:eastAsia="ru-RU"/>
              </w:rPr>
            </w:pPr>
          </w:p>
          <w:p w:rsidR="005B159F" w:rsidRDefault="005B159F" w:rsidP="005B159F">
            <w:pPr>
              <w:jc w:val="center"/>
              <w:rPr>
                <w:rFonts w:eastAsia="Times New Roman"/>
                <w:sz w:val="20"/>
                <w:szCs w:val="20"/>
                <w:lang w:eastAsia="ru-RU"/>
              </w:rPr>
            </w:pPr>
          </w:p>
          <w:p w:rsidR="005B159F" w:rsidRPr="003722EE" w:rsidRDefault="005B159F" w:rsidP="0085350C">
            <w:pPr>
              <w:jc w:val="center"/>
              <w:rPr>
                <w:rFonts w:eastAsia="Times New Roman"/>
                <w:sz w:val="20"/>
                <w:szCs w:val="20"/>
                <w:lang w:eastAsia="ru-RU"/>
              </w:rPr>
            </w:pPr>
            <w:r>
              <w:rPr>
                <w:rFonts w:eastAsia="Times New Roman"/>
                <w:sz w:val="20"/>
                <w:szCs w:val="20"/>
                <w:lang w:eastAsia="ru-RU"/>
              </w:rPr>
              <w:t>1</w:t>
            </w:r>
          </w:p>
        </w:tc>
        <w:tc>
          <w:tcPr>
            <w:tcW w:w="658"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hideMark/>
          </w:tcPr>
          <w:p w:rsidR="005B159F" w:rsidRDefault="005B159F" w:rsidP="006828FB">
            <w:pPr>
              <w:rPr>
                <w:rFonts w:eastAsia="Times New Roman"/>
                <w:sz w:val="20"/>
                <w:szCs w:val="20"/>
                <w:lang w:eastAsia="ru-RU"/>
              </w:rPr>
            </w:pPr>
          </w:p>
          <w:p w:rsidR="005B159F" w:rsidRDefault="005B159F" w:rsidP="006828FB">
            <w:pPr>
              <w:rPr>
                <w:rFonts w:eastAsia="Times New Roman"/>
                <w:sz w:val="20"/>
                <w:szCs w:val="20"/>
                <w:lang w:eastAsia="ru-RU"/>
              </w:rPr>
            </w:pPr>
          </w:p>
          <w:p w:rsidR="005B159F" w:rsidRDefault="005B159F" w:rsidP="006828FB">
            <w:pPr>
              <w:rPr>
                <w:rFonts w:eastAsia="Times New Roman"/>
                <w:sz w:val="20"/>
                <w:szCs w:val="20"/>
                <w:lang w:eastAsia="ru-RU"/>
              </w:rPr>
            </w:pPr>
          </w:p>
          <w:p w:rsidR="005B159F" w:rsidRDefault="005B159F" w:rsidP="006828FB">
            <w:pPr>
              <w:rPr>
                <w:rFonts w:eastAsia="Times New Roman"/>
                <w:sz w:val="20"/>
                <w:szCs w:val="20"/>
                <w:lang w:eastAsia="ru-RU"/>
              </w:rPr>
            </w:pPr>
          </w:p>
          <w:p w:rsidR="005B159F" w:rsidRPr="003722EE" w:rsidRDefault="005B159F" w:rsidP="006828FB">
            <w:pPr>
              <w:rPr>
                <w:rFonts w:eastAsia="Times New Roman"/>
                <w:sz w:val="20"/>
                <w:szCs w:val="20"/>
                <w:lang w:eastAsia="ru-RU"/>
              </w:rPr>
            </w:pPr>
            <w:r w:rsidRPr="003722EE">
              <w:rPr>
                <w:rFonts w:eastAsia="Times New Roman"/>
                <w:sz w:val="20"/>
                <w:szCs w:val="20"/>
                <w:lang w:eastAsia="ru-RU"/>
              </w:rPr>
              <w:t>КОГУП</w:t>
            </w:r>
          </w:p>
          <w:p w:rsidR="005B159F" w:rsidRPr="003722EE" w:rsidRDefault="005B159F" w:rsidP="006828FB">
            <w:pPr>
              <w:rPr>
                <w:sz w:val="20"/>
                <w:szCs w:val="20"/>
              </w:rPr>
            </w:pPr>
            <w:r w:rsidRPr="003722EE">
              <w:rPr>
                <w:rFonts w:eastAsia="Times New Roman"/>
                <w:sz w:val="20"/>
                <w:szCs w:val="20"/>
                <w:lang w:eastAsia="ru-RU"/>
              </w:rPr>
              <w:t>«Облкоммунсервис»</w:t>
            </w:r>
          </w:p>
          <w:p w:rsidR="005B159F" w:rsidRPr="003722EE" w:rsidRDefault="005B159F" w:rsidP="006828FB">
            <w:pPr>
              <w:rPr>
                <w:sz w:val="20"/>
                <w:szCs w:val="20"/>
              </w:rPr>
            </w:pPr>
          </w:p>
        </w:tc>
        <w:tc>
          <w:tcPr>
            <w:tcW w:w="505"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5B159F" w:rsidRPr="003722EE" w:rsidRDefault="005B159F" w:rsidP="006828FB">
            <w:pPr>
              <w:rPr>
                <w:sz w:val="20"/>
                <w:szCs w:val="20"/>
              </w:rPr>
            </w:pPr>
            <w:r w:rsidRPr="003722EE">
              <w:rPr>
                <w:sz w:val="20"/>
                <w:szCs w:val="20"/>
              </w:rPr>
              <w:t>Котельная № 1</w:t>
            </w:r>
          </w:p>
          <w:p w:rsidR="005B159F" w:rsidRPr="003722EE" w:rsidRDefault="005B159F" w:rsidP="006828FB">
            <w:pPr>
              <w:spacing w:line="240" w:lineRule="auto"/>
              <w:ind w:right="-113"/>
              <w:rPr>
                <w:rFonts w:eastAsia="Times New Roman"/>
                <w:sz w:val="20"/>
                <w:szCs w:val="20"/>
                <w:lang w:eastAsia="ru-RU"/>
              </w:rPr>
            </w:pPr>
            <w:r w:rsidRPr="003722EE">
              <w:rPr>
                <w:sz w:val="20"/>
                <w:szCs w:val="20"/>
              </w:rPr>
              <w:t>пгт Санчурск, пер. Мирный, 7</w:t>
            </w:r>
          </w:p>
          <w:p w:rsidR="005B159F" w:rsidRPr="003722EE" w:rsidRDefault="005B159F" w:rsidP="006828FB">
            <w:pPr>
              <w:spacing w:line="240" w:lineRule="auto"/>
              <w:ind w:right="-113"/>
              <w:rPr>
                <w:rFonts w:eastAsia="Times New Roman"/>
                <w:sz w:val="20"/>
                <w:szCs w:val="20"/>
                <w:lang w:eastAsia="ru-RU"/>
              </w:rPr>
            </w:pPr>
          </w:p>
        </w:tc>
        <w:tc>
          <w:tcPr>
            <w:tcW w:w="1457" w:type="pct"/>
            <w:tcBorders>
              <w:top w:val="single" w:sz="4" w:space="0" w:color="000000"/>
              <w:left w:val="single" w:sz="4" w:space="0" w:color="000000"/>
              <w:bottom w:val="single" w:sz="4" w:space="0" w:color="000000"/>
              <w:right w:val="single" w:sz="4" w:space="0" w:color="000000"/>
            </w:tcBorders>
            <w:vAlign w:val="center"/>
          </w:tcPr>
          <w:p w:rsidR="005B159F" w:rsidRPr="00BC5FA3" w:rsidRDefault="005B159F" w:rsidP="00BC5FA3">
            <w:pPr>
              <w:rPr>
                <w:sz w:val="20"/>
                <w:szCs w:val="20"/>
              </w:rPr>
            </w:pPr>
            <w:r w:rsidRPr="00BC5FA3">
              <w:rPr>
                <w:sz w:val="20"/>
                <w:szCs w:val="20"/>
              </w:rPr>
              <w:t>Газификация котельной</w:t>
            </w:r>
            <w:proofErr w:type="gramStart"/>
            <w:r w:rsidRPr="00BC5FA3">
              <w:rPr>
                <w:sz w:val="20"/>
                <w:szCs w:val="20"/>
              </w:rPr>
              <w:t xml:space="preserve"> ,</w:t>
            </w:r>
            <w:proofErr w:type="gramEnd"/>
            <w:r w:rsidRPr="00BC5FA3">
              <w:rPr>
                <w:sz w:val="20"/>
                <w:szCs w:val="20"/>
              </w:rPr>
              <w:t xml:space="preserve">  перевод  на природный газ</w:t>
            </w:r>
          </w:p>
        </w:tc>
        <w:tc>
          <w:tcPr>
            <w:tcW w:w="339" w:type="pct"/>
            <w:tcBorders>
              <w:top w:val="single" w:sz="4" w:space="0" w:color="000000"/>
              <w:left w:val="single" w:sz="4" w:space="0" w:color="000000"/>
              <w:bottom w:val="single" w:sz="4" w:space="0" w:color="000000"/>
              <w:right w:val="single" w:sz="4" w:space="0" w:color="000000"/>
            </w:tcBorders>
            <w:vAlign w:val="center"/>
          </w:tcPr>
          <w:p w:rsidR="005B159F" w:rsidRPr="00BC5FA3" w:rsidRDefault="005B159F" w:rsidP="00CE7F90">
            <w:pPr>
              <w:rPr>
                <w:sz w:val="20"/>
                <w:szCs w:val="20"/>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5B159F" w:rsidRPr="00BC5FA3" w:rsidRDefault="005B159F" w:rsidP="00CE7F90">
            <w:pPr>
              <w:rPr>
                <w:sz w:val="20"/>
                <w:szCs w:val="20"/>
              </w:rPr>
            </w:pPr>
          </w:p>
        </w:tc>
        <w:tc>
          <w:tcPr>
            <w:tcW w:w="436" w:type="pct"/>
            <w:tcBorders>
              <w:top w:val="single" w:sz="4" w:space="0" w:color="000000"/>
              <w:left w:val="single" w:sz="4" w:space="0" w:color="000000"/>
              <w:bottom w:val="single" w:sz="4" w:space="0" w:color="000000"/>
              <w:right w:val="single" w:sz="4" w:space="0" w:color="000000"/>
            </w:tcBorders>
            <w:vAlign w:val="center"/>
          </w:tcPr>
          <w:p w:rsidR="005B159F" w:rsidRPr="00BC5FA3" w:rsidRDefault="005B159F" w:rsidP="00CE7F90">
            <w:pPr>
              <w:rPr>
                <w:sz w:val="20"/>
                <w:szCs w:val="20"/>
              </w:rPr>
            </w:pPr>
          </w:p>
        </w:tc>
        <w:tc>
          <w:tcPr>
            <w:tcW w:w="534" w:type="pct"/>
            <w:tcBorders>
              <w:top w:val="single" w:sz="4" w:space="0" w:color="000000"/>
              <w:left w:val="single" w:sz="4" w:space="0" w:color="000000"/>
              <w:bottom w:val="single" w:sz="4" w:space="0" w:color="000000"/>
              <w:right w:val="single" w:sz="4" w:space="0" w:color="000000"/>
            </w:tcBorders>
            <w:vAlign w:val="center"/>
          </w:tcPr>
          <w:p w:rsidR="005B159F" w:rsidRPr="00BC5FA3" w:rsidRDefault="005B159F" w:rsidP="00CE7F90"/>
        </w:tc>
        <w:tc>
          <w:tcPr>
            <w:tcW w:w="437" w:type="pct"/>
            <w:tcBorders>
              <w:top w:val="single" w:sz="4" w:space="0" w:color="000000"/>
              <w:left w:val="single" w:sz="4" w:space="0" w:color="000000"/>
              <w:bottom w:val="single" w:sz="4" w:space="0" w:color="000000"/>
              <w:right w:val="single" w:sz="4" w:space="0" w:color="000000"/>
            </w:tcBorders>
            <w:vAlign w:val="center"/>
          </w:tcPr>
          <w:p w:rsidR="005B159F" w:rsidRPr="00BC5FA3" w:rsidRDefault="005B159F" w:rsidP="00BC5FA3">
            <w:pPr>
              <w:jc w:val="center"/>
              <w:rPr>
                <w:sz w:val="20"/>
                <w:szCs w:val="20"/>
              </w:rPr>
            </w:pPr>
            <w:r w:rsidRPr="00BC5FA3">
              <w:rPr>
                <w:sz w:val="20"/>
                <w:szCs w:val="20"/>
              </w:rPr>
              <w:t>2029 год</w:t>
            </w:r>
          </w:p>
        </w:tc>
      </w:tr>
      <w:tr w:rsidR="005B159F" w:rsidRPr="00BC5FA3" w:rsidTr="006828FB">
        <w:trPr>
          <w:trHeight w:val="400"/>
        </w:trPr>
        <w:tc>
          <w:tcPr>
            <w:tcW w:w="196" w:type="pct"/>
            <w:vMerge/>
            <w:tcBorders>
              <w:left w:val="single" w:sz="4" w:space="0" w:color="000000"/>
              <w:right w:val="single" w:sz="4" w:space="0" w:color="000000"/>
            </w:tcBorders>
          </w:tcPr>
          <w:p w:rsidR="005B159F" w:rsidRPr="00BC5FA3" w:rsidRDefault="005B159F" w:rsidP="00CE7F90"/>
        </w:tc>
        <w:tc>
          <w:tcPr>
            <w:tcW w:w="658" w:type="pct"/>
            <w:vMerge/>
            <w:tcBorders>
              <w:left w:val="single" w:sz="4" w:space="0" w:color="000000"/>
              <w:right w:val="single" w:sz="4" w:space="0" w:color="000000"/>
            </w:tcBorders>
            <w:shd w:val="clear" w:color="auto" w:fill="auto"/>
            <w:tcMar>
              <w:top w:w="8" w:type="dxa"/>
              <w:left w:w="8" w:type="dxa"/>
              <w:bottom w:w="0" w:type="dxa"/>
              <w:right w:w="8" w:type="dxa"/>
            </w:tcMar>
            <w:hideMark/>
          </w:tcPr>
          <w:p w:rsidR="005B159F" w:rsidRPr="003722EE" w:rsidRDefault="005B159F" w:rsidP="006828FB">
            <w:pPr>
              <w:rPr>
                <w:rFonts w:eastAsia="Times New Roman"/>
                <w:sz w:val="20"/>
                <w:szCs w:val="20"/>
                <w:lang w:eastAsia="ru-RU"/>
              </w:rPr>
            </w:pPr>
          </w:p>
        </w:tc>
        <w:tc>
          <w:tcPr>
            <w:tcW w:w="505" w:type="pct"/>
            <w:vMerge/>
            <w:tcBorders>
              <w:left w:val="single" w:sz="4" w:space="0" w:color="000000"/>
              <w:right w:val="single" w:sz="4" w:space="0" w:color="000000"/>
            </w:tcBorders>
            <w:shd w:val="clear" w:color="auto" w:fill="auto"/>
            <w:tcMar>
              <w:top w:w="8" w:type="dxa"/>
              <w:left w:w="8" w:type="dxa"/>
              <w:bottom w:w="0" w:type="dxa"/>
              <w:right w:w="8" w:type="dxa"/>
            </w:tcMar>
            <w:vAlign w:val="center"/>
            <w:hideMark/>
          </w:tcPr>
          <w:p w:rsidR="005B159F" w:rsidRPr="003722EE" w:rsidRDefault="005B159F" w:rsidP="006828FB">
            <w:pPr>
              <w:rPr>
                <w:sz w:val="20"/>
                <w:szCs w:val="20"/>
              </w:rPr>
            </w:pPr>
          </w:p>
        </w:tc>
        <w:tc>
          <w:tcPr>
            <w:tcW w:w="1457" w:type="pct"/>
            <w:tcBorders>
              <w:top w:val="single" w:sz="4" w:space="0" w:color="000000"/>
              <w:left w:val="single" w:sz="4" w:space="0" w:color="000000"/>
              <w:bottom w:val="single" w:sz="4" w:space="0" w:color="000000"/>
              <w:right w:val="single" w:sz="4" w:space="0" w:color="000000"/>
            </w:tcBorders>
            <w:vAlign w:val="center"/>
          </w:tcPr>
          <w:p w:rsidR="005B159F" w:rsidRPr="00BC5FA3" w:rsidRDefault="005B159F" w:rsidP="00CE7F90">
            <w:pPr>
              <w:rPr>
                <w:sz w:val="20"/>
                <w:szCs w:val="20"/>
              </w:rPr>
            </w:pPr>
            <w:r>
              <w:rPr>
                <w:sz w:val="20"/>
                <w:szCs w:val="20"/>
              </w:rPr>
              <w:t>Ремонт здания котельной</w:t>
            </w:r>
          </w:p>
        </w:tc>
        <w:tc>
          <w:tcPr>
            <w:tcW w:w="339" w:type="pct"/>
            <w:tcBorders>
              <w:top w:val="single" w:sz="4" w:space="0" w:color="000000"/>
              <w:left w:val="single" w:sz="4" w:space="0" w:color="000000"/>
              <w:bottom w:val="single" w:sz="4" w:space="0" w:color="000000"/>
              <w:right w:val="single" w:sz="4" w:space="0" w:color="000000"/>
            </w:tcBorders>
            <w:vAlign w:val="center"/>
          </w:tcPr>
          <w:p w:rsidR="005B159F" w:rsidRPr="00BC5FA3" w:rsidRDefault="005B159F" w:rsidP="00BC5FA3">
            <w:pPr>
              <w:jc w:val="center"/>
              <w:rPr>
                <w:sz w:val="20"/>
                <w:szCs w:val="20"/>
              </w:rPr>
            </w:pPr>
            <w:r>
              <w:rPr>
                <w:sz w:val="20"/>
                <w:szCs w:val="20"/>
              </w:rPr>
              <w:t>2025</w:t>
            </w:r>
          </w:p>
        </w:tc>
        <w:tc>
          <w:tcPr>
            <w:tcW w:w="438" w:type="pct"/>
            <w:tcBorders>
              <w:top w:val="single" w:sz="4" w:space="0" w:color="000000"/>
              <w:left w:val="single" w:sz="4" w:space="0" w:color="000000"/>
              <w:bottom w:val="single" w:sz="4" w:space="0" w:color="000000"/>
              <w:right w:val="single" w:sz="4" w:space="0" w:color="000000"/>
            </w:tcBorders>
            <w:vAlign w:val="center"/>
          </w:tcPr>
          <w:p w:rsidR="005B159F" w:rsidRPr="00BC5FA3" w:rsidRDefault="005B159F" w:rsidP="00CE7F90"/>
        </w:tc>
        <w:tc>
          <w:tcPr>
            <w:tcW w:w="436" w:type="pct"/>
            <w:tcBorders>
              <w:top w:val="single" w:sz="4" w:space="0" w:color="000000"/>
              <w:left w:val="single" w:sz="4" w:space="0" w:color="000000"/>
              <w:bottom w:val="single" w:sz="4" w:space="0" w:color="000000"/>
              <w:right w:val="single" w:sz="4" w:space="0" w:color="000000"/>
            </w:tcBorders>
            <w:vAlign w:val="center"/>
          </w:tcPr>
          <w:p w:rsidR="005B159F" w:rsidRPr="00BC5FA3" w:rsidRDefault="005B159F" w:rsidP="00CE7F90"/>
        </w:tc>
        <w:tc>
          <w:tcPr>
            <w:tcW w:w="534" w:type="pct"/>
            <w:tcBorders>
              <w:top w:val="single" w:sz="4" w:space="0" w:color="000000"/>
              <w:left w:val="single" w:sz="4" w:space="0" w:color="000000"/>
              <w:bottom w:val="single" w:sz="4" w:space="0" w:color="000000"/>
              <w:right w:val="single" w:sz="4" w:space="0" w:color="000000"/>
            </w:tcBorders>
            <w:vAlign w:val="center"/>
          </w:tcPr>
          <w:p w:rsidR="005B159F" w:rsidRPr="00BC5FA3" w:rsidRDefault="005B159F" w:rsidP="00CE7F90"/>
        </w:tc>
        <w:tc>
          <w:tcPr>
            <w:tcW w:w="437" w:type="pct"/>
            <w:tcBorders>
              <w:top w:val="single" w:sz="4" w:space="0" w:color="000000"/>
              <w:left w:val="single" w:sz="4" w:space="0" w:color="000000"/>
              <w:bottom w:val="single" w:sz="4" w:space="0" w:color="000000"/>
              <w:right w:val="single" w:sz="4" w:space="0" w:color="000000"/>
            </w:tcBorders>
            <w:vAlign w:val="center"/>
          </w:tcPr>
          <w:p w:rsidR="005B159F" w:rsidRPr="00BC5FA3" w:rsidRDefault="005B159F" w:rsidP="00CE7F90"/>
        </w:tc>
      </w:tr>
      <w:tr w:rsidR="005B159F" w:rsidRPr="00BC5FA3" w:rsidTr="006828FB">
        <w:trPr>
          <w:trHeight w:val="400"/>
        </w:trPr>
        <w:tc>
          <w:tcPr>
            <w:tcW w:w="196" w:type="pct"/>
            <w:vMerge/>
            <w:tcBorders>
              <w:left w:val="single" w:sz="4" w:space="0" w:color="000000"/>
              <w:right w:val="single" w:sz="4" w:space="0" w:color="000000"/>
            </w:tcBorders>
          </w:tcPr>
          <w:p w:rsidR="005B159F" w:rsidRPr="00BC5FA3" w:rsidRDefault="005B159F" w:rsidP="00CE7F90"/>
        </w:tc>
        <w:tc>
          <w:tcPr>
            <w:tcW w:w="658" w:type="pct"/>
            <w:vMerge/>
            <w:tcBorders>
              <w:left w:val="single" w:sz="4" w:space="0" w:color="000000"/>
              <w:right w:val="single" w:sz="4" w:space="0" w:color="000000"/>
            </w:tcBorders>
            <w:shd w:val="clear" w:color="auto" w:fill="auto"/>
            <w:tcMar>
              <w:top w:w="8" w:type="dxa"/>
              <w:left w:w="8" w:type="dxa"/>
              <w:bottom w:w="0" w:type="dxa"/>
              <w:right w:w="8" w:type="dxa"/>
            </w:tcMar>
            <w:hideMark/>
          </w:tcPr>
          <w:p w:rsidR="005B159F" w:rsidRPr="003722EE" w:rsidRDefault="005B159F" w:rsidP="006828FB">
            <w:pPr>
              <w:rPr>
                <w:rFonts w:eastAsia="Times New Roman"/>
                <w:sz w:val="20"/>
                <w:szCs w:val="20"/>
                <w:lang w:eastAsia="ru-RU"/>
              </w:rPr>
            </w:pPr>
          </w:p>
        </w:tc>
        <w:tc>
          <w:tcPr>
            <w:tcW w:w="505" w:type="pct"/>
            <w:vMerge/>
            <w:tcBorders>
              <w:left w:val="single" w:sz="4" w:space="0" w:color="000000"/>
              <w:right w:val="single" w:sz="4" w:space="0" w:color="000000"/>
            </w:tcBorders>
            <w:shd w:val="clear" w:color="auto" w:fill="auto"/>
            <w:tcMar>
              <w:top w:w="8" w:type="dxa"/>
              <w:left w:w="8" w:type="dxa"/>
              <w:bottom w:w="0" w:type="dxa"/>
              <w:right w:w="8" w:type="dxa"/>
            </w:tcMar>
            <w:vAlign w:val="center"/>
            <w:hideMark/>
          </w:tcPr>
          <w:p w:rsidR="005B159F" w:rsidRPr="003722EE" w:rsidRDefault="005B159F" w:rsidP="006828FB">
            <w:pPr>
              <w:rPr>
                <w:sz w:val="20"/>
                <w:szCs w:val="20"/>
              </w:rPr>
            </w:pPr>
          </w:p>
        </w:tc>
        <w:tc>
          <w:tcPr>
            <w:tcW w:w="1457" w:type="pct"/>
            <w:tcBorders>
              <w:top w:val="single" w:sz="4" w:space="0" w:color="000000"/>
              <w:left w:val="single" w:sz="4" w:space="0" w:color="000000"/>
              <w:bottom w:val="single" w:sz="4" w:space="0" w:color="000000"/>
              <w:right w:val="single" w:sz="4" w:space="0" w:color="000000"/>
            </w:tcBorders>
            <w:vAlign w:val="center"/>
          </w:tcPr>
          <w:p w:rsidR="005B159F" w:rsidRDefault="005B159F" w:rsidP="00CE7F90">
            <w:pPr>
              <w:rPr>
                <w:sz w:val="20"/>
                <w:szCs w:val="20"/>
              </w:rPr>
            </w:pPr>
            <w:r>
              <w:rPr>
                <w:sz w:val="20"/>
                <w:szCs w:val="20"/>
              </w:rPr>
              <w:t>Ремонт кровли</w:t>
            </w:r>
          </w:p>
          <w:p w:rsidR="005B159F" w:rsidRDefault="005B159F" w:rsidP="00CE7F90">
            <w:pPr>
              <w:rPr>
                <w:sz w:val="20"/>
                <w:szCs w:val="20"/>
              </w:rPr>
            </w:pPr>
            <w:r>
              <w:rPr>
                <w:sz w:val="20"/>
                <w:szCs w:val="20"/>
              </w:rPr>
              <w:t>Замена  опильного транспортера</w:t>
            </w:r>
          </w:p>
        </w:tc>
        <w:tc>
          <w:tcPr>
            <w:tcW w:w="339" w:type="pct"/>
            <w:tcBorders>
              <w:top w:val="single" w:sz="4" w:space="0" w:color="000000"/>
              <w:left w:val="single" w:sz="4" w:space="0" w:color="000000"/>
              <w:bottom w:val="single" w:sz="4" w:space="0" w:color="000000"/>
              <w:right w:val="single" w:sz="4" w:space="0" w:color="000000"/>
            </w:tcBorders>
            <w:vAlign w:val="center"/>
          </w:tcPr>
          <w:p w:rsidR="005B159F" w:rsidRDefault="005B159F" w:rsidP="00BC5FA3">
            <w:pPr>
              <w:jc w:val="center"/>
              <w:rPr>
                <w:sz w:val="20"/>
                <w:szCs w:val="20"/>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5B159F" w:rsidRPr="00BC5FA3" w:rsidRDefault="005B159F" w:rsidP="00BC5FA3">
            <w:pPr>
              <w:jc w:val="center"/>
              <w:rPr>
                <w:sz w:val="20"/>
                <w:szCs w:val="20"/>
              </w:rPr>
            </w:pPr>
            <w:r w:rsidRPr="00BC5FA3">
              <w:rPr>
                <w:sz w:val="20"/>
                <w:szCs w:val="20"/>
              </w:rPr>
              <w:t>2026</w:t>
            </w:r>
          </w:p>
        </w:tc>
        <w:tc>
          <w:tcPr>
            <w:tcW w:w="436" w:type="pct"/>
            <w:tcBorders>
              <w:top w:val="single" w:sz="4" w:space="0" w:color="000000"/>
              <w:left w:val="single" w:sz="4" w:space="0" w:color="000000"/>
              <w:bottom w:val="single" w:sz="4" w:space="0" w:color="000000"/>
              <w:right w:val="single" w:sz="4" w:space="0" w:color="000000"/>
            </w:tcBorders>
            <w:vAlign w:val="center"/>
          </w:tcPr>
          <w:p w:rsidR="005B159F" w:rsidRPr="00BC5FA3" w:rsidRDefault="005B159F" w:rsidP="00CE7F90"/>
        </w:tc>
        <w:tc>
          <w:tcPr>
            <w:tcW w:w="534" w:type="pct"/>
            <w:tcBorders>
              <w:top w:val="single" w:sz="4" w:space="0" w:color="000000"/>
              <w:left w:val="single" w:sz="4" w:space="0" w:color="000000"/>
              <w:bottom w:val="single" w:sz="4" w:space="0" w:color="000000"/>
              <w:right w:val="single" w:sz="4" w:space="0" w:color="000000"/>
            </w:tcBorders>
            <w:vAlign w:val="center"/>
          </w:tcPr>
          <w:p w:rsidR="005B159F" w:rsidRPr="00BC5FA3" w:rsidRDefault="005B159F" w:rsidP="00CE7F90"/>
        </w:tc>
        <w:tc>
          <w:tcPr>
            <w:tcW w:w="437" w:type="pct"/>
            <w:tcBorders>
              <w:top w:val="single" w:sz="4" w:space="0" w:color="000000"/>
              <w:left w:val="single" w:sz="4" w:space="0" w:color="000000"/>
              <w:bottom w:val="single" w:sz="4" w:space="0" w:color="000000"/>
              <w:right w:val="single" w:sz="4" w:space="0" w:color="000000"/>
            </w:tcBorders>
            <w:vAlign w:val="center"/>
          </w:tcPr>
          <w:p w:rsidR="005B159F" w:rsidRPr="00BC5FA3" w:rsidRDefault="005B159F" w:rsidP="00CE7F90"/>
        </w:tc>
      </w:tr>
      <w:tr w:rsidR="005B159F" w:rsidRPr="00BC5FA3" w:rsidTr="006828FB">
        <w:trPr>
          <w:trHeight w:val="173"/>
        </w:trPr>
        <w:tc>
          <w:tcPr>
            <w:tcW w:w="196" w:type="pct"/>
            <w:vMerge/>
            <w:tcBorders>
              <w:left w:val="single" w:sz="4" w:space="0" w:color="000000"/>
              <w:right w:val="single" w:sz="4" w:space="0" w:color="000000"/>
            </w:tcBorders>
          </w:tcPr>
          <w:p w:rsidR="005B159F" w:rsidRPr="003722EE" w:rsidRDefault="005B159F" w:rsidP="006828FB">
            <w:pPr>
              <w:jc w:val="center"/>
              <w:rPr>
                <w:rFonts w:eastAsia="Times New Roman"/>
                <w:sz w:val="20"/>
                <w:szCs w:val="20"/>
                <w:lang w:eastAsia="ru-RU"/>
              </w:rPr>
            </w:pPr>
          </w:p>
        </w:tc>
        <w:tc>
          <w:tcPr>
            <w:tcW w:w="658" w:type="pct"/>
            <w:vMerge/>
            <w:tcBorders>
              <w:left w:val="single" w:sz="4" w:space="0" w:color="000000"/>
              <w:right w:val="single" w:sz="4" w:space="0" w:color="000000"/>
            </w:tcBorders>
            <w:shd w:val="clear" w:color="auto" w:fill="auto"/>
            <w:tcMar>
              <w:top w:w="8" w:type="dxa"/>
              <w:left w:w="8" w:type="dxa"/>
              <w:bottom w:w="0" w:type="dxa"/>
              <w:right w:w="8" w:type="dxa"/>
            </w:tcMar>
            <w:hideMark/>
          </w:tcPr>
          <w:p w:rsidR="005B159F" w:rsidRPr="003722EE" w:rsidRDefault="005B159F" w:rsidP="006828FB">
            <w:pPr>
              <w:rPr>
                <w:rFonts w:eastAsia="Times New Roman"/>
                <w:sz w:val="20"/>
                <w:szCs w:val="20"/>
                <w:lang w:eastAsia="ru-RU"/>
              </w:rPr>
            </w:pPr>
          </w:p>
        </w:tc>
        <w:tc>
          <w:tcPr>
            <w:tcW w:w="505" w:type="pct"/>
            <w:vMerge/>
            <w:tcBorders>
              <w:left w:val="single" w:sz="4" w:space="0" w:color="000000"/>
              <w:right w:val="single" w:sz="4" w:space="0" w:color="000000"/>
            </w:tcBorders>
            <w:shd w:val="clear" w:color="auto" w:fill="auto"/>
            <w:tcMar>
              <w:top w:w="8" w:type="dxa"/>
              <w:left w:w="8" w:type="dxa"/>
              <w:bottom w:w="0" w:type="dxa"/>
              <w:right w:w="8" w:type="dxa"/>
            </w:tcMar>
            <w:vAlign w:val="center"/>
            <w:hideMark/>
          </w:tcPr>
          <w:p w:rsidR="005B159F" w:rsidRPr="003722EE" w:rsidRDefault="005B159F" w:rsidP="006828FB">
            <w:pPr>
              <w:rPr>
                <w:sz w:val="20"/>
                <w:szCs w:val="20"/>
              </w:rPr>
            </w:pPr>
          </w:p>
        </w:tc>
        <w:tc>
          <w:tcPr>
            <w:tcW w:w="1457" w:type="pct"/>
            <w:tcBorders>
              <w:top w:val="single" w:sz="4" w:space="0" w:color="000000"/>
              <w:left w:val="single" w:sz="4" w:space="0" w:color="000000"/>
              <w:bottom w:val="single" w:sz="4" w:space="0" w:color="000000"/>
              <w:right w:val="single" w:sz="4" w:space="0" w:color="000000"/>
            </w:tcBorders>
            <w:vAlign w:val="center"/>
          </w:tcPr>
          <w:p w:rsidR="005B159F" w:rsidRDefault="005B159F" w:rsidP="00CE7F90">
            <w:pPr>
              <w:rPr>
                <w:sz w:val="20"/>
                <w:szCs w:val="20"/>
              </w:rPr>
            </w:pPr>
            <w:r>
              <w:rPr>
                <w:sz w:val="20"/>
                <w:szCs w:val="20"/>
              </w:rPr>
              <w:t>Замена ДН-3,5  - 2шт</w:t>
            </w:r>
          </w:p>
          <w:p w:rsidR="005B159F" w:rsidRPr="00BC5FA3" w:rsidRDefault="005B159F" w:rsidP="00CE7F90">
            <w:pPr>
              <w:rPr>
                <w:sz w:val="20"/>
                <w:szCs w:val="20"/>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5B159F" w:rsidRPr="005B159F" w:rsidRDefault="005B159F" w:rsidP="00CE7F90">
            <w:pPr>
              <w:rPr>
                <w:sz w:val="20"/>
                <w:szCs w:val="20"/>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5B159F" w:rsidRPr="005B159F" w:rsidRDefault="005B159F" w:rsidP="00CE7F90">
            <w:pPr>
              <w:rPr>
                <w:sz w:val="20"/>
                <w:szCs w:val="20"/>
              </w:rPr>
            </w:pPr>
          </w:p>
        </w:tc>
        <w:tc>
          <w:tcPr>
            <w:tcW w:w="436" w:type="pct"/>
            <w:tcBorders>
              <w:top w:val="single" w:sz="4" w:space="0" w:color="000000"/>
              <w:left w:val="single" w:sz="4" w:space="0" w:color="000000"/>
              <w:bottom w:val="single" w:sz="4" w:space="0" w:color="000000"/>
              <w:right w:val="single" w:sz="4" w:space="0" w:color="000000"/>
            </w:tcBorders>
            <w:vAlign w:val="center"/>
          </w:tcPr>
          <w:p w:rsidR="005B159F" w:rsidRPr="005B159F" w:rsidRDefault="005B159F" w:rsidP="00CE7F90">
            <w:pPr>
              <w:rPr>
                <w:sz w:val="20"/>
                <w:szCs w:val="20"/>
              </w:rPr>
            </w:pPr>
          </w:p>
        </w:tc>
        <w:tc>
          <w:tcPr>
            <w:tcW w:w="534" w:type="pct"/>
            <w:tcBorders>
              <w:top w:val="single" w:sz="4" w:space="0" w:color="000000"/>
              <w:left w:val="single" w:sz="4" w:space="0" w:color="000000"/>
              <w:bottom w:val="single" w:sz="4" w:space="0" w:color="000000"/>
              <w:right w:val="single" w:sz="4" w:space="0" w:color="000000"/>
            </w:tcBorders>
            <w:vAlign w:val="center"/>
          </w:tcPr>
          <w:p w:rsidR="005B159F" w:rsidRPr="005B159F" w:rsidRDefault="005B159F" w:rsidP="005B159F">
            <w:pPr>
              <w:jc w:val="center"/>
              <w:rPr>
                <w:sz w:val="20"/>
                <w:szCs w:val="20"/>
              </w:rPr>
            </w:pPr>
            <w:r>
              <w:rPr>
                <w:sz w:val="20"/>
                <w:szCs w:val="20"/>
              </w:rPr>
              <w:t>2028</w:t>
            </w:r>
          </w:p>
        </w:tc>
        <w:tc>
          <w:tcPr>
            <w:tcW w:w="437" w:type="pct"/>
            <w:tcBorders>
              <w:top w:val="single" w:sz="4" w:space="0" w:color="000000"/>
              <w:left w:val="single" w:sz="4" w:space="0" w:color="000000"/>
              <w:bottom w:val="single" w:sz="4" w:space="0" w:color="000000"/>
              <w:right w:val="single" w:sz="4" w:space="0" w:color="000000"/>
            </w:tcBorders>
            <w:vAlign w:val="center"/>
          </w:tcPr>
          <w:p w:rsidR="005B159F" w:rsidRPr="005B159F" w:rsidRDefault="005B159F" w:rsidP="00CE7F90">
            <w:pPr>
              <w:rPr>
                <w:sz w:val="20"/>
                <w:szCs w:val="20"/>
              </w:rPr>
            </w:pPr>
          </w:p>
        </w:tc>
      </w:tr>
      <w:tr w:rsidR="005B159F" w:rsidRPr="00BC5FA3" w:rsidTr="006828FB">
        <w:trPr>
          <w:trHeight w:val="173"/>
        </w:trPr>
        <w:tc>
          <w:tcPr>
            <w:tcW w:w="196" w:type="pct"/>
            <w:vMerge/>
            <w:tcBorders>
              <w:left w:val="single" w:sz="4" w:space="0" w:color="000000"/>
              <w:right w:val="single" w:sz="4" w:space="0" w:color="000000"/>
            </w:tcBorders>
          </w:tcPr>
          <w:p w:rsidR="005B159F" w:rsidRPr="003722EE" w:rsidRDefault="005B159F" w:rsidP="006828FB">
            <w:pPr>
              <w:jc w:val="center"/>
              <w:rPr>
                <w:rFonts w:eastAsia="Times New Roman"/>
                <w:sz w:val="20"/>
                <w:szCs w:val="20"/>
                <w:lang w:eastAsia="ru-RU"/>
              </w:rPr>
            </w:pPr>
          </w:p>
        </w:tc>
        <w:tc>
          <w:tcPr>
            <w:tcW w:w="658"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5B159F" w:rsidRPr="003722EE" w:rsidRDefault="005B159F" w:rsidP="006828FB">
            <w:pPr>
              <w:rPr>
                <w:rFonts w:eastAsia="Times New Roman"/>
                <w:sz w:val="20"/>
                <w:szCs w:val="20"/>
                <w:lang w:eastAsia="ru-RU"/>
              </w:rPr>
            </w:pPr>
          </w:p>
        </w:tc>
        <w:tc>
          <w:tcPr>
            <w:tcW w:w="505"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5B159F" w:rsidRPr="003722EE" w:rsidRDefault="005B159F" w:rsidP="006828FB">
            <w:pPr>
              <w:rPr>
                <w:sz w:val="20"/>
                <w:szCs w:val="20"/>
              </w:rPr>
            </w:pPr>
          </w:p>
        </w:tc>
        <w:tc>
          <w:tcPr>
            <w:tcW w:w="1457" w:type="pct"/>
            <w:tcBorders>
              <w:top w:val="single" w:sz="4" w:space="0" w:color="000000"/>
              <w:left w:val="single" w:sz="4" w:space="0" w:color="000000"/>
              <w:bottom w:val="single" w:sz="4" w:space="0" w:color="000000"/>
              <w:right w:val="single" w:sz="4" w:space="0" w:color="000000"/>
            </w:tcBorders>
            <w:vAlign w:val="center"/>
          </w:tcPr>
          <w:p w:rsidR="005B159F" w:rsidRDefault="005B159F" w:rsidP="005B159F">
            <w:pPr>
              <w:rPr>
                <w:sz w:val="20"/>
                <w:szCs w:val="20"/>
              </w:rPr>
            </w:pPr>
            <w:r>
              <w:rPr>
                <w:sz w:val="20"/>
                <w:szCs w:val="20"/>
              </w:rPr>
              <w:t>Замена ДН-5,5  - 2шт</w:t>
            </w:r>
          </w:p>
          <w:p w:rsidR="005B159F" w:rsidRDefault="005B159F" w:rsidP="005B159F">
            <w:pPr>
              <w:rPr>
                <w:sz w:val="20"/>
                <w:szCs w:val="20"/>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5B159F" w:rsidRPr="005B159F" w:rsidRDefault="005B159F" w:rsidP="00CE7F90">
            <w:pPr>
              <w:rPr>
                <w:sz w:val="20"/>
                <w:szCs w:val="20"/>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5B159F" w:rsidRPr="005B159F" w:rsidRDefault="005B159F" w:rsidP="00CE7F90">
            <w:pPr>
              <w:rPr>
                <w:sz w:val="20"/>
                <w:szCs w:val="20"/>
              </w:rPr>
            </w:pPr>
          </w:p>
        </w:tc>
        <w:tc>
          <w:tcPr>
            <w:tcW w:w="436" w:type="pct"/>
            <w:tcBorders>
              <w:top w:val="single" w:sz="4" w:space="0" w:color="000000"/>
              <w:left w:val="single" w:sz="4" w:space="0" w:color="000000"/>
              <w:bottom w:val="single" w:sz="4" w:space="0" w:color="000000"/>
              <w:right w:val="single" w:sz="4" w:space="0" w:color="000000"/>
            </w:tcBorders>
            <w:vAlign w:val="center"/>
          </w:tcPr>
          <w:p w:rsidR="005B159F" w:rsidRPr="005B159F" w:rsidRDefault="005B159F" w:rsidP="00CE7F90">
            <w:pPr>
              <w:rPr>
                <w:sz w:val="20"/>
                <w:szCs w:val="20"/>
              </w:rPr>
            </w:pPr>
          </w:p>
        </w:tc>
        <w:tc>
          <w:tcPr>
            <w:tcW w:w="534" w:type="pct"/>
            <w:tcBorders>
              <w:top w:val="single" w:sz="4" w:space="0" w:color="000000"/>
              <w:left w:val="single" w:sz="4" w:space="0" w:color="000000"/>
              <w:bottom w:val="single" w:sz="4" w:space="0" w:color="000000"/>
              <w:right w:val="single" w:sz="4" w:space="0" w:color="000000"/>
            </w:tcBorders>
            <w:vAlign w:val="center"/>
          </w:tcPr>
          <w:p w:rsidR="005B159F" w:rsidRDefault="005B159F" w:rsidP="005B159F">
            <w:pPr>
              <w:jc w:val="center"/>
              <w:rPr>
                <w:sz w:val="20"/>
                <w:szCs w:val="20"/>
              </w:rPr>
            </w:pPr>
          </w:p>
        </w:tc>
        <w:tc>
          <w:tcPr>
            <w:tcW w:w="437" w:type="pct"/>
            <w:tcBorders>
              <w:top w:val="single" w:sz="4" w:space="0" w:color="000000"/>
              <w:left w:val="single" w:sz="4" w:space="0" w:color="000000"/>
              <w:bottom w:val="single" w:sz="4" w:space="0" w:color="000000"/>
              <w:right w:val="single" w:sz="4" w:space="0" w:color="000000"/>
            </w:tcBorders>
            <w:vAlign w:val="center"/>
          </w:tcPr>
          <w:p w:rsidR="005B159F" w:rsidRPr="005B159F" w:rsidRDefault="005B159F" w:rsidP="005B159F">
            <w:pPr>
              <w:jc w:val="center"/>
              <w:rPr>
                <w:sz w:val="20"/>
                <w:szCs w:val="20"/>
              </w:rPr>
            </w:pPr>
            <w:r>
              <w:rPr>
                <w:sz w:val="20"/>
                <w:szCs w:val="20"/>
              </w:rPr>
              <w:t>2029</w:t>
            </w:r>
          </w:p>
        </w:tc>
      </w:tr>
      <w:tr w:rsidR="0085350C" w:rsidRPr="00BC5FA3" w:rsidTr="006828FB">
        <w:trPr>
          <w:trHeight w:val="112"/>
        </w:trPr>
        <w:tc>
          <w:tcPr>
            <w:tcW w:w="196" w:type="pct"/>
            <w:vMerge w:val="restart"/>
            <w:tcBorders>
              <w:top w:val="single" w:sz="4" w:space="0" w:color="000000"/>
              <w:left w:val="single" w:sz="4" w:space="0" w:color="000000"/>
              <w:right w:val="single" w:sz="4" w:space="0" w:color="000000"/>
            </w:tcBorders>
          </w:tcPr>
          <w:p w:rsidR="0085350C" w:rsidRDefault="0085350C" w:rsidP="006828FB">
            <w:pPr>
              <w:jc w:val="center"/>
              <w:rPr>
                <w:rFonts w:eastAsia="Times New Roman"/>
                <w:sz w:val="20"/>
                <w:szCs w:val="20"/>
                <w:lang w:eastAsia="ru-RU"/>
              </w:rPr>
            </w:pPr>
          </w:p>
          <w:p w:rsidR="0085350C" w:rsidRDefault="0085350C" w:rsidP="006828FB">
            <w:pPr>
              <w:jc w:val="center"/>
              <w:rPr>
                <w:rFonts w:eastAsia="Times New Roman"/>
                <w:sz w:val="20"/>
                <w:szCs w:val="20"/>
                <w:lang w:eastAsia="ru-RU"/>
              </w:rPr>
            </w:pPr>
          </w:p>
          <w:p w:rsidR="0085350C" w:rsidRDefault="0085350C" w:rsidP="006828FB">
            <w:pPr>
              <w:jc w:val="center"/>
              <w:rPr>
                <w:rFonts w:eastAsia="Times New Roman"/>
                <w:sz w:val="20"/>
                <w:szCs w:val="20"/>
                <w:lang w:eastAsia="ru-RU"/>
              </w:rPr>
            </w:pPr>
          </w:p>
          <w:p w:rsidR="0085350C" w:rsidRDefault="0085350C" w:rsidP="006828FB">
            <w:pPr>
              <w:jc w:val="center"/>
              <w:rPr>
                <w:rFonts w:eastAsia="Times New Roman"/>
                <w:sz w:val="20"/>
                <w:szCs w:val="20"/>
                <w:lang w:eastAsia="ru-RU"/>
              </w:rPr>
            </w:pPr>
          </w:p>
          <w:p w:rsidR="0085350C" w:rsidRPr="003722EE" w:rsidRDefault="0085350C" w:rsidP="006828FB">
            <w:pPr>
              <w:jc w:val="center"/>
              <w:rPr>
                <w:rFonts w:eastAsia="Times New Roman"/>
                <w:sz w:val="20"/>
                <w:szCs w:val="20"/>
                <w:lang w:eastAsia="ru-RU"/>
              </w:rPr>
            </w:pPr>
            <w:r>
              <w:rPr>
                <w:rFonts w:eastAsia="Times New Roman"/>
                <w:sz w:val="20"/>
                <w:szCs w:val="20"/>
                <w:lang w:eastAsia="ru-RU"/>
              </w:rPr>
              <w:t>2</w:t>
            </w:r>
          </w:p>
          <w:p w:rsidR="0085350C" w:rsidRPr="003722EE" w:rsidRDefault="0085350C" w:rsidP="006828FB">
            <w:pPr>
              <w:jc w:val="center"/>
              <w:rPr>
                <w:rFonts w:eastAsia="Times New Roman"/>
                <w:sz w:val="20"/>
                <w:szCs w:val="20"/>
                <w:lang w:eastAsia="ru-RU"/>
              </w:rPr>
            </w:pPr>
          </w:p>
        </w:tc>
        <w:tc>
          <w:tcPr>
            <w:tcW w:w="658"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hideMark/>
          </w:tcPr>
          <w:p w:rsidR="0085350C" w:rsidRDefault="0085350C" w:rsidP="006828FB">
            <w:pPr>
              <w:rPr>
                <w:rFonts w:eastAsia="Times New Roman"/>
                <w:sz w:val="20"/>
                <w:szCs w:val="20"/>
                <w:lang w:eastAsia="ru-RU"/>
              </w:rPr>
            </w:pPr>
          </w:p>
          <w:p w:rsidR="0085350C" w:rsidRDefault="0085350C" w:rsidP="006828FB">
            <w:pPr>
              <w:rPr>
                <w:rFonts w:eastAsia="Times New Roman"/>
                <w:sz w:val="20"/>
                <w:szCs w:val="20"/>
                <w:lang w:eastAsia="ru-RU"/>
              </w:rPr>
            </w:pPr>
          </w:p>
          <w:p w:rsidR="0085350C" w:rsidRDefault="0085350C" w:rsidP="006828FB">
            <w:pPr>
              <w:rPr>
                <w:rFonts w:eastAsia="Times New Roman"/>
                <w:sz w:val="20"/>
                <w:szCs w:val="20"/>
                <w:lang w:eastAsia="ru-RU"/>
              </w:rPr>
            </w:pPr>
          </w:p>
          <w:p w:rsidR="0085350C" w:rsidRPr="003722EE" w:rsidRDefault="0085350C" w:rsidP="006828FB">
            <w:pPr>
              <w:rPr>
                <w:sz w:val="20"/>
                <w:szCs w:val="20"/>
              </w:rPr>
            </w:pPr>
            <w:r w:rsidRPr="003722EE">
              <w:rPr>
                <w:rFonts w:eastAsia="Times New Roman"/>
                <w:sz w:val="20"/>
                <w:szCs w:val="20"/>
                <w:lang w:eastAsia="ru-RU"/>
              </w:rPr>
              <w:t>КОГУП «Облко</w:t>
            </w:r>
            <w:r w:rsidRPr="003722EE">
              <w:rPr>
                <w:rFonts w:eastAsia="Times New Roman"/>
                <w:sz w:val="20"/>
                <w:szCs w:val="20"/>
                <w:lang w:eastAsia="ru-RU"/>
              </w:rPr>
              <w:t>м</w:t>
            </w:r>
            <w:r w:rsidRPr="003722EE">
              <w:rPr>
                <w:rFonts w:eastAsia="Times New Roman"/>
                <w:sz w:val="20"/>
                <w:szCs w:val="20"/>
                <w:lang w:eastAsia="ru-RU"/>
              </w:rPr>
              <w:t>мунсервис»</w:t>
            </w:r>
          </w:p>
        </w:tc>
        <w:tc>
          <w:tcPr>
            <w:tcW w:w="505"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85350C" w:rsidRPr="003722EE" w:rsidRDefault="0085350C" w:rsidP="006828FB">
            <w:pPr>
              <w:rPr>
                <w:sz w:val="20"/>
                <w:szCs w:val="20"/>
              </w:rPr>
            </w:pPr>
            <w:r w:rsidRPr="003722EE">
              <w:rPr>
                <w:sz w:val="20"/>
                <w:szCs w:val="20"/>
              </w:rPr>
              <w:t>Котельная № 2,</w:t>
            </w:r>
          </w:p>
          <w:p w:rsidR="0085350C" w:rsidRPr="003722EE" w:rsidRDefault="0085350C" w:rsidP="006828FB">
            <w:pPr>
              <w:spacing w:line="240" w:lineRule="auto"/>
              <w:ind w:right="-113"/>
              <w:rPr>
                <w:rFonts w:eastAsia="Times New Roman"/>
                <w:sz w:val="20"/>
                <w:szCs w:val="20"/>
                <w:lang w:eastAsia="ru-RU"/>
              </w:rPr>
            </w:pPr>
            <w:r w:rsidRPr="003722EE">
              <w:rPr>
                <w:sz w:val="20"/>
                <w:szCs w:val="20"/>
              </w:rPr>
              <w:t xml:space="preserve">пгт Санчурск, ул. </w:t>
            </w:r>
            <w:proofErr w:type="gramStart"/>
            <w:r w:rsidRPr="003722EE">
              <w:rPr>
                <w:sz w:val="20"/>
                <w:szCs w:val="20"/>
              </w:rPr>
              <w:t>Первомайская</w:t>
            </w:r>
            <w:proofErr w:type="gramEnd"/>
            <w:r w:rsidRPr="003722EE">
              <w:rPr>
                <w:sz w:val="20"/>
                <w:szCs w:val="20"/>
              </w:rPr>
              <w:t>, 21</w:t>
            </w:r>
          </w:p>
        </w:tc>
        <w:tc>
          <w:tcPr>
            <w:tcW w:w="1457" w:type="pct"/>
            <w:tcBorders>
              <w:top w:val="single" w:sz="4" w:space="0" w:color="000000"/>
              <w:left w:val="single" w:sz="4" w:space="0" w:color="000000"/>
              <w:bottom w:val="single" w:sz="4" w:space="0" w:color="000000"/>
              <w:right w:val="single" w:sz="4" w:space="0" w:color="000000"/>
            </w:tcBorders>
            <w:vAlign w:val="center"/>
          </w:tcPr>
          <w:p w:rsidR="0085350C" w:rsidRPr="00BC5FA3" w:rsidRDefault="0085350C" w:rsidP="006828FB">
            <w:pPr>
              <w:rPr>
                <w:sz w:val="20"/>
                <w:szCs w:val="20"/>
              </w:rPr>
            </w:pPr>
            <w:r w:rsidRPr="00BC5FA3">
              <w:rPr>
                <w:sz w:val="20"/>
                <w:szCs w:val="20"/>
              </w:rPr>
              <w:t>Газификация котельной</w:t>
            </w:r>
            <w:proofErr w:type="gramStart"/>
            <w:r w:rsidRPr="00BC5FA3">
              <w:rPr>
                <w:sz w:val="20"/>
                <w:szCs w:val="20"/>
              </w:rPr>
              <w:t xml:space="preserve"> ,</w:t>
            </w:r>
            <w:proofErr w:type="gramEnd"/>
            <w:r w:rsidRPr="00BC5FA3">
              <w:rPr>
                <w:sz w:val="20"/>
                <w:szCs w:val="20"/>
              </w:rPr>
              <w:t xml:space="preserve">  перевод  на природный газ</w:t>
            </w:r>
          </w:p>
        </w:tc>
        <w:tc>
          <w:tcPr>
            <w:tcW w:w="339" w:type="pct"/>
            <w:tcBorders>
              <w:top w:val="single" w:sz="4" w:space="0" w:color="000000"/>
              <w:left w:val="single" w:sz="4" w:space="0" w:color="000000"/>
              <w:bottom w:val="single" w:sz="4" w:space="0" w:color="000000"/>
              <w:right w:val="single" w:sz="4" w:space="0" w:color="000000"/>
            </w:tcBorders>
            <w:vAlign w:val="center"/>
          </w:tcPr>
          <w:p w:rsidR="0085350C" w:rsidRPr="00BC5FA3" w:rsidRDefault="0085350C" w:rsidP="006828FB">
            <w:pPr>
              <w:rPr>
                <w:sz w:val="20"/>
                <w:szCs w:val="20"/>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85350C" w:rsidRPr="00BC5FA3" w:rsidRDefault="0085350C" w:rsidP="006828FB">
            <w:pPr>
              <w:rPr>
                <w:sz w:val="20"/>
                <w:szCs w:val="20"/>
              </w:rPr>
            </w:pPr>
          </w:p>
        </w:tc>
        <w:tc>
          <w:tcPr>
            <w:tcW w:w="436" w:type="pct"/>
            <w:tcBorders>
              <w:top w:val="single" w:sz="4" w:space="0" w:color="000000"/>
              <w:left w:val="single" w:sz="4" w:space="0" w:color="000000"/>
              <w:bottom w:val="single" w:sz="4" w:space="0" w:color="000000"/>
              <w:right w:val="single" w:sz="4" w:space="0" w:color="000000"/>
            </w:tcBorders>
            <w:vAlign w:val="center"/>
          </w:tcPr>
          <w:p w:rsidR="0085350C" w:rsidRPr="00BC5FA3" w:rsidRDefault="0085350C" w:rsidP="006828FB">
            <w:pPr>
              <w:rPr>
                <w:sz w:val="20"/>
                <w:szCs w:val="20"/>
              </w:rPr>
            </w:pPr>
          </w:p>
        </w:tc>
        <w:tc>
          <w:tcPr>
            <w:tcW w:w="534" w:type="pct"/>
            <w:tcBorders>
              <w:top w:val="single" w:sz="4" w:space="0" w:color="000000"/>
              <w:left w:val="single" w:sz="4" w:space="0" w:color="000000"/>
              <w:bottom w:val="single" w:sz="4" w:space="0" w:color="000000"/>
              <w:right w:val="single" w:sz="4" w:space="0" w:color="000000"/>
            </w:tcBorders>
            <w:vAlign w:val="center"/>
          </w:tcPr>
          <w:p w:rsidR="0085350C" w:rsidRPr="00BC5FA3" w:rsidRDefault="0085350C" w:rsidP="006828FB"/>
        </w:tc>
        <w:tc>
          <w:tcPr>
            <w:tcW w:w="437" w:type="pct"/>
            <w:tcBorders>
              <w:top w:val="single" w:sz="4" w:space="0" w:color="000000"/>
              <w:left w:val="single" w:sz="4" w:space="0" w:color="000000"/>
              <w:bottom w:val="single" w:sz="4" w:space="0" w:color="000000"/>
              <w:right w:val="single" w:sz="4" w:space="0" w:color="000000"/>
            </w:tcBorders>
            <w:vAlign w:val="center"/>
          </w:tcPr>
          <w:p w:rsidR="0085350C" w:rsidRPr="00BC5FA3" w:rsidRDefault="0085350C" w:rsidP="006828FB">
            <w:pPr>
              <w:jc w:val="center"/>
              <w:rPr>
                <w:sz w:val="20"/>
                <w:szCs w:val="20"/>
              </w:rPr>
            </w:pPr>
            <w:r w:rsidRPr="00BC5FA3">
              <w:rPr>
                <w:sz w:val="20"/>
                <w:szCs w:val="20"/>
              </w:rPr>
              <w:t>2029 год</w:t>
            </w:r>
          </w:p>
        </w:tc>
      </w:tr>
      <w:tr w:rsidR="0085350C" w:rsidRPr="00877AB1" w:rsidTr="006828FB">
        <w:trPr>
          <w:trHeight w:val="253"/>
        </w:trPr>
        <w:tc>
          <w:tcPr>
            <w:tcW w:w="196" w:type="pct"/>
            <w:vMerge/>
            <w:tcBorders>
              <w:left w:val="single" w:sz="4" w:space="0" w:color="000000"/>
              <w:right w:val="single" w:sz="4" w:space="0" w:color="000000"/>
            </w:tcBorders>
          </w:tcPr>
          <w:p w:rsidR="0085350C" w:rsidRDefault="0085350C" w:rsidP="006828FB">
            <w:pPr>
              <w:jc w:val="center"/>
              <w:rPr>
                <w:rFonts w:eastAsia="Times New Roman"/>
                <w:sz w:val="20"/>
                <w:szCs w:val="20"/>
                <w:lang w:eastAsia="ru-RU"/>
              </w:rPr>
            </w:pPr>
          </w:p>
        </w:tc>
        <w:tc>
          <w:tcPr>
            <w:tcW w:w="658" w:type="pct"/>
            <w:vMerge/>
            <w:tcBorders>
              <w:left w:val="single" w:sz="4" w:space="0" w:color="000000"/>
              <w:right w:val="single" w:sz="4" w:space="0" w:color="000000"/>
            </w:tcBorders>
            <w:shd w:val="clear" w:color="auto" w:fill="auto"/>
            <w:tcMar>
              <w:top w:w="8" w:type="dxa"/>
              <w:left w:w="8" w:type="dxa"/>
              <w:bottom w:w="0" w:type="dxa"/>
              <w:right w:w="8" w:type="dxa"/>
            </w:tcMar>
            <w:hideMark/>
          </w:tcPr>
          <w:p w:rsidR="0085350C" w:rsidRPr="005B159F" w:rsidRDefault="0085350C" w:rsidP="006828FB">
            <w:pPr>
              <w:rPr>
                <w:rFonts w:eastAsia="Times New Roman"/>
                <w:sz w:val="20"/>
                <w:szCs w:val="20"/>
                <w:lang w:eastAsia="ru-RU"/>
              </w:rPr>
            </w:pPr>
          </w:p>
        </w:tc>
        <w:tc>
          <w:tcPr>
            <w:tcW w:w="505" w:type="pct"/>
            <w:vMerge/>
            <w:tcBorders>
              <w:left w:val="single" w:sz="4" w:space="0" w:color="000000"/>
              <w:right w:val="single" w:sz="4" w:space="0" w:color="000000"/>
            </w:tcBorders>
            <w:shd w:val="clear" w:color="auto" w:fill="auto"/>
            <w:tcMar>
              <w:top w:w="8" w:type="dxa"/>
              <w:left w:w="8" w:type="dxa"/>
              <w:bottom w:w="0" w:type="dxa"/>
              <w:right w:w="8" w:type="dxa"/>
            </w:tcMar>
            <w:vAlign w:val="center"/>
            <w:hideMark/>
          </w:tcPr>
          <w:p w:rsidR="0085350C" w:rsidRPr="005B159F" w:rsidRDefault="0085350C" w:rsidP="006828FB">
            <w:pPr>
              <w:rPr>
                <w:sz w:val="20"/>
                <w:szCs w:val="20"/>
              </w:rPr>
            </w:pPr>
          </w:p>
        </w:tc>
        <w:tc>
          <w:tcPr>
            <w:tcW w:w="1457" w:type="pct"/>
            <w:tcBorders>
              <w:top w:val="single" w:sz="4" w:space="0" w:color="000000"/>
              <w:left w:val="single" w:sz="4" w:space="0" w:color="000000"/>
              <w:bottom w:val="single" w:sz="4" w:space="0" w:color="000000"/>
              <w:right w:val="single" w:sz="4" w:space="0" w:color="000000"/>
            </w:tcBorders>
            <w:vAlign w:val="center"/>
          </w:tcPr>
          <w:p w:rsidR="0085350C" w:rsidRDefault="0085350C" w:rsidP="00CE7F90">
            <w:pPr>
              <w:rPr>
                <w:sz w:val="20"/>
                <w:szCs w:val="20"/>
              </w:rPr>
            </w:pPr>
            <w:r>
              <w:rPr>
                <w:sz w:val="20"/>
                <w:szCs w:val="20"/>
              </w:rPr>
              <w:t>Замена теплотрассы в ППУ, прокдадка подзе</w:t>
            </w:r>
            <w:r>
              <w:rPr>
                <w:sz w:val="20"/>
                <w:szCs w:val="20"/>
              </w:rPr>
              <w:t>м</w:t>
            </w:r>
            <w:r>
              <w:rPr>
                <w:sz w:val="20"/>
                <w:szCs w:val="20"/>
              </w:rPr>
              <w:t>ная в лотках Ф 108мм длина 280м</w:t>
            </w:r>
          </w:p>
          <w:p w:rsidR="0085350C" w:rsidRPr="005B159F" w:rsidRDefault="0085350C" w:rsidP="00CE7F90">
            <w:pPr>
              <w:rPr>
                <w:sz w:val="20"/>
                <w:szCs w:val="20"/>
              </w:rPr>
            </w:pPr>
            <w:r>
              <w:rPr>
                <w:sz w:val="20"/>
                <w:szCs w:val="20"/>
              </w:rPr>
              <w:t>Ремонт    топливного склада</w:t>
            </w:r>
          </w:p>
        </w:tc>
        <w:tc>
          <w:tcPr>
            <w:tcW w:w="339" w:type="pct"/>
            <w:tcBorders>
              <w:top w:val="single" w:sz="4" w:space="0" w:color="000000"/>
              <w:left w:val="single" w:sz="4" w:space="0" w:color="000000"/>
              <w:bottom w:val="single" w:sz="4" w:space="0" w:color="000000"/>
              <w:right w:val="single" w:sz="4" w:space="0" w:color="000000"/>
            </w:tcBorders>
            <w:vAlign w:val="center"/>
          </w:tcPr>
          <w:p w:rsidR="0085350C" w:rsidRPr="005B159F" w:rsidRDefault="0085350C" w:rsidP="00CE7F90">
            <w:pPr>
              <w:rPr>
                <w:sz w:val="20"/>
                <w:szCs w:val="20"/>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85350C" w:rsidRPr="005B159F" w:rsidRDefault="0085350C" w:rsidP="005B159F">
            <w:pPr>
              <w:jc w:val="center"/>
              <w:rPr>
                <w:sz w:val="20"/>
                <w:szCs w:val="20"/>
              </w:rPr>
            </w:pPr>
            <w:r>
              <w:rPr>
                <w:sz w:val="20"/>
                <w:szCs w:val="20"/>
              </w:rPr>
              <w:t>2026</w:t>
            </w:r>
          </w:p>
        </w:tc>
        <w:tc>
          <w:tcPr>
            <w:tcW w:w="436" w:type="pct"/>
            <w:tcBorders>
              <w:top w:val="single" w:sz="4" w:space="0" w:color="000000"/>
              <w:left w:val="single" w:sz="4" w:space="0" w:color="000000"/>
              <w:bottom w:val="single" w:sz="4" w:space="0" w:color="000000"/>
              <w:right w:val="single" w:sz="4" w:space="0" w:color="000000"/>
            </w:tcBorders>
            <w:vAlign w:val="center"/>
          </w:tcPr>
          <w:p w:rsidR="0085350C" w:rsidRPr="005B159F" w:rsidRDefault="0085350C" w:rsidP="00CE7F90">
            <w:pPr>
              <w:rPr>
                <w:sz w:val="20"/>
                <w:szCs w:val="20"/>
              </w:rPr>
            </w:pPr>
          </w:p>
        </w:tc>
        <w:tc>
          <w:tcPr>
            <w:tcW w:w="534" w:type="pct"/>
            <w:tcBorders>
              <w:top w:val="single" w:sz="4" w:space="0" w:color="000000"/>
              <w:left w:val="single" w:sz="4" w:space="0" w:color="000000"/>
              <w:bottom w:val="single" w:sz="4" w:space="0" w:color="000000"/>
              <w:right w:val="single" w:sz="4" w:space="0" w:color="000000"/>
            </w:tcBorders>
            <w:vAlign w:val="center"/>
          </w:tcPr>
          <w:p w:rsidR="0085350C" w:rsidRPr="005B159F" w:rsidRDefault="0085350C" w:rsidP="00CE7F90">
            <w:pPr>
              <w:rPr>
                <w:sz w:val="20"/>
                <w:szCs w:val="20"/>
              </w:rPr>
            </w:pPr>
          </w:p>
        </w:tc>
        <w:tc>
          <w:tcPr>
            <w:tcW w:w="437" w:type="pct"/>
            <w:tcBorders>
              <w:top w:val="single" w:sz="4" w:space="0" w:color="000000"/>
              <w:left w:val="single" w:sz="4" w:space="0" w:color="000000"/>
              <w:bottom w:val="single" w:sz="4" w:space="0" w:color="000000"/>
              <w:right w:val="single" w:sz="4" w:space="0" w:color="000000"/>
            </w:tcBorders>
            <w:vAlign w:val="center"/>
          </w:tcPr>
          <w:p w:rsidR="0085350C" w:rsidRPr="005B159F" w:rsidRDefault="0085350C" w:rsidP="00BC5FA3">
            <w:pPr>
              <w:jc w:val="center"/>
              <w:rPr>
                <w:sz w:val="20"/>
                <w:szCs w:val="20"/>
              </w:rPr>
            </w:pPr>
            <w:r w:rsidRPr="005B159F">
              <w:rPr>
                <w:sz w:val="20"/>
                <w:szCs w:val="20"/>
              </w:rPr>
              <w:t>200</w:t>
            </w:r>
          </w:p>
        </w:tc>
      </w:tr>
      <w:tr w:rsidR="0085350C" w:rsidRPr="00877AB1" w:rsidTr="006828FB">
        <w:trPr>
          <w:trHeight w:val="253"/>
        </w:trPr>
        <w:tc>
          <w:tcPr>
            <w:tcW w:w="196" w:type="pct"/>
            <w:vMerge/>
            <w:tcBorders>
              <w:left w:val="single" w:sz="4" w:space="0" w:color="000000"/>
              <w:bottom w:val="single" w:sz="4" w:space="0" w:color="000000"/>
              <w:right w:val="single" w:sz="4" w:space="0" w:color="000000"/>
            </w:tcBorders>
          </w:tcPr>
          <w:p w:rsidR="0085350C" w:rsidRPr="00877AB1" w:rsidRDefault="0085350C" w:rsidP="00CE7F90">
            <w:pPr>
              <w:rPr>
                <w:color w:val="FF0000"/>
              </w:rPr>
            </w:pPr>
          </w:p>
        </w:tc>
        <w:tc>
          <w:tcPr>
            <w:tcW w:w="658"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tcPr>
          <w:p w:rsidR="0085350C" w:rsidRPr="005B159F" w:rsidRDefault="0085350C" w:rsidP="00CE7F90"/>
        </w:tc>
        <w:tc>
          <w:tcPr>
            <w:tcW w:w="505"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tcPr>
          <w:p w:rsidR="0085350C" w:rsidRPr="005B159F" w:rsidRDefault="0085350C" w:rsidP="00CE7F90"/>
        </w:tc>
        <w:tc>
          <w:tcPr>
            <w:tcW w:w="1457" w:type="pct"/>
            <w:tcBorders>
              <w:top w:val="single" w:sz="4" w:space="0" w:color="000000"/>
              <w:left w:val="single" w:sz="4" w:space="0" w:color="000000"/>
              <w:bottom w:val="single" w:sz="4" w:space="0" w:color="000000"/>
              <w:right w:val="single" w:sz="4" w:space="0" w:color="000000"/>
            </w:tcBorders>
            <w:vAlign w:val="center"/>
          </w:tcPr>
          <w:p w:rsidR="0085350C" w:rsidRDefault="0085350C" w:rsidP="005B159F">
            <w:pPr>
              <w:rPr>
                <w:sz w:val="20"/>
                <w:szCs w:val="20"/>
              </w:rPr>
            </w:pPr>
            <w:r>
              <w:rPr>
                <w:sz w:val="20"/>
                <w:szCs w:val="20"/>
              </w:rPr>
              <w:t>Замена теплотрассы в ППУ, прокдадка наземная на стойках  Ф 159мм длина 60м</w:t>
            </w:r>
          </w:p>
          <w:p w:rsidR="0085350C" w:rsidRPr="005B159F" w:rsidRDefault="0085350C" w:rsidP="00CE7F90">
            <w:pPr>
              <w:rPr>
                <w:sz w:val="20"/>
                <w:szCs w:val="20"/>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85350C" w:rsidRPr="005B159F" w:rsidRDefault="0085350C" w:rsidP="00CE7F90">
            <w:pPr>
              <w:rPr>
                <w:sz w:val="20"/>
                <w:szCs w:val="20"/>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85350C" w:rsidRPr="005B159F" w:rsidRDefault="0085350C" w:rsidP="00CE7F90">
            <w:pPr>
              <w:rPr>
                <w:sz w:val="20"/>
                <w:szCs w:val="20"/>
              </w:rPr>
            </w:pPr>
          </w:p>
        </w:tc>
        <w:tc>
          <w:tcPr>
            <w:tcW w:w="436" w:type="pct"/>
            <w:tcBorders>
              <w:top w:val="single" w:sz="4" w:space="0" w:color="000000"/>
              <w:left w:val="single" w:sz="4" w:space="0" w:color="000000"/>
              <w:bottom w:val="single" w:sz="4" w:space="0" w:color="000000"/>
              <w:right w:val="single" w:sz="4" w:space="0" w:color="000000"/>
            </w:tcBorders>
            <w:vAlign w:val="center"/>
          </w:tcPr>
          <w:p w:rsidR="0085350C" w:rsidRPr="005B159F" w:rsidRDefault="0085350C" w:rsidP="005B159F">
            <w:pPr>
              <w:jc w:val="center"/>
              <w:rPr>
                <w:sz w:val="20"/>
                <w:szCs w:val="20"/>
              </w:rPr>
            </w:pPr>
            <w:r>
              <w:rPr>
                <w:sz w:val="20"/>
                <w:szCs w:val="20"/>
              </w:rPr>
              <w:t>2027</w:t>
            </w:r>
          </w:p>
        </w:tc>
        <w:tc>
          <w:tcPr>
            <w:tcW w:w="534" w:type="pct"/>
            <w:tcBorders>
              <w:top w:val="single" w:sz="4" w:space="0" w:color="000000"/>
              <w:left w:val="single" w:sz="4" w:space="0" w:color="000000"/>
              <w:bottom w:val="single" w:sz="4" w:space="0" w:color="000000"/>
              <w:right w:val="single" w:sz="4" w:space="0" w:color="000000"/>
            </w:tcBorders>
            <w:vAlign w:val="center"/>
          </w:tcPr>
          <w:p w:rsidR="0085350C" w:rsidRPr="005B159F" w:rsidRDefault="0085350C" w:rsidP="00CE7F90">
            <w:pPr>
              <w:rPr>
                <w:sz w:val="20"/>
                <w:szCs w:val="20"/>
              </w:rPr>
            </w:pPr>
          </w:p>
        </w:tc>
        <w:tc>
          <w:tcPr>
            <w:tcW w:w="437" w:type="pct"/>
            <w:tcBorders>
              <w:top w:val="single" w:sz="4" w:space="0" w:color="000000"/>
              <w:left w:val="single" w:sz="4" w:space="0" w:color="000000"/>
              <w:bottom w:val="single" w:sz="4" w:space="0" w:color="000000"/>
              <w:right w:val="single" w:sz="4" w:space="0" w:color="000000"/>
            </w:tcBorders>
            <w:vAlign w:val="center"/>
          </w:tcPr>
          <w:p w:rsidR="0085350C" w:rsidRPr="005B159F" w:rsidRDefault="0085350C" w:rsidP="00CE7F90">
            <w:pPr>
              <w:rPr>
                <w:sz w:val="20"/>
                <w:szCs w:val="20"/>
              </w:rPr>
            </w:pPr>
          </w:p>
        </w:tc>
      </w:tr>
      <w:tr w:rsidR="0085350C" w:rsidRPr="00877AB1" w:rsidTr="006828FB">
        <w:trPr>
          <w:trHeight w:val="434"/>
        </w:trPr>
        <w:tc>
          <w:tcPr>
            <w:tcW w:w="196" w:type="pct"/>
            <w:tcBorders>
              <w:top w:val="single" w:sz="4" w:space="0" w:color="000000"/>
              <w:left w:val="single" w:sz="4" w:space="0" w:color="000000"/>
              <w:right w:val="single" w:sz="4" w:space="0" w:color="000000"/>
            </w:tcBorders>
          </w:tcPr>
          <w:p w:rsidR="0085350C" w:rsidRPr="003722EE" w:rsidRDefault="0085350C" w:rsidP="006828FB">
            <w:pPr>
              <w:jc w:val="center"/>
              <w:rPr>
                <w:rFonts w:eastAsia="Times New Roman"/>
                <w:sz w:val="20"/>
                <w:szCs w:val="20"/>
                <w:lang w:eastAsia="ru-RU"/>
              </w:rPr>
            </w:pPr>
            <w:r>
              <w:rPr>
                <w:rFonts w:eastAsia="Times New Roman"/>
                <w:sz w:val="20"/>
                <w:szCs w:val="20"/>
                <w:lang w:eastAsia="ru-RU"/>
              </w:rPr>
              <w:t>3</w:t>
            </w:r>
          </w:p>
        </w:tc>
        <w:tc>
          <w:tcPr>
            <w:tcW w:w="658"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hideMark/>
          </w:tcPr>
          <w:p w:rsidR="0085350C" w:rsidRPr="003722EE" w:rsidRDefault="0085350C" w:rsidP="006828FB">
            <w:pPr>
              <w:rPr>
                <w:sz w:val="20"/>
                <w:szCs w:val="20"/>
              </w:rPr>
            </w:pPr>
            <w:r w:rsidRPr="003722EE">
              <w:rPr>
                <w:rFonts w:eastAsia="Times New Roman"/>
                <w:sz w:val="20"/>
                <w:szCs w:val="20"/>
                <w:lang w:eastAsia="ru-RU"/>
              </w:rPr>
              <w:t>КОГУП «Облко</w:t>
            </w:r>
            <w:r w:rsidRPr="003722EE">
              <w:rPr>
                <w:rFonts w:eastAsia="Times New Roman"/>
                <w:sz w:val="20"/>
                <w:szCs w:val="20"/>
                <w:lang w:eastAsia="ru-RU"/>
              </w:rPr>
              <w:t>м</w:t>
            </w:r>
            <w:r w:rsidRPr="003722EE">
              <w:rPr>
                <w:rFonts w:eastAsia="Times New Roman"/>
                <w:sz w:val="20"/>
                <w:szCs w:val="20"/>
                <w:lang w:eastAsia="ru-RU"/>
              </w:rPr>
              <w:t>мунсервис»</w:t>
            </w:r>
          </w:p>
        </w:tc>
        <w:tc>
          <w:tcPr>
            <w:tcW w:w="505"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85350C" w:rsidRPr="003722EE" w:rsidRDefault="0085350C" w:rsidP="006828FB">
            <w:pPr>
              <w:rPr>
                <w:sz w:val="20"/>
                <w:szCs w:val="20"/>
              </w:rPr>
            </w:pPr>
            <w:r w:rsidRPr="003722EE">
              <w:rPr>
                <w:sz w:val="20"/>
                <w:szCs w:val="20"/>
              </w:rPr>
              <w:t>Котельная № 3,</w:t>
            </w:r>
          </w:p>
          <w:p w:rsidR="0085350C" w:rsidRPr="003722EE" w:rsidRDefault="0085350C" w:rsidP="006828FB">
            <w:pPr>
              <w:spacing w:line="240" w:lineRule="auto"/>
              <w:ind w:right="-113"/>
              <w:rPr>
                <w:rFonts w:eastAsia="Times New Roman"/>
                <w:sz w:val="20"/>
                <w:szCs w:val="20"/>
                <w:lang w:eastAsia="ru-RU"/>
              </w:rPr>
            </w:pPr>
            <w:r w:rsidRPr="003722EE">
              <w:rPr>
                <w:sz w:val="20"/>
                <w:szCs w:val="20"/>
              </w:rPr>
              <w:t>пгт Санчурск, ул. Свердлова, 17а</w:t>
            </w:r>
          </w:p>
        </w:tc>
        <w:tc>
          <w:tcPr>
            <w:tcW w:w="1457" w:type="pct"/>
            <w:tcBorders>
              <w:top w:val="single" w:sz="4" w:space="0" w:color="000000"/>
              <w:left w:val="single" w:sz="4" w:space="0" w:color="000000"/>
              <w:bottom w:val="single" w:sz="4" w:space="0" w:color="000000"/>
              <w:right w:val="single" w:sz="4" w:space="0" w:color="000000"/>
            </w:tcBorders>
            <w:vAlign w:val="center"/>
          </w:tcPr>
          <w:p w:rsidR="0085350C" w:rsidRPr="005B159F" w:rsidRDefault="0085350C" w:rsidP="00CE7F90">
            <w:pPr>
              <w:rPr>
                <w:sz w:val="20"/>
                <w:szCs w:val="20"/>
              </w:rPr>
            </w:pPr>
            <w:r w:rsidRPr="00BC5FA3">
              <w:rPr>
                <w:sz w:val="20"/>
                <w:szCs w:val="20"/>
              </w:rPr>
              <w:t>Газификация котельной</w:t>
            </w:r>
            <w:proofErr w:type="gramStart"/>
            <w:r w:rsidRPr="00BC5FA3">
              <w:rPr>
                <w:sz w:val="20"/>
                <w:szCs w:val="20"/>
              </w:rPr>
              <w:t xml:space="preserve"> ,</w:t>
            </w:r>
            <w:proofErr w:type="gramEnd"/>
            <w:r w:rsidRPr="00BC5FA3">
              <w:rPr>
                <w:sz w:val="20"/>
                <w:szCs w:val="20"/>
              </w:rPr>
              <w:t xml:space="preserve">  перевод  на природный газ</w:t>
            </w:r>
          </w:p>
        </w:tc>
        <w:tc>
          <w:tcPr>
            <w:tcW w:w="339" w:type="pct"/>
            <w:tcBorders>
              <w:top w:val="single" w:sz="4" w:space="0" w:color="000000"/>
              <w:left w:val="single" w:sz="4" w:space="0" w:color="000000"/>
              <w:bottom w:val="single" w:sz="4" w:space="0" w:color="000000"/>
              <w:right w:val="single" w:sz="4" w:space="0" w:color="000000"/>
            </w:tcBorders>
            <w:vAlign w:val="center"/>
          </w:tcPr>
          <w:p w:rsidR="0085350C" w:rsidRPr="00BC5FA3" w:rsidRDefault="0085350C" w:rsidP="00CE7F90">
            <w:pPr>
              <w:rPr>
                <w:color w:val="FF0000"/>
                <w:sz w:val="20"/>
                <w:szCs w:val="20"/>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85350C" w:rsidRPr="00877AB1" w:rsidRDefault="0085350C" w:rsidP="00CE7F90">
            <w:pPr>
              <w:rPr>
                <w:color w:val="FF0000"/>
              </w:rPr>
            </w:pPr>
          </w:p>
        </w:tc>
        <w:tc>
          <w:tcPr>
            <w:tcW w:w="436" w:type="pct"/>
            <w:tcBorders>
              <w:top w:val="single" w:sz="4" w:space="0" w:color="000000"/>
              <w:left w:val="single" w:sz="4" w:space="0" w:color="000000"/>
              <w:bottom w:val="single" w:sz="4" w:space="0" w:color="000000"/>
              <w:right w:val="single" w:sz="4" w:space="0" w:color="000000"/>
            </w:tcBorders>
            <w:vAlign w:val="center"/>
          </w:tcPr>
          <w:p w:rsidR="0085350C" w:rsidRPr="00877AB1" w:rsidRDefault="0085350C" w:rsidP="00CE7F90">
            <w:pPr>
              <w:rPr>
                <w:color w:val="FF0000"/>
              </w:rPr>
            </w:pPr>
          </w:p>
        </w:tc>
        <w:tc>
          <w:tcPr>
            <w:tcW w:w="534" w:type="pct"/>
            <w:tcBorders>
              <w:top w:val="single" w:sz="4" w:space="0" w:color="000000"/>
              <w:left w:val="single" w:sz="4" w:space="0" w:color="000000"/>
              <w:bottom w:val="single" w:sz="4" w:space="0" w:color="000000"/>
              <w:right w:val="single" w:sz="4" w:space="0" w:color="000000"/>
            </w:tcBorders>
            <w:vAlign w:val="center"/>
          </w:tcPr>
          <w:p w:rsidR="0085350C" w:rsidRPr="005B159F" w:rsidRDefault="0085350C" w:rsidP="005B159F">
            <w:pPr>
              <w:jc w:val="center"/>
              <w:rPr>
                <w:sz w:val="20"/>
                <w:szCs w:val="20"/>
              </w:rPr>
            </w:pPr>
          </w:p>
        </w:tc>
        <w:tc>
          <w:tcPr>
            <w:tcW w:w="437" w:type="pct"/>
            <w:tcBorders>
              <w:top w:val="single" w:sz="4" w:space="0" w:color="000000"/>
              <w:left w:val="single" w:sz="4" w:space="0" w:color="000000"/>
              <w:bottom w:val="single" w:sz="4" w:space="0" w:color="000000"/>
              <w:right w:val="single" w:sz="4" w:space="0" w:color="000000"/>
            </w:tcBorders>
            <w:vAlign w:val="center"/>
          </w:tcPr>
          <w:p w:rsidR="0085350C" w:rsidRPr="0085350C" w:rsidRDefault="0085350C" w:rsidP="0085350C">
            <w:pPr>
              <w:jc w:val="center"/>
              <w:rPr>
                <w:sz w:val="20"/>
                <w:szCs w:val="20"/>
              </w:rPr>
            </w:pPr>
            <w:r w:rsidRPr="0085350C">
              <w:rPr>
                <w:sz w:val="20"/>
                <w:szCs w:val="20"/>
              </w:rPr>
              <w:t>2029</w:t>
            </w:r>
          </w:p>
        </w:tc>
      </w:tr>
      <w:tr w:rsidR="0085350C" w:rsidRPr="00877AB1" w:rsidTr="0085350C">
        <w:trPr>
          <w:trHeight w:val="399"/>
        </w:trPr>
        <w:tc>
          <w:tcPr>
            <w:tcW w:w="196" w:type="pct"/>
            <w:tcBorders>
              <w:left w:val="single" w:sz="4" w:space="0" w:color="000000"/>
              <w:bottom w:val="single" w:sz="4" w:space="0" w:color="000000"/>
              <w:right w:val="single" w:sz="4" w:space="0" w:color="000000"/>
            </w:tcBorders>
            <w:vAlign w:val="center"/>
          </w:tcPr>
          <w:p w:rsidR="0085350C" w:rsidRPr="00877AB1" w:rsidRDefault="0085350C" w:rsidP="00CE7F90">
            <w:pPr>
              <w:rPr>
                <w:color w:val="FF0000"/>
              </w:rPr>
            </w:pPr>
          </w:p>
        </w:tc>
        <w:tc>
          <w:tcPr>
            <w:tcW w:w="658"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85350C" w:rsidRPr="005B159F" w:rsidRDefault="0085350C" w:rsidP="00CE7F90"/>
        </w:tc>
        <w:tc>
          <w:tcPr>
            <w:tcW w:w="505" w:type="pct"/>
            <w:vMerge/>
            <w:tcBorders>
              <w:left w:val="single" w:sz="4" w:space="0" w:color="000000"/>
              <w:bottom w:val="single" w:sz="4" w:space="0" w:color="auto"/>
              <w:right w:val="single" w:sz="4" w:space="0" w:color="000000"/>
            </w:tcBorders>
            <w:shd w:val="clear" w:color="auto" w:fill="auto"/>
            <w:tcMar>
              <w:top w:w="8" w:type="dxa"/>
              <w:left w:w="8" w:type="dxa"/>
              <w:bottom w:w="0" w:type="dxa"/>
              <w:right w:w="8" w:type="dxa"/>
            </w:tcMar>
            <w:vAlign w:val="center"/>
            <w:hideMark/>
          </w:tcPr>
          <w:p w:rsidR="0085350C" w:rsidRPr="005B159F" w:rsidRDefault="0085350C" w:rsidP="00CE7F90"/>
        </w:tc>
        <w:tc>
          <w:tcPr>
            <w:tcW w:w="1457" w:type="pct"/>
            <w:tcBorders>
              <w:top w:val="single" w:sz="4" w:space="0" w:color="000000"/>
              <w:left w:val="single" w:sz="4" w:space="0" w:color="000000"/>
              <w:bottom w:val="single" w:sz="4" w:space="0" w:color="auto"/>
              <w:right w:val="single" w:sz="4" w:space="0" w:color="000000"/>
            </w:tcBorders>
            <w:vAlign w:val="center"/>
          </w:tcPr>
          <w:p w:rsidR="0085350C" w:rsidRPr="005B159F" w:rsidRDefault="0085350C" w:rsidP="00CE7F90">
            <w:pPr>
              <w:rPr>
                <w:sz w:val="20"/>
                <w:szCs w:val="20"/>
              </w:rPr>
            </w:pPr>
            <w:r>
              <w:rPr>
                <w:sz w:val="20"/>
                <w:szCs w:val="20"/>
              </w:rPr>
              <w:t>Замена тепловой сети  подземной и надземной прокладки Ф 108мм, длина 211 м</w:t>
            </w:r>
          </w:p>
        </w:tc>
        <w:tc>
          <w:tcPr>
            <w:tcW w:w="339" w:type="pct"/>
            <w:tcBorders>
              <w:top w:val="single" w:sz="4" w:space="0" w:color="000000"/>
              <w:left w:val="single" w:sz="4" w:space="0" w:color="000000"/>
              <w:bottom w:val="single" w:sz="4" w:space="0" w:color="auto"/>
              <w:right w:val="single" w:sz="4" w:space="0" w:color="000000"/>
            </w:tcBorders>
            <w:vAlign w:val="center"/>
          </w:tcPr>
          <w:p w:rsidR="0085350C" w:rsidRPr="0085350C" w:rsidRDefault="0085350C" w:rsidP="0085350C">
            <w:pPr>
              <w:jc w:val="center"/>
              <w:rPr>
                <w:sz w:val="20"/>
                <w:szCs w:val="20"/>
              </w:rPr>
            </w:pPr>
            <w:r w:rsidRPr="0085350C">
              <w:rPr>
                <w:sz w:val="20"/>
                <w:szCs w:val="20"/>
              </w:rPr>
              <w:t>2025</w:t>
            </w:r>
          </w:p>
        </w:tc>
        <w:tc>
          <w:tcPr>
            <w:tcW w:w="438" w:type="pct"/>
            <w:tcBorders>
              <w:top w:val="single" w:sz="4" w:space="0" w:color="000000"/>
              <w:left w:val="single" w:sz="4" w:space="0" w:color="000000"/>
              <w:bottom w:val="single" w:sz="4" w:space="0" w:color="auto"/>
              <w:right w:val="single" w:sz="4" w:space="0" w:color="000000"/>
            </w:tcBorders>
            <w:vAlign w:val="center"/>
          </w:tcPr>
          <w:p w:rsidR="0085350C" w:rsidRPr="00877AB1" w:rsidRDefault="0085350C" w:rsidP="00CE7F90">
            <w:pPr>
              <w:rPr>
                <w:color w:val="FF0000"/>
              </w:rPr>
            </w:pPr>
          </w:p>
        </w:tc>
        <w:tc>
          <w:tcPr>
            <w:tcW w:w="436" w:type="pct"/>
            <w:tcBorders>
              <w:top w:val="single" w:sz="4" w:space="0" w:color="000000"/>
              <w:left w:val="single" w:sz="4" w:space="0" w:color="000000"/>
              <w:bottom w:val="single" w:sz="4" w:space="0" w:color="auto"/>
              <w:right w:val="single" w:sz="4" w:space="0" w:color="000000"/>
            </w:tcBorders>
            <w:vAlign w:val="center"/>
          </w:tcPr>
          <w:p w:rsidR="0085350C" w:rsidRPr="00877AB1" w:rsidRDefault="0085350C" w:rsidP="00CE7F90">
            <w:pPr>
              <w:rPr>
                <w:color w:val="FF0000"/>
              </w:rPr>
            </w:pPr>
          </w:p>
        </w:tc>
        <w:tc>
          <w:tcPr>
            <w:tcW w:w="534" w:type="pct"/>
            <w:tcBorders>
              <w:top w:val="single" w:sz="4" w:space="0" w:color="000000"/>
              <w:left w:val="single" w:sz="4" w:space="0" w:color="000000"/>
              <w:bottom w:val="single" w:sz="4" w:space="0" w:color="auto"/>
              <w:right w:val="single" w:sz="4" w:space="0" w:color="000000"/>
            </w:tcBorders>
            <w:vAlign w:val="center"/>
          </w:tcPr>
          <w:p w:rsidR="0085350C" w:rsidRPr="00877AB1" w:rsidRDefault="0085350C" w:rsidP="00CE7F90">
            <w:pPr>
              <w:rPr>
                <w:color w:val="FF0000"/>
              </w:rPr>
            </w:pPr>
          </w:p>
        </w:tc>
        <w:tc>
          <w:tcPr>
            <w:tcW w:w="437" w:type="pct"/>
            <w:tcBorders>
              <w:top w:val="single" w:sz="4" w:space="0" w:color="000000"/>
              <w:left w:val="single" w:sz="4" w:space="0" w:color="000000"/>
              <w:bottom w:val="single" w:sz="4" w:space="0" w:color="auto"/>
              <w:right w:val="single" w:sz="4" w:space="0" w:color="000000"/>
            </w:tcBorders>
            <w:vAlign w:val="center"/>
          </w:tcPr>
          <w:p w:rsidR="0085350C" w:rsidRPr="00877AB1" w:rsidRDefault="0085350C" w:rsidP="00CE7F90">
            <w:pPr>
              <w:rPr>
                <w:color w:val="FF0000"/>
              </w:rPr>
            </w:pPr>
          </w:p>
        </w:tc>
      </w:tr>
      <w:tr w:rsidR="0085350C" w:rsidRPr="00877AB1" w:rsidTr="0085350C">
        <w:trPr>
          <w:trHeight w:val="548"/>
        </w:trPr>
        <w:tc>
          <w:tcPr>
            <w:tcW w:w="196" w:type="pct"/>
            <w:tcBorders>
              <w:top w:val="single" w:sz="4" w:space="0" w:color="000000"/>
              <w:left w:val="single" w:sz="4" w:space="0" w:color="000000"/>
              <w:bottom w:val="single" w:sz="4" w:space="0" w:color="auto"/>
              <w:right w:val="single" w:sz="4" w:space="0" w:color="000000"/>
            </w:tcBorders>
          </w:tcPr>
          <w:p w:rsidR="0085350C" w:rsidRPr="003722EE" w:rsidRDefault="0085350C" w:rsidP="006828FB">
            <w:pPr>
              <w:jc w:val="center"/>
              <w:rPr>
                <w:rFonts w:eastAsia="Times New Roman"/>
                <w:sz w:val="20"/>
                <w:szCs w:val="20"/>
                <w:lang w:eastAsia="ru-RU"/>
              </w:rPr>
            </w:pPr>
            <w:r>
              <w:rPr>
                <w:rFonts w:eastAsia="Times New Roman"/>
                <w:sz w:val="20"/>
                <w:szCs w:val="20"/>
                <w:lang w:eastAsia="ru-RU"/>
              </w:rPr>
              <w:lastRenderedPageBreak/>
              <w:t>4</w:t>
            </w:r>
          </w:p>
          <w:p w:rsidR="0085350C" w:rsidRPr="003722EE" w:rsidRDefault="0085350C" w:rsidP="006828FB">
            <w:pPr>
              <w:jc w:val="center"/>
              <w:rPr>
                <w:rFonts w:eastAsia="Times New Roman"/>
                <w:sz w:val="20"/>
                <w:szCs w:val="20"/>
                <w:lang w:eastAsia="ru-RU"/>
              </w:rPr>
            </w:pPr>
          </w:p>
        </w:tc>
        <w:tc>
          <w:tcPr>
            <w:tcW w:w="658" w:type="pct"/>
            <w:tcBorders>
              <w:top w:val="single" w:sz="4" w:space="0" w:color="000000"/>
              <w:left w:val="single" w:sz="4" w:space="0" w:color="000000"/>
              <w:bottom w:val="single" w:sz="4" w:space="0" w:color="auto"/>
              <w:right w:val="single" w:sz="4" w:space="0" w:color="000000"/>
            </w:tcBorders>
            <w:shd w:val="clear" w:color="auto" w:fill="auto"/>
            <w:tcMar>
              <w:top w:w="8" w:type="dxa"/>
              <w:left w:w="8" w:type="dxa"/>
              <w:bottom w:w="0" w:type="dxa"/>
              <w:right w:w="8" w:type="dxa"/>
            </w:tcMar>
            <w:hideMark/>
          </w:tcPr>
          <w:p w:rsidR="0085350C" w:rsidRPr="003722EE" w:rsidRDefault="0085350C" w:rsidP="006828FB">
            <w:pPr>
              <w:rPr>
                <w:rFonts w:eastAsia="Times New Roman"/>
                <w:sz w:val="20"/>
                <w:szCs w:val="20"/>
                <w:lang w:eastAsia="ru-RU"/>
              </w:rPr>
            </w:pPr>
            <w:r w:rsidRPr="003722EE">
              <w:rPr>
                <w:rFonts w:eastAsia="Times New Roman"/>
                <w:sz w:val="20"/>
                <w:szCs w:val="20"/>
                <w:lang w:eastAsia="ru-RU"/>
              </w:rPr>
              <w:t>КОГУП «Облко</w:t>
            </w:r>
            <w:r w:rsidRPr="003722EE">
              <w:rPr>
                <w:rFonts w:eastAsia="Times New Roman"/>
                <w:sz w:val="20"/>
                <w:szCs w:val="20"/>
                <w:lang w:eastAsia="ru-RU"/>
              </w:rPr>
              <w:t>м</w:t>
            </w:r>
            <w:r w:rsidRPr="003722EE">
              <w:rPr>
                <w:rFonts w:eastAsia="Times New Roman"/>
                <w:sz w:val="20"/>
                <w:szCs w:val="20"/>
                <w:lang w:eastAsia="ru-RU"/>
              </w:rPr>
              <w:t>мунсервис»</w:t>
            </w:r>
          </w:p>
        </w:tc>
        <w:tc>
          <w:tcPr>
            <w:tcW w:w="505" w:type="pct"/>
            <w:tcBorders>
              <w:top w:val="single" w:sz="4" w:space="0" w:color="auto"/>
              <w:left w:val="single" w:sz="4" w:space="0" w:color="000000"/>
              <w:bottom w:val="single" w:sz="4" w:space="0" w:color="auto"/>
              <w:right w:val="single" w:sz="4" w:space="0" w:color="000000"/>
            </w:tcBorders>
            <w:shd w:val="clear" w:color="auto" w:fill="auto"/>
            <w:tcMar>
              <w:top w:w="8" w:type="dxa"/>
              <w:left w:w="8" w:type="dxa"/>
              <w:bottom w:w="0" w:type="dxa"/>
              <w:right w:w="8" w:type="dxa"/>
            </w:tcMar>
            <w:vAlign w:val="center"/>
            <w:hideMark/>
          </w:tcPr>
          <w:p w:rsidR="0085350C" w:rsidRPr="003722EE" w:rsidRDefault="0085350C" w:rsidP="006828FB">
            <w:pPr>
              <w:ind w:right="-113"/>
              <w:rPr>
                <w:rFonts w:eastAsia="Times New Roman"/>
                <w:sz w:val="20"/>
                <w:szCs w:val="20"/>
                <w:lang w:eastAsia="ru-RU"/>
              </w:rPr>
            </w:pPr>
            <w:r w:rsidRPr="003722EE">
              <w:rPr>
                <w:sz w:val="20"/>
                <w:szCs w:val="20"/>
              </w:rPr>
              <w:t xml:space="preserve">Котельная № 4, пгт Санчурск, </w:t>
            </w:r>
            <w:proofErr w:type="gramStart"/>
            <w:r w:rsidRPr="003722EE">
              <w:rPr>
                <w:sz w:val="20"/>
                <w:szCs w:val="20"/>
              </w:rPr>
              <w:t>ул</w:t>
            </w:r>
            <w:proofErr w:type="gramEnd"/>
          </w:p>
        </w:tc>
        <w:tc>
          <w:tcPr>
            <w:tcW w:w="1457" w:type="pct"/>
            <w:tcBorders>
              <w:top w:val="single" w:sz="4" w:space="0" w:color="auto"/>
              <w:left w:val="single" w:sz="4" w:space="0" w:color="000000"/>
              <w:bottom w:val="single" w:sz="4" w:space="0" w:color="auto"/>
              <w:right w:val="single" w:sz="4" w:space="0" w:color="000000"/>
            </w:tcBorders>
          </w:tcPr>
          <w:p w:rsidR="0085350C" w:rsidRPr="003722EE" w:rsidRDefault="0085350C" w:rsidP="006828FB">
            <w:pPr>
              <w:jc w:val="center"/>
              <w:rPr>
                <w:rFonts w:eastAsia="Times New Roman"/>
                <w:sz w:val="20"/>
                <w:szCs w:val="20"/>
                <w:lang w:eastAsia="ru-RU"/>
              </w:rPr>
            </w:pPr>
            <w:r w:rsidRPr="00BC5FA3">
              <w:rPr>
                <w:sz w:val="20"/>
                <w:szCs w:val="20"/>
              </w:rPr>
              <w:t>Газификация котельной</w:t>
            </w:r>
            <w:proofErr w:type="gramStart"/>
            <w:r w:rsidRPr="00BC5FA3">
              <w:rPr>
                <w:sz w:val="20"/>
                <w:szCs w:val="20"/>
              </w:rPr>
              <w:t xml:space="preserve"> ,</w:t>
            </w:r>
            <w:proofErr w:type="gramEnd"/>
            <w:r w:rsidRPr="00BC5FA3">
              <w:rPr>
                <w:sz w:val="20"/>
                <w:szCs w:val="20"/>
              </w:rPr>
              <w:t xml:space="preserve">  перевод  на природный газ</w:t>
            </w:r>
          </w:p>
        </w:tc>
        <w:tc>
          <w:tcPr>
            <w:tcW w:w="339" w:type="pct"/>
            <w:tcBorders>
              <w:top w:val="single" w:sz="4" w:space="0" w:color="auto"/>
              <w:left w:val="single" w:sz="4" w:space="0" w:color="000000"/>
              <w:bottom w:val="single" w:sz="4" w:space="0" w:color="auto"/>
              <w:right w:val="single" w:sz="4" w:space="0" w:color="000000"/>
            </w:tcBorders>
            <w:vAlign w:val="center"/>
          </w:tcPr>
          <w:p w:rsidR="0085350C" w:rsidRPr="00BC5FA3" w:rsidRDefault="0085350C" w:rsidP="00CE7F90">
            <w:pPr>
              <w:rPr>
                <w:color w:val="FF0000"/>
                <w:sz w:val="20"/>
                <w:szCs w:val="20"/>
              </w:rPr>
            </w:pPr>
          </w:p>
        </w:tc>
        <w:tc>
          <w:tcPr>
            <w:tcW w:w="438" w:type="pct"/>
            <w:tcBorders>
              <w:top w:val="single" w:sz="4" w:space="0" w:color="auto"/>
              <w:left w:val="single" w:sz="4" w:space="0" w:color="000000"/>
              <w:bottom w:val="single" w:sz="4" w:space="0" w:color="auto"/>
              <w:right w:val="single" w:sz="4" w:space="0" w:color="000000"/>
            </w:tcBorders>
            <w:vAlign w:val="center"/>
          </w:tcPr>
          <w:p w:rsidR="0085350C" w:rsidRPr="00877AB1" w:rsidRDefault="0085350C" w:rsidP="00CE7F90">
            <w:pPr>
              <w:rPr>
                <w:color w:val="FF0000"/>
              </w:rPr>
            </w:pPr>
          </w:p>
        </w:tc>
        <w:tc>
          <w:tcPr>
            <w:tcW w:w="436" w:type="pct"/>
            <w:tcBorders>
              <w:top w:val="single" w:sz="4" w:space="0" w:color="auto"/>
              <w:left w:val="single" w:sz="4" w:space="0" w:color="000000"/>
              <w:bottom w:val="single" w:sz="4" w:space="0" w:color="auto"/>
              <w:right w:val="single" w:sz="4" w:space="0" w:color="000000"/>
            </w:tcBorders>
            <w:vAlign w:val="center"/>
          </w:tcPr>
          <w:p w:rsidR="0085350C" w:rsidRPr="00877AB1" w:rsidRDefault="0085350C" w:rsidP="00CE7F90">
            <w:pPr>
              <w:rPr>
                <w:color w:val="FF0000"/>
              </w:rPr>
            </w:pPr>
          </w:p>
        </w:tc>
        <w:tc>
          <w:tcPr>
            <w:tcW w:w="534" w:type="pct"/>
            <w:tcBorders>
              <w:top w:val="single" w:sz="4" w:space="0" w:color="auto"/>
              <w:left w:val="single" w:sz="4" w:space="0" w:color="000000"/>
              <w:bottom w:val="single" w:sz="4" w:space="0" w:color="auto"/>
              <w:right w:val="single" w:sz="4" w:space="0" w:color="000000"/>
            </w:tcBorders>
            <w:vAlign w:val="center"/>
          </w:tcPr>
          <w:p w:rsidR="0085350C" w:rsidRPr="00877AB1" w:rsidRDefault="0085350C" w:rsidP="00CE7F90">
            <w:pPr>
              <w:rPr>
                <w:color w:val="FF0000"/>
              </w:rPr>
            </w:pPr>
          </w:p>
        </w:tc>
        <w:tc>
          <w:tcPr>
            <w:tcW w:w="437" w:type="pct"/>
            <w:tcBorders>
              <w:top w:val="single" w:sz="4" w:space="0" w:color="auto"/>
              <w:left w:val="single" w:sz="4" w:space="0" w:color="000000"/>
              <w:bottom w:val="single" w:sz="4" w:space="0" w:color="auto"/>
              <w:right w:val="single" w:sz="4" w:space="0" w:color="000000"/>
            </w:tcBorders>
            <w:vAlign w:val="center"/>
          </w:tcPr>
          <w:p w:rsidR="0085350C" w:rsidRPr="0085350C" w:rsidRDefault="0085350C" w:rsidP="0085350C">
            <w:pPr>
              <w:jc w:val="center"/>
              <w:rPr>
                <w:sz w:val="20"/>
                <w:szCs w:val="20"/>
              </w:rPr>
            </w:pPr>
            <w:r w:rsidRPr="0085350C">
              <w:rPr>
                <w:sz w:val="20"/>
                <w:szCs w:val="20"/>
              </w:rPr>
              <w:t>2029</w:t>
            </w:r>
          </w:p>
        </w:tc>
      </w:tr>
      <w:tr w:rsidR="0085350C" w:rsidRPr="00877AB1" w:rsidTr="0085350C">
        <w:trPr>
          <w:trHeight w:val="173"/>
        </w:trPr>
        <w:tc>
          <w:tcPr>
            <w:tcW w:w="196" w:type="pct"/>
            <w:tcBorders>
              <w:top w:val="single" w:sz="4" w:space="0" w:color="auto"/>
              <w:left w:val="single" w:sz="4" w:space="0" w:color="000000"/>
              <w:bottom w:val="single" w:sz="4" w:space="0" w:color="auto"/>
              <w:right w:val="single" w:sz="4" w:space="0" w:color="000000"/>
            </w:tcBorders>
          </w:tcPr>
          <w:p w:rsidR="0085350C" w:rsidRDefault="0085350C" w:rsidP="006828FB">
            <w:pPr>
              <w:jc w:val="center"/>
              <w:rPr>
                <w:rFonts w:eastAsia="Times New Roman"/>
                <w:sz w:val="20"/>
                <w:szCs w:val="20"/>
                <w:lang w:eastAsia="ru-RU"/>
              </w:rPr>
            </w:pPr>
          </w:p>
        </w:tc>
        <w:tc>
          <w:tcPr>
            <w:tcW w:w="658" w:type="pct"/>
            <w:tcBorders>
              <w:top w:val="single" w:sz="4" w:space="0" w:color="auto"/>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85350C" w:rsidRPr="003722EE" w:rsidRDefault="0085350C" w:rsidP="006828FB">
            <w:pPr>
              <w:rPr>
                <w:rFonts w:eastAsia="Times New Roman"/>
                <w:sz w:val="20"/>
                <w:szCs w:val="20"/>
                <w:lang w:eastAsia="ru-RU"/>
              </w:rPr>
            </w:pPr>
          </w:p>
        </w:tc>
        <w:tc>
          <w:tcPr>
            <w:tcW w:w="505" w:type="pct"/>
            <w:tcBorders>
              <w:top w:val="single" w:sz="4" w:space="0" w:color="auto"/>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85350C" w:rsidRPr="003722EE" w:rsidRDefault="0085350C" w:rsidP="006828FB">
            <w:pPr>
              <w:ind w:right="-113"/>
              <w:rPr>
                <w:sz w:val="20"/>
                <w:szCs w:val="20"/>
              </w:rPr>
            </w:pPr>
            <w:r w:rsidRPr="003722EE">
              <w:rPr>
                <w:sz w:val="20"/>
                <w:szCs w:val="20"/>
              </w:rPr>
              <w:t xml:space="preserve"> Заводская, д14</w:t>
            </w:r>
          </w:p>
        </w:tc>
        <w:tc>
          <w:tcPr>
            <w:tcW w:w="1457" w:type="pct"/>
            <w:tcBorders>
              <w:top w:val="single" w:sz="4" w:space="0" w:color="auto"/>
              <w:left w:val="single" w:sz="4" w:space="0" w:color="000000"/>
              <w:bottom w:val="single" w:sz="4" w:space="0" w:color="000000"/>
              <w:right w:val="single" w:sz="4" w:space="0" w:color="000000"/>
            </w:tcBorders>
          </w:tcPr>
          <w:p w:rsidR="0085350C" w:rsidRPr="00BC5FA3" w:rsidRDefault="0085350C" w:rsidP="006828FB">
            <w:pPr>
              <w:jc w:val="center"/>
              <w:rPr>
                <w:sz w:val="20"/>
                <w:szCs w:val="20"/>
              </w:rPr>
            </w:pPr>
          </w:p>
        </w:tc>
        <w:tc>
          <w:tcPr>
            <w:tcW w:w="339" w:type="pct"/>
            <w:tcBorders>
              <w:top w:val="single" w:sz="4" w:space="0" w:color="auto"/>
              <w:left w:val="single" w:sz="4" w:space="0" w:color="000000"/>
              <w:bottom w:val="single" w:sz="4" w:space="0" w:color="000000"/>
              <w:right w:val="single" w:sz="4" w:space="0" w:color="000000"/>
            </w:tcBorders>
            <w:vAlign w:val="center"/>
          </w:tcPr>
          <w:p w:rsidR="0085350C" w:rsidRPr="00BC5FA3" w:rsidRDefault="0085350C" w:rsidP="00CE7F90">
            <w:pPr>
              <w:rPr>
                <w:color w:val="FF0000"/>
                <w:sz w:val="20"/>
                <w:szCs w:val="20"/>
              </w:rPr>
            </w:pPr>
          </w:p>
        </w:tc>
        <w:tc>
          <w:tcPr>
            <w:tcW w:w="438" w:type="pct"/>
            <w:tcBorders>
              <w:top w:val="single" w:sz="4" w:space="0" w:color="auto"/>
              <w:left w:val="single" w:sz="4" w:space="0" w:color="000000"/>
              <w:bottom w:val="single" w:sz="4" w:space="0" w:color="000000"/>
              <w:right w:val="single" w:sz="4" w:space="0" w:color="000000"/>
            </w:tcBorders>
            <w:vAlign w:val="center"/>
          </w:tcPr>
          <w:p w:rsidR="0085350C" w:rsidRPr="00877AB1" w:rsidRDefault="0085350C" w:rsidP="00CE7F90">
            <w:pPr>
              <w:rPr>
                <w:color w:val="FF0000"/>
              </w:rPr>
            </w:pPr>
          </w:p>
        </w:tc>
        <w:tc>
          <w:tcPr>
            <w:tcW w:w="436" w:type="pct"/>
            <w:tcBorders>
              <w:top w:val="single" w:sz="4" w:space="0" w:color="auto"/>
              <w:left w:val="single" w:sz="4" w:space="0" w:color="000000"/>
              <w:bottom w:val="single" w:sz="4" w:space="0" w:color="000000"/>
              <w:right w:val="single" w:sz="4" w:space="0" w:color="000000"/>
            </w:tcBorders>
            <w:vAlign w:val="center"/>
          </w:tcPr>
          <w:p w:rsidR="0085350C" w:rsidRPr="00877AB1" w:rsidRDefault="0085350C" w:rsidP="00CE7F90">
            <w:pPr>
              <w:rPr>
                <w:color w:val="FF0000"/>
              </w:rPr>
            </w:pPr>
          </w:p>
        </w:tc>
        <w:tc>
          <w:tcPr>
            <w:tcW w:w="534" w:type="pct"/>
            <w:tcBorders>
              <w:top w:val="single" w:sz="4" w:space="0" w:color="auto"/>
              <w:left w:val="single" w:sz="4" w:space="0" w:color="000000"/>
              <w:bottom w:val="single" w:sz="4" w:space="0" w:color="000000"/>
              <w:right w:val="single" w:sz="4" w:space="0" w:color="000000"/>
            </w:tcBorders>
            <w:vAlign w:val="center"/>
          </w:tcPr>
          <w:p w:rsidR="0085350C" w:rsidRPr="00877AB1" w:rsidRDefault="0085350C" w:rsidP="00CE7F90">
            <w:pPr>
              <w:rPr>
                <w:color w:val="FF0000"/>
              </w:rPr>
            </w:pPr>
          </w:p>
        </w:tc>
        <w:tc>
          <w:tcPr>
            <w:tcW w:w="437" w:type="pct"/>
            <w:tcBorders>
              <w:top w:val="single" w:sz="4" w:space="0" w:color="auto"/>
              <w:left w:val="single" w:sz="4" w:space="0" w:color="000000"/>
              <w:bottom w:val="single" w:sz="4" w:space="0" w:color="000000"/>
              <w:right w:val="single" w:sz="4" w:space="0" w:color="000000"/>
            </w:tcBorders>
            <w:vAlign w:val="center"/>
          </w:tcPr>
          <w:p w:rsidR="0085350C" w:rsidRPr="0085350C" w:rsidRDefault="0085350C" w:rsidP="0085350C">
            <w:pPr>
              <w:jc w:val="center"/>
              <w:rPr>
                <w:sz w:val="20"/>
                <w:szCs w:val="20"/>
              </w:rPr>
            </w:pPr>
          </w:p>
        </w:tc>
      </w:tr>
      <w:tr w:rsidR="0085350C" w:rsidRPr="00877AB1" w:rsidTr="006828FB">
        <w:trPr>
          <w:trHeight w:val="672"/>
        </w:trPr>
        <w:tc>
          <w:tcPr>
            <w:tcW w:w="196" w:type="pct"/>
            <w:vMerge w:val="restart"/>
            <w:tcBorders>
              <w:top w:val="single" w:sz="4" w:space="0" w:color="auto"/>
              <w:left w:val="single" w:sz="4" w:space="0" w:color="000000"/>
              <w:right w:val="single" w:sz="4" w:space="0" w:color="000000"/>
            </w:tcBorders>
          </w:tcPr>
          <w:p w:rsidR="0085350C" w:rsidRDefault="0085350C" w:rsidP="006828FB">
            <w:pPr>
              <w:jc w:val="center"/>
              <w:rPr>
                <w:rFonts w:eastAsia="Times New Roman"/>
                <w:sz w:val="20"/>
                <w:szCs w:val="20"/>
                <w:lang w:eastAsia="ru-RU"/>
              </w:rPr>
            </w:pPr>
          </w:p>
          <w:p w:rsidR="0085350C" w:rsidRPr="003722EE" w:rsidRDefault="0085350C" w:rsidP="006828FB">
            <w:pPr>
              <w:jc w:val="center"/>
              <w:rPr>
                <w:rFonts w:eastAsia="Times New Roman"/>
                <w:sz w:val="20"/>
                <w:szCs w:val="20"/>
                <w:lang w:eastAsia="ru-RU"/>
              </w:rPr>
            </w:pPr>
            <w:r>
              <w:rPr>
                <w:rFonts w:eastAsia="Times New Roman"/>
                <w:sz w:val="20"/>
                <w:szCs w:val="20"/>
                <w:lang w:eastAsia="ru-RU"/>
              </w:rPr>
              <w:t>5</w:t>
            </w:r>
          </w:p>
        </w:tc>
        <w:tc>
          <w:tcPr>
            <w:tcW w:w="658"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hideMark/>
          </w:tcPr>
          <w:p w:rsidR="0085350C" w:rsidRDefault="0085350C" w:rsidP="006828FB">
            <w:pPr>
              <w:rPr>
                <w:rFonts w:eastAsia="Times New Roman"/>
                <w:sz w:val="20"/>
                <w:szCs w:val="20"/>
                <w:lang w:eastAsia="ru-RU"/>
              </w:rPr>
            </w:pPr>
          </w:p>
          <w:p w:rsidR="0085350C" w:rsidRPr="003722EE" w:rsidRDefault="0085350C" w:rsidP="006828FB">
            <w:pPr>
              <w:rPr>
                <w:sz w:val="20"/>
                <w:szCs w:val="20"/>
              </w:rPr>
            </w:pPr>
            <w:r w:rsidRPr="003722EE">
              <w:rPr>
                <w:rFonts w:eastAsia="Times New Roman"/>
                <w:sz w:val="20"/>
                <w:szCs w:val="20"/>
                <w:lang w:eastAsia="ru-RU"/>
              </w:rPr>
              <w:t>КОГУП «Облко</w:t>
            </w:r>
            <w:r w:rsidRPr="003722EE">
              <w:rPr>
                <w:rFonts w:eastAsia="Times New Roman"/>
                <w:sz w:val="20"/>
                <w:szCs w:val="20"/>
                <w:lang w:eastAsia="ru-RU"/>
              </w:rPr>
              <w:t>м</w:t>
            </w:r>
            <w:r w:rsidRPr="003722EE">
              <w:rPr>
                <w:rFonts w:eastAsia="Times New Roman"/>
                <w:sz w:val="20"/>
                <w:szCs w:val="20"/>
                <w:lang w:eastAsia="ru-RU"/>
              </w:rPr>
              <w:t>мунсервис»</w:t>
            </w:r>
          </w:p>
        </w:tc>
        <w:tc>
          <w:tcPr>
            <w:tcW w:w="505"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85350C" w:rsidRPr="003722EE" w:rsidRDefault="0085350C" w:rsidP="006828FB">
            <w:pPr>
              <w:rPr>
                <w:sz w:val="20"/>
                <w:szCs w:val="20"/>
              </w:rPr>
            </w:pPr>
            <w:r w:rsidRPr="003722EE">
              <w:rPr>
                <w:sz w:val="20"/>
                <w:szCs w:val="20"/>
              </w:rPr>
              <w:t>Котельная № 5,</w:t>
            </w:r>
          </w:p>
          <w:p w:rsidR="0085350C" w:rsidRPr="003722EE" w:rsidRDefault="0085350C" w:rsidP="006828FB">
            <w:pPr>
              <w:spacing w:line="240" w:lineRule="auto"/>
              <w:ind w:right="-113"/>
              <w:rPr>
                <w:rFonts w:eastAsia="Times New Roman"/>
                <w:sz w:val="20"/>
                <w:szCs w:val="20"/>
                <w:lang w:eastAsia="ru-RU"/>
              </w:rPr>
            </w:pPr>
            <w:r w:rsidRPr="003722EE">
              <w:rPr>
                <w:sz w:val="20"/>
                <w:szCs w:val="20"/>
              </w:rPr>
              <w:t>пгт Санчурск, ул. Розы Лю</w:t>
            </w:r>
            <w:r>
              <w:rPr>
                <w:sz w:val="20"/>
                <w:szCs w:val="20"/>
              </w:rPr>
              <w:t>ксе</w:t>
            </w:r>
            <w:r>
              <w:rPr>
                <w:sz w:val="20"/>
                <w:szCs w:val="20"/>
              </w:rPr>
              <w:t>м</w:t>
            </w:r>
            <w:r>
              <w:rPr>
                <w:sz w:val="20"/>
                <w:szCs w:val="20"/>
              </w:rPr>
              <w:t>бург</w:t>
            </w:r>
            <w:proofErr w:type="gramStart"/>
            <w:r>
              <w:rPr>
                <w:sz w:val="20"/>
                <w:szCs w:val="20"/>
              </w:rPr>
              <w:t>,д</w:t>
            </w:r>
            <w:proofErr w:type="gramEnd"/>
            <w:r>
              <w:rPr>
                <w:sz w:val="20"/>
                <w:szCs w:val="20"/>
              </w:rPr>
              <w:t xml:space="preserve"> 6</w:t>
            </w:r>
          </w:p>
        </w:tc>
        <w:tc>
          <w:tcPr>
            <w:tcW w:w="1457" w:type="pct"/>
            <w:tcBorders>
              <w:top w:val="single" w:sz="4" w:space="0" w:color="000000"/>
              <w:left w:val="single" w:sz="4" w:space="0" w:color="000000"/>
              <w:bottom w:val="single" w:sz="4" w:space="0" w:color="000000"/>
              <w:right w:val="single" w:sz="4" w:space="0" w:color="000000"/>
            </w:tcBorders>
          </w:tcPr>
          <w:p w:rsidR="0085350C" w:rsidRDefault="0085350C" w:rsidP="006828FB">
            <w:pPr>
              <w:jc w:val="center"/>
              <w:rPr>
                <w:rFonts w:eastAsia="Times New Roman"/>
                <w:sz w:val="20"/>
                <w:szCs w:val="20"/>
                <w:lang w:eastAsia="ru-RU"/>
              </w:rPr>
            </w:pPr>
            <w:r w:rsidRPr="00BC5FA3">
              <w:rPr>
                <w:sz w:val="20"/>
                <w:szCs w:val="20"/>
              </w:rPr>
              <w:t>Газификация котельной</w:t>
            </w:r>
            <w:proofErr w:type="gramStart"/>
            <w:r w:rsidRPr="00BC5FA3">
              <w:rPr>
                <w:sz w:val="20"/>
                <w:szCs w:val="20"/>
              </w:rPr>
              <w:t xml:space="preserve"> ,</w:t>
            </w:r>
            <w:proofErr w:type="gramEnd"/>
            <w:r w:rsidRPr="00BC5FA3">
              <w:rPr>
                <w:sz w:val="20"/>
                <w:szCs w:val="20"/>
              </w:rPr>
              <w:t xml:space="preserve">  перевод  на природный газ</w:t>
            </w:r>
          </w:p>
        </w:tc>
        <w:tc>
          <w:tcPr>
            <w:tcW w:w="339" w:type="pct"/>
            <w:tcBorders>
              <w:top w:val="single" w:sz="4" w:space="0" w:color="000000"/>
              <w:left w:val="single" w:sz="4" w:space="0" w:color="000000"/>
              <w:bottom w:val="single" w:sz="4" w:space="0" w:color="000000"/>
              <w:right w:val="single" w:sz="4" w:space="0" w:color="000000"/>
            </w:tcBorders>
          </w:tcPr>
          <w:p w:rsidR="0085350C" w:rsidRPr="00BC5FA3" w:rsidRDefault="0085350C" w:rsidP="00CE7F90">
            <w:pPr>
              <w:rPr>
                <w:color w:val="FF0000"/>
                <w:sz w:val="20"/>
                <w:szCs w:val="20"/>
              </w:rPr>
            </w:pPr>
          </w:p>
        </w:tc>
        <w:tc>
          <w:tcPr>
            <w:tcW w:w="438" w:type="pct"/>
            <w:tcBorders>
              <w:top w:val="single" w:sz="4" w:space="0" w:color="000000"/>
              <w:left w:val="single" w:sz="4" w:space="0" w:color="000000"/>
              <w:bottom w:val="single" w:sz="4" w:space="0" w:color="000000"/>
              <w:right w:val="single" w:sz="4" w:space="0" w:color="000000"/>
            </w:tcBorders>
          </w:tcPr>
          <w:p w:rsidR="0085350C" w:rsidRPr="00877AB1" w:rsidRDefault="0085350C" w:rsidP="00CE7F90">
            <w:pPr>
              <w:rPr>
                <w:color w:val="FF0000"/>
              </w:rPr>
            </w:pPr>
          </w:p>
        </w:tc>
        <w:tc>
          <w:tcPr>
            <w:tcW w:w="436" w:type="pct"/>
            <w:tcBorders>
              <w:top w:val="single" w:sz="4" w:space="0" w:color="000000"/>
              <w:left w:val="single" w:sz="4" w:space="0" w:color="000000"/>
              <w:bottom w:val="single" w:sz="4" w:space="0" w:color="000000"/>
              <w:right w:val="single" w:sz="4" w:space="0" w:color="000000"/>
            </w:tcBorders>
          </w:tcPr>
          <w:p w:rsidR="0085350C" w:rsidRPr="00877AB1" w:rsidRDefault="0085350C" w:rsidP="00CE7F90">
            <w:pPr>
              <w:rPr>
                <w:color w:val="FF0000"/>
              </w:rPr>
            </w:pPr>
          </w:p>
        </w:tc>
        <w:tc>
          <w:tcPr>
            <w:tcW w:w="534" w:type="pct"/>
            <w:tcBorders>
              <w:top w:val="single" w:sz="4" w:space="0" w:color="000000"/>
              <w:left w:val="single" w:sz="4" w:space="0" w:color="000000"/>
              <w:bottom w:val="single" w:sz="4" w:space="0" w:color="000000"/>
              <w:right w:val="single" w:sz="4" w:space="0" w:color="000000"/>
            </w:tcBorders>
          </w:tcPr>
          <w:p w:rsidR="0085350C" w:rsidRPr="00877AB1" w:rsidRDefault="0085350C" w:rsidP="00CE7F90">
            <w:pPr>
              <w:rPr>
                <w:color w:val="FF0000"/>
              </w:rPr>
            </w:pPr>
          </w:p>
        </w:tc>
        <w:tc>
          <w:tcPr>
            <w:tcW w:w="437" w:type="pct"/>
            <w:tcBorders>
              <w:top w:val="single" w:sz="4" w:space="0" w:color="000000"/>
              <w:left w:val="single" w:sz="4" w:space="0" w:color="000000"/>
              <w:bottom w:val="single" w:sz="4" w:space="0" w:color="000000"/>
              <w:right w:val="single" w:sz="4" w:space="0" w:color="000000"/>
            </w:tcBorders>
          </w:tcPr>
          <w:p w:rsidR="0085350C" w:rsidRPr="00877AB1" w:rsidRDefault="0085350C" w:rsidP="0085350C">
            <w:pPr>
              <w:jc w:val="center"/>
              <w:rPr>
                <w:color w:val="FF0000"/>
              </w:rPr>
            </w:pPr>
            <w:r w:rsidRPr="0085350C">
              <w:rPr>
                <w:sz w:val="20"/>
                <w:szCs w:val="20"/>
              </w:rPr>
              <w:t>2029</w:t>
            </w:r>
          </w:p>
        </w:tc>
      </w:tr>
      <w:tr w:rsidR="0085350C" w:rsidRPr="00877AB1" w:rsidTr="006828FB">
        <w:trPr>
          <w:trHeight w:val="614"/>
        </w:trPr>
        <w:tc>
          <w:tcPr>
            <w:tcW w:w="196" w:type="pct"/>
            <w:vMerge/>
            <w:tcBorders>
              <w:left w:val="single" w:sz="4" w:space="0" w:color="000000"/>
              <w:bottom w:val="single" w:sz="4" w:space="0" w:color="auto"/>
              <w:right w:val="single" w:sz="4" w:space="0" w:color="000000"/>
            </w:tcBorders>
          </w:tcPr>
          <w:p w:rsidR="0085350C" w:rsidRDefault="0085350C" w:rsidP="006828FB">
            <w:pPr>
              <w:jc w:val="center"/>
              <w:rPr>
                <w:rFonts w:eastAsia="Times New Roman"/>
                <w:sz w:val="20"/>
                <w:szCs w:val="20"/>
                <w:lang w:eastAsia="ru-RU"/>
              </w:rPr>
            </w:pPr>
          </w:p>
        </w:tc>
        <w:tc>
          <w:tcPr>
            <w:tcW w:w="658" w:type="pct"/>
            <w:vMerge/>
            <w:tcBorders>
              <w:left w:val="single" w:sz="4" w:space="0" w:color="000000"/>
              <w:bottom w:val="single" w:sz="4" w:space="0" w:color="auto"/>
              <w:right w:val="single" w:sz="4" w:space="0" w:color="000000"/>
            </w:tcBorders>
            <w:shd w:val="clear" w:color="auto" w:fill="auto"/>
            <w:tcMar>
              <w:top w:w="8" w:type="dxa"/>
              <w:left w:w="8" w:type="dxa"/>
              <w:bottom w:w="0" w:type="dxa"/>
              <w:right w:w="8" w:type="dxa"/>
            </w:tcMar>
            <w:hideMark/>
          </w:tcPr>
          <w:p w:rsidR="0085350C" w:rsidRPr="003722EE" w:rsidRDefault="0085350C" w:rsidP="006828FB">
            <w:pPr>
              <w:rPr>
                <w:rFonts w:eastAsia="Times New Roman"/>
                <w:sz w:val="20"/>
                <w:szCs w:val="20"/>
                <w:lang w:eastAsia="ru-RU"/>
              </w:rPr>
            </w:pPr>
          </w:p>
        </w:tc>
        <w:tc>
          <w:tcPr>
            <w:tcW w:w="505"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85350C" w:rsidRPr="003722EE" w:rsidRDefault="0085350C" w:rsidP="006828FB">
            <w:pPr>
              <w:rPr>
                <w:sz w:val="20"/>
                <w:szCs w:val="20"/>
              </w:rPr>
            </w:pPr>
          </w:p>
        </w:tc>
        <w:tc>
          <w:tcPr>
            <w:tcW w:w="1457" w:type="pct"/>
            <w:tcBorders>
              <w:top w:val="single" w:sz="4" w:space="0" w:color="000000"/>
              <w:left w:val="single" w:sz="4" w:space="0" w:color="000000"/>
              <w:bottom w:val="single" w:sz="4" w:space="0" w:color="000000"/>
              <w:right w:val="single" w:sz="4" w:space="0" w:color="000000"/>
            </w:tcBorders>
          </w:tcPr>
          <w:p w:rsidR="0085350C" w:rsidRDefault="0085350C" w:rsidP="0085350C">
            <w:pPr>
              <w:rPr>
                <w:rFonts w:eastAsia="Times New Roman"/>
                <w:sz w:val="20"/>
                <w:szCs w:val="20"/>
                <w:lang w:eastAsia="ru-RU"/>
              </w:rPr>
            </w:pPr>
            <w:r>
              <w:rPr>
                <w:rFonts w:eastAsia="Times New Roman"/>
                <w:sz w:val="20"/>
                <w:szCs w:val="20"/>
                <w:lang w:eastAsia="ru-RU"/>
              </w:rPr>
              <w:t>Замена теплотрассв Ф 75 протяженность 80м прокладка наземная</w:t>
            </w:r>
          </w:p>
        </w:tc>
        <w:tc>
          <w:tcPr>
            <w:tcW w:w="339" w:type="pct"/>
            <w:tcBorders>
              <w:top w:val="single" w:sz="4" w:space="0" w:color="000000"/>
              <w:left w:val="single" w:sz="4" w:space="0" w:color="000000"/>
              <w:bottom w:val="single" w:sz="4" w:space="0" w:color="000000"/>
              <w:right w:val="single" w:sz="4" w:space="0" w:color="000000"/>
            </w:tcBorders>
          </w:tcPr>
          <w:p w:rsidR="0085350C" w:rsidRPr="00BC5FA3" w:rsidRDefault="0085350C" w:rsidP="00CE7F90">
            <w:pPr>
              <w:rPr>
                <w:color w:val="FF0000"/>
                <w:sz w:val="20"/>
                <w:szCs w:val="20"/>
              </w:rPr>
            </w:pPr>
          </w:p>
        </w:tc>
        <w:tc>
          <w:tcPr>
            <w:tcW w:w="438" w:type="pct"/>
            <w:tcBorders>
              <w:top w:val="single" w:sz="4" w:space="0" w:color="000000"/>
              <w:left w:val="single" w:sz="4" w:space="0" w:color="000000"/>
              <w:bottom w:val="single" w:sz="4" w:space="0" w:color="000000"/>
              <w:right w:val="single" w:sz="4" w:space="0" w:color="000000"/>
            </w:tcBorders>
          </w:tcPr>
          <w:p w:rsidR="0085350C" w:rsidRPr="0085350C" w:rsidRDefault="0085350C" w:rsidP="0085350C">
            <w:pPr>
              <w:jc w:val="center"/>
              <w:rPr>
                <w:sz w:val="20"/>
                <w:szCs w:val="20"/>
              </w:rPr>
            </w:pPr>
            <w:r w:rsidRPr="0085350C">
              <w:rPr>
                <w:sz w:val="20"/>
                <w:szCs w:val="20"/>
              </w:rPr>
              <w:t>2026</w:t>
            </w:r>
          </w:p>
        </w:tc>
        <w:tc>
          <w:tcPr>
            <w:tcW w:w="436" w:type="pct"/>
            <w:tcBorders>
              <w:top w:val="single" w:sz="4" w:space="0" w:color="000000"/>
              <w:left w:val="single" w:sz="4" w:space="0" w:color="000000"/>
              <w:bottom w:val="single" w:sz="4" w:space="0" w:color="000000"/>
              <w:right w:val="single" w:sz="4" w:space="0" w:color="000000"/>
            </w:tcBorders>
          </w:tcPr>
          <w:p w:rsidR="0085350C" w:rsidRPr="00877AB1" w:rsidRDefault="0085350C" w:rsidP="00CE7F90">
            <w:pPr>
              <w:rPr>
                <w:color w:val="FF0000"/>
              </w:rPr>
            </w:pPr>
          </w:p>
        </w:tc>
        <w:tc>
          <w:tcPr>
            <w:tcW w:w="534" w:type="pct"/>
            <w:tcBorders>
              <w:top w:val="single" w:sz="4" w:space="0" w:color="000000"/>
              <w:left w:val="single" w:sz="4" w:space="0" w:color="000000"/>
              <w:bottom w:val="single" w:sz="4" w:space="0" w:color="000000"/>
              <w:right w:val="single" w:sz="4" w:space="0" w:color="000000"/>
            </w:tcBorders>
          </w:tcPr>
          <w:p w:rsidR="0085350C" w:rsidRPr="00877AB1" w:rsidRDefault="0085350C" w:rsidP="00CE7F90">
            <w:pPr>
              <w:rPr>
                <w:color w:val="FF0000"/>
              </w:rPr>
            </w:pPr>
          </w:p>
        </w:tc>
        <w:tc>
          <w:tcPr>
            <w:tcW w:w="437" w:type="pct"/>
            <w:tcBorders>
              <w:top w:val="single" w:sz="4" w:space="0" w:color="000000"/>
              <w:left w:val="single" w:sz="4" w:space="0" w:color="000000"/>
              <w:bottom w:val="single" w:sz="4" w:space="0" w:color="000000"/>
              <w:right w:val="single" w:sz="4" w:space="0" w:color="000000"/>
            </w:tcBorders>
          </w:tcPr>
          <w:p w:rsidR="0085350C" w:rsidRPr="00877AB1" w:rsidRDefault="0085350C" w:rsidP="00CE7F90">
            <w:pPr>
              <w:rPr>
                <w:color w:val="FF0000"/>
              </w:rPr>
            </w:pPr>
          </w:p>
        </w:tc>
      </w:tr>
      <w:tr w:rsidR="0085350C" w:rsidRPr="00877AB1" w:rsidTr="006828FB">
        <w:trPr>
          <w:trHeight w:val="499"/>
        </w:trPr>
        <w:tc>
          <w:tcPr>
            <w:tcW w:w="196" w:type="pct"/>
            <w:vMerge w:val="restart"/>
            <w:tcBorders>
              <w:top w:val="single" w:sz="4" w:space="0" w:color="auto"/>
              <w:left w:val="single" w:sz="4" w:space="0" w:color="000000"/>
              <w:right w:val="single" w:sz="4" w:space="0" w:color="000000"/>
            </w:tcBorders>
          </w:tcPr>
          <w:p w:rsidR="0085350C" w:rsidRDefault="0085350C" w:rsidP="006828FB">
            <w:pPr>
              <w:jc w:val="center"/>
              <w:rPr>
                <w:rFonts w:eastAsia="Times New Roman"/>
                <w:sz w:val="20"/>
                <w:szCs w:val="20"/>
                <w:lang w:eastAsia="ru-RU"/>
              </w:rPr>
            </w:pPr>
          </w:p>
          <w:p w:rsidR="0085350C" w:rsidRDefault="0085350C" w:rsidP="006828FB">
            <w:pPr>
              <w:jc w:val="center"/>
              <w:rPr>
                <w:rFonts w:eastAsia="Times New Roman"/>
                <w:sz w:val="20"/>
                <w:szCs w:val="20"/>
                <w:lang w:eastAsia="ru-RU"/>
              </w:rPr>
            </w:pPr>
          </w:p>
          <w:p w:rsidR="0085350C" w:rsidRPr="003722EE" w:rsidRDefault="0085350C" w:rsidP="006828FB">
            <w:pPr>
              <w:jc w:val="center"/>
              <w:rPr>
                <w:rFonts w:eastAsia="Times New Roman"/>
                <w:sz w:val="20"/>
                <w:szCs w:val="20"/>
                <w:lang w:eastAsia="ru-RU"/>
              </w:rPr>
            </w:pPr>
            <w:r>
              <w:rPr>
                <w:rFonts w:eastAsia="Times New Roman"/>
                <w:sz w:val="20"/>
                <w:szCs w:val="20"/>
                <w:lang w:eastAsia="ru-RU"/>
              </w:rPr>
              <w:t>6</w:t>
            </w:r>
          </w:p>
        </w:tc>
        <w:tc>
          <w:tcPr>
            <w:tcW w:w="658" w:type="pct"/>
            <w:vMerge w:val="restart"/>
            <w:tcBorders>
              <w:top w:val="single" w:sz="4" w:space="0" w:color="auto"/>
              <w:left w:val="single" w:sz="4" w:space="0" w:color="000000"/>
              <w:right w:val="single" w:sz="4" w:space="0" w:color="000000"/>
            </w:tcBorders>
            <w:shd w:val="clear" w:color="auto" w:fill="auto"/>
            <w:tcMar>
              <w:top w:w="8" w:type="dxa"/>
              <w:left w:w="8" w:type="dxa"/>
              <w:bottom w:w="0" w:type="dxa"/>
              <w:right w:w="8" w:type="dxa"/>
            </w:tcMar>
            <w:hideMark/>
          </w:tcPr>
          <w:p w:rsidR="0085350C" w:rsidRDefault="0085350C" w:rsidP="006828FB">
            <w:pPr>
              <w:rPr>
                <w:rFonts w:eastAsia="Times New Roman"/>
                <w:sz w:val="20"/>
                <w:szCs w:val="20"/>
                <w:lang w:eastAsia="ru-RU"/>
              </w:rPr>
            </w:pPr>
          </w:p>
          <w:p w:rsidR="0085350C" w:rsidRDefault="0085350C" w:rsidP="006828FB">
            <w:pPr>
              <w:rPr>
                <w:rFonts w:eastAsia="Times New Roman"/>
                <w:sz w:val="20"/>
                <w:szCs w:val="20"/>
                <w:lang w:eastAsia="ru-RU"/>
              </w:rPr>
            </w:pPr>
          </w:p>
          <w:p w:rsidR="0085350C" w:rsidRPr="003722EE" w:rsidRDefault="0085350C" w:rsidP="006828FB">
            <w:pPr>
              <w:rPr>
                <w:rFonts w:eastAsia="Times New Roman"/>
                <w:sz w:val="20"/>
                <w:szCs w:val="20"/>
                <w:lang w:eastAsia="ru-RU"/>
              </w:rPr>
            </w:pPr>
            <w:r w:rsidRPr="003722EE">
              <w:rPr>
                <w:rFonts w:eastAsia="Times New Roman"/>
                <w:sz w:val="20"/>
                <w:szCs w:val="20"/>
                <w:lang w:eastAsia="ru-RU"/>
              </w:rPr>
              <w:t>КОГУП «Облко</w:t>
            </w:r>
            <w:r w:rsidRPr="003722EE">
              <w:rPr>
                <w:rFonts w:eastAsia="Times New Roman"/>
                <w:sz w:val="20"/>
                <w:szCs w:val="20"/>
                <w:lang w:eastAsia="ru-RU"/>
              </w:rPr>
              <w:t>м</w:t>
            </w:r>
            <w:r w:rsidRPr="003722EE">
              <w:rPr>
                <w:rFonts w:eastAsia="Times New Roman"/>
                <w:sz w:val="20"/>
                <w:szCs w:val="20"/>
                <w:lang w:eastAsia="ru-RU"/>
              </w:rPr>
              <w:t>мунсервис»</w:t>
            </w:r>
          </w:p>
        </w:tc>
        <w:tc>
          <w:tcPr>
            <w:tcW w:w="505"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85350C" w:rsidRPr="003722EE" w:rsidRDefault="0085350C" w:rsidP="006828FB">
            <w:pPr>
              <w:rPr>
                <w:sz w:val="20"/>
                <w:szCs w:val="20"/>
              </w:rPr>
            </w:pPr>
            <w:r w:rsidRPr="003722EE">
              <w:rPr>
                <w:sz w:val="20"/>
                <w:szCs w:val="20"/>
              </w:rPr>
              <w:t>Котельная № 6,</w:t>
            </w:r>
          </w:p>
          <w:p w:rsidR="0085350C" w:rsidRPr="003722EE" w:rsidRDefault="0085350C" w:rsidP="006828FB">
            <w:pPr>
              <w:spacing w:line="240" w:lineRule="auto"/>
              <w:ind w:right="-113"/>
              <w:rPr>
                <w:rFonts w:eastAsia="Times New Roman"/>
                <w:sz w:val="20"/>
                <w:szCs w:val="20"/>
                <w:lang w:eastAsia="ru-RU"/>
              </w:rPr>
            </w:pPr>
            <w:r w:rsidRPr="003722EE">
              <w:rPr>
                <w:sz w:val="20"/>
                <w:szCs w:val="20"/>
              </w:rPr>
              <w:t>пгт Санчурск, ул. Горького, 2</w:t>
            </w:r>
          </w:p>
        </w:tc>
        <w:tc>
          <w:tcPr>
            <w:tcW w:w="1457" w:type="pct"/>
            <w:tcBorders>
              <w:top w:val="single" w:sz="4" w:space="0" w:color="000000"/>
              <w:left w:val="single" w:sz="4" w:space="0" w:color="000000"/>
              <w:bottom w:val="single" w:sz="4" w:space="0" w:color="000000"/>
              <w:right w:val="single" w:sz="4" w:space="0" w:color="000000"/>
            </w:tcBorders>
          </w:tcPr>
          <w:p w:rsidR="0085350C" w:rsidRDefault="0085350C" w:rsidP="006828FB">
            <w:pPr>
              <w:jc w:val="center"/>
              <w:rPr>
                <w:rFonts w:eastAsia="Times New Roman"/>
                <w:sz w:val="20"/>
                <w:szCs w:val="20"/>
                <w:lang w:eastAsia="ru-RU"/>
              </w:rPr>
            </w:pPr>
            <w:r w:rsidRPr="00BC5FA3">
              <w:rPr>
                <w:sz w:val="20"/>
                <w:szCs w:val="20"/>
              </w:rPr>
              <w:t>Газификация котельной</w:t>
            </w:r>
            <w:proofErr w:type="gramStart"/>
            <w:r w:rsidRPr="00BC5FA3">
              <w:rPr>
                <w:sz w:val="20"/>
                <w:szCs w:val="20"/>
              </w:rPr>
              <w:t xml:space="preserve"> ,</w:t>
            </w:r>
            <w:proofErr w:type="gramEnd"/>
            <w:r w:rsidRPr="00BC5FA3">
              <w:rPr>
                <w:sz w:val="20"/>
                <w:szCs w:val="20"/>
              </w:rPr>
              <w:t xml:space="preserve">  перевод  на природный газ</w:t>
            </w:r>
          </w:p>
        </w:tc>
        <w:tc>
          <w:tcPr>
            <w:tcW w:w="339" w:type="pct"/>
            <w:tcBorders>
              <w:top w:val="single" w:sz="4" w:space="0" w:color="000000"/>
              <w:left w:val="single" w:sz="4" w:space="0" w:color="000000"/>
              <w:bottom w:val="single" w:sz="4" w:space="0" w:color="000000"/>
              <w:right w:val="single" w:sz="4" w:space="0" w:color="000000"/>
            </w:tcBorders>
          </w:tcPr>
          <w:p w:rsidR="0085350C" w:rsidRPr="00BC5FA3" w:rsidRDefault="0085350C" w:rsidP="006828FB">
            <w:pPr>
              <w:rPr>
                <w:color w:val="FF0000"/>
                <w:sz w:val="20"/>
                <w:szCs w:val="20"/>
              </w:rPr>
            </w:pPr>
          </w:p>
        </w:tc>
        <w:tc>
          <w:tcPr>
            <w:tcW w:w="438" w:type="pct"/>
            <w:tcBorders>
              <w:top w:val="single" w:sz="4" w:space="0" w:color="000000"/>
              <w:left w:val="single" w:sz="4" w:space="0" w:color="000000"/>
              <w:bottom w:val="single" w:sz="4" w:space="0" w:color="000000"/>
              <w:right w:val="single" w:sz="4" w:space="0" w:color="000000"/>
            </w:tcBorders>
          </w:tcPr>
          <w:p w:rsidR="0085350C" w:rsidRPr="00877AB1" w:rsidRDefault="0085350C" w:rsidP="006828FB">
            <w:pPr>
              <w:rPr>
                <w:color w:val="FF0000"/>
              </w:rPr>
            </w:pPr>
          </w:p>
        </w:tc>
        <w:tc>
          <w:tcPr>
            <w:tcW w:w="436" w:type="pct"/>
            <w:tcBorders>
              <w:top w:val="single" w:sz="4" w:space="0" w:color="000000"/>
              <w:left w:val="single" w:sz="4" w:space="0" w:color="000000"/>
              <w:bottom w:val="single" w:sz="4" w:space="0" w:color="000000"/>
              <w:right w:val="single" w:sz="4" w:space="0" w:color="000000"/>
            </w:tcBorders>
          </w:tcPr>
          <w:p w:rsidR="0085350C" w:rsidRPr="00877AB1" w:rsidRDefault="0085350C" w:rsidP="006828FB">
            <w:pPr>
              <w:rPr>
                <w:color w:val="FF0000"/>
              </w:rPr>
            </w:pPr>
          </w:p>
        </w:tc>
        <w:tc>
          <w:tcPr>
            <w:tcW w:w="534" w:type="pct"/>
            <w:tcBorders>
              <w:top w:val="single" w:sz="4" w:space="0" w:color="000000"/>
              <w:left w:val="single" w:sz="4" w:space="0" w:color="000000"/>
              <w:bottom w:val="single" w:sz="4" w:space="0" w:color="000000"/>
              <w:right w:val="single" w:sz="4" w:space="0" w:color="000000"/>
            </w:tcBorders>
          </w:tcPr>
          <w:p w:rsidR="0085350C" w:rsidRPr="00877AB1" w:rsidRDefault="0085350C" w:rsidP="006828FB">
            <w:pPr>
              <w:rPr>
                <w:color w:val="FF0000"/>
              </w:rPr>
            </w:pPr>
          </w:p>
        </w:tc>
        <w:tc>
          <w:tcPr>
            <w:tcW w:w="437" w:type="pct"/>
            <w:tcBorders>
              <w:top w:val="single" w:sz="4" w:space="0" w:color="000000"/>
              <w:left w:val="single" w:sz="4" w:space="0" w:color="000000"/>
              <w:bottom w:val="single" w:sz="4" w:space="0" w:color="000000"/>
              <w:right w:val="single" w:sz="4" w:space="0" w:color="000000"/>
            </w:tcBorders>
          </w:tcPr>
          <w:p w:rsidR="0085350C" w:rsidRPr="00877AB1" w:rsidRDefault="0085350C" w:rsidP="006828FB">
            <w:pPr>
              <w:jc w:val="center"/>
              <w:rPr>
                <w:color w:val="FF0000"/>
              </w:rPr>
            </w:pPr>
            <w:r w:rsidRPr="0085350C">
              <w:rPr>
                <w:sz w:val="20"/>
                <w:szCs w:val="20"/>
              </w:rPr>
              <w:t>2029</w:t>
            </w:r>
          </w:p>
        </w:tc>
      </w:tr>
      <w:tr w:rsidR="0085350C" w:rsidRPr="00877AB1" w:rsidTr="006828FB">
        <w:trPr>
          <w:trHeight w:val="374"/>
        </w:trPr>
        <w:tc>
          <w:tcPr>
            <w:tcW w:w="196" w:type="pct"/>
            <w:vMerge/>
            <w:tcBorders>
              <w:left w:val="single" w:sz="4" w:space="0" w:color="000000"/>
              <w:right w:val="single" w:sz="4" w:space="0" w:color="000000"/>
            </w:tcBorders>
          </w:tcPr>
          <w:p w:rsidR="0085350C" w:rsidRPr="00877AB1" w:rsidRDefault="0085350C" w:rsidP="00CE7F90">
            <w:pPr>
              <w:rPr>
                <w:color w:val="FF0000"/>
              </w:rPr>
            </w:pPr>
          </w:p>
        </w:tc>
        <w:tc>
          <w:tcPr>
            <w:tcW w:w="658" w:type="pct"/>
            <w:vMerge/>
            <w:tcBorders>
              <w:left w:val="single" w:sz="4" w:space="0" w:color="000000"/>
              <w:right w:val="single" w:sz="4" w:space="0" w:color="000000"/>
            </w:tcBorders>
            <w:shd w:val="clear" w:color="auto" w:fill="auto"/>
            <w:tcMar>
              <w:top w:w="8" w:type="dxa"/>
              <w:left w:w="8" w:type="dxa"/>
              <w:bottom w:w="0" w:type="dxa"/>
              <w:right w:w="8" w:type="dxa"/>
            </w:tcMar>
            <w:hideMark/>
          </w:tcPr>
          <w:p w:rsidR="0085350C" w:rsidRPr="005B159F" w:rsidRDefault="0085350C" w:rsidP="00CE7F90"/>
        </w:tc>
        <w:tc>
          <w:tcPr>
            <w:tcW w:w="505" w:type="pct"/>
            <w:vMerge/>
            <w:tcBorders>
              <w:left w:val="single" w:sz="4" w:space="0" w:color="000000"/>
              <w:right w:val="single" w:sz="4" w:space="0" w:color="000000"/>
            </w:tcBorders>
            <w:shd w:val="clear" w:color="auto" w:fill="auto"/>
            <w:tcMar>
              <w:top w:w="8" w:type="dxa"/>
              <w:left w:w="8" w:type="dxa"/>
              <w:bottom w:w="0" w:type="dxa"/>
              <w:right w:w="8" w:type="dxa"/>
            </w:tcMar>
            <w:vAlign w:val="center"/>
            <w:hideMark/>
          </w:tcPr>
          <w:p w:rsidR="0085350C" w:rsidRPr="005B159F" w:rsidRDefault="0085350C" w:rsidP="00CE7F90"/>
        </w:tc>
        <w:tc>
          <w:tcPr>
            <w:tcW w:w="1457" w:type="pct"/>
            <w:tcBorders>
              <w:top w:val="single" w:sz="4" w:space="0" w:color="000000"/>
              <w:left w:val="single" w:sz="4" w:space="0" w:color="000000"/>
              <w:bottom w:val="single" w:sz="4" w:space="0" w:color="000000"/>
              <w:right w:val="single" w:sz="4" w:space="0" w:color="000000"/>
            </w:tcBorders>
          </w:tcPr>
          <w:p w:rsidR="0085350C" w:rsidRDefault="0085350C" w:rsidP="0085350C">
            <w:pPr>
              <w:rPr>
                <w:rFonts w:eastAsia="Times New Roman"/>
                <w:sz w:val="20"/>
                <w:szCs w:val="20"/>
                <w:lang w:eastAsia="ru-RU"/>
              </w:rPr>
            </w:pPr>
            <w:r>
              <w:rPr>
                <w:rFonts w:eastAsia="Times New Roman"/>
                <w:sz w:val="20"/>
                <w:szCs w:val="20"/>
                <w:lang w:eastAsia="ru-RU"/>
              </w:rPr>
              <w:t>Замена тепловой сети Ф 108 длина 120м пр</w:t>
            </w:r>
            <w:r>
              <w:rPr>
                <w:rFonts w:eastAsia="Times New Roman"/>
                <w:sz w:val="20"/>
                <w:szCs w:val="20"/>
                <w:lang w:eastAsia="ru-RU"/>
              </w:rPr>
              <w:t>о</w:t>
            </w:r>
            <w:r>
              <w:rPr>
                <w:rFonts w:eastAsia="Times New Roman"/>
                <w:sz w:val="20"/>
                <w:szCs w:val="20"/>
                <w:lang w:eastAsia="ru-RU"/>
              </w:rPr>
              <w:t>кладка наземная</w:t>
            </w:r>
          </w:p>
        </w:tc>
        <w:tc>
          <w:tcPr>
            <w:tcW w:w="339" w:type="pct"/>
            <w:tcBorders>
              <w:top w:val="single" w:sz="4" w:space="0" w:color="000000"/>
              <w:left w:val="single" w:sz="4" w:space="0" w:color="000000"/>
              <w:bottom w:val="single" w:sz="4" w:space="0" w:color="000000"/>
              <w:right w:val="single" w:sz="4" w:space="0" w:color="000000"/>
            </w:tcBorders>
          </w:tcPr>
          <w:p w:rsidR="0085350C" w:rsidRPr="00BC5FA3" w:rsidRDefault="0085350C" w:rsidP="00CE7F90">
            <w:pPr>
              <w:rPr>
                <w:color w:val="FF0000"/>
                <w:sz w:val="20"/>
                <w:szCs w:val="20"/>
              </w:rPr>
            </w:pPr>
          </w:p>
        </w:tc>
        <w:tc>
          <w:tcPr>
            <w:tcW w:w="438" w:type="pct"/>
            <w:tcBorders>
              <w:top w:val="single" w:sz="4" w:space="0" w:color="000000"/>
              <w:left w:val="single" w:sz="4" w:space="0" w:color="000000"/>
              <w:bottom w:val="single" w:sz="4" w:space="0" w:color="000000"/>
              <w:right w:val="single" w:sz="4" w:space="0" w:color="000000"/>
            </w:tcBorders>
          </w:tcPr>
          <w:p w:rsidR="0085350C" w:rsidRPr="0085350C" w:rsidRDefault="0085350C" w:rsidP="0085350C">
            <w:pPr>
              <w:jc w:val="center"/>
              <w:rPr>
                <w:sz w:val="20"/>
                <w:szCs w:val="20"/>
              </w:rPr>
            </w:pPr>
            <w:r w:rsidRPr="0085350C">
              <w:rPr>
                <w:sz w:val="20"/>
                <w:szCs w:val="20"/>
              </w:rPr>
              <w:t>2026</w:t>
            </w:r>
          </w:p>
        </w:tc>
        <w:tc>
          <w:tcPr>
            <w:tcW w:w="436" w:type="pct"/>
            <w:tcBorders>
              <w:top w:val="single" w:sz="4" w:space="0" w:color="000000"/>
              <w:left w:val="single" w:sz="4" w:space="0" w:color="000000"/>
              <w:bottom w:val="single" w:sz="4" w:space="0" w:color="000000"/>
              <w:right w:val="single" w:sz="4" w:space="0" w:color="000000"/>
            </w:tcBorders>
          </w:tcPr>
          <w:p w:rsidR="0085350C" w:rsidRPr="00877AB1" w:rsidRDefault="0085350C" w:rsidP="00CE7F90">
            <w:pPr>
              <w:rPr>
                <w:color w:val="FF0000"/>
              </w:rPr>
            </w:pPr>
          </w:p>
        </w:tc>
        <w:tc>
          <w:tcPr>
            <w:tcW w:w="534" w:type="pct"/>
            <w:tcBorders>
              <w:top w:val="single" w:sz="4" w:space="0" w:color="000000"/>
              <w:left w:val="single" w:sz="4" w:space="0" w:color="000000"/>
              <w:bottom w:val="single" w:sz="4" w:space="0" w:color="000000"/>
              <w:right w:val="single" w:sz="4" w:space="0" w:color="000000"/>
            </w:tcBorders>
          </w:tcPr>
          <w:p w:rsidR="0085350C" w:rsidRPr="00877AB1" w:rsidRDefault="0085350C" w:rsidP="00CE7F90">
            <w:pPr>
              <w:rPr>
                <w:color w:val="FF0000"/>
              </w:rPr>
            </w:pPr>
          </w:p>
        </w:tc>
        <w:tc>
          <w:tcPr>
            <w:tcW w:w="437" w:type="pct"/>
            <w:tcBorders>
              <w:top w:val="single" w:sz="4" w:space="0" w:color="000000"/>
              <w:left w:val="single" w:sz="4" w:space="0" w:color="000000"/>
              <w:bottom w:val="single" w:sz="4" w:space="0" w:color="000000"/>
              <w:right w:val="single" w:sz="4" w:space="0" w:color="000000"/>
            </w:tcBorders>
          </w:tcPr>
          <w:p w:rsidR="0085350C" w:rsidRPr="00877AB1" w:rsidRDefault="0085350C" w:rsidP="00CE7F90">
            <w:pPr>
              <w:rPr>
                <w:color w:val="FF0000"/>
              </w:rPr>
            </w:pPr>
          </w:p>
        </w:tc>
      </w:tr>
      <w:tr w:rsidR="0085350C" w:rsidRPr="00877AB1" w:rsidTr="006828FB">
        <w:trPr>
          <w:trHeight w:val="374"/>
        </w:trPr>
        <w:tc>
          <w:tcPr>
            <w:tcW w:w="196" w:type="pct"/>
            <w:vMerge/>
            <w:tcBorders>
              <w:left w:val="single" w:sz="4" w:space="0" w:color="000000"/>
              <w:bottom w:val="single" w:sz="4" w:space="0" w:color="auto"/>
              <w:right w:val="single" w:sz="4" w:space="0" w:color="000000"/>
            </w:tcBorders>
          </w:tcPr>
          <w:p w:rsidR="0085350C" w:rsidRPr="00877AB1" w:rsidRDefault="0085350C" w:rsidP="00CE7F90">
            <w:pPr>
              <w:rPr>
                <w:color w:val="FF0000"/>
              </w:rPr>
            </w:pPr>
          </w:p>
        </w:tc>
        <w:tc>
          <w:tcPr>
            <w:tcW w:w="658"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85350C" w:rsidRPr="005B159F" w:rsidRDefault="0085350C" w:rsidP="00CE7F90"/>
        </w:tc>
        <w:tc>
          <w:tcPr>
            <w:tcW w:w="505"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85350C" w:rsidRPr="005B159F" w:rsidRDefault="0085350C" w:rsidP="00CE7F90"/>
        </w:tc>
        <w:tc>
          <w:tcPr>
            <w:tcW w:w="1457" w:type="pct"/>
            <w:tcBorders>
              <w:top w:val="single" w:sz="4" w:space="0" w:color="000000"/>
              <w:left w:val="single" w:sz="4" w:space="0" w:color="000000"/>
              <w:bottom w:val="single" w:sz="4" w:space="0" w:color="000000"/>
              <w:right w:val="single" w:sz="4" w:space="0" w:color="000000"/>
            </w:tcBorders>
          </w:tcPr>
          <w:p w:rsidR="0085350C" w:rsidRDefault="0085350C" w:rsidP="0085350C">
            <w:pPr>
              <w:rPr>
                <w:rFonts w:eastAsia="Times New Roman"/>
                <w:sz w:val="20"/>
                <w:szCs w:val="20"/>
                <w:lang w:eastAsia="ru-RU"/>
              </w:rPr>
            </w:pPr>
            <w:r>
              <w:rPr>
                <w:rFonts w:eastAsia="Times New Roman"/>
                <w:sz w:val="20"/>
                <w:szCs w:val="20"/>
                <w:lang w:eastAsia="ru-RU"/>
              </w:rPr>
              <w:t>Замена тепловой сети Ф 108 длина 160м пр</w:t>
            </w:r>
            <w:r>
              <w:rPr>
                <w:rFonts w:eastAsia="Times New Roman"/>
                <w:sz w:val="20"/>
                <w:szCs w:val="20"/>
                <w:lang w:eastAsia="ru-RU"/>
              </w:rPr>
              <w:t>о</w:t>
            </w:r>
            <w:r>
              <w:rPr>
                <w:rFonts w:eastAsia="Times New Roman"/>
                <w:sz w:val="20"/>
                <w:szCs w:val="20"/>
                <w:lang w:eastAsia="ru-RU"/>
              </w:rPr>
              <w:t>кладка наземная</w:t>
            </w:r>
          </w:p>
        </w:tc>
        <w:tc>
          <w:tcPr>
            <w:tcW w:w="339" w:type="pct"/>
            <w:tcBorders>
              <w:top w:val="single" w:sz="4" w:space="0" w:color="000000"/>
              <w:left w:val="single" w:sz="4" w:space="0" w:color="000000"/>
              <w:bottom w:val="single" w:sz="4" w:space="0" w:color="000000"/>
              <w:right w:val="single" w:sz="4" w:space="0" w:color="000000"/>
            </w:tcBorders>
          </w:tcPr>
          <w:p w:rsidR="0085350C" w:rsidRPr="00BC5FA3" w:rsidRDefault="0085350C" w:rsidP="00CE7F90">
            <w:pPr>
              <w:rPr>
                <w:color w:val="FF0000"/>
                <w:sz w:val="20"/>
                <w:szCs w:val="20"/>
              </w:rPr>
            </w:pPr>
          </w:p>
        </w:tc>
        <w:tc>
          <w:tcPr>
            <w:tcW w:w="438" w:type="pct"/>
            <w:tcBorders>
              <w:top w:val="single" w:sz="4" w:space="0" w:color="000000"/>
              <w:left w:val="single" w:sz="4" w:space="0" w:color="000000"/>
              <w:bottom w:val="single" w:sz="4" w:space="0" w:color="000000"/>
              <w:right w:val="single" w:sz="4" w:space="0" w:color="000000"/>
            </w:tcBorders>
          </w:tcPr>
          <w:p w:rsidR="0085350C" w:rsidRPr="0085350C" w:rsidRDefault="0085350C" w:rsidP="0085350C">
            <w:pPr>
              <w:jc w:val="center"/>
              <w:rPr>
                <w:sz w:val="20"/>
                <w:szCs w:val="20"/>
              </w:rPr>
            </w:pPr>
          </w:p>
        </w:tc>
        <w:tc>
          <w:tcPr>
            <w:tcW w:w="436" w:type="pct"/>
            <w:tcBorders>
              <w:top w:val="single" w:sz="4" w:space="0" w:color="000000"/>
              <w:left w:val="single" w:sz="4" w:space="0" w:color="000000"/>
              <w:bottom w:val="single" w:sz="4" w:space="0" w:color="000000"/>
              <w:right w:val="single" w:sz="4" w:space="0" w:color="000000"/>
            </w:tcBorders>
          </w:tcPr>
          <w:p w:rsidR="0085350C" w:rsidRPr="0085350C" w:rsidRDefault="0085350C" w:rsidP="0085350C">
            <w:pPr>
              <w:jc w:val="center"/>
              <w:rPr>
                <w:sz w:val="20"/>
                <w:szCs w:val="20"/>
              </w:rPr>
            </w:pPr>
            <w:r w:rsidRPr="0085350C">
              <w:rPr>
                <w:sz w:val="20"/>
                <w:szCs w:val="20"/>
              </w:rPr>
              <w:t>2027</w:t>
            </w:r>
          </w:p>
        </w:tc>
        <w:tc>
          <w:tcPr>
            <w:tcW w:w="534" w:type="pct"/>
            <w:tcBorders>
              <w:top w:val="single" w:sz="4" w:space="0" w:color="000000"/>
              <w:left w:val="single" w:sz="4" w:space="0" w:color="000000"/>
              <w:bottom w:val="single" w:sz="4" w:space="0" w:color="000000"/>
              <w:right w:val="single" w:sz="4" w:space="0" w:color="000000"/>
            </w:tcBorders>
          </w:tcPr>
          <w:p w:rsidR="0085350C" w:rsidRPr="00877AB1" w:rsidRDefault="0085350C" w:rsidP="00CE7F90">
            <w:pPr>
              <w:rPr>
                <w:color w:val="FF0000"/>
              </w:rPr>
            </w:pPr>
          </w:p>
        </w:tc>
        <w:tc>
          <w:tcPr>
            <w:tcW w:w="437" w:type="pct"/>
            <w:tcBorders>
              <w:top w:val="single" w:sz="4" w:space="0" w:color="000000"/>
              <w:left w:val="single" w:sz="4" w:space="0" w:color="000000"/>
              <w:bottom w:val="single" w:sz="4" w:space="0" w:color="000000"/>
              <w:right w:val="single" w:sz="4" w:space="0" w:color="000000"/>
            </w:tcBorders>
          </w:tcPr>
          <w:p w:rsidR="0085350C" w:rsidRPr="00877AB1" w:rsidRDefault="0085350C" w:rsidP="00CE7F90">
            <w:pPr>
              <w:rPr>
                <w:color w:val="FF0000"/>
              </w:rPr>
            </w:pPr>
          </w:p>
        </w:tc>
      </w:tr>
      <w:tr w:rsidR="0085350C" w:rsidRPr="00877AB1" w:rsidTr="006828FB">
        <w:trPr>
          <w:trHeight w:val="374"/>
        </w:trPr>
        <w:tc>
          <w:tcPr>
            <w:tcW w:w="196" w:type="pct"/>
            <w:vMerge w:val="restart"/>
            <w:tcBorders>
              <w:top w:val="single" w:sz="4" w:space="0" w:color="auto"/>
              <w:left w:val="single" w:sz="4" w:space="0" w:color="000000"/>
              <w:right w:val="single" w:sz="4" w:space="0" w:color="000000"/>
            </w:tcBorders>
          </w:tcPr>
          <w:p w:rsidR="0085350C" w:rsidRDefault="0085350C" w:rsidP="006828FB">
            <w:pPr>
              <w:jc w:val="center"/>
              <w:rPr>
                <w:rFonts w:eastAsia="Times New Roman"/>
                <w:sz w:val="20"/>
                <w:szCs w:val="20"/>
                <w:lang w:eastAsia="ru-RU"/>
              </w:rPr>
            </w:pPr>
          </w:p>
          <w:p w:rsidR="0085350C" w:rsidRPr="003722EE" w:rsidRDefault="0085350C" w:rsidP="006828FB">
            <w:pPr>
              <w:jc w:val="center"/>
              <w:rPr>
                <w:rFonts w:eastAsia="Times New Roman"/>
                <w:sz w:val="20"/>
                <w:szCs w:val="20"/>
                <w:lang w:eastAsia="ru-RU"/>
              </w:rPr>
            </w:pPr>
            <w:r>
              <w:rPr>
                <w:rFonts w:eastAsia="Times New Roman"/>
                <w:sz w:val="20"/>
                <w:szCs w:val="20"/>
                <w:lang w:eastAsia="ru-RU"/>
              </w:rPr>
              <w:t>7</w:t>
            </w:r>
          </w:p>
        </w:tc>
        <w:tc>
          <w:tcPr>
            <w:tcW w:w="658"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hideMark/>
          </w:tcPr>
          <w:p w:rsidR="0085350C" w:rsidRDefault="0085350C" w:rsidP="006828FB">
            <w:pPr>
              <w:rPr>
                <w:rFonts w:eastAsia="Times New Roman"/>
                <w:sz w:val="20"/>
                <w:szCs w:val="20"/>
                <w:lang w:eastAsia="ru-RU"/>
              </w:rPr>
            </w:pPr>
          </w:p>
          <w:p w:rsidR="0085350C" w:rsidRPr="003722EE" w:rsidRDefault="0085350C" w:rsidP="006828FB">
            <w:pPr>
              <w:rPr>
                <w:sz w:val="20"/>
                <w:szCs w:val="20"/>
              </w:rPr>
            </w:pPr>
            <w:r w:rsidRPr="003722EE">
              <w:rPr>
                <w:rFonts w:eastAsia="Times New Roman"/>
                <w:sz w:val="20"/>
                <w:szCs w:val="20"/>
                <w:lang w:eastAsia="ru-RU"/>
              </w:rPr>
              <w:t>КОГУП «Облко</w:t>
            </w:r>
            <w:r w:rsidRPr="003722EE">
              <w:rPr>
                <w:rFonts w:eastAsia="Times New Roman"/>
                <w:sz w:val="20"/>
                <w:szCs w:val="20"/>
                <w:lang w:eastAsia="ru-RU"/>
              </w:rPr>
              <w:t>м</w:t>
            </w:r>
            <w:r w:rsidRPr="003722EE">
              <w:rPr>
                <w:rFonts w:eastAsia="Times New Roman"/>
                <w:sz w:val="20"/>
                <w:szCs w:val="20"/>
                <w:lang w:eastAsia="ru-RU"/>
              </w:rPr>
              <w:t>мунсервис»</w:t>
            </w:r>
          </w:p>
        </w:tc>
        <w:tc>
          <w:tcPr>
            <w:tcW w:w="505"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85350C" w:rsidRPr="003722EE" w:rsidRDefault="0085350C" w:rsidP="006828FB">
            <w:pPr>
              <w:rPr>
                <w:sz w:val="20"/>
                <w:szCs w:val="20"/>
              </w:rPr>
            </w:pPr>
            <w:r w:rsidRPr="003722EE">
              <w:rPr>
                <w:sz w:val="20"/>
                <w:szCs w:val="20"/>
              </w:rPr>
              <w:t>Котельная № 7,</w:t>
            </w:r>
          </w:p>
          <w:p w:rsidR="0085350C" w:rsidRPr="003722EE" w:rsidRDefault="0085350C" w:rsidP="006828FB">
            <w:pPr>
              <w:rPr>
                <w:sz w:val="20"/>
                <w:szCs w:val="20"/>
              </w:rPr>
            </w:pPr>
            <w:r w:rsidRPr="003722EE">
              <w:rPr>
                <w:sz w:val="20"/>
                <w:szCs w:val="20"/>
              </w:rPr>
              <w:t>пгт Санчурск, ул. Ленина, 46</w:t>
            </w:r>
          </w:p>
        </w:tc>
        <w:tc>
          <w:tcPr>
            <w:tcW w:w="1457" w:type="pct"/>
            <w:tcBorders>
              <w:top w:val="single" w:sz="4" w:space="0" w:color="000000"/>
              <w:left w:val="single" w:sz="4" w:space="0" w:color="000000"/>
              <w:bottom w:val="single" w:sz="4" w:space="0" w:color="auto"/>
              <w:right w:val="single" w:sz="4" w:space="0" w:color="000000"/>
            </w:tcBorders>
          </w:tcPr>
          <w:p w:rsidR="0085350C" w:rsidRPr="003722EE" w:rsidRDefault="0085350C" w:rsidP="006828FB">
            <w:pPr>
              <w:jc w:val="center"/>
              <w:rPr>
                <w:rFonts w:eastAsia="Times New Roman"/>
                <w:sz w:val="20"/>
                <w:szCs w:val="20"/>
                <w:lang w:eastAsia="ru-RU"/>
              </w:rPr>
            </w:pPr>
            <w:r w:rsidRPr="00BC5FA3">
              <w:rPr>
                <w:sz w:val="20"/>
                <w:szCs w:val="20"/>
              </w:rPr>
              <w:t>Газификация котельной</w:t>
            </w:r>
            <w:proofErr w:type="gramStart"/>
            <w:r w:rsidRPr="00BC5FA3">
              <w:rPr>
                <w:sz w:val="20"/>
                <w:szCs w:val="20"/>
              </w:rPr>
              <w:t xml:space="preserve"> ,</w:t>
            </w:r>
            <w:proofErr w:type="gramEnd"/>
            <w:r w:rsidRPr="00BC5FA3">
              <w:rPr>
                <w:sz w:val="20"/>
                <w:szCs w:val="20"/>
              </w:rPr>
              <w:t xml:space="preserve">  перевод  на природный газ</w:t>
            </w:r>
          </w:p>
        </w:tc>
        <w:tc>
          <w:tcPr>
            <w:tcW w:w="339" w:type="pct"/>
            <w:tcBorders>
              <w:top w:val="single" w:sz="4" w:space="0" w:color="000000"/>
              <w:left w:val="single" w:sz="4" w:space="0" w:color="000000"/>
              <w:bottom w:val="single" w:sz="4" w:space="0" w:color="auto"/>
              <w:right w:val="single" w:sz="4" w:space="0" w:color="000000"/>
            </w:tcBorders>
          </w:tcPr>
          <w:p w:rsidR="0085350C" w:rsidRPr="00BC5FA3" w:rsidRDefault="0085350C" w:rsidP="00CE7F90">
            <w:pPr>
              <w:rPr>
                <w:color w:val="FF0000"/>
                <w:sz w:val="20"/>
                <w:szCs w:val="20"/>
              </w:rPr>
            </w:pPr>
          </w:p>
        </w:tc>
        <w:tc>
          <w:tcPr>
            <w:tcW w:w="438" w:type="pct"/>
            <w:tcBorders>
              <w:top w:val="single" w:sz="4" w:space="0" w:color="000000"/>
              <w:left w:val="single" w:sz="4" w:space="0" w:color="000000"/>
              <w:bottom w:val="single" w:sz="4" w:space="0" w:color="auto"/>
              <w:right w:val="single" w:sz="4" w:space="0" w:color="000000"/>
            </w:tcBorders>
          </w:tcPr>
          <w:p w:rsidR="0085350C" w:rsidRPr="00877AB1" w:rsidRDefault="0085350C" w:rsidP="00CE7F90">
            <w:pPr>
              <w:rPr>
                <w:color w:val="FF0000"/>
              </w:rPr>
            </w:pPr>
          </w:p>
        </w:tc>
        <w:tc>
          <w:tcPr>
            <w:tcW w:w="436" w:type="pct"/>
            <w:tcBorders>
              <w:top w:val="single" w:sz="4" w:space="0" w:color="000000"/>
              <w:left w:val="single" w:sz="4" w:space="0" w:color="000000"/>
              <w:bottom w:val="single" w:sz="4" w:space="0" w:color="auto"/>
              <w:right w:val="single" w:sz="4" w:space="0" w:color="000000"/>
            </w:tcBorders>
          </w:tcPr>
          <w:p w:rsidR="0085350C" w:rsidRPr="00877AB1" w:rsidRDefault="0085350C" w:rsidP="00CE7F90">
            <w:pPr>
              <w:rPr>
                <w:color w:val="FF0000"/>
              </w:rPr>
            </w:pPr>
          </w:p>
        </w:tc>
        <w:tc>
          <w:tcPr>
            <w:tcW w:w="534" w:type="pct"/>
            <w:tcBorders>
              <w:top w:val="single" w:sz="4" w:space="0" w:color="000000"/>
              <w:left w:val="single" w:sz="4" w:space="0" w:color="000000"/>
              <w:bottom w:val="single" w:sz="4" w:space="0" w:color="auto"/>
              <w:right w:val="single" w:sz="4" w:space="0" w:color="000000"/>
            </w:tcBorders>
          </w:tcPr>
          <w:p w:rsidR="0085350C" w:rsidRPr="00877AB1" w:rsidRDefault="0085350C" w:rsidP="00CE7F90">
            <w:pPr>
              <w:rPr>
                <w:color w:val="FF0000"/>
              </w:rPr>
            </w:pPr>
          </w:p>
        </w:tc>
        <w:tc>
          <w:tcPr>
            <w:tcW w:w="437" w:type="pct"/>
            <w:tcBorders>
              <w:top w:val="single" w:sz="4" w:space="0" w:color="000000"/>
              <w:left w:val="single" w:sz="4" w:space="0" w:color="000000"/>
              <w:bottom w:val="single" w:sz="4" w:space="0" w:color="auto"/>
              <w:right w:val="single" w:sz="4" w:space="0" w:color="000000"/>
            </w:tcBorders>
          </w:tcPr>
          <w:p w:rsidR="0085350C" w:rsidRPr="0085350C" w:rsidRDefault="0085350C" w:rsidP="0085350C">
            <w:pPr>
              <w:jc w:val="center"/>
              <w:rPr>
                <w:sz w:val="20"/>
                <w:szCs w:val="20"/>
              </w:rPr>
            </w:pPr>
            <w:r w:rsidRPr="0085350C">
              <w:rPr>
                <w:sz w:val="20"/>
                <w:szCs w:val="20"/>
              </w:rPr>
              <w:t>2029</w:t>
            </w:r>
          </w:p>
        </w:tc>
      </w:tr>
      <w:tr w:rsidR="0085350C" w:rsidRPr="00877AB1" w:rsidTr="006828FB">
        <w:trPr>
          <w:trHeight w:val="374"/>
        </w:trPr>
        <w:tc>
          <w:tcPr>
            <w:tcW w:w="196" w:type="pct"/>
            <w:vMerge/>
            <w:tcBorders>
              <w:left w:val="single" w:sz="4" w:space="0" w:color="000000"/>
              <w:bottom w:val="single" w:sz="4" w:space="0" w:color="auto"/>
              <w:right w:val="single" w:sz="4" w:space="0" w:color="000000"/>
            </w:tcBorders>
          </w:tcPr>
          <w:p w:rsidR="0085350C" w:rsidRDefault="0085350C" w:rsidP="006828FB">
            <w:pPr>
              <w:jc w:val="center"/>
              <w:rPr>
                <w:rFonts w:eastAsia="Times New Roman"/>
                <w:sz w:val="20"/>
                <w:szCs w:val="20"/>
                <w:lang w:eastAsia="ru-RU"/>
              </w:rPr>
            </w:pPr>
          </w:p>
        </w:tc>
        <w:tc>
          <w:tcPr>
            <w:tcW w:w="658" w:type="pct"/>
            <w:vMerge/>
            <w:tcBorders>
              <w:left w:val="single" w:sz="4" w:space="0" w:color="000000"/>
              <w:bottom w:val="single" w:sz="4" w:space="0" w:color="auto"/>
              <w:right w:val="single" w:sz="4" w:space="0" w:color="000000"/>
            </w:tcBorders>
            <w:shd w:val="clear" w:color="auto" w:fill="auto"/>
            <w:tcMar>
              <w:top w:w="8" w:type="dxa"/>
              <w:left w:w="8" w:type="dxa"/>
              <w:bottom w:w="0" w:type="dxa"/>
              <w:right w:w="8" w:type="dxa"/>
            </w:tcMar>
            <w:hideMark/>
          </w:tcPr>
          <w:p w:rsidR="0085350C" w:rsidRPr="003722EE" w:rsidRDefault="0085350C" w:rsidP="006828FB">
            <w:pPr>
              <w:rPr>
                <w:rFonts w:eastAsia="Times New Roman"/>
                <w:sz w:val="20"/>
                <w:szCs w:val="20"/>
                <w:lang w:eastAsia="ru-RU"/>
              </w:rPr>
            </w:pPr>
          </w:p>
        </w:tc>
        <w:tc>
          <w:tcPr>
            <w:tcW w:w="505" w:type="pct"/>
            <w:vMerge/>
            <w:tcBorders>
              <w:left w:val="single" w:sz="4" w:space="0" w:color="000000"/>
              <w:bottom w:val="single" w:sz="4" w:space="0" w:color="auto"/>
              <w:right w:val="single" w:sz="4" w:space="0" w:color="000000"/>
            </w:tcBorders>
            <w:shd w:val="clear" w:color="auto" w:fill="auto"/>
            <w:tcMar>
              <w:top w:w="8" w:type="dxa"/>
              <w:left w:w="8" w:type="dxa"/>
              <w:bottom w:w="0" w:type="dxa"/>
              <w:right w:w="8" w:type="dxa"/>
            </w:tcMar>
            <w:vAlign w:val="center"/>
            <w:hideMark/>
          </w:tcPr>
          <w:p w:rsidR="0085350C" w:rsidRPr="003722EE" w:rsidRDefault="0085350C" w:rsidP="006828FB">
            <w:pPr>
              <w:rPr>
                <w:sz w:val="20"/>
                <w:szCs w:val="20"/>
              </w:rPr>
            </w:pPr>
          </w:p>
        </w:tc>
        <w:tc>
          <w:tcPr>
            <w:tcW w:w="1457" w:type="pct"/>
            <w:tcBorders>
              <w:top w:val="single" w:sz="4" w:space="0" w:color="000000"/>
              <w:left w:val="single" w:sz="4" w:space="0" w:color="000000"/>
              <w:bottom w:val="single" w:sz="4" w:space="0" w:color="auto"/>
              <w:right w:val="single" w:sz="4" w:space="0" w:color="000000"/>
            </w:tcBorders>
          </w:tcPr>
          <w:p w:rsidR="0085350C" w:rsidRPr="00BC5FA3" w:rsidRDefault="0085350C" w:rsidP="006828FB">
            <w:pPr>
              <w:jc w:val="center"/>
              <w:rPr>
                <w:sz w:val="20"/>
                <w:szCs w:val="20"/>
              </w:rPr>
            </w:pPr>
            <w:r>
              <w:rPr>
                <w:sz w:val="20"/>
                <w:szCs w:val="20"/>
              </w:rPr>
              <w:t>Замена тепловой сети Ф 125, длина 280м, пр</w:t>
            </w:r>
            <w:r>
              <w:rPr>
                <w:sz w:val="20"/>
                <w:szCs w:val="20"/>
              </w:rPr>
              <w:t>о</w:t>
            </w:r>
            <w:r>
              <w:rPr>
                <w:sz w:val="20"/>
                <w:szCs w:val="20"/>
              </w:rPr>
              <w:t>кладка наземная</w:t>
            </w:r>
          </w:p>
        </w:tc>
        <w:tc>
          <w:tcPr>
            <w:tcW w:w="339" w:type="pct"/>
            <w:tcBorders>
              <w:top w:val="single" w:sz="4" w:space="0" w:color="000000"/>
              <w:left w:val="single" w:sz="4" w:space="0" w:color="000000"/>
              <w:bottom w:val="single" w:sz="4" w:space="0" w:color="auto"/>
              <w:right w:val="single" w:sz="4" w:space="0" w:color="000000"/>
            </w:tcBorders>
          </w:tcPr>
          <w:p w:rsidR="0085350C" w:rsidRPr="0085350C" w:rsidRDefault="0085350C" w:rsidP="0085350C">
            <w:pPr>
              <w:jc w:val="center"/>
              <w:rPr>
                <w:sz w:val="20"/>
                <w:szCs w:val="20"/>
              </w:rPr>
            </w:pPr>
            <w:r w:rsidRPr="0085350C">
              <w:rPr>
                <w:sz w:val="20"/>
                <w:szCs w:val="20"/>
              </w:rPr>
              <w:t>2025</w:t>
            </w:r>
          </w:p>
        </w:tc>
        <w:tc>
          <w:tcPr>
            <w:tcW w:w="438" w:type="pct"/>
            <w:tcBorders>
              <w:top w:val="single" w:sz="4" w:space="0" w:color="000000"/>
              <w:left w:val="single" w:sz="4" w:space="0" w:color="000000"/>
              <w:bottom w:val="single" w:sz="4" w:space="0" w:color="auto"/>
              <w:right w:val="single" w:sz="4" w:space="0" w:color="000000"/>
            </w:tcBorders>
          </w:tcPr>
          <w:p w:rsidR="0085350C" w:rsidRPr="00877AB1" w:rsidRDefault="0085350C" w:rsidP="00CE7F90">
            <w:pPr>
              <w:rPr>
                <w:color w:val="FF0000"/>
              </w:rPr>
            </w:pPr>
          </w:p>
        </w:tc>
        <w:tc>
          <w:tcPr>
            <w:tcW w:w="436" w:type="pct"/>
            <w:tcBorders>
              <w:top w:val="single" w:sz="4" w:space="0" w:color="000000"/>
              <w:left w:val="single" w:sz="4" w:space="0" w:color="000000"/>
              <w:bottom w:val="single" w:sz="4" w:space="0" w:color="auto"/>
              <w:right w:val="single" w:sz="4" w:space="0" w:color="000000"/>
            </w:tcBorders>
          </w:tcPr>
          <w:p w:rsidR="0085350C" w:rsidRPr="00877AB1" w:rsidRDefault="0085350C" w:rsidP="00CE7F90">
            <w:pPr>
              <w:rPr>
                <w:color w:val="FF0000"/>
              </w:rPr>
            </w:pPr>
          </w:p>
        </w:tc>
        <w:tc>
          <w:tcPr>
            <w:tcW w:w="534" w:type="pct"/>
            <w:tcBorders>
              <w:top w:val="single" w:sz="4" w:space="0" w:color="000000"/>
              <w:left w:val="single" w:sz="4" w:space="0" w:color="000000"/>
              <w:bottom w:val="single" w:sz="4" w:space="0" w:color="auto"/>
              <w:right w:val="single" w:sz="4" w:space="0" w:color="000000"/>
            </w:tcBorders>
          </w:tcPr>
          <w:p w:rsidR="0085350C" w:rsidRPr="00877AB1" w:rsidRDefault="0085350C" w:rsidP="00CE7F90">
            <w:pPr>
              <w:rPr>
                <w:color w:val="FF0000"/>
              </w:rPr>
            </w:pPr>
          </w:p>
        </w:tc>
        <w:tc>
          <w:tcPr>
            <w:tcW w:w="437" w:type="pct"/>
            <w:tcBorders>
              <w:top w:val="single" w:sz="4" w:space="0" w:color="000000"/>
              <w:left w:val="single" w:sz="4" w:space="0" w:color="000000"/>
              <w:bottom w:val="single" w:sz="4" w:space="0" w:color="auto"/>
              <w:right w:val="single" w:sz="4" w:space="0" w:color="000000"/>
            </w:tcBorders>
          </w:tcPr>
          <w:p w:rsidR="0085350C" w:rsidRPr="0085350C" w:rsidRDefault="0085350C" w:rsidP="0085350C">
            <w:pPr>
              <w:jc w:val="center"/>
              <w:rPr>
                <w:sz w:val="20"/>
                <w:szCs w:val="20"/>
              </w:rPr>
            </w:pPr>
          </w:p>
        </w:tc>
      </w:tr>
    </w:tbl>
    <w:p w:rsidR="00891662" w:rsidRPr="00CE7F90" w:rsidRDefault="00891662" w:rsidP="00CE7F90"/>
    <w:p w:rsidR="00CE7F90" w:rsidRPr="00CE7F90" w:rsidRDefault="00891662" w:rsidP="00891662">
      <w:pPr>
        <w:ind w:firstLine="708"/>
      </w:pPr>
      <w:r>
        <w:t xml:space="preserve">Стоимость реализации мероприятий </w:t>
      </w:r>
      <w:r w:rsidR="00CE7F90" w:rsidRPr="00CE7F90">
        <w:t xml:space="preserve"> будет определена в ходе разработки проектно-сметной документации.</w:t>
      </w:r>
    </w:p>
    <w:p w:rsidR="00CE7F90" w:rsidRPr="00CE7F90" w:rsidRDefault="00CE7F90" w:rsidP="00891662">
      <w:pPr>
        <w:ind w:firstLine="708"/>
      </w:pPr>
      <w:r w:rsidRPr="00CE7F90">
        <w:t xml:space="preserve">Предложения по величине необходимых инвестиций в техническое перевооружение и строительство источников тепла </w:t>
      </w:r>
      <w:r w:rsidR="00891662">
        <w:t xml:space="preserve"> будут пре</w:t>
      </w:r>
      <w:r w:rsidR="00891662">
        <w:t>д</w:t>
      </w:r>
      <w:r w:rsidR="00891662">
        <w:t>ставлены  в период  включения  территории Санчурского муниципального округа в программу газификации Кировской области.</w:t>
      </w:r>
    </w:p>
    <w:p w:rsidR="00CE7F90" w:rsidRPr="00CE7F90" w:rsidRDefault="00CE7F90" w:rsidP="00CE7F90"/>
    <w:p w:rsidR="00CE7F90" w:rsidRPr="00CE7F90" w:rsidRDefault="00CE7F90" w:rsidP="00CE7F90">
      <w:pPr>
        <w:sectPr w:rsidR="00CE7F90" w:rsidRPr="00CE7F90" w:rsidSect="00A66169">
          <w:pgSz w:w="16838" w:h="11906" w:orient="landscape"/>
          <w:pgMar w:top="993" w:right="1134" w:bottom="850" w:left="1134" w:header="708" w:footer="708" w:gutter="0"/>
          <w:cols w:space="708"/>
          <w:docGrid w:linePitch="360"/>
        </w:sectPr>
      </w:pPr>
    </w:p>
    <w:p w:rsidR="00CE7F90" w:rsidRPr="00891662" w:rsidRDefault="00CE7F90" w:rsidP="00E665B6">
      <w:pPr>
        <w:jc w:val="both"/>
        <w:rPr>
          <w:b/>
        </w:rPr>
      </w:pPr>
      <w:r w:rsidRPr="00891662">
        <w:rPr>
          <w:b/>
        </w:rPr>
        <w:lastRenderedPageBreak/>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w:t>
      </w:r>
      <w:r w:rsidRPr="00891662">
        <w:rPr>
          <w:b/>
        </w:rPr>
        <w:t>у</w:t>
      </w:r>
      <w:r w:rsidRPr="00891662">
        <w:rPr>
          <w:b/>
        </w:rPr>
        <w:t>жения и (или) модернизации источников тепловой энергии и тепловых сетей;</w:t>
      </w:r>
    </w:p>
    <w:p w:rsidR="00CE7F90" w:rsidRPr="00CE7F90" w:rsidRDefault="00CE7F90" w:rsidP="00E665B6">
      <w:pPr>
        <w:ind w:firstLine="708"/>
        <w:jc w:val="both"/>
      </w:pPr>
      <w:r w:rsidRPr="00CE7F90">
        <w:t>Схема финансирования строительства подбирается в прогнозируемых ценах. Цель ее по</w:t>
      </w:r>
      <w:r w:rsidRPr="00CE7F90">
        <w:t>д</w:t>
      </w:r>
      <w:r w:rsidRPr="00CE7F90">
        <w:t>бора – обеспечение финансовой реализуемости инвестиционного проекта (далее – ИП), т.е. обе</w:t>
      </w:r>
      <w:r w:rsidRPr="00CE7F90">
        <w:t>с</w:t>
      </w:r>
      <w:r w:rsidRPr="00CE7F90">
        <w:t>печение такой структуры денежных потоков проекта, при которой на каждом шаге расчета им</w:t>
      </w:r>
      <w:r w:rsidRPr="00CE7F90">
        <w:t>е</w:t>
      </w:r>
      <w:r w:rsidRPr="00CE7F90">
        <w:t>ется достаточное количество денег для его продолжения. Если не учитывать неопределенность и риск, то достаточным (но не необходимым) условием финансовой реализуемости ИП является неотрицательность на каждом шаге величины накопленного сальдо денежного потока</w:t>
      </w:r>
      <w:r w:rsidR="00891662">
        <w:t>.</w:t>
      </w:r>
      <w:r w:rsidRPr="00CE7F90">
        <w:t xml:space="preserve"> </w:t>
      </w:r>
    </w:p>
    <w:p w:rsidR="00CE7F90" w:rsidRPr="00CE7F90" w:rsidRDefault="00CE7F90" w:rsidP="00E665B6">
      <w:pPr>
        <w:ind w:firstLine="708"/>
        <w:jc w:val="both"/>
      </w:pPr>
      <w:r w:rsidRPr="00CE7F90">
        <w:t>При разработке схемы финансирования определяются финансовые потребности по ка</w:t>
      </w:r>
      <w:r w:rsidRPr="00CE7F90">
        <w:t>ж</w:t>
      </w:r>
      <w:r w:rsidRPr="00CE7F90">
        <w:t xml:space="preserve">дому мероприятию. </w:t>
      </w:r>
    </w:p>
    <w:p w:rsidR="00CE7F90" w:rsidRPr="00CE7F90" w:rsidRDefault="00891662" w:rsidP="00E665B6">
      <w:pPr>
        <w:jc w:val="both"/>
      </w:pPr>
      <w:r>
        <w:t>На основании вышеизложенного</w:t>
      </w:r>
      <w:r w:rsidR="00CE7F90" w:rsidRPr="00CE7F90">
        <w:t xml:space="preserve"> в данной работе выделены </w:t>
      </w:r>
      <w:proofErr w:type="gramStart"/>
      <w:r w:rsidR="00CE7F90" w:rsidRPr="00CE7F90">
        <w:t xml:space="preserve">три </w:t>
      </w:r>
      <w:r>
        <w:t xml:space="preserve"> основные </w:t>
      </w:r>
      <w:r w:rsidR="00CE7F90" w:rsidRPr="00CE7F90">
        <w:t>источника</w:t>
      </w:r>
      <w:proofErr w:type="gramEnd"/>
      <w:r w:rsidR="00CE7F90" w:rsidRPr="00CE7F90">
        <w:t xml:space="preserve"> финанс</w:t>
      </w:r>
      <w:r w:rsidR="00CE7F90" w:rsidRPr="00CE7F90">
        <w:t>и</w:t>
      </w:r>
      <w:r w:rsidR="00CE7F90" w:rsidRPr="00CE7F90">
        <w:t xml:space="preserve">рования проектов: </w:t>
      </w:r>
    </w:p>
    <w:p w:rsidR="00CE7F90" w:rsidRPr="00CE7F90" w:rsidRDefault="00CE7F90" w:rsidP="00E665B6">
      <w:pPr>
        <w:jc w:val="both"/>
      </w:pPr>
      <w:r w:rsidRPr="00CE7F90">
        <w:t xml:space="preserve">− финансирование за счет внутренних источников (амортизация, чистая прибыль); </w:t>
      </w:r>
    </w:p>
    <w:p w:rsidR="00CE7F90" w:rsidRPr="00CE7F90" w:rsidRDefault="00CE7F90" w:rsidP="00E665B6">
      <w:pPr>
        <w:jc w:val="both"/>
      </w:pPr>
      <w:r w:rsidRPr="00CE7F90">
        <w:t xml:space="preserve">− финансирование за счет использования заемных средств; </w:t>
      </w:r>
    </w:p>
    <w:p w:rsidR="00CE7F90" w:rsidRPr="00CE7F90" w:rsidRDefault="00CE7F90" w:rsidP="00E665B6">
      <w:pPr>
        <w:jc w:val="both"/>
      </w:pPr>
      <w:r w:rsidRPr="00CE7F90">
        <w:t>− финансирование за счет инвестиционной надбавки к тарифу.</w:t>
      </w:r>
    </w:p>
    <w:p w:rsidR="00CE7F90" w:rsidRDefault="00CE7F90" w:rsidP="00E665B6">
      <w:pPr>
        <w:jc w:val="both"/>
      </w:pPr>
    </w:p>
    <w:p w:rsidR="00891662" w:rsidRPr="00891662" w:rsidRDefault="00891662" w:rsidP="00E665B6">
      <w:pPr>
        <w:jc w:val="both"/>
        <w:rPr>
          <w:b/>
        </w:rPr>
      </w:pPr>
      <w:r w:rsidRPr="00891662">
        <w:rPr>
          <w:b/>
        </w:rPr>
        <w:t>в) расчеты эффективности инвестиций;</w:t>
      </w:r>
    </w:p>
    <w:p w:rsidR="00891662" w:rsidRPr="00CE7F90" w:rsidRDefault="00891662" w:rsidP="00E665B6">
      <w:pPr>
        <w:ind w:firstLine="708"/>
        <w:jc w:val="both"/>
      </w:pPr>
      <w:r w:rsidRPr="00CE7F90">
        <w:t>Экономическая эффективность реализации мероприятий по развитию схемы теплосна</w:t>
      </w:r>
      <w:r w:rsidRPr="00CE7F90">
        <w:t>б</w:t>
      </w:r>
      <w:r w:rsidRPr="00CE7F90">
        <w:t>жения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rsidR="00891662" w:rsidRPr="00CE7F90" w:rsidRDefault="00891662" w:rsidP="00E665B6">
      <w:pPr>
        <w:jc w:val="both"/>
      </w:pPr>
      <w:r w:rsidRPr="00CE7F90">
        <w:t>Методика расчета эффективности инвестиций изложена в «Методических рекомендаций по оценке эффективности инвестиционных проектов» (утв. Приказом Минэкономики РФ, Минф</w:t>
      </w:r>
      <w:r w:rsidRPr="00CE7F90">
        <w:t>и</w:t>
      </w:r>
      <w:r w:rsidRPr="00CE7F90">
        <w:t>ном РФ и Госстроем РФ от 21 июня 1999 г. № ВК477).</w:t>
      </w:r>
    </w:p>
    <w:p w:rsidR="00891662" w:rsidRPr="00CE7F90" w:rsidRDefault="00891662" w:rsidP="00E665B6">
      <w:pPr>
        <w:ind w:firstLine="708"/>
        <w:jc w:val="both"/>
      </w:pPr>
      <w:r w:rsidRPr="00CE7F90">
        <w:t>Эффективность проекта в целом оценивается с целью определения потенциальной пр</w:t>
      </w:r>
      <w:r w:rsidRPr="00CE7F90">
        <w:t>и</w:t>
      </w:r>
      <w:r w:rsidRPr="00CE7F90">
        <w:t>влекательности проекта для возможных участников и поисков источников финансирования. П</w:t>
      </w:r>
      <w:r w:rsidRPr="00CE7F90">
        <w:t>о</w:t>
      </w:r>
      <w:r w:rsidRPr="00CE7F90">
        <w:t xml:space="preserve">казатели эффективности проекта характеризуют с экономической точки зрения технические, технологические и организационные проектные решения. </w:t>
      </w:r>
    </w:p>
    <w:p w:rsidR="00891662" w:rsidRPr="00CE7F90" w:rsidRDefault="00891662" w:rsidP="00E665B6">
      <w:pPr>
        <w:jc w:val="both"/>
      </w:pPr>
      <w:r w:rsidRPr="00CE7F90">
        <w:t xml:space="preserve">В основу оценки эффективности ИП положены следующие основные принципы: </w:t>
      </w:r>
    </w:p>
    <w:p w:rsidR="00891662" w:rsidRPr="00CE7F90" w:rsidRDefault="00891662" w:rsidP="00E665B6">
      <w:pPr>
        <w:jc w:val="both"/>
      </w:pPr>
      <w:r w:rsidRPr="00CE7F90">
        <w:t>− рассмотрение проекта на протяжении всего его жизненного цикла (расчетного периода), охв</w:t>
      </w:r>
      <w:r w:rsidRPr="00CE7F90">
        <w:t>а</w:t>
      </w:r>
      <w:r w:rsidRPr="00CE7F90">
        <w:t xml:space="preserve">тывающего временной интервал от начала проекта до его прекращения; </w:t>
      </w:r>
    </w:p>
    <w:p w:rsidR="00891662" w:rsidRPr="00CE7F90" w:rsidRDefault="00891662" w:rsidP="00E665B6">
      <w:pPr>
        <w:jc w:val="both"/>
      </w:pPr>
      <w:r w:rsidRPr="00CE7F90">
        <w:t>− моделирование денежных потоков, включающих все связанные с осуществлением проекта д</w:t>
      </w:r>
      <w:r w:rsidRPr="00CE7F90">
        <w:t>е</w:t>
      </w:r>
      <w:r w:rsidRPr="00CE7F90">
        <w:t xml:space="preserve">нежные поступления и расходы за расчетный период; </w:t>
      </w:r>
    </w:p>
    <w:p w:rsidR="00891662" w:rsidRPr="00CE7F90" w:rsidRDefault="00891662" w:rsidP="00E665B6">
      <w:pPr>
        <w:jc w:val="both"/>
      </w:pPr>
      <w:r w:rsidRPr="00CE7F90">
        <w:t xml:space="preserve">− сопоставимость условий сравнения различных вариантов проекта; </w:t>
      </w:r>
    </w:p>
    <w:p w:rsidR="00891662" w:rsidRPr="00CE7F90" w:rsidRDefault="00891662" w:rsidP="00E665B6">
      <w:pPr>
        <w:jc w:val="both"/>
      </w:pPr>
      <w:r w:rsidRPr="00CE7F90">
        <w:t xml:space="preserve">− принцип положительности и максимума эффекта; </w:t>
      </w:r>
    </w:p>
    <w:p w:rsidR="00891662" w:rsidRPr="00CE7F90" w:rsidRDefault="00891662" w:rsidP="00E665B6">
      <w:pPr>
        <w:jc w:val="both"/>
      </w:pPr>
      <w:r w:rsidRPr="00CE7F90">
        <w:t xml:space="preserve">− учет фактора времени; </w:t>
      </w:r>
    </w:p>
    <w:p w:rsidR="00891662" w:rsidRPr="00CE7F90" w:rsidRDefault="00891662" w:rsidP="00E665B6">
      <w:pPr>
        <w:jc w:val="both"/>
      </w:pPr>
      <w:r w:rsidRPr="00CE7F90">
        <w:t xml:space="preserve">− учет только предстоящих затрат и поступлений; </w:t>
      </w:r>
    </w:p>
    <w:p w:rsidR="00891662" w:rsidRPr="00CE7F90" w:rsidRDefault="00891662" w:rsidP="00E665B6">
      <w:pPr>
        <w:jc w:val="both"/>
      </w:pPr>
      <w:r w:rsidRPr="00CE7F90">
        <w:t>− учет влияния инфляции (учет изменения цен на различные виды продукции и ресурсов в пер</w:t>
      </w:r>
      <w:r w:rsidRPr="00CE7F90">
        <w:t>и</w:t>
      </w:r>
      <w:r w:rsidRPr="00CE7F90">
        <w:t xml:space="preserve">од реализации проекта); </w:t>
      </w:r>
    </w:p>
    <w:p w:rsidR="00891662" w:rsidRPr="00CE7F90" w:rsidRDefault="00891662" w:rsidP="00E665B6">
      <w:pPr>
        <w:jc w:val="both"/>
      </w:pPr>
      <w:r w:rsidRPr="00CE7F90">
        <w:t>− учет влияния неопределенностей и рисков, сопр</w:t>
      </w:r>
      <w:r>
        <w:t xml:space="preserve">овождающих реализацию проекта. </w:t>
      </w:r>
    </w:p>
    <w:p w:rsidR="00891662" w:rsidRPr="00891662" w:rsidRDefault="00891662" w:rsidP="00E665B6">
      <w:pPr>
        <w:jc w:val="both"/>
        <w:rPr>
          <w:b/>
        </w:rPr>
      </w:pPr>
      <w:r w:rsidRPr="00891662">
        <w:rPr>
          <w:b/>
        </w:rPr>
        <w:t xml:space="preserve">Показатели эффективности ИП. </w:t>
      </w:r>
    </w:p>
    <w:p w:rsidR="00891662" w:rsidRPr="00CE7F90" w:rsidRDefault="00891662" w:rsidP="00E665B6">
      <w:pPr>
        <w:jc w:val="both"/>
      </w:pPr>
      <w:r w:rsidRPr="00CE7F90">
        <w:t xml:space="preserve">Цель расчёта показателей эффективности ИП: определить условия успешной реализации ИП с учётом интересов всех сторон (население, кредитор, ТСО). </w:t>
      </w:r>
    </w:p>
    <w:p w:rsidR="00891662" w:rsidRPr="00CE7F90" w:rsidRDefault="00891662" w:rsidP="00E665B6">
      <w:pPr>
        <w:jc w:val="both"/>
      </w:pPr>
      <w:r w:rsidRPr="00CE7F90">
        <w:t>Для расчёта эффективности инвестиций в систему централизованного теплоснабжения использ</w:t>
      </w:r>
      <w:r w:rsidRPr="00CE7F90">
        <w:t>о</w:t>
      </w:r>
      <w:r w:rsidRPr="00CE7F90">
        <w:t xml:space="preserve">вана концепция дисконтирования. В качестве основных показателей для расчета эффективности ИП используются: </w:t>
      </w:r>
    </w:p>
    <w:p w:rsidR="00891662" w:rsidRPr="00CE7F90" w:rsidRDefault="00891662" w:rsidP="00E665B6">
      <w:pPr>
        <w:jc w:val="both"/>
      </w:pPr>
      <w:r w:rsidRPr="00CE7F90">
        <w:lastRenderedPageBreak/>
        <w:t xml:space="preserve">− Чистый приведенный доход (NPV); </w:t>
      </w:r>
    </w:p>
    <w:p w:rsidR="00891662" w:rsidRPr="00CE7F90" w:rsidRDefault="00891662" w:rsidP="00E665B6">
      <w:pPr>
        <w:jc w:val="both"/>
      </w:pPr>
      <w:r w:rsidRPr="00CE7F90">
        <w:t xml:space="preserve">− Дисконтированный срок окупаемости (DPP); </w:t>
      </w:r>
    </w:p>
    <w:p w:rsidR="00891662" w:rsidRPr="00CE7F90" w:rsidRDefault="00891662" w:rsidP="00E665B6">
      <w:pPr>
        <w:jc w:val="both"/>
      </w:pPr>
      <w:r w:rsidRPr="00CE7F90">
        <w:t xml:space="preserve">− Индекс рентабельности инвестиций(PI); </w:t>
      </w:r>
    </w:p>
    <w:p w:rsidR="00891662" w:rsidRPr="00CE7F90" w:rsidRDefault="00891662" w:rsidP="00E665B6">
      <w:pPr>
        <w:jc w:val="both"/>
      </w:pPr>
      <w:r w:rsidRPr="00CE7F90">
        <w:t>Чистый приведённый доход (NPV)– это разница между приведенным (дисконтированным) д</w:t>
      </w:r>
      <w:r w:rsidRPr="00CE7F90">
        <w:t>е</w:t>
      </w:r>
      <w:r w:rsidRPr="00CE7F90">
        <w:t>нежным доходом от инвестиционного проекта и единовременными затратами на инвестиции. Денежные доходы в данном случае понимаются как эффекты от внедряемых мероприятий. До</w:t>
      </w:r>
      <w:r w:rsidRPr="00CE7F90">
        <w:t>с</w:t>
      </w:r>
      <w:r w:rsidRPr="00CE7F90">
        <w:t>тижение положительного значения NPV до истечения срока жизни проекта считается подтве</w:t>
      </w:r>
      <w:r w:rsidRPr="00CE7F90">
        <w:t>р</w:t>
      </w:r>
      <w:r w:rsidRPr="00CE7F90">
        <w:t>ждением целесообразности инвестирования денежных средств, а отрицательное, наоборот, св</w:t>
      </w:r>
      <w:r w:rsidRPr="00CE7F90">
        <w:t>и</w:t>
      </w:r>
      <w:r w:rsidRPr="00CE7F90">
        <w:t>детельствует о неэффективности их использования.</w:t>
      </w:r>
    </w:p>
    <w:p w:rsidR="00891662" w:rsidRPr="00CE7F90" w:rsidRDefault="00891662" w:rsidP="00E665B6">
      <w:pPr>
        <w:jc w:val="both"/>
      </w:pPr>
      <w:r w:rsidRPr="00CE7F90">
        <w:t>Дисконтированный срок окупаемости (DPP) – продолжительность времени, за которое диско</w:t>
      </w:r>
      <w:r w:rsidRPr="00CE7F90">
        <w:t>н</w:t>
      </w:r>
      <w:r w:rsidRPr="00CE7F90">
        <w:t>тированные ожидаемые поступления денежных сре</w:t>
      </w:r>
      <w:proofErr w:type="gramStart"/>
      <w:r w:rsidRPr="00CE7F90">
        <w:t>дств пр</w:t>
      </w:r>
      <w:proofErr w:type="gramEnd"/>
      <w:r w:rsidRPr="00CE7F90">
        <w:t>евышают дисконтированную велич</w:t>
      </w:r>
      <w:r w:rsidRPr="00CE7F90">
        <w:t>и</w:t>
      </w:r>
      <w:r w:rsidRPr="00CE7F90">
        <w:t xml:space="preserve">ну вложений. </w:t>
      </w:r>
    </w:p>
    <w:p w:rsidR="00E665B6" w:rsidRDefault="00891662" w:rsidP="00742C71">
      <w:pPr>
        <w:ind w:firstLine="708"/>
        <w:jc w:val="both"/>
      </w:pPr>
      <w:r w:rsidRPr="00CE7F90">
        <w:t>Целью  оценочного  расчёта  показателей  эффективности  является определение возмо</w:t>
      </w:r>
      <w:r w:rsidRPr="00CE7F90">
        <w:t>ж</w:t>
      </w:r>
      <w:r w:rsidRPr="00CE7F90">
        <w:t xml:space="preserve">ности реализации предложенных проектов за счёт средств инвестора при условии </w:t>
      </w:r>
      <w:proofErr w:type="gramStart"/>
      <w:r w:rsidRPr="00CE7F90">
        <w:t xml:space="preserve">сохранения баланса интересов всех </w:t>
      </w:r>
      <w:r>
        <w:t>участников реализации проектов</w:t>
      </w:r>
      <w:proofErr w:type="gramEnd"/>
      <w:r>
        <w:t>.</w:t>
      </w:r>
    </w:p>
    <w:p w:rsidR="00E665B6" w:rsidRPr="00CE7F90" w:rsidRDefault="00E665B6" w:rsidP="00742C71">
      <w:pPr>
        <w:ind w:firstLine="708"/>
        <w:jc w:val="both"/>
      </w:pPr>
      <w:r w:rsidRPr="00CE7F90">
        <w:t xml:space="preserve">Для расчёта принимаются следующие параметры и допущения: </w:t>
      </w:r>
    </w:p>
    <w:p w:rsidR="00E665B6" w:rsidRPr="00CE7F90" w:rsidRDefault="00E665B6" w:rsidP="00E665B6">
      <w:pPr>
        <w:jc w:val="both"/>
      </w:pPr>
      <w:r w:rsidRPr="00CE7F90">
        <w:t xml:space="preserve">валюта – рубль. </w:t>
      </w:r>
    </w:p>
    <w:p w:rsidR="00E665B6" w:rsidRPr="00CE7F90" w:rsidRDefault="00E665B6" w:rsidP="00E665B6">
      <w:pPr>
        <w:jc w:val="both"/>
      </w:pPr>
      <w:r w:rsidRPr="00CE7F90">
        <w:t>расчёты пр</w:t>
      </w:r>
      <w:r>
        <w:t>оводятся в постоянных ценах 2024</w:t>
      </w:r>
      <w:r w:rsidRPr="00CE7F90">
        <w:t xml:space="preserve"> года. </w:t>
      </w:r>
    </w:p>
    <w:p w:rsidR="00E665B6" w:rsidRPr="00CE7F90" w:rsidRDefault="00E665B6" w:rsidP="00E665B6">
      <w:pPr>
        <w:jc w:val="both"/>
      </w:pPr>
      <w:r w:rsidRPr="00CE7F90">
        <w:t xml:space="preserve">реальная стоимость капитала учитывается дисконтированием денежных потоков. </w:t>
      </w:r>
    </w:p>
    <w:p w:rsidR="00E665B6" w:rsidRPr="00CE7F90" w:rsidRDefault="00E665B6" w:rsidP="00E665B6">
      <w:pPr>
        <w:jc w:val="both"/>
      </w:pPr>
      <w:r w:rsidRPr="00CE7F90">
        <w:t xml:space="preserve">срок жизни ИП равен периоду амортизации и составляет 25 лет; </w:t>
      </w:r>
    </w:p>
    <w:p w:rsidR="00E665B6" w:rsidRPr="00CE7F90" w:rsidRDefault="00E665B6" w:rsidP="00E665B6">
      <w:pPr>
        <w:jc w:val="both"/>
      </w:pPr>
      <w:r w:rsidRPr="00CE7F90">
        <w:t xml:space="preserve">при расчётах НДС не учитывается; </w:t>
      </w:r>
    </w:p>
    <w:p w:rsidR="00E665B6" w:rsidRPr="00CE7F90" w:rsidRDefault="00E665B6" w:rsidP="00E665B6">
      <w:pPr>
        <w:jc w:val="both"/>
      </w:pPr>
      <w:r w:rsidRPr="00CE7F90">
        <w:t xml:space="preserve">при расчётах прогнозируемый объём реализации тепловой энергии принят с учётом того, что весь объём тепловой энергии будет расчётной величиной; </w:t>
      </w:r>
    </w:p>
    <w:p w:rsidR="00E665B6" w:rsidRPr="00CE7F90" w:rsidRDefault="00E665B6" w:rsidP="00E665B6">
      <w:pPr>
        <w:jc w:val="both"/>
      </w:pPr>
      <w:r w:rsidRPr="00CE7F90">
        <w:t xml:space="preserve">Индексы-дефляторы Минэкономразвития РФ, прогнозы тарифов на энергоносители и воду для каждой теплоснабжающей организации приведены в Главе 14. </w:t>
      </w:r>
    </w:p>
    <w:p w:rsidR="00E665B6" w:rsidRPr="00CE7F90" w:rsidRDefault="00E665B6" w:rsidP="00E665B6">
      <w:pPr>
        <w:ind w:firstLine="708"/>
        <w:jc w:val="both"/>
      </w:pPr>
      <w:r w:rsidRPr="00CE7F90">
        <w:t xml:space="preserve">Экономический эффект от реализации проектов складывается из снижения постоянных издержек (заработная плата операторам котельных) и переменных издержек (снижение затрат энергоресурсов на производство и передачу тепловой энергии) после реализации проектов. </w:t>
      </w:r>
    </w:p>
    <w:p w:rsidR="00E665B6" w:rsidRPr="00CE7F90" w:rsidRDefault="00E665B6" w:rsidP="00E665B6">
      <w:pPr>
        <w:jc w:val="both"/>
      </w:pPr>
      <w:r w:rsidRPr="00CE7F90">
        <w:t xml:space="preserve">Возврат внебюджетных средств (частных инвестиций), предполагается за счёт экономического эффекта от реализации мероприятий, инвестиционной надбавки к тарифу и амортизационных отчислений обновлённых фондов. </w:t>
      </w:r>
    </w:p>
    <w:p w:rsidR="00E665B6" w:rsidRPr="00CE7F90" w:rsidRDefault="00E665B6" w:rsidP="00E665B6">
      <w:pPr>
        <w:jc w:val="both"/>
      </w:pPr>
      <w:r w:rsidRPr="00CE7F90">
        <w:t>Результаты расчета эффективности и</w:t>
      </w:r>
      <w:r>
        <w:t>нвестиций приведены в таблице 4</w:t>
      </w:r>
      <w:r w:rsidR="00742C71">
        <w:t>1</w:t>
      </w:r>
      <w:r w:rsidRPr="00CE7F90">
        <w:t>.</w:t>
      </w:r>
    </w:p>
    <w:p w:rsidR="00E665B6" w:rsidRPr="00CE7F90" w:rsidRDefault="00E665B6" w:rsidP="00E665B6">
      <w:pPr>
        <w:jc w:val="both"/>
      </w:pPr>
    </w:p>
    <w:p w:rsidR="00E665B6" w:rsidRPr="00CE7F90" w:rsidRDefault="00E665B6" w:rsidP="00E665B6">
      <w:pPr>
        <w:jc w:val="both"/>
      </w:pPr>
      <w:r w:rsidRPr="00CE7F90">
        <w:t xml:space="preserve">Таблица </w:t>
      </w:r>
      <w:r w:rsidR="00DC532A">
        <w:t>4</w:t>
      </w:r>
      <w:r w:rsidR="00742C71">
        <w:t>1</w:t>
      </w:r>
      <w:r w:rsidRPr="00CE7F90">
        <w:t xml:space="preserve"> - Расчета эффективности инвестиций в мероприятия по модернизации системы те</w:t>
      </w:r>
      <w:r w:rsidRPr="00CE7F90">
        <w:t>п</w:t>
      </w:r>
      <w:r w:rsidRPr="00CE7F90">
        <w:t>лоснабжения городского округа</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6"/>
        <w:gridCol w:w="849"/>
        <w:gridCol w:w="851"/>
        <w:gridCol w:w="709"/>
        <w:gridCol w:w="849"/>
        <w:gridCol w:w="851"/>
        <w:gridCol w:w="851"/>
      </w:tblGrid>
      <w:tr w:rsidR="00E665B6" w:rsidRPr="00CE7F90" w:rsidTr="00875B85">
        <w:trPr>
          <w:trHeight w:val="315"/>
          <w:tblHeader/>
        </w:trPr>
        <w:tc>
          <w:tcPr>
            <w:tcW w:w="2628" w:type="pct"/>
            <w:shd w:val="clear" w:color="auto" w:fill="auto"/>
            <w:noWrap/>
            <w:vAlign w:val="center"/>
          </w:tcPr>
          <w:p w:rsidR="00E665B6" w:rsidRPr="00875B85" w:rsidRDefault="00E665B6" w:rsidP="0022217A">
            <w:pPr>
              <w:jc w:val="center"/>
              <w:rPr>
                <w:b/>
              </w:rPr>
            </w:pPr>
            <w:r w:rsidRPr="00875B85">
              <w:rPr>
                <w:b/>
              </w:rPr>
              <w:t>Наименование</w:t>
            </w:r>
          </w:p>
        </w:tc>
        <w:tc>
          <w:tcPr>
            <w:tcW w:w="406" w:type="pct"/>
            <w:shd w:val="clear" w:color="auto" w:fill="auto"/>
            <w:noWrap/>
            <w:vAlign w:val="center"/>
          </w:tcPr>
          <w:p w:rsidR="00E665B6" w:rsidRPr="00875B85" w:rsidRDefault="00E665B6" w:rsidP="0022217A">
            <w:pPr>
              <w:jc w:val="center"/>
              <w:rPr>
                <w:b/>
              </w:rPr>
            </w:pPr>
            <w:r w:rsidRPr="00875B85">
              <w:rPr>
                <w:b/>
              </w:rPr>
              <w:t>2024</w:t>
            </w:r>
          </w:p>
        </w:tc>
        <w:tc>
          <w:tcPr>
            <w:tcW w:w="407" w:type="pct"/>
            <w:shd w:val="clear" w:color="auto" w:fill="auto"/>
            <w:noWrap/>
            <w:vAlign w:val="center"/>
          </w:tcPr>
          <w:p w:rsidR="00E665B6" w:rsidRPr="00875B85" w:rsidRDefault="00E665B6" w:rsidP="0022217A">
            <w:pPr>
              <w:jc w:val="center"/>
              <w:rPr>
                <w:b/>
              </w:rPr>
            </w:pPr>
            <w:r w:rsidRPr="00875B85">
              <w:rPr>
                <w:b/>
              </w:rPr>
              <w:t>2025</w:t>
            </w:r>
          </w:p>
        </w:tc>
        <w:tc>
          <w:tcPr>
            <w:tcW w:w="339" w:type="pct"/>
            <w:shd w:val="clear" w:color="auto" w:fill="auto"/>
            <w:noWrap/>
            <w:vAlign w:val="center"/>
          </w:tcPr>
          <w:p w:rsidR="00E665B6" w:rsidRPr="00875B85" w:rsidRDefault="00E665B6" w:rsidP="0022217A">
            <w:pPr>
              <w:jc w:val="center"/>
              <w:rPr>
                <w:b/>
              </w:rPr>
            </w:pPr>
            <w:r w:rsidRPr="00875B85">
              <w:rPr>
                <w:b/>
              </w:rPr>
              <w:t>2026</w:t>
            </w:r>
          </w:p>
        </w:tc>
        <w:tc>
          <w:tcPr>
            <w:tcW w:w="406" w:type="pct"/>
            <w:shd w:val="clear" w:color="auto" w:fill="auto"/>
            <w:noWrap/>
            <w:vAlign w:val="center"/>
          </w:tcPr>
          <w:p w:rsidR="00E665B6" w:rsidRPr="00875B85" w:rsidRDefault="00E665B6" w:rsidP="0022217A">
            <w:pPr>
              <w:jc w:val="center"/>
              <w:rPr>
                <w:b/>
              </w:rPr>
            </w:pPr>
            <w:r w:rsidRPr="00875B85">
              <w:rPr>
                <w:b/>
              </w:rPr>
              <w:t>2027</w:t>
            </w:r>
          </w:p>
        </w:tc>
        <w:tc>
          <w:tcPr>
            <w:tcW w:w="407" w:type="pct"/>
            <w:shd w:val="clear" w:color="auto" w:fill="auto"/>
            <w:noWrap/>
            <w:vAlign w:val="center"/>
          </w:tcPr>
          <w:p w:rsidR="00E665B6" w:rsidRPr="00875B85" w:rsidRDefault="00E665B6" w:rsidP="0022217A">
            <w:pPr>
              <w:jc w:val="center"/>
              <w:rPr>
                <w:b/>
              </w:rPr>
            </w:pPr>
            <w:r w:rsidRPr="00875B85">
              <w:rPr>
                <w:b/>
              </w:rPr>
              <w:t>2028</w:t>
            </w:r>
          </w:p>
        </w:tc>
        <w:tc>
          <w:tcPr>
            <w:tcW w:w="407" w:type="pct"/>
            <w:shd w:val="clear" w:color="auto" w:fill="auto"/>
            <w:noWrap/>
            <w:vAlign w:val="center"/>
          </w:tcPr>
          <w:p w:rsidR="00E665B6" w:rsidRPr="00875B85" w:rsidRDefault="00E665B6" w:rsidP="0022217A">
            <w:pPr>
              <w:jc w:val="center"/>
              <w:rPr>
                <w:b/>
              </w:rPr>
            </w:pPr>
            <w:r w:rsidRPr="00875B85">
              <w:rPr>
                <w:b/>
              </w:rPr>
              <w:t>2029</w:t>
            </w:r>
          </w:p>
        </w:tc>
      </w:tr>
      <w:tr w:rsidR="00E665B6" w:rsidRPr="00CE7F90" w:rsidTr="00E665B6">
        <w:trPr>
          <w:trHeight w:val="315"/>
        </w:trPr>
        <w:tc>
          <w:tcPr>
            <w:tcW w:w="2628" w:type="pct"/>
            <w:shd w:val="clear" w:color="auto" w:fill="auto"/>
            <w:noWrap/>
            <w:vAlign w:val="bottom"/>
            <w:hideMark/>
          </w:tcPr>
          <w:p w:rsidR="00E665B6" w:rsidRPr="00CE7F90" w:rsidRDefault="00E665B6" w:rsidP="006828FB">
            <w:r w:rsidRPr="00CE7F90">
              <w:t>Прибыль от реализации мероприятий, тыс. руб.</w:t>
            </w:r>
          </w:p>
        </w:tc>
        <w:tc>
          <w:tcPr>
            <w:tcW w:w="406" w:type="pct"/>
            <w:shd w:val="clear" w:color="auto" w:fill="auto"/>
            <w:noWrap/>
            <w:vAlign w:val="bottom"/>
            <w:hideMark/>
          </w:tcPr>
          <w:p w:rsidR="00E665B6" w:rsidRPr="00CE7F90" w:rsidRDefault="00E665B6" w:rsidP="006828FB">
            <w:pPr>
              <w:jc w:val="center"/>
            </w:pPr>
            <w:r>
              <w:t>-</w:t>
            </w:r>
          </w:p>
        </w:tc>
        <w:tc>
          <w:tcPr>
            <w:tcW w:w="407" w:type="pct"/>
            <w:shd w:val="clear" w:color="auto" w:fill="auto"/>
            <w:noWrap/>
            <w:vAlign w:val="bottom"/>
            <w:hideMark/>
          </w:tcPr>
          <w:p w:rsidR="00E665B6" w:rsidRPr="00CE7F90" w:rsidRDefault="00E665B6" w:rsidP="006828FB">
            <w:pPr>
              <w:jc w:val="center"/>
            </w:pPr>
            <w:r>
              <w:t>-</w:t>
            </w:r>
          </w:p>
        </w:tc>
        <w:tc>
          <w:tcPr>
            <w:tcW w:w="339" w:type="pct"/>
            <w:shd w:val="clear" w:color="auto" w:fill="auto"/>
            <w:noWrap/>
            <w:vAlign w:val="bottom"/>
            <w:hideMark/>
          </w:tcPr>
          <w:p w:rsidR="00E665B6" w:rsidRPr="00CE7F90" w:rsidRDefault="00E665B6" w:rsidP="006828FB">
            <w:pPr>
              <w:jc w:val="center"/>
            </w:pPr>
            <w:r>
              <w:t>-</w:t>
            </w:r>
          </w:p>
        </w:tc>
        <w:tc>
          <w:tcPr>
            <w:tcW w:w="406" w:type="pct"/>
            <w:shd w:val="clear" w:color="auto" w:fill="auto"/>
            <w:noWrap/>
            <w:vAlign w:val="bottom"/>
            <w:hideMark/>
          </w:tcPr>
          <w:p w:rsidR="00E665B6" w:rsidRPr="00CE7F90" w:rsidRDefault="00E665B6" w:rsidP="006828FB">
            <w:pPr>
              <w:jc w:val="center"/>
            </w:pPr>
            <w:r>
              <w:t>-</w:t>
            </w:r>
          </w:p>
        </w:tc>
        <w:tc>
          <w:tcPr>
            <w:tcW w:w="407" w:type="pct"/>
            <w:shd w:val="clear" w:color="auto" w:fill="auto"/>
            <w:noWrap/>
            <w:vAlign w:val="bottom"/>
            <w:hideMark/>
          </w:tcPr>
          <w:p w:rsidR="00E665B6" w:rsidRPr="00CE7F90" w:rsidRDefault="00E665B6" w:rsidP="006828FB">
            <w:pPr>
              <w:jc w:val="center"/>
            </w:pPr>
            <w:r>
              <w:t>-</w:t>
            </w:r>
          </w:p>
        </w:tc>
        <w:tc>
          <w:tcPr>
            <w:tcW w:w="407" w:type="pct"/>
            <w:shd w:val="clear" w:color="auto" w:fill="auto"/>
            <w:noWrap/>
            <w:vAlign w:val="bottom"/>
            <w:hideMark/>
          </w:tcPr>
          <w:p w:rsidR="00E665B6" w:rsidRPr="00CE7F90" w:rsidRDefault="00E665B6" w:rsidP="006828FB">
            <w:pPr>
              <w:jc w:val="center"/>
            </w:pPr>
            <w:r>
              <w:t>-</w:t>
            </w:r>
          </w:p>
        </w:tc>
      </w:tr>
      <w:tr w:rsidR="00E665B6" w:rsidRPr="00CE7F90" w:rsidTr="00E665B6">
        <w:trPr>
          <w:trHeight w:val="330"/>
        </w:trPr>
        <w:tc>
          <w:tcPr>
            <w:tcW w:w="2628" w:type="pct"/>
            <w:shd w:val="clear" w:color="auto" w:fill="auto"/>
            <w:noWrap/>
            <w:vAlign w:val="bottom"/>
            <w:hideMark/>
          </w:tcPr>
          <w:p w:rsidR="00E665B6" w:rsidRPr="00CE7F90" w:rsidRDefault="00E665B6" w:rsidP="006828FB">
            <w:r w:rsidRPr="00CE7F90">
              <w:t>Прибыль от реализации мероприятий, приведенная к ценам 2020 г., тыс. руб.</w:t>
            </w:r>
          </w:p>
        </w:tc>
        <w:tc>
          <w:tcPr>
            <w:tcW w:w="406" w:type="pct"/>
            <w:shd w:val="clear" w:color="auto" w:fill="auto"/>
            <w:noWrap/>
            <w:vAlign w:val="bottom"/>
            <w:hideMark/>
          </w:tcPr>
          <w:p w:rsidR="00E665B6" w:rsidRPr="00CE7F90" w:rsidRDefault="00E665B6" w:rsidP="006828FB">
            <w:pPr>
              <w:jc w:val="center"/>
            </w:pPr>
            <w:r>
              <w:t>-</w:t>
            </w:r>
          </w:p>
        </w:tc>
        <w:tc>
          <w:tcPr>
            <w:tcW w:w="407" w:type="pct"/>
            <w:shd w:val="clear" w:color="auto" w:fill="auto"/>
            <w:noWrap/>
            <w:vAlign w:val="bottom"/>
            <w:hideMark/>
          </w:tcPr>
          <w:p w:rsidR="00E665B6" w:rsidRPr="00CE7F90" w:rsidRDefault="00E665B6" w:rsidP="006828FB">
            <w:pPr>
              <w:jc w:val="center"/>
            </w:pPr>
            <w:r>
              <w:t>-</w:t>
            </w:r>
          </w:p>
        </w:tc>
        <w:tc>
          <w:tcPr>
            <w:tcW w:w="339" w:type="pct"/>
            <w:shd w:val="clear" w:color="auto" w:fill="auto"/>
            <w:noWrap/>
            <w:vAlign w:val="bottom"/>
            <w:hideMark/>
          </w:tcPr>
          <w:p w:rsidR="00E665B6" w:rsidRPr="00CE7F90" w:rsidRDefault="00E665B6" w:rsidP="006828FB">
            <w:pPr>
              <w:jc w:val="center"/>
            </w:pPr>
            <w:r>
              <w:t>-</w:t>
            </w:r>
          </w:p>
        </w:tc>
        <w:tc>
          <w:tcPr>
            <w:tcW w:w="406" w:type="pct"/>
            <w:shd w:val="clear" w:color="auto" w:fill="auto"/>
            <w:noWrap/>
            <w:vAlign w:val="bottom"/>
            <w:hideMark/>
          </w:tcPr>
          <w:p w:rsidR="00E665B6" w:rsidRPr="00CE7F90" w:rsidRDefault="00E665B6" w:rsidP="006828FB">
            <w:pPr>
              <w:jc w:val="center"/>
            </w:pPr>
            <w:r>
              <w:t>-</w:t>
            </w:r>
          </w:p>
        </w:tc>
        <w:tc>
          <w:tcPr>
            <w:tcW w:w="407" w:type="pct"/>
            <w:shd w:val="clear" w:color="auto" w:fill="auto"/>
            <w:noWrap/>
            <w:vAlign w:val="bottom"/>
            <w:hideMark/>
          </w:tcPr>
          <w:p w:rsidR="00E665B6" w:rsidRPr="00CE7F90" w:rsidRDefault="00E665B6" w:rsidP="006828FB">
            <w:pPr>
              <w:jc w:val="center"/>
            </w:pPr>
            <w:r>
              <w:t>-</w:t>
            </w:r>
          </w:p>
        </w:tc>
        <w:tc>
          <w:tcPr>
            <w:tcW w:w="407" w:type="pct"/>
            <w:shd w:val="clear" w:color="auto" w:fill="auto"/>
            <w:noWrap/>
            <w:vAlign w:val="bottom"/>
            <w:hideMark/>
          </w:tcPr>
          <w:p w:rsidR="00E665B6" w:rsidRPr="00CE7F90" w:rsidRDefault="00E665B6" w:rsidP="006828FB">
            <w:pPr>
              <w:jc w:val="center"/>
            </w:pPr>
            <w:r>
              <w:t>-</w:t>
            </w:r>
          </w:p>
        </w:tc>
      </w:tr>
      <w:tr w:rsidR="00E665B6" w:rsidRPr="00CE7F90" w:rsidTr="00E665B6">
        <w:trPr>
          <w:trHeight w:val="330"/>
        </w:trPr>
        <w:tc>
          <w:tcPr>
            <w:tcW w:w="2628" w:type="pct"/>
            <w:shd w:val="clear" w:color="auto" w:fill="auto"/>
            <w:noWrap/>
            <w:vAlign w:val="bottom"/>
            <w:hideMark/>
          </w:tcPr>
          <w:p w:rsidR="00E665B6" w:rsidRPr="00CE7F90" w:rsidRDefault="00E665B6" w:rsidP="006828FB">
            <w:r w:rsidRPr="00CE7F90">
              <w:t>Капитальные вложения в реализацию меропри</w:t>
            </w:r>
            <w:r w:rsidRPr="00CE7F90">
              <w:t>я</w:t>
            </w:r>
            <w:r w:rsidRPr="00CE7F90">
              <w:t>тий, тыс. руб.</w:t>
            </w:r>
          </w:p>
        </w:tc>
        <w:tc>
          <w:tcPr>
            <w:tcW w:w="406" w:type="pct"/>
            <w:shd w:val="clear" w:color="auto" w:fill="auto"/>
            <w:noWrap/>
            <w:vAlign w:val="bottom"/>
            <w:hideMark/>
          </w:tcPr>
          <w:p w:rsidR="00E665B6" w:rsidRPr="00CE7F90" w:rsidRDefault="00E665B6" w:rsidP="006828FB">
            <w:pPr>
              <w:jc w:val="center"/>
            </w:pPr>
            <w:r>
              <w:t>-</w:t>
            </w:r>
          </w:p>
        </w:tc>
        <w:tc>
          <w:tcPr>
            <w:tcW w:w="407" w:type="pct"/>
            <w:shd w:val="clear" w:color="auto" w:fill="auto"/>
            <w:noWrap/>
            <w:vAlign w:val="bottom"/>
            <w:hideMark/>
          </w:tcPr>
          <w:p w:rsidR="00E665B6" w:rsidRPr="00CE7F90" w:rsidRDefault="00E665B6" w:rsidP="006828FB">
            <w:pPr>
              <w:jc w:val="center"/>
            </w:pPr>
            <w:r>
              <w:t>-</w:t>
            </w:r>
          </w:p>
        </w:tc>
        <w:tc>
          <w:tcPr>
            <w:tcW w:w="339" w:type="pct"/>
            <w:shd w:val="clear" w:color="auto" w:fill="auto"/>
            <w:noWrap/>
            <w:vAlign w:val="bottom"/>
            <w:hideMark/>
          </w:tcPr>
          <w:p w:rsidR="00E665B6" w:rsidRPr="00CE7F90" w:rsidRDefault="00E665B6" w:rsidP="006828FB">
            <w:pPr>
              <w:jc w:val="center"/>
            </w:pPr>
            <w:r>
              <w:t>-</w:t>
            </w:r>
          </w:p>
        </w:tc>
        <w:tc>
          <w:tcPr>
            <w:tcW w:w="406" w:type="pct"/>
            <w:shd w:val="clear" w:color="auto" w:fill="auto"/>
            <w:noWrap/>
            <w:vAlign w:val="bottom"/>
            <w:hideMark/>
          </w:tcPr>
          <w:p w:rsidR="00E665B6" w:rsidRPr="00CE7F90" w:rsidRDefault="00E665B6" w:rsidP="006828FB">
            <w:pPr>
              <w:jc w:val="center"/>
            </w:pPr>
            <w:r>
              <w:t>-</w:t>
            </w:r>
          </w:p>
        </w:tc>
        <w:tc>
          <w:tcPr>
            <w:tcW w:w="407" w:type="pct"/>
            <w:shd w:val="clear" w:color="auto" w:fill="auto"/>
            <w:noWrap/>
            <w:vAlign w:val="bottom"/>
            <w:hideMark/>
          </w:tcPr>
          <w:p w:rsidR="00E665B6" w:rsidRPr="00CE7F90" w:rsidRDefault="00E665B6" w:rsidP="006828FB">
            <w:pPr>
              <w:jc w:val="center"/>
            </w:pPr>
            <w:r>
              <w:t>-</w:t>
            </w:r>
          </w:p>
        </w:tc>
        <w:tc>
          <w:tcPr>
            <w:tcW w:w="407" w:type="pct"/>
            <w:shd w:val="clear" w:color="auto" w:fill="auto"/>
            <w:noWrap/>
            <w:vAlign w:val="bottom"/>
            <w:hideMark/>
          </w:tcPr>
          <w:p w:rsidR="00E665B6" w:rsidRPr="00CE7F90" w:rsidRDefault="00E665B6" w:rsidP="006828FB">
            <w:pPr>
              <w:jc w:val="center"/>
            </w:pPr>
            <w:r>
              <w:t>-</w:t>
            </w:r>
          </w:p>
        </w:tc>
      </w:tr>
      <w:tr w:rsidR="00E665B6" w:rsidRPr="00CE7F90" w:rsidTr="00E665B6">
        <w:trPr>
          <w:trHeight w:val="315"/>
        </w:trPr>
        <w:tc>
          <w:tcPr>
            <w:tcW w:w="2628" w:type="pct"/>
            <w:shd w:val="clear" w:color="auto" w:fill="auto"/>
            <w:noWrap/>
            <w:vAlign w:val="bottom"/>
            <w:hideMark/>
          </w:tcPr>
          <w:p w:rsidR="00E665B6" w:rsidRPr="00CE7F90" w:rsidRDefault="00E665B6" w:rsidP="006828FB">
            <w:r w:rsidRPr="00CE7F90">
              <w:t>Капитальные вложения в реализацию меропри</w:t>
            </w:r>
            <w:r w:rsidRPr="00CE7F90">
              <w:t>я</w:t>
            </w:r>
            <w:r w:rsidRPr="00CE7F90">
              <w:t>тий, приведенные к ценам 2020 г., тыс. руб.</w:t>
            </w:r>
          </w:p>
        </w:tc>
        <w:tc>
          <w:tcPr>
            <w:tcW w:w="406" w:type="pct"/>
            <w:shd w:val="clear" w:color="auto" w:fill="auto"/>
            <w:noWrap/>
            <w:vAlign w:val="bottom"/>
            <w:hideMark/>
          </w:tcPr>
          <w:p w:rsidR="00E665B6" w:rsidRPr="00CE7F90" w:rsidRDefault="00E665B6" w:rsidP="006828FB">
            <w:pPr>
              <w:jc w:val="center"/>
            </w:pPr>
            <w:r>
              <w:t>-</w:t>
            </w:r>
          </w:p>
        </w:tc>
        <w:tc>
          <w:tcPr>
            <w:tcW w:w="407" w:type="pct"/>
            <w:shd w:val="clear" w:color="auto" w:fill="auto"/>
            <w:noWrap/>
            <w:vAlign w:val="bottom"/>
            <w:hideMark/>
          </w:tcPr>
          <w:p w:rsidR="00E665B6" w:rsidRPr="00CE7F90" w:rsidRDefault="00E665B6" w:rsidP="006828FB">
            <w:pPr>
              <w:jc w:val="center"/>
            </w:pPr>
            <w:r>
              <w:t>-</w:t>
            </w:r>
          </w:p>
        </w:tc>
        <w:tc>
          <w:tcPr>
            <w:tcW w:w="339" w:type="pct"/>
            <w:shd w:val="clear" w:color="auto" w:fill="auto"/>
            <w:noWrap/>
            <w:vAlign w:val="bottom"/>
            <w:hideMark/>
          </w:tcPr>
          <w:p w:rsidR="00E665B6" w:rsidRPr="00CE7F90" w:rsidRDefault="00E665B6" w:rsidP="006828FB">
            <w:pPr>
              <w:jc w:val="center"/>
            </w:pPr>
            <w:r>
              <w:t>-</w:t>
            </w:r>
          </w:p>
        </w:tc>
        <w:tc>
          <w:tcPr>
            <w:tcW w:w="406" w:type="pct"/>
            <w:shd w:val="clear" w:color="auto" w:fill="auto"/>
            <w:noWrap/>
            <w:vAlign w:val="bottom"/>
            <w:hideMark/>
          </w:tcPr>
          <w:p w:rsidR="00E665B6" w:rsidRPr="00CE7F90" w:rsidRDefault="00E665B6" w:rsidP="006828FB">
            <w:pPr>
              <w:jc w:val="center"/>
            </w:pPr>
            <w:r>
              <w:t>-</w:t>
            </w:r>
          </w:p>
        </w:tc>
        <w:tc>
          <w:tcPr>
            <w:tcW w:w="407" w:type="pct"/>
            <w:shd w:val="clear" w:color="auto" w:fill="auto"/>
            <w:noWrap/>
            <w:vAlign w:val="bottom"/>
            <w:hideMark/>
          </w:tcPr>
          <w:p w:rsidR="00E665B6" w:rsidRPr="00CE7F90" w:rsidRDefault="00E665B6" w:rsidP="006828FB">
            <w:pPr>
              <w:jc w:val="center"/>
            </w:pPr>
            <w:r>
              <w:t>-</w:t>
            </w:r>
          </w:p>
        </w:tc>
        <w:tc>
          <w:tcPr>
            <w:tcW w:w="407" w:type="pct"/>
            <w:shd w:val="clear" w:color="auto" w:fill="auto"/>
            <w:noWrap/>
            <w:vAlign w:val="bottom"/>
            <w:hideMark/>
          </w:tcPr>
          <w:p w:rsidR="00E665B6" w:rsidRPr="00CE7F90" w:rsidRDefault="00E665B6" w:rsidP="006828FB">
            <w:pPr>
              <w:jc w:val="center"/>
            </w:pPr>
            <w:r>
              <w:t>-</w:t>
            </w:r>
          </w:p>
        </w:tc>
      </w:tr>
      <w:tr w:rsidR="00E665B6" w:rsidRPr="00CE7F90" w:rsidTr="00E665B6">
        <w:trPr>
          <w:trHeight w:val="315"/>
        </w:trPr>
        <w:tc>
          <w:tcPr>
            <w:tcW w:w="2628" w:type="pct"/>
            <w:shd w:val="clear" w:color="auto" w:fill="auto"/>
            <w:noWrap/>
            <w:vAlign w:val="bottom"/>
            <w:hideMark/>
          </w:tcPr>
          <w:p w:rsidR="00E665B6" w:rsidRPr="00CE7F90" w:rsidRDefault="00E665B6" w:rsidP="006828FB">
            <w:r w:rsidRPr="00CE7F90">
              <w:t>Чистый приведённый доход, тыс. руб.</w:t>
            </w:r>
          </w:p>
        </w:tc>
        <w:tc>
          <w:tcPr>
            <w:tcW w:w="2372" w:type="pct"/>
            <w:gridSpan w:val="6"/>
            <w:tcBorders>
              <w:top w:val="nil"/>
              <w:bottom w:val="nil"/>
            </w:tcBorders>
            <w:shd w:val="clear" w:color="auto" w:fill="auto"/>
          </w:tcPr>
          <w:p w:rsidR="00E665B6" w:rsidRPr="00CE7F90" w:rsidRDefault="00E665B6" w:rsidP="00E665B6">
            <w:pPr>
              <w:spacing w:line="240" w:lineRule="auto"/>
              <w:jc w:val="center"/>
            </w:pPr>
            <w:r>
              <w:t>-</w:t>
            </w:r>
          </w:p>
        </w:tc>
      </w:tr>
      <w:tr w:rsidR="00E665B6" w:rsidRPr="00CE7F90" w:rsidTr="00E665B6">
        <w:trPr>
          <w:trHeight w:val="315"/>
        </w:trPr>
        <w:tc>
          <w:tcPr>
            <w:tcW w:w="2628" w:type="pct"/>
            <w:shd w:val="clear" w:color="auto" w:fill="auto"/>
            <w:noWrap/>
            <w:vAlign w:val="bottom"/>
            <w:hideMark/>
          </w:tcPr>
          <w:p w:rsidR="00E665B6" w:rsidRPr="00CE7F90" w:rsidRDefault="00E665B6" w:rsidP="006828FB">
            <w:r w:rsidRPr="00CE7F90">
              <w:t>рентабельность</w:t>
            </w:r>
          </w:p>
        </w:tc>
        <w:tc>
          <w:tcPr>
            <w:tcW w:w="2372" w:type="pct"/>
            <w:gridSpan w:val="6"/>
            <w:shd w:val="clear" w:color="auto" w:fill="auto"/>
          </w:tcPr>
          <w:p w:rsidR="00E665B6" w:rsidRPr="00CE7F90" w:rsidRDefault="00E665B6" w:rsidP="00E665B6">
            <w:pPr>
              <w:spacing w:line="240" w:lineRule="auto"/>
              <w:jc w:val="center"/>
            </w:pPr>
            <w:r>
              <w:t>-</w:t>
            </w:r>
          </w:p>
        </w:tc>
      </w:tr>
      <w:tr w:rsidR="00E665B6" w:rsidRPr="00CE7F90" w:rsidTr="00E665B6">
        <w:trPr>
          <w:trHeight w:val="315"/>
        </w:trPr>
        <w:tc>
          <w:tcPr>
            <w:tcW w:w="2628" w:type="pct"/>
            <w:shd w:val="clear" w:color="auto" w:fill="auto"/>
            <w:noWrap/>
            <w:vAlign w:val="bottom"/>
            <w:hideMark/>
          </w:tcPr>
          <w:p w:rsidR="00E665B6" w:rsidRPr="00CE7F90" w:rsidRDefault="00E665B6" w:rsidP="006828FB">
            <w:r w:rsidRPr="00CE7F90">
              <w:lastRenderedPageBreak/>
              <w:t>Дисконтированный срок окупаемости</w:t>
            </w:r>
          </w:p>
        </w:tc>
        <w:tc>
          <w:tcPr>
            <w:tcW w:w="2371" w:type="pct"/>
            <w:gridSpan w:val="6"/>
            <w:shd w:val="clear" w:color="auto" w:fill="auto"/>
          </w:tcPr>
          <w:p w:rsidR="00E665B6" w:rsidRPr="00CE7F90" w:rsidRDefault="00E665B6" w:rsidP="00E665B6">
            <w:pPr>
              <w:spacing w:line="240" w:lineRule="auto"/>
              <w:jc w:val="center"/>
            </w:pPr>
            <w:r>
              <w:t>-</w:t>
            </w:r>
          </w:p>
        </w:tc>
      </w:tr>
    </w:tbl>
    <w:p w:rsidR="00E665B6" w:rsidRPr="00CE7F90" w:rsidRDefault="00E665B6" w:rsidP="00E665B6"/>
    <w:p w:rsidR="00E665B6" w:rsidRPr="00891662" w:rsidRDefault="00E665B6" w:rsidP="00E05052">
      <w:pPr>
        <w:ind w:firstLine="708"/>
        <w:jc w:val="both"/>
        <w:rPr>
          <w:b/>
        </w:rPr>
      </w:pPr>
      <w:r w:rsidRPr="00891662">
        <w:rPr>
          <w:b/>
        </w:rPr>
        <w:t>г) расчеты ценовых последствий для потребителей при реализации программ стро</w:t>
      </w:r>
      <w:r w:rsidRPr="00891662">
        <w:rPr>
          <w:b/>
        </w:rPr>
        <w:t>и</w:t>
      </w:r>
      <w:r w:rsidRPr="00891662">
        <w:rPr>
          <w:b/>
        </w:rPr>
        <w:t>тельства, реконструкции и технического перевооружения систем теплоснабжения.</w:t>
      </w:r>
    </w:p>
    <w:p w:rsidR="00E665B6" w:rsidRPr="00CE7F90" w:rsidRDefault="00E665B6" w:rsidP="00E05052">
      <w:pPr>
        <w:ind w:firstLine="708"/>
        <w:jc w:val="both"/>
      </w:pPr>
      <w:r w:rsidRPr="00CE7F90">
        <w:t>Снижение темпа роста тарифа на услуги централизованного теплоснабжения для потреб</w:t>
      </w:r>
      <w:r w:rsidRPr="00CE7F90">
        <w:t>и</w:t>
      </w:r>
      <w:r w:rsidRPr="00CE7F90">
        <w:t>телей возможно в случае выделения большего объема бюджетного финансирования для реализ</w:t>
      </w:r>
      <w:r w:rsidRPr="00CE7F90">
        <w:t>а</w:t>
      </w:r>
      <w:r w:rsidRPr="00CE7F90">
        <w:t>ции мероприятий, или для выплаты процентов по займам.</w:t>
      </w:r>
    </w:p>
    <w:p w:rsidR="00E665B6" w:rsidRPr="00CE7F90" w:rsidRDefault="00E665B6" w:rsidP="00E05052">
      <w:pPr>
        <w:ind w:firstLine="708"/>
        <w:jc w:val="both"/>
      </w:pPr>
      <w:r w:rsidRPr="00CE7F90">
        <w:t>При реализации низкоэффективных мероприятий, таких как реконструкция тепловых с</w:t>
      </w:r>
      <w:r w:rsidRPr="00CE7F90">
        <w:t>е</w:t>
      </w:r>
      <w:r w:rsidRPr="00CE7F90">
        <w:t>тей, установка приборов учета тепловой энергии, замена оборудования без увеличения эффе</w:t>
      </w:r>
      <w:r w:rsidRPr="00CE7F90">
        <w:t>к</w:t>
      </w:r>
      <w:r w:rsidRPr="00CE7F90">
        <w:t xml:space="preserve">тивности его работы за счет собственных средств, а также за счет заемных средств организаций, будет происходить рост тарифа на услуги теплоснабжения потребителей. </w:t>
      </w:r>
    </w:p>
    <w:p w:rsidR="00E665B6" w:rsidRPr="00CE7F90" w:rsidRDefault="00E665B6" w:rsidP="00E05052">
      <w:pPr>
        <w:ind w:firstLine="708"/>
        <w:jc w:val="both"/>
      </w:pPr>
      <w:r w:rsidRPr="00CE7F90">
        <w:t>Поэтому для снижения темпов роста тарифа предполагается, что для реализации низк</w:t>
      </w:r>
      <w:r w:rsidRPr="00CE7F90">
        <w:t>о</w:t>
      </w:r>
      <w:r w:rsidRPr="00CE7F90">
        <w:t>эффективных мероприятий, связанных с реконструкцией существующих систем, будут испол</w:t>
      </w:r>
      <w:r w:rsidRPr="00CE7F90">
        <w:t>ь</w:t>
      </w:r>
      <w:r w:rsidRPr="00CE7F90">
        <w:t xml:space="preserve">зоваться бюджетные средства. </w:t>
      </w:r>
    </w:p>
    <w:p w:rsidR="00E665B6" w:rsidRPr="00CE7F90" w:rsidRDefault="00E665B6" w:rsidP="00E05052">
      <w:pPr>
        <w:ind w:firstLine="708"/>
        <w:jc w:val="both"/>
      </w:pPr>
      <w:r w:rsidRPr="00CE7F90">
        <w:t>При подключении новых потребителей, реализации мероприятий связанных с повышен</w:t>
      </w:r>
      <w:r w:rsidRPr="00CE7F90">
        <w:t>и</w:t>
      </w:r>
      <w:r w:rsidRPr="00CE7F90">
        <w:t>ем эффективности работы тепловых сетей, источников тепловой энергии и замене малоэффе</w:t>
      </w:r>
      <w:r w:rsidRPr="00CE7F90">
        <w:t>к</w:t>
      </w:r>
      <w:r w:rsidRPr="00CE7F90">
        <w:t>тивного оборудования, возможно использование собственных средств теплоснабжающих орг</w:t>
      </w:r>
      <w:r w:rsidRPr="00CE7F90">
        <w:t>а</w:t>
      </w:r>
      <w:r w:rsidRPr="00CE7F90">
        <w:t>низаций, а также использование заемных средств. Для выплат по займам используются собс</w:t>
      </w:r>
      <w:r w:rsidRPr="00CE7F90">
        <w:t>т</w:t>
      </w:r>
      <w:r w:rsidRPr="00CE7F90">
        <w:t>венные средства организации, образующиеся в результате реализации мероприятий (амортизация и дополнительная прибыль). При этом затраты на возврат займов, и на использование собстве</w:t>
      </w:r>
      <w:r w:rsidRPr="00CE7F90">
        <w:t>н</w:t>
      </w:r>
      <w:r w:rsidRPr="00CE7F90">
        <w:t>ных сре</w:t>
      </w:r>
      <w:proofErr w:type="gramStart"/>
      <w:r w:rsidRPr="00CE7F90">
        <w:t>дств вкл</w:t>
      </w:r>
      <w:proofErr w:type="gramEnd"/>
      <w:r w:rsidRPr="00CE7F90">
        <w:t>ючаются в тариф на услуги теплоснабжения.</w:t>
      </w:r>
    </w:p>
    <w:p w:rsidR="00E665B6" w:rsidRPr="00CE7F90" w:rsidRDefault="00E665B6" w:rsidP="00742C71">
      <w:pPr>
        <w:ind w:firstLine="708"/>
        <w:jc w:val="both"/>
      </w:pPr>
      <w:r w:rsidRPr="00CE7F90">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привед</w:t>
      </w:r>
      <w:r w:rsidRPr="00CE7F90">
        <w:t>е</w:t>
      </w:r>
      <w:r w:rsidRPr="00CE7F90">
        <w:t>ны в главе 14.</w:t>
      </w:r>
    </w:p>
    <w:p w:rsidR="00E665B6" w:rsidRPr="00E665B6" w:rsidRDefault="00E665B6" w:rsidP="00542D3F">
      <w:pPr>
        <w:pStyle w:val="21"/>
      </w:pPr>
      <w:bookmarkStart w:id="41" w:name="_Toc178108720"/>
      <w:r w:rsidRPr="00E665B6">
        <w:t>12.1 Состав изменений выполненных при актуализации схемы теплоснабжения на 2024 год</w:t>
      </w:r>
      <w:bookmarkEnd w:id="41"/>
    </w:p>
    <w:p w:rsidR="00E665B6" w:rsidRDefault="00E665B6" w:rsidP="00E05052">
      <w:pPr>
        <w:ind w:firstLine="708"/>
        <w:jc w:val="both"/>
      </w:pPr>
      <w:proofErr w:type="gramStart"/>
      <w:r w:rsidRPr="00CE7F90">
        <w:t>Глава переработана в соответствии с измененным перечнем мероприятий по развитию системы теплоснабжения, с действующей редакцией Постановления Правительства РФ № 154 от 22 февраля 2012 г. «О требованиях к схемам теплоснабжения, порядку их разработки и утве</w:t>
      </w:r>
      <w:r w:rsidRPr="00CE7F90">
        <w:t>р</w:t>
      </w:r>
      <w:r w:rsidRPr="00CE7F90">
        <w:t>ждения» (В редакции постановлений Правительства Российской Федерации от 07.10.2014 № 1016, от 18.03.2016 № 208, от 23.03.2016 № 229, от 12.07.2016 № 666, от 03.04.2018 № 405, от 16.03.2019 № 276) и Методическими</w:t>
      </w:r>
      <w:proofErr w:type="gramEnd"/>
      <w:r w:rsidRPr="00CE7F90">
        <w:t xml:space="preserve"> указаниями по разработке схем теплоснабжения (утв. Пр</w:t>
      </w:r>
      <w:r w:rsidRPr="00CE7F90">
        <w:t>и</w:t>
      </w:r>
      <w:r w:rsidRPr="00CE7F90">
        <w:t>казом Министерства энергетики РФ от 5 марта 2019 года №212).</w:t>
      </w:r>
    </w:p>
    <w:p w:rsidR="00E665B6" w:rsidRPr="00CE7F90" w:rsidRDefault="00E665B6" w:rsidP="00E05052">
      <w:pPr>
        <w:ind w:firstLine="708"/>
        <w:jc w:val="both"/>
      </w:pPr>
      <w:r w:rsidRPr="00CE7F90">
        <w:t xml:space="preserve"> При актуализации схемы теплоснабжения были уточнены </w:t>
      </w:r>
      <w:r>
        <w:t xml:space="preserve"> мероприятия и сроки  их ре</w:t>
      </w:r>
      <w:r>
        <w:t>а</w:t>
      </w:r>
      <w:r>
        <w:t>лизации  без учета сумм</w:t>
      </w:r>
      <w:r w:rsidRPr="00CE7F90">
        <w:t xml:space="preserve"> капитальных вложений в развитие системы </w:t>
      </w:r>
      <w:r>
        <w:t>теплоснабжения на каждом этап</w:t>
      </w:r>
      <w:proofErr w:type="gramStart"/>
      <w:r>
        <w:t>е(</w:t>
      </w:r>
      <w:proofErr w:type="gramEnd"/>
      <w:r>
        <w:t>будут определены  по мере включения в план)</w:t>
      </w:r>
    </w:p>
    <w:p w:rsidR="00E665B6" w:rsidRDefault="00542D3F" w:rsidP="0022217A">
      <w:pPr>
        <w:pStyle w:val="1"/>
      </w:pPr>
      <w:r>
        <w:br w:type="page"/>
      </w:r>
      <w:bookmarkStart w:id="42" w:name="_Toc178108721"/>
      <w:r w:rsidR="00E665B6" w:rsidRPr="00891662">
        <w:lastRenderedPageBreak/>
        <w:t>ГЛАВА 13. Индикаторы развития систем теплоснабжения городского округа</w:t>
      </w:r>
      <w:bookmarkEnd w:id="42"/>
    </w:p>
    <w:p w:rsidR="00E05052" w:rsidRPr="00891662" w:rsidRDefault="00E05052" w:rsidP="00E05052">
      <w:pPr>
        <w:jc w:val="center"/>
        <w:rPr>
          <w:b/>
        </w:rPr>
      </w:pPr>
    </w:p>
    <w:p w:rsidR="00E665B6" w:rsidRPr="00CE7F90" w:rsidRDefault="00E665B6" w:rsidP="00E05052">
      <w:pPr>
        <w:ind w:firstLine="708"/>
        <w:jc w:val="both"/>
      </w:pPr>
      <w:r w:rsidRPr="00CE7F90">
        <w:t>Индикаторами развития системы теплоснабжения являются:</w:t>
      </w:r>
    </w:p>
    <w:p w:rsidR="00E665B6" w:rsidRPr="00CE7F90" w:rsidRDefault="00E665B6" w:rsidP="00E05052">
      <w:pPr>
        <w:jc w:val="both"/>
      </w:pPr>
      <w:r w:rsidRPr="00CE7F90">
        <w:t>- повышение качества услуг теплоснабжения;</w:t>
      </w:r>
    </w:p>
    <w:p w:rsidR="00E665B6" w:rsidRPr="00CE7F90" w:rsidRDefault="00E665B6" w:rsidP="00E05052">
      <w:pPr>
        <w:jc w:val="both"/>
      </w:pPr>
      <w:r w:rsidRPr="00CE7F90">
        <w:t>- снижения вероятности возникновения аварийных ситуаций;</w:t>
      </w:r>
    </w:p>
    <w:p w:rsidR="00E665B6" w:rsidRPr="00CE7F90" w:rsidRDefault="00E665B6" w:rsidP="00E05052">
      <w:pPr>
        <w:jc w:val="both"/>
      </w:pPr>
      <w:r w:rsidRPr="00CE7F90">
        <w:t>- снижение количества прекращений подачи тепловой энергии, теплоносителя в результате те</w:t>
      </w:r>
      <w:r w:rsidRPr="00CE7F90">
        <w:t>х</w:t>
      </w:r>
      <w:r w:rsidRPr="00CE7F90">
        <w:t>нологических нарушений на тепловых сетях и на источниках тепловой энергии</w:t>
      </w:r>
    </w:p>
    <w:p w:rsidR="00E665B6" w:rsidRPr="00CE7F90" w:rsidRDefault="00E665B6" w:rsidP="00E05052">
      <w:pPr>
        <w:jc w:val="both"/>
      </w:pPr>
      <w:r w:rsidRPr="00CE7F90">
        <w:t>- снижение потерь тепла при транспортировке по тепловым сетям;</w:t>
      </w:r>
    </w:p>
    <w:p w:rsidR="00E665B6" w:rsidRPr="00CE7F90" w:rsidRDefault="00E665B6" w:rsidP="00E05052">
      <w:pPr>
        <w:jc w:val="both"/>
      </w:pPr>
      <w:r w:rsidRPr="00CE7F90">
        <w:t>- повышение эффективности использования котельно-печного топлива.</w:t>
      </w:r>
    </w:p>
    <w:p w:rsidR="00E665B6" w:rsidRPr="00CE7F90" w:rsidRDefault="00E665B6" w:rsidP="00E05052">
      <w:pPr>
        <w:ind w:firstLine="708"/>
        <w:jc w:val="both"/>
      </w:pPr>
      <w:r w:rsidRPr="00CE7F90">
        <w:t>Основными направлениями развития систем теплоснабжения являются:</w:t>
      </w:r>
    </w:p>
    <w:p w:rsidR="00E665B6" w:rsidRPr="00CE7F90" w:rsidRDefault="00E665B6" w:rsidP="00E05052">
      <w:pPr>
        <w:jc w:val="both"/>
      </w:pPr>
      <w:r w:rsidRPr="00CE7F90">
        <w:t>Проведение осмотров, текущих и плановых ремонтов котельного оборудования;</w:t>
      </w:r>
    </w:p>
    <w:p w:rsidR="00E665B6" w:rsidRPr="00CE7F90" w:rsidRDefault="00E665B6" w:rsidP="00E05052">
      <w:pPr>
        <w:jc w:val="both"/>
      </w:pPr>
      <w:r w:rsidRPr="00CE7F90">
        <w:t>Содержание в чистоте наружных и внутренних поверхностей нагрева котлоагрегатов;</w:t>
      </w:r>
    </w:p>
    <w:p w:rsidR="00E665B6" w:rsidRPr="00CE7F90" w:rsidRDefault="00E665B6" w:rsidP="00E05052">
      <w:pPr>
        <w:jc w:val="both"/>
      </w:pPr>
      <w:r w:rsidRPr="00CE7F90">
        <w:t>Устранение присосов воздуха в газоходах и обмуровках через трещины и неплотности;</w:t>
      </w:r>
    </w:p>
    <w:p w:rsidR="00E665B6" w:rsidRPr="00CE7F90" w:rsidRDefault="00E665B6" w:rsidP="00E05052">
      <w:pPr>
        <w:jc w:val="both"/>
      </w:pPr>
      <w:r w:rsidRPr="00CE7F90">
        <w:t>Теплоизоляция наружных поверхностей котлов и теплопроводов, уплотнение клапанов и тракта котлов (температура на поверхности обмуровки не должна превышать 55 °С);</w:t>
      </w:r>
    </w:p>
    <w:p w:rsidR="00E665B6" w:rsidRPr="00CE7F90" w:rsidRDefault="00E665B6" w:rsidP="00E05052">
      <w:pPr>
        <w:jc w:val="both"/>
      </w:pPr>
      <w:r w:rsidRPr="00CE7F90">
        <w:t>Установка систем учета тепла у потребителей;</w:t>
      </w:r>
    </w:p>
    <w:p w:rsidR="00E665B6" w:rsidRPr="00CE7F90" w:rsidRDefault="00E665B6" w:rsidP="00E05052">
      <w:pPr>
        <w:ind w:firstLine="708"/>
        <w:jc w:val="both"/>
      </w:pPr>
      <w:r w:rsidRPr="00CE7F90">
        <w:t>Поддержание оптимального водно-химического режима источников теплоснабжения. Н</w:t>
      </w:r>
      <w:r w:rsidRPr="00CE7F90">
        <w:t>е</w:t>
      </w:r>
      <w:r w:rsidRPr="00CE7F90">
        <w:t>соблюдение ведения водно-химического режима на источниках теплоснабжения приводит к з</w:t>
      </w:r>
      <w:r w:rsidRPr="00CE7F90">
        <w:t>а</w:t>
      </w:r>
      <w:r w:rsidRPr="00CE7F90">
        <w:t>грязнению поверхностей нагрева котлов, точечной коррозии тепловых сетей, перерасходу топл</w:t>
      </w:r>
      <w:r w:rsidRPr="00CE7F90">
        <w:t>и</w:t>
      </w:r>
      <w:r w:rsidRPr="00CE7F90">
        <w:t>ва на выработку тепловой энергии, увеличению гидравлического сопротивления котлов и, как следствие увеличение расхода электрической энергии и топлива;</w:t>
      </w:r>
    </w:p>
    <w:p w:rsidR="00E665B6" w:rsidRPr="00CE7F90" w:rsidRDefault="00E665B6" w:rsidP="00E05052">
      <w:pPr>
        <w:jc w:val="both"/>
      </w:pPr>
      <w:r w:rsidRPr="00CE7F90">
        <w:t>Индикаторы развития системы тепло</w:t>
      </w:r>
      <w:r>
        <w:t xml:space="preserve">снабжения приведены в таблице </w:t>
      </w:r>
      <w:r w:rsidR="00742C71">
        <w:t>42</w:t>
      </w:r>
      <w:r w:rsidRPr="00CE7F90">
        <w:t>.</w:t>
      </w:r>
    </w:p>
    <w:p w:rsidR="00096829" w:rsidRDefault="00096829" w:rsidP="00E05052">
      <w:pPr>
        <w:jc w:val="both"/>
      </w:pPr>
    </w:p>
    <w:p w:rsidR="00E665B6" w:rsidRPr="00CE7F90" w:rsidRDefault="00E665B6" w:rsidP="00E05052">
      <w:pPr>
        <w:jc w:val="both"/>
      </w:pPr>
      <w:r w:rsidRPr="00CE7F90">
        <w:t xml:space="preserve">Таблица </w:t>
      </w:r>
      <w:r w:rsidR="00742C71">
        <w:t>42</w:t>
      </w:r>
      <w:r w:rsidRPr="00CE7F90">
        <w:t xml:space="preserve"> - Индикаторы развития системы теплоснабжения</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852"/>
        <w:gridCol w:w="850"/>
        <w:gridCol w:w="850"/>
        <w:gridCol w:w="850"/>
        <w:gridCol w:w="850"/>
        <w:gridCol w:w="833"/>
        <w:gridCol w:w="869"/>
      </w:tblGrid>
      <w:tr w:rsidR="00E665B6" w:rsidRPr="00CE7F90" w:rsidTr="00875B85">
        <w:trPr>
          <w:cantSplit/>
          <w:tblHeader/>
        </w:trPr>
        <w:tc>
          <w:tcPr>
            <w:tcW w:w="2191" w:type="pct"/>
            <w:shd w:val="clear" w:color="auto" w:fill="auto"/>
            <w:noWrap/>
            <w:vAlign w:val="center"/>
            <w:hideMark/>
          </w:tcPr>
          <w:p w:rsidR="00E665B6" w:rsidRPr="00875B85" w:rsidRDefault="00E665B6" w:rsidP="00875B85">
            <w:pPr>
              <w:jc w:val="center"/>
              <w:rPr>
                <w:b/>
              </w:rPr>
            </w:pPr>
            <w:r w:rsidRPr="00875B85">
              <w:rPr>
                <w:b/>
              </w:rPr>
              <w:t>Наименование</w:t>
            </w:r>
          </w:p>
        </w:tc>
        <w:tc>
          <w:tcPr>
            <w:tcW w:w="402" w:type="pct"/>
            <w:shd w:val="clear" w:color="auto" w:fill="auto"/>
            <w:noWrap/>
            <w:vAlign w:val="center"/>
            <w:hideMark/>
          </w:tcPr>
          <w:p w:rsidR="00E665B6" w:rsidRPr="00875B85" w:rsidRDefault="00E665B6" w:rsidP="00875B85">
            <w:pPr>
              <w:jc w:val="center"/>
              <w:rPr>
                <w:b/>
              </w:rPr>
            </w:pPr>
            <w:r w:rsidRPr="00875B85">
              <w:rPr>
                <w:b/>
              </w:rPr>
              <w:t>Ед. изм</w:t>
            </w:r>
          </w:p>
        </w:tc>
        <w:tc>
          <w:tcPr>
            <w:tcW w:w="401" w:type="pct"/>
            <w:shd w:val="clear" w:color="auto" w:fill="auto"/>
            <w:noWrap/>
            <w:vAlign w:val="center"/>
            <w:hideMark/>
          </w:tcPr>
          <w:p w:rsidR="00E665B6" w:rsidRPr="00875B85" w:rsidRDefault="00E665B6" w:rsidP="00875B85">
            <w:pPr>
              <w:jc w:val="center"/>
              <w:rPr>
                <w:b/>
              </w:rPr>
            </w:pPr>
            <w:r w:rsidRPr="00875B85">
              <w:rPr>
                <w:b/>
              </w:rPr>
              <w:t>2024</w:t>
            </w:r>
          </w:p>
        </w:tc>
        <w:tc>
          <w:tcPr>
            <w:tcW w:w="401" w:type="pct"/>
            <w:shd w:val="clear" w:color="auto" w:fill="auto"/>
            <w:noWrap/>
            <w:vAlign w:val="center"/>
            <w:hideMark/>
          </w:tcPr>
          <w:p w:rsidR="00E665B6" w:rsidRPr="00875B85" w:rsidRDefault="00E665B6" w:rsidP="00875B85">
            <w:pPr>
              <w:jc w:val="center"/>
              <w:rPr>
                <w:b/>
              </w:rPr>
            </w:pPr>
            <w:r w:rsidRPr="00875B85">
              <w:rPr>
                <w:b/>
              </w:rPr>
              <w:t>2025</w:t>
            </w:r>
          </w:p>
        </w:tc>
        <w:tc>
          <w:tcPr>
            <w:tcW w:w="401" w:type="pct"/>
            <w:shd w:val="clear" w:color="auto" w:fill="auto"/>
            <w:noWrap/>
            <w:vAlign w:val="center"/>
            <w:hideMark/>
          </w:tcPr>
          <w:p w:rsidR="00E665B6" w:rsidRPr="00875B85" w:rsidRDefault="00E665B6" w:rsidP="00875B85">
            <w:pPr>
              <w:jc w:val="center"/>
              <w:rPr>
                <w:b/>
              </w:rPr>
            </w:pPr>
            <w:r w:rsidRPr="00875B85">
              <w:rPr>
                <w:b/>
              </w:rPr>
              <w:t>2026</w:t>
            </w:r>
          </w:p>
        </w:tc>
        <w:tc>
          <w:tcPr>
            <w:tcW w:w="401" w:type="pct"/>
            <w:shd w:val="clear" w:color="auto" w:fill="auto"/>
            <w:noWrap/>
            <w:vAlign w:val="center"/>
            <w:hideMark/>
          </w:tcPr>
          <w:p w:rsidR="00E665B6" w:rsidRPr="00875B85" w:rsidRDefault="00E665B6" w:rsidP="00875B85">
            <w:pPr>
              <w:jc w:val="center"/>
              <w:rPr>
                <w:b/>
              </w:rPr>
            </w:pPr>
            <w:r w:rsidRPr="00875B85">
              <w:rPr>
                <w:b/>
              </w:rPr>
              <w:t>2027</w:t>
            </w:r>
          </w:p>
        </w:tc>
        <w:tc>
          <w:tcPr>
            <w:tcW w:w="393" w:type="pct"/>
            <w:shd w:val="clear" w:color="auto" w:fill="auto"/>
            <w:noWrap/>
            <w:vAlign w:val="center"/>
            <w:hideMark/>
          </w:tcPr>
          <w:p w:rsidR="00E665B6" w:rsidRPr="00875B85" w:rsidRDefault="00E665B6" w:rsidP="00875B85">
            <w:pPr>
              <w:jc w:val="center"/>
              <w:rPr>
                <w:b/>
              </w:rPr>
            </w:pPr>
            <w:r w:rsidRPr="00875B85">
              <w:rPr>
                <w:b/>
              </w:rPr>
              <w:t>2028</w:t>
            </w:r>
          </w:p>
        </w:tc>
        <w:tc>
          <w:tcPr>
            <w:tcW w:w="410" w:type="pct"/>
            <w:shd w:val="clear" w:color="auto" w:fill="auto"/>
            <w:noWrap/>
            <w:vAlign w:val="center"/>
            <w:hideMark/>
          </w:tcPr>
          <w:p w:rsidR="00E665B6" w:rsidRPr="00875B85" w:rsidRDefault="00E665B6" w:rsidP="00875B85">
            <w:pPr>
              <w:jc w:val="center"/>
              <w:rPr>
                <w:b/>
              </w:rPr>
            </w:pPr>
            <w:r w:rsidRPr="00875B85">
              <w:rPr>
                <w:b/>
              </w:rPr>
              <w:t>2029</w:t>
            </w:r>
          </w:p>
        </w:tc>
      </w:tr>
      <w:tr w:rsidR="008A54E7" w:rsidRPr="00CE7F90" w:rsidTr="00E665B6">
        <w:trPr>
          <w:cantSplit/>
        </w:trPr>
        <w:tc>
          <w:tcPr>
            <w:tcW w:w="2191" w:type="pct"/>
            <w:shd w:val="clear" w:color="auto" w:fill="auto"/>
            <w:noWrap/>
            <w:vAlign w:val="center"/>
            <w:hideMark/>
          </w:tcPr>
          <w:p w:rsidR="008A54E7" w:rsidRPr="00CE7F90" w:rsidRDefault="008A54E7" w:rsidP="00E05052">
            <w:pPr>
              <w:jc w:val="both"/>
            </w:pPr>
            <w:r w:rsidRPr="00CE7F90">
              <w:t>Установленная тепловая мощность</w:t>
            </w:r>
          </w:p>
        </w:tc>
        <w:tc>
          <w:tcPr>
            <w:tcW w:w="402" w:type="pct"/>
            <w:shd w:val="clear" w:color="auto" w:fill="auto"/>
            <w:noWrap/>
            <w:vAlign w:val="center"/>
            <w:hideMark/>
          </w:tcPr>
          <w:p w:rsidR="008A54E7" w:rsidRPr="00CE7F90" w:rsidRDefault="008A54E7" w:rsidP="00E05052">
            <w:pPr>
              <w:jc w:val="both"/>
            </w:pPr>
            <w:r w:rsidRPr="00CE7F90">
              <w:t>Гкал/час</w:t>
            </w:r>
          </w:p>
        </w:tc>
        <w:tc>
          <w:tcPr>
            <w:tcW w:w="401" w:type="pct"/>
            <w:shd w:val="clear" w:color="auto" w:fill="auto"/>
            <w:noWrap/>
            <w:vAlign w:val="center"/>
            <w:hideMark/>
          </w:tcPr>
          <w:p w:rsidR="008A54E7" w:rsidRPr="00CE7F90" w:rsidRDefault="008A54E7" w:rsidP="00E05052">
            <w:pPr>
              <w:jc w:val="both"/>
            </w:pPr>
            <w:r>
              <w:t>9,22</w:t>
            </w:r>
          </w:p>
        </w:tc>
        <w:tc>
          <w:tcPr>
            <w:tcW w:w="401" w:type="pct"/>
            <w:shd w:val="clear" w:color="auto" w:fill="auto"/>
            <w:noWrap/>
            <w:vAlign w:val="center"/>
            <w:hideMark/>
          </w:tcPr>
          <w:p w:rsidR="008A54E7" w:rsidRPr="00CE7F90" w:rsidRDefault="008A54E7" w:rsidP="00DA457A">
            <w:pPr>
              <w:jc w:val="both"/>
            </w:pPr>
            <w:r>
              <w:t>9,22</w:t>
            </w:r>
          </w:p>
        </w:tc>
        <w:tc>
          <w:tcPr>
            <w:tcW w:w="401" w:type="pct"/>
            <w:shd w:val="clear" w:color="auto" w:fill="auto"/>
            <w:noWrap/>
            <w:vAlign w:val="center"/>
            <w:hideMark/>
          </w:tcPr>
          <w:p w:rsidR="008A54E7" w:rsidRPr="00CE7F90" w:rsidRDefault="008A54E7" w:rsidP="00DA457A">
            <w:pPr>
              <w:jc w:val="both"/>
            </w:pPr>
            <w:r>
              <w:t>9,22</w:t>
            </w:r>
          </w:p>
        </w:tc>
        <w:tc>
          <w:tcPr>
            <w:tcW w:w="401" w:type="pct"/>
            <w:shd w:val="clear" w:color="auto" w:fill="auto"/>
            <w:noWrap/>
            <w:vAlign w:val="center"/>
            <w:hideMark/>
          </w:tcPr>
          <w:p w:rsidR="008A54E7" w:rsidRPr="00CE7F90" w:rsidRDefault="008A54E7" w:rsidP="00DA457A">
            <w:pPr>
              <w:jc w:val="both"/>
            </w:pPr>
            <w:r>
              <w:t>9,22</w:t>
            </w:r>
          </w:p>
        </w:tc>
        <w:tc>
          <w:tcPr>
            <w:tcW w:w="393" w:type="pct"/>
            <w:shd w:val="clear" w:color="auto" w:fill="auto"/>
            <w:noWrap/>
            <w:vAlign w:val="center"/>
            <w:hideMark/>
          </w:tcPr>
          <w:p w:rsidR="008A54E7" w:rsidRPr="00CE7F90" w:rsidRDefault="008A54E7" w:rsidP="00DA457A">
            <w:pPr>
              <w:jc w:val="both"/>
            </w:pPr>
            <w:r>
              <w:t>9,22</w:t>
            </w:r>
          </w:p>
        </w:tc>
        <w:tc>
          <w:tcPr>
            <w:tcW w:w="410" w:type="pct"/>
            <w:shd w:val="clear" w:color="auto" w:fill="auto"/>
            <w:noWrap/>
            <w:vAlign w:val="center"/>
            <w:hideMark/>
          </w:tcPr>
          <w:p w:rsidR="008A54E7" w:rsidRPr="00CE7F90" w:rsidRDefault="008A54E7" w:rsidP="00DA457A">
            <w:pPr>
              <w:jc w:val="both"/>
            </w:pPr>
            <w:r>
              <w:t>9,22</w:t>
            </w:r>
          </w:p>
        </w:tc>
      </w:tr>
      <w:tr w:rsidR="008A54E7" w:rsidRPr="00CE7F90" w:rsidTr="00E665B6">
        <w:trPr>
          <w:cantSplit/>
        </w:trPr>
        <w:tc>
          <w:tcPr>
            <w:tcW w:w="2191" w:type="pct"/>
            <w:shd w:val="clear" w:color="auto" w:fill="auto"/>
            <w:noWrap/>
            <w:vAlign w:val="center"/>
            <w:hideMark/>
          </w:tcPr>
          <w:p w:rsidR="008A54E7" w:rsidRPr="00CE7F90" w:rsidRDefault="008A54E7" w:rsidP="00E05052">
            <w:pPr>
              <w:jc w:val="both"/>
            </w:pPr>
            <w:r w:rsidRPr="00CE7F90">
              <w:t>Присоединенная нагрузка</w:t>
            </w:r>
          </w:p>
        </w:tc>
        <w:tc>
          <w:tcPr>
            <w:tcW w:w="402" w:type="pct"/>
            <w:shd w:val="clear" w:color="auto" w:fill="auto"/>
            <w:noWrap/>
            <w:vAlign w:val="center"/>
            <w:hideMark/>
          </w:tcPr>
          <w:p w:rsidR="008A54E7" w:rsidRPr="00CE7F90" w:rsidRDefault="008A54E7" w:rsidP="00E05052">
            <w:pPr>
              <w:jc w:val="both"/>
            </w:pPr>
            <w:r w:rsidRPr="00CE7F90">
              <w:t>Гкал/час</w:t>
            </w:r>
          </w:p>
        </w:tc>
        <w:tc>
          <w:tcPr>
            <w:tcW w:w="401" w:type="pct"/>
            <w:shd w:val="clear" w:color="auto" w:fill="auto"/>
            <w:noWrap/>
            <w:vAlign w:val="center"/>
            <w:hideMark/>
          </w:tcPr>
          <w:p w:rsidR="008A54E7" w:rsidRPr="00CE7F90" w:rsidRDefault="008A54E7" w:rsidP="00E05052">
            <w:pPr>
              <w:jc w:val="both"/>
            </w:pPr>
            <w:r>
              <w:t>4,45</w:t>
            </w:r>
          </w:p>
        </w:tc>
        <w:tc>
          <w:tcPr>
            <w:tcW w:w="401" w:type="pct"/>
            <w:shd w:val="clear" w:color="auto" w:fill="auto"/>
            <w:noWrap/>
            <w:vAlign w:val="center"/>
            <w:hideMark/>
          </w:tcPr>
          <w:p w:rsidR="008A54E7" w:rsidRPr="00CE7F90" w:rsidRDefault="008A54E7" w:rsidP="00DA457A">
            <w:pPr>
              <w:jc w:val="both"/>
            </w:pPr>
            <w:r>
              <w:t>4,45</w:t>
            </w:r>
          </w:p>
        </w:tc>
        <w:tc>
          <w:tcPr>
            <w:tcW w:w="401" w:type="pct"/>
            <w:shd w:val="clear" w:color="auto" w:fill="auto"/>
            <w:noWrap/>
            <w:vAlign w:val="center"/>
            <w:hideMark/>
          </w:tcPr>
          <w:p w:rsidR="008A54E7" w:rsidRPr="00CE7F90" w:rsidRDefault="008A54E7" w:rsidP="00DA457A">
            <w:pPr>
              <w:jc w:val="both"/>
            </w:pPr>
            <w:r>
              <w:t>4,45</w:t>
            </w:r>
          </w:p>
        </w:tc>
        <w:tc>
          <w:tcPr>
            <w:tcW w:w="401" w:type="pct"/>
            <w:shd w:val="clear" w:color="auto" w:fill="auto"/>
            <w:noWrap/>
            <w:vAlign w:val="center"/>
            <w:hideMark/>
          </w:tcPr>
          <w:p w:rsidR="008A54E7" w:rsidRPr="00CE7F90" w:rsidRDefault="008A54E7" w:rsidP="00DA457A">
            <w:pPr>
              <w:jc w:val="both"/>
            </w:pPr>
            <w:r>
              <w:t>4,45</w:t>
            </w:r>
          </w:p>
        </w:tc>
        <w:tc>
          <w:tcPr>
            <w:tcW w:w="393" w:type="pct"/>
            <w:shd w:val="clear" w:color="auto" w:fill="auto"/>
            <w:noWrap/>
            <w:vAlign w:val="center"/>
            <w:hideMark/>
          </w:tcPr>
          <w:p w:rsidR="008A54E7" w:rsidRPr="00CE7F90" w:rsidRDefault="008A54E7" w:rsidP="00DA457A">
            <w:pPr>
              <w:jc w:val="both"/>
            </w:pPr>
            <w:r>
              <w:t>4,45</w:t>
            </w:r>
          </w:p>
        </w:tc>
        <w:tc>
          <w:tcPr>
            <w:tcW w:w="410" w:type="pct"/>
            <w:shd w:val="clear" w:color="auto" w:fill="auto"/>
            <w:noWrap/>
            <w:vAlign w:val="center"/>
            <w:hideMark/>
          </w:tcPr>
          <w:p w:rsidR="008A54E7" w:rsidRPr="00CE7F90" w:rsidRDefault="008A54E7" w:rsidP="00DA457A">
            <w:pPr>
              <w:jc w:val="both"/>
            </w:pPr>
            <w:r>
              <w:t>4,45</w:t>
            </w:r>
          </w:p>
        </w:tc>
      </w:tr>
      <w:tr w:rsidR="00742C71" w:rsidRPr="00CE7F90" w:rsidTr="00742C71">
        <w:trPr>
          <w:cantSplit/>
        </w:trPr>
        <w:tc>
          <w:tcPr>
            <w:tcW w:w="2191" w:type="pct"/>
            <w:shd w:val="clear" w:color="auto" w:fill="auto"/>
            <w:noWrap/>
            <w:vAlign w:val="center"/>
            <w:hideMark/>
          </w:tcPr>
          <w:p w:rsidR="00742C71" w:rsidRPr="00CE7F90" w:rsidRDefault="00742C71" w:rsidP="00E05052">
            <w:pPr>
              <w:jc w:val="both"/>
            </w:pPr>
            <w:r w:rsidRPr="00CE7F90">
              <w:t>Коээфициент использования установле</w:t>
            </w:r>
            <w:r w:rsidRPr="00CE7F90">
              <w:t>н</w:t>
            </w:r>
            <w:r w:rsidRPr="00CE7F90">
              <w:t>ной тепловой мощности</w:t>
            </w:r>
          </w:p>
        </w:tc>
        <w:tc>
          <w:tcPr>
            <w:tcW w:w="402" w:type="pct"/>
            <w:shd w:val="clear" w:color="auto" w:fill="auto"/>
            <w:noWrap/>
            <w:vAlign w:val="center"/>
            <w:hideMark/>
          </w:tcPr>
          <w:p w:rsidR="00742C71" w:rsidRPr="00CE7F90" w:rsidRDefault="00742C71" w:rsidP="00E05052">
            <w:pPr>
              <w:jc w:val="both"/>
            </w:pPr>
            <w:r>
              <w:t>%</w:t>
            </w:r>
          </w:p>
        </w:tc>
        <w:tc>
          <w:tcPr>
            <w:tcW w:w="401" w:type="pct"/>
            <w:shd w:val="clear" w:color="auto" w:fill="auto"/>
            <w:noWrap/>
            <w:vAlign w:val="center"/>
            <w:hideMark/>
          </w:tcPr>
          <w:p w:rsidR="00742C71" w:rsidRPr="00CE7F90" w:rsidRDefault="00742C71" w:rsidP="00E05052">
            <w:pPr>
              <w:jc w:val="both"/>
            </w:pPr>
            <w:r>
              <w:t>49,4</w:t>
            </w:r>
          </w:p>
        </w:tc>
        <w:tc>
          <w:tcPr>
            <w:tcW w:w="401" w:type="pct"/>
            <w:shd w:val="clear" w:color="auto" w:fill="auto"/>
            <w:noWrap/>
            <w:vAlign w:val="center"/>
            <w:hideMark/>
          </w:tcPr>
          <w:p w:rsidR="00742C71" w:rsidRDefault="00742C71">
            <w:r w:rsidRPr="00A777C3">
              <w:t>49,4</w:t>
            </w:r>
          </w:p>
        </w:tc>
        <w:tc>
          <w:tcPr>
            <w:tcW w:w="401" w:type="pct"/>
            <w:shd w:val="clear" w:color="auto" w:fill="auto"/>
            <w:noWrap/>
            <w:vAlign w:val="center"/>
            <w:hideMark/>
          </w:tcPr>
          <w:p w:rsidR="00742C71" w:rsidRDefault="00742C71">
            <w:r w:rsidRPr="00A777C3">
              <w:t>49,4</w:t>
            </w:r>
          </w:p>
        </w:tc>
        <w:tc>
          <w:tcPr>
            <w:tcW w:w="401" w:type="pct"/>
            <w:shd w:val="clear" w:color="auto" w:fill="auto"/>
            <w:noWrap/>
            <w:vAlign w:val="center"/>
            <w:hideMark/>
          </w:tcPr>
          <w:p w:rsidR="00742C71" w:rsidRDefault="00742C71">
            <w:r w:rsidRPr="00A777C3">
              <w:t>49,4</w:t>
            </w:r>
          </w:p>
        </w:tc>
        <w:tc>
          <w:tcPr>
            <w:tcW w:w="393" w:type="pct"/>
            <w:shd w:val="clear" w:color="auto" w:fill="auto"/>
            <w:noWrap/>
            <w:vAlign w:val="center"/>
            <w:hideMark/>
          </w:tcPr>
          <w:p w:rsidR="00742C71" w:rsidRDefault="00742C71">
            <w:r w:rsidRPr="00A777C3">
              <w:t>49,4</w:t>
            </w:r>
          </w:p>
        </w:tc>
        <w:tc>
          <w:tcPr>
            <w:tcW w:w="410" w:type="pct"/>
            <w:shd w:val="clear" w:color="auto" w:fill="auto"/>
            <w:noWrap/>
            <w:vAlign w:val="center"/>
            <w:hideMark/>
          </w:tcPr>
          <w:p w:rsidR="00742C71" w:rsidRDefault="00742C71">
            <w:r w:rsidRPr="00A777C3">
              <w:t>49,4</w:t>
            </w:r>
          </w:p>
        </w:tc>
      </w:tr>
      <w:tr w:rsidR="008A54E7" w:rsidRPr="00CE7F90" w:rsidTr="00E665B6">
        <w:trPr>
          <w:cantSplit/>
        </w:trPr>
        <w:tc>
          <w:tcPr>
            <w:tcW w:w="2191" w:type="pct"/>
            <w:shd w:val="clear" w:color="auto" w:fill="auto"/>
            <w:noWrap/>
            <w:vAlign w:val="center"/>
            <w:hideMark/>
          </w:tcPr>
          <w:p w:rsidR="008A54E7" w:rsidRPr="00CE7F90" w:rsidRDefault="008A54E7" w:rsidP="00E05052">
            <w:pPr>
              <w:jc w:val="both"/>
            </w:pPr>
            <w:r w:rsidRPr="00CE7F90">
              <w:t xml:space="preserve">Доля </w:t>
            </w:r>
            <w:proofErr w:type="gramStart"/>
            <w:r w:rsidRPr="00CE7F90">
              <w:t>сетевых</w:t>
            </w:r>
            <w:proofErr w:type="gramEnd"/>
            <w:r w:rsidRPr="00CE7F90">
              <w:t xml:space="preserve"> теплопотерь от объёма те</w:t>
            </w:r>
            <w:r w:rsidRPr="00CE7F90">
              <w:t>п</w:t>
            </w:r>
            <w:r w:rsidRPr="00CE7F90">
              <w:t xml:space="preserve">ловой энергии отпускаемой в сеть </w:t>
            </w:r>
          </w:p>
        </w:tc>
        <w:tc>
          <w:tcPr>
            <w:tcW w:w="402" w:type="pct"/>
            <w:shd w:val="clear" w:color="auto" w:fill="auto"/>
            <w:noWrap/>
            <w:vAlign w:val="center"/>
            <w:hideMark/>
          </w:tcPr>
          <w:p w:rsidR="008A54E7" w:rsidRPr="00CE7F90" w:rsidRDefault="008A54E7" w:rsidP="00E05052">
            <w:pPr>
              <w:jc w:val="both"/>
            </w:pPr>
            <w:r w:rsidRPr="00CE7F90">
              <w:t>%</w:t>
            </w:r>
          </w:p>
        </w:tc>
        <w:tc>
          <w:tcPr>
            <w:tcW w:w="401" w:type="pct"/>
            <w:shd w:val="clear" w:color="auto" w:fill="auto"/>
            <w:noWrap/>
            <w:vAlign w:val="center"/>
            <w:hideMark/>
          </w:tcPr>
          <w:p w:rsidR="008A54E7" w:rsidRPr="00CE7F90" w:rsidRDefault="008A54E7" w:rsidP="00E05052">
            <w:pPr>
              <w:jc w:val="both"/>
            </w:pPr>
            <w:r>
              <w:t>14,8</w:t>
            </w:r>
          </w:p>
        </w:tc>
        <w:tc>
          <w:tcPr>
            <w:tcW w:w="401" w:type="pct"/>
            <w:shd w:val="clear" w:color="auto" w:fill="auto"/>
            <w:noWrap/>
            <w:vAlign w:val="center"/>
            <w:hideMark/>
          </w:tcPr>
          <w:p w:rsidR="008A54E7" w:rsidRPr="00CE7F90" w:rsidRDefault="008A54E7" w:rsidP="00DA457A">
            <w:pPr>
              <w:jc w:val="both"/>
            </w:pPr>
            <w:r>
              <w:t>14,8</w:t>
            </w:r>
          </w:p>
        </w:tc>
        <w:tc>
          <w:tcPr>
            <w:tcW w:w="401" w:type="pct"/>
            <w:shd w:val="clear" w:color="auto" w:fill="auto"/>
            <w:noWrap/>
            <w:vAlign w:val="center"/>
            <w:hideMark/>
          </w:tcPr>
          <w:p w:rsidR="008A54E7" w:rsidRPr="00CE7F90" w:rsidRDefault="008A54E7" w:rsidP="00DA457A">
            <w:pPr>
              <w:jc w:val="both"/>
            </w:pPr>
            <w:r>
              <w:t>14,8</w:t>
            </w:r>
          </w:p>
        </w:tc>
        <w:tc>
          <w:tcPr>
            <w:tcW w:w="401" w:type="pct"/>
            <w:shd w:val="clear" w:color="auto" w:fill="auto"/>
            <w:noWrap/>
            <w:vAlign w:val="center"/>
            <w:hideMark/>
          </w:tcPr>
          <w:p w:rsidR="008A54E7" w:rsidRPr="00CE7F90" w:rsidRDefault="008A54E7" w:rsidP="00DA457A">
            <w:pPr>
              <w:jc w:val="both"/>
            </w:pPr>
            <w:r>
              <w:t>14,8</w:t>
            </w:r>
          </w:p>
        </w:tc>
        <w:tc>
          <w:tcPr>
            <w:tcW w:w="393" w:type="pct"/>
            <w:shd w:val="clear" w:color="auto" w:fill="auto"/>
            <w:noWrap/>
            <w:vAlign w:val="center"/>
            <w:hideMark/>
          </w:tcPr>
          <w:p w:rsidR="008A54E7" w:rsidRPr="00CE7F90" w:rsidRDefault="008A54E7" w:rsidP="00DA457A">
            <w:pPr>
              <w:jc w:val="both"/>
            </w:pPr>
            <w:r>
              <w:t>14,8</w:t>
            </w:r>
          </w:p>
        </w:tc>
        <w:tc>
          <w:tcPr>
            <w:tcW w:w="410" w:type="pct"/>
            <w:shd w:val="clear" w:color="auto" w:fill="auto"/>
            <w:noWrap/>
            <w:vAlign w:val="center"/>
            <w:hideMark/>
          </w:tcPr>
          <w:p w:rsidR="008A54E7" w:rsidRPr="00CE7F90" w:rsidRDefault="008A54E7" w:rsidP="00DA457A">
            <w:pPr>
              <w:jc w:val="both"/>
            </w:pPr>
            <w:r>
              <w:t>14,8</w:t>
            </w:r>
          </w:p>
        </w:tc>
      </w:tr>
      <w:tr w:rsidR="00742C71" w:rsidRPr="00CE7F90" w:rsidTr="00742C71">
        <w:trPr>
          <w:cantSplit/>
        </w:trPr>
        <w:tc>
          <w:tcPr>
            <w:tcW w:w="2191" w:type="pct"/>
            <w:shd w:val="clear" w:color="auto" w:fill="auto"/>
            <w:noWrap/>
            <w:vAlign w:val="center"/>
            <w:hideMark/>
          </w:tcPr>
          <w:p w:rsidR="00742C71" w:rsidRPr="00CE7F90" w:rsidRDefault="00742C71" w:rsidP="00E05052">
            <w:pPr>
              <w:jc w:val="both"/>
            </w:pPr>
            <w:r w:rsidRPr="00CE7F90">
              <w:t>Отношение величины технологических потерь тепловой энергии к материальной характеристике тепловой сети</w:t>
            </w:r>
          </w:p>
        </w:tc>
        <w:tc>
          <w:tcPr>
            <w:tcW w:w="402" w:type="pct"/>
            <w:shd w:val="clear" w:color="auto" w:fill="auto"/>
            <w:noWrap/>
            <w:vAlign w:val="center"/>
            <w:hideMark/>
          </w:tcPr>
          <w:p w:rsidR="00742C71" w:rsidRPr="00CE7F90" w:rsidRDefault="00742C71" w:rsidP="00E05052">
            <w:pPr>
              <w:jc w:val="both"/>
            </w:pPr>
            <w:r w:rsidRPr="00CE7F90">
              <w:t>Гкал/м</w:t>
            </w:r>
            <w:proofErr w:type="gramStart"/>
            <w:r w:rsidRPr="00CE7F90">
              <w:t>.к</w:t>
            </w:r>
            <w:proofErr w:type="gramEnd"/>
            <w:r w:rsidRPr="00CE7F90">
              <w:t>в</w:t>
            </w:r>
          </w:p>
        </w:tc>
        <w:tc>
          <w:tcPr>
            <w:tcW w:w="401" w:type="pct"/>
            <w:shd w:val="clear" w:color="auto" w:fill="auto"/>
            <w:noWrap/>
            <w:vAlign w:val="center"/>
            <w:hideMark/>
          </w:tcPr>
          <w:p w:rsidR="00742C71" w:rsidRPr="00CE7F90" w:rsidRDefault="00742C71" w:rsidP="00E05052">
            <w:pPr>
              <w:jc w:val="both"/>
            </w:pPr>
            <w:r>
              <w:t>1,08</w:t>
            </w:r>
          </w:p>
        </w:tc>
        <w:tc>
          <w:tcPr>
            <w:tcW w:w="401" w:type="pct"/>
            <w:shd w:val="clear" w:color="auto" w:fill="auto"/>
            <w:noWrap/>
            <w:vAlign w:val="center"/>
            <w:hideMark/>
          </w:tcPr>
          <w:p w:rsidR="00742C71" w:rsidRDefault="00742C71">
            <w:r w:rsidRPr="008A4E44">
              <w:t>1,08</w:t>
            </w:r>
          </w:p>
        </w:tc>
        <w:tc>
          <w:tcPr>
            <w:tcW w:w="401" w:type="pct"/>
            <w:shd w:val="clear" w:color="auto" w:fill="auto"/>
            <w:noWrap/>
            <w:vAlign w:val="center"/>
            <w:hideMark/>
          </w:tcPr>
          <w:p w:rsidR="00742C71" w:rsidRDefault="00742C71">
            <w:r w:rsidRPr="008A4E44">
              <w:t>1,08</w:t>
            </w:r>
          </w:p>
        </w:tc>
        <w:tc>
          <w:tcPr>
            <w:tcW w:w="401" w:type="pct"/>
            <w:shd w:val="clear" w:color="auto" w:fill="auto"/>
            <w:noWrap/>
            <w:vAlign w:val="center"/>
            <w:hideMark/>
          </w:tcPr>
          <w:p w:rsidR="00742C71" w:rsidRDefault="00742C71">
            <w:r w:rsidRPr="008A4E44">
              <w:t>1,08</w:t>
            </w:r>
          </w:p>
        </w:tc>
        <w:tc>
          <w:tcPr>
            <w:tcW w:w="393" w:type="pct"/>
            <w:shd w:val="clear" w:color="auto" w:fill="auto"/>
            <w:noWrap/>
            <w:vAlign w:val="center"/>
            <w:hideMark/>
          </w:tcPr>
          <w:p w:rsidR="00742C71" w:rsidRDefault="00742C71">
            <w:r w:rsidRPr="008A4E44">
              <w:t>1,08</w:t>
            </w:r>
          </w:p>
        </w:tc>
        <w:tc>
          <w:tcPr>
            <w:tcW w:w="410" w:type="pct"/>
            <w:shd w:val="clear" w:color="auto" w:fill="auto"/>
            <w:noWrap/>
            <w:vAlign w:val="center"/>
            <w:hideMark/>
          </w:tcPr>
          <w:p w:rsidR="00742C71" w:rsidRDefault="00742C71">
            <w:r w:rsidRPr="008A4E44">
              <w:t>1,08</w:t>
            </w:r>
          </w:p>
        </w:tc>
      </w:tr>
      <w:tr w:rsidR="008A54E7" w:rsidRPr="00CE7F90" w:rsidTr="00E665B6">
        <w:trPr>
          <w:cantSplit/>
        </w:trPr>
        <w:tc>
          <w:tcPr>
            <w:tcW w:w="2191" w:type="pct"/>
            <w:shd w:val="clear" w:color="auto" w:fill="auto"/>
            <w:noWrap/>
            <w:vAlign w:val="center"/>
            <w:hideMark/>
          </w:tcPr>
          <w:p w:rsidR="008A54E7" w:rsidRPr="00CE7F90" w:rsidRDefault="008A54E7" w:rsidP="00E05052">
            <w:pPr>
              <w:jc w:val="both"/>
            </w:pPr>
            <w:r w:rsidRPr="00CE7F90">
              <w:t>Удельный расход условного топлива (УРУТ) на единицу вырабатываемой те</w:t>
            </w:r>
            <w:r w:rsidRPr="00CE7F90">
              <w:t>п</w:t>
            </w:r>
            <w:r w:rsidRPr="00CE7F90">
              <w:t xml:space="preserve">ловой энергии </w:t>
            </w:r>
          </w:p>
        </w:tc>
        <w:tc>
          <w:tcPr>
            <w:tcW w:w="402" w:type="pct"/>
            <w:shd w:val="clear" w:color="auto" w:fill="auto"/>
            <w:noWrap/>
            <w:vAlign w:val="center"/>
            <w:hideMark/>
          </w:tcPr>
          <w:p w:rsidR="008A54E7" w:rsidRPr="00CE7F90" w:rsidRDefault="008A54E7" w:rsidP="00E05052">
            <w:pPr>
              <w:jc w:val="both"/>
            </w:pPr>
            <w:proofErr w:type="gramStart"/>
            <w:r w:rsidRPr="00CE7F90">
              <w:t>кг</w:t>
            </w:r>
            <w:proofErr w:type="gramEnd"/>
            <w:r w:rsidRPr="00CE7F90">
              <w:t>/Гкал</w:t>
            </w:r>
          </w:p>
        </w:tc>
        <w:tc>
          <w:tcPr>
            <w:tcW w:w="401" w:type="pct"/>
            <w:shd w:val="clear" w:color="auto" w:fill="auto"/>
            <w:noWrap/>
            <w:vAlign w:val="center"/>
            <w:hideMark/>
          </w:tcPr>
          <w:p w:rsidR="008A54E7" w:rsidRPr="00CE7F90" w:rsidRDefault="008A54E7" w:rsidP="00E05052">
            <w:pPr>
              <w:jc w:val="both"/>
            </w:pPr>
            <w:r>
              <w:t>380,0</w:t>
            </w:r>
          </w:p>
        </w:tc>
        <w:tc>
          <w:tcPr>
            <w:tcW w:w="401" w:type="pct"/>
            <w:shd w:val="clear" w:color="auto" w:fill="auto"/>
            <w:noWrap/>
            <w:vAlign w:val="center"/>
            <w:hideMark/>
          </w:tcPr>
          <w:p w:rsidR="008A54E7" w:rsidRPr="00CE7F90" w:rsidRDefault="008A54E7" w:rsidP="00DA457A">
            <w:pPr>
              <w:jc w:val="both"/>
            </w:pPr>
            <w:r>
              <w:t>380,0</w:t>
            </w:r>
          </w:p>
        </w:tc>
        <w:tc>
          <w:tcPr>
            <w:tcW w:w="401" w:type="pct"/>
            <w:shd w:val="clear" w:color="auto" w:fill="auto"/>
            <w:noWrap/>
            <w:vAlign w:val="center"/>
            <w:hideMark/>
          </w:tcPr>
          <w:p w:rsidR="008A54E7" w:rsidRPr="00CE7F90" w:rsidRDefault="008A54E7" w:rsidP="00DA457A">
            <w:pPr>
              <w:jc w:val="both"/>
            </w:pPr>
            <w:r>
              <w:t>380,0</w:t>
            </w:r>
          </w:p>
        </w:tc>
        <w:tc>
          <w:tcPr>
            <w:tcW w:w="401" w:type="pct"/>
            <w:shd w:val="clear" w:color="auto" w:fill="auto"/>
            <w:noWrap/>
            <w:vAlign w:val="center"/>
            <w:hideMark/>
          </w:tcPr>
          <w:p w:rsidR="008A54E7" w:rsidRPr="00CE7F90" w:rsidRDefault="008A54E7" w:rsidP="00DA457A">
            <w:pPr>
              <w:jc w:val="both"/>
            </w:pPr>
            <w:r>
              <w:t>380,0</w:t>
            </w:r>
          </w:p>
        </w:tc>
        <w:tc>
          <w:tcPr>
            <w:tcW w:w="393" w:type="pct"/>
            <w:shd w:val="clear" w:color="auto" w:fill="auto"/>
            <w:noWrap/>
            <w:vAlign w:val="center"/>
            <w:hideMark/>
          </w:tcPr>
          <w:p w:rsidR="008A54E7" w:rsidRPr="00CE7F90" w:rsidRDefault="008A54E7" w:rsidP="00DA457A">
            <w:pPr>
              <w:jc w:val="both"/>
            </w:pPr>
            <w:r>
              <w:t>380,0</w:t>
            </w:r>
          </w:p>
        </w:tc>
        <w:tc>
          <w:tcPr>
            <w:tcW w:w="410" w:type="pct"/>
            <w:shd w:val="clear" w:color="auto" w:fill="auto"/>
            <w:noWrap/>
            <w:vAlign w:val="center"/>
            <w:hideMark/>
          </w:tcPr>
          <w:p w:rsidR="008A54E7" w:rsidRPr="00CE7F90" w:rsidRDefault="008A54E7" w:rsidP="00DA457A">
            <w:pPr>
              <w:jc w:val="both"/>
            </w:pPr>
            <w:r>
              <w:t>380,0</w:t>
            </w:r>
          </w:p>
        </w:tc>
      </w:tr>
      <w:tr w:rsidR="008A54E7" w:rsidRPr="00CE7F90" w:rsidTr="00311DCD">
        <w:trPr>
          <w:cantSplit/>
        </w:trPr>
        <w:tc>
          <w:tcPr>
            <w:tcW w:w="2191" w:type="pct"/>
            <w:vMerge w:val="restart"/>
            <w:shd w:val="clear" w:color="auto" w:fill="auto"/>
            <w:vAlign w:val="center"/>
            <w:hideMark/>
          </w:tcPr>
          <w:p w:rsidR="008A54E7" w:rsidRPr="00CE7F90" w:rsidRDefault="008A54E7" w:rsidP="00E05052">
            <w:pPr>
              <w:jc w:val="both"/>
            </w:pPr>
            <w:r w:rsidRPr="00CE7F90">
              <w:t xml:space="preserve">Интенсивность технологических сбоев на сетях </w:t>
            </w:r>
            <w:proofErr w:type="gramStart"/>
            <w:r w:rsidRPr="00CE7F90">
              <w:t>теплоснабжения</w:t>
            </w:r>
            <w:proofErr w:type="gramEnd"/>
            <w:r w:rsidRPr="00CE7F90">
              <w:t xml:space="preserve"> которые</w:t>
            </w:r>
            <w:r>
              <w:t>,</w:t>
            </w:r>
            <w:r w:rsidRPr="00CE7F90">
              <w:t xml:space="preserve"> привели к отключению системы отопления потреб</w:t>
            </w:r>
            <w:r w:rsidRPr="00CE7F90">
              <w:t>и</w:t>
            </w:r>
            <w:r w:rsidRPr="00CE7F90">
              <w:lastRenderedPageBreak/>
              <w:t xml:space="preserve">телей </w:t>
            </w:r>
          </w:p>
        </w:tc>
        <w:tc>
          <w:tcPr>
            <w:tcW w:w="402" w:type="pct"/>
            <w:shd w:val="clear" w:color="auto" w:fill="auto"/>
            <w:vAlign w:val="center"/>
            <w:hideMark/>
          </w:tcPr>
          <w:p w:rsidR="008A54E7" w:rsidRPr="00CE7F90" w:rsidRDefault="008A54E7" w:rsidP="00E05052">
            <w:pPr>
              <w:jc w:val="both"/>
            </w:pPr>
            <w:proofErr w:type="gramStart"/>
            <w:r w:rsidRPr="00CE7F90">
              <w:lastRenderedPageBreak/>
              <w:t>ед</w:t>
            </w:r>
            <w:proofErr w:type="gramEnd"/>
            <w:r w:rsidRPr="00CE7F90">
              <w:t>/км в 2-х тр.</w:t>
            </w:r>
          </w:p>
        </w:tc>
        <w:tc>
          <w:tcPr>
            <w:tcW w:w="401" w:type="pct"/>
            <w:vMerge w:val="restart"/>
            <w:shd w:val="clear" w:color="auto" w:fill="auto"/>
            <w:noWrap/>
            <w:vAlign w:val="center"/>
            <w:hideMark/>
          </w:tcPr>
          <w:p w:rsidR="008A54E7" w:rsidRPr="00CE7F90" w:rsidRDefault="008A54E7" w:rsidP="00E05052">
            <w:pPr>
              <w:jc w:val="both"/>
            </w:pPr>
            <w:r>
              <w:t>0</w:t>
            </w:r>
          </w:p>
        </w:tc>
        <w:tc>
          <w:tcPr>
            <w:tcW w:w="401" w:type="pct"/>
            <w:vMerge w:val="restart"/>
            <w:shd w:val="clear" w:color="auto" w:fill="auto"/>
            <w:noWrap/>
            <w:vAlign w:val="center"/>
            <w:hideMark/>
          </w:tcPr>
          <w:p w:rsidR="008A54E7" w:rsidRPr="00CE7F90" w:rsidRDefault="008A54E7" w:rsidP="00DA457A">
            <w:pPr>
              <w:jc w:val="both"/>
            </w:pPr>
            <w:r>
              <w:t>0</w:t>
            </w:r>
          </w:p>
        </w:tc>
        <w:tc>
          <w:tcPr>
            <w:tcW w:w="401" w:type="pct"/>
            <w:vMerge w:val="restart"/>
            <w:shd w:val="clear" w:color="auto" w:fill="auto"/>
            <w:noWrap/>
            <w:vAlign w:val="center"/>
            <w:hideMark/>
          </w:tcPr>
          <w:p w:rsidR="008A54E7" w:rsidRPr="00CE7F90" w:rsidRDefault="008A54E7" w:rsidP="00DA457A">
            <w:pPr>
              <w:jc w:val="both"/>
            </w:pPr>
            <w:r>
              <w:t>0</w:t>
            </w:r>
          </w:p>
        </w:tc>
        <w:tc>
          <w:tcPr>
            <w:tcW w:w="401" w:type="pct"/>
            <w:vMerge w:val="restart"/>
            <w:shd w:val="clear" w:color="auto" w:fill="auto"/>
            <w:noWrap/>
            <w:vAlign w:val="center"/>
            <w:hideMark/>
          </w:tcPr>
          <w:p w:rsidR="008A54E7" w:rsidRPr="00CE7F90" w:rsidRDefault="008A54E7" w:rsidP="00DA457A">
            <w:pPr>
              <w:jc w:val="both"/>
            </w:pPr>
            <w:r>
              <w:t>0</w:t>
            </w:r>
          </w:p>
        </w:tc>
        <w:tc>
          <w:tcPr>
            <w:tcW w:w="393" w:type="pct"/>
            <w:vMerge w:val="restart"/>
            <w:shd w:val="clear" w:color="auto" w:fill="auto"/>
            <w:noWrap/>
            <w:vAlign w:val="center"/>
            <w:hideMark/>
          </w:tcPr>
          <w:p w:rsidR="008A54E7" w:rsidRPr="00CE7F90" w:rsidRDefault="008A54E7" w:rsidP="00DA457A">
            <w:pPr>
              <w:jc w:val="both"/>
            </w:pPr>
            <w:r>
              <w:t>0</w:t>
            </w:r>
          </w:p>
        </w:tc>
        <w:tc>
          <w:tcPr>
            <w:tcW w:w="410" w:type="pct"/>
            <w:vMerge w:val="restart"/>
            <w:shd w:val="clear" w:color="auto" w:fill="auto"/>
            <w:noWrap/>
            <w:vAlign w:val="center"/>
            <w:hideMark/>
          </w:tcPr>
          <w:p w:rsidR="008A54E7" w:rsidRPr="00CE7F90" w:rsidRDefault="008A54E7" w:rsidP="00DA457A">
            <w:pPr>
              <w:jc w:val="both"/>
            </w:pPr>
            <w:r>
              <w:t>0</w:t>
            </w:r>
          </w:p>
        </w:tc>
      </w:tr>
      <w:tr w:rsidR="00E665B6" w:rsidRPr="00CE7F90" w:rsidTr="00E665B6">
        <w:trPr>
          <w:cantSplit/>
        </w:trPr>
        <w:tc>
          <w:tcPr>
            <w:tcW w:w="2191" w:type="pct"/>
            <w:vMerge/>
            <w:shd w:val="clear" w:color="auto" w:fill="auto"/>
            <w:vAlign w:val="center"/>
            <w:hideMark/>
          </w:tcPr>
          <w:p w:rsidR="00E665B6" w:rsidRPr="00CE7F90" w:rsidRDefault="00E665B6" w:rsidP="00E05052">
            <w:pPr>
              <w:jc w:val="both"/>
            </w:pPr>
          </w:p>
        </w:tc>
        <w:tc>
          <w:tcPr>
            <w:tcW w:w="402" w:type="pct"/>
            <w:shd w:val="clear" w:color="auto" w:fill="auto"/>
            <w:vAlign w:val="center"/>
            <w:hideMark/>
          </w:tcPr>
          <w:p w:rsidR="00E665B6" w:rsidRPr="00CE7F90" w:rsidRDefault="00E665B6" w:rsidP="00E05052">
            <w:pPr>
              <w:jc w:val="both"/>
            </w:pPr>
            <w:r w:rsidRPr="00CE7F90">
              <w:t>исчсл.</w:t>
            </w:r>
          </w:p>
        </w:tc>
        <w:tc>
          <w:tcPr>
            <w:tcW w:w="401" w:type="pct"/>
            <w:vMerge/>
            <w:shd w:val="clear" w:color="auto" w:fill="auto"/>
            <w:vAlign w:val="center"/>
            <w:hideMark/>
          </w:tcPr>
          <w:p w:rsidR="00E665B6" w:rsidRPr="00CE7F90" w:rsidRDefault="00E665B6" w:rsidP="00E05052">
            <w:pPr>
              <w:jc w:val="both"/>
            </w:pPr>
          </w:p>
        </w:tc>
        <w:tc>
          <w:tcPr>
            <w:tcW w:w="401" w:type="pct"/>
            <w:vMerge/>
            <w:shd w:val="clear" w:color="auto" w:fill="auto"/>
            <w:vAlign w:val="center"/>
            <w:hideMark/>
          </w:tcPr>
          <w:p w:rsidR="00E665B6" w:rsidRPr="00CE7F90" w:rsidRDefault="00E665B6" w:rsidP="00E05052">
            <w:pPr>
              <w:jc w:val="both"/>
            </w:pPr>
          </w:p>
        </w:tc>
        <w:tc>
          <w:tcPr>
            <w:tcW w:w="401" w:type="pct"/>
            <w:vMerge/>
            <w:shd w:val="clear" w:color="auto" w:fill="auto"/>
            <w:vAlign w:val="center"/>
            <w:hideMark/>
          </w:tcPr>
          <w:p w:rsidR="00E665B6" w:rsidRPr="00CE7F90" w:rsidRDefault="00E665B6" w:rsidP="00E05052">
            <w:pPr>
              <w:jc w:val="both"/>
            </w:pPr>
          </w:p>
        </w:tc>
        <w:tc>
          <w:tcPr>
            <w:tcW w:w="401" w:type="pct"/>
            <w:vMerge/>
            <w:shd w:val="clear" w:color="auto" w:fill="auto"/>
            <w:vAlign w:val="center"/>
            <w:hideMark/>
          </w:tcPr>
          <w:p w:rsidR="00E665B6" w:rsidRPr="00CE7F90" w:rsidRDefault="00E665B6" w:rsidP="00E05052">
            <w:pPr>
              <w:jc w:val="both"/>
            </w:pPr>
          </w:p>
        </w:tc>
        <w:tc>
          <w:tcPr>
            <w:tcW w:w="393" w:type="pct"/>
            <w:vMerge/>
            <w:shd w:val="clear" w:color="auto" w:fill="auto"/>
            <w:vAlign w:val="center"/>
            <w:hideMark/>
          </w:tcPr>
          <w:p w:rsidR="00E665B6" w:rsidRPr="00CE7F90" w:rsidRDefault="00E665B6" w:rsidP="00E05052">
            <w:pPr>
              <w:jc w:val="both"/>
            </w:pPr>
          </w:p>
        </w:tc>
        <w:tc>
          <w:tcPr>
            <w:tcW w:w="410" w:type="pct"/>
            <w:vMerge/>
            <w:shd w:val="clear" w:color="auto" w:fill="auto"/>
            <w:vAlign w:val="center"/>
            <w:hideMark/>
          </w:tcPr>
          <w:p w:rsidR="00E665B6" w:rsidRPr="00CE7F90" w:rsidRDefault="00E665B6" w:rsidP="00E05052">
            <w:pPr>
              <w:jc w:val="both"/>
            </w:pPr>
          </w:p>
        </w:tc>
      </w:tr>
      <w:tr w:rsidR="00E665B6" w:rsidRPr="00CE7F90" w:rsidTr="00E665B6">
        <w:trPr>
          <w:cantSplit/>
        </w:trPr>
        <w:tc>
          <w:tcPr>
            <w:tcW w:w="2191" w:type="pct"/>
            <w:shd w:val="clear" w:color="auto" w:fill="auto"/>
            <w:noWrap/>
            <w:vAlign w:val="center"/>
            <w:hideMark/>
          </w:tcPr>
          <w:p w:rsidR="00E665B6" w:rsidRPr="00CE7F90" w:rsidRDefault="00E665B6" w:rsidP="00E05052">
            <w:pPr>
              <w:jc w:val="both"/>
            </w:pPr>
            <w:r w:rsidRPr="00CE7F90">
              <w:lastRenderedPageBreak/>
              <w:t>Количество прекращений подачи тепловой энергии</w:t>
            </w:r>
          </w:p>
        </w:tc>
        <w:tc>
          <w:tcPr>
            <w:tcW w:w="402" w:type="pct"/>
            <w:shd w:val="clear" w:color="auto" w:fill="auto"/>
            <w:noWrap/>
            <w:vAlign w:val="center"/>
            <w:hideMark/>
          </w:tcPr>
          <w:p w:rsidR="00E665B6" w:rsidRPr="00CE7F90" w:rsidRDefault="00E665B6" w:rsidP="00E05052">
            <w:pPr>
              <w:jc w:val="both"/>
            </w:pPr>
            <w:r w:rsidRPr="00CE7F90">
              <w:t>ед. год</w:t>
            </w:r>
          </w:p>
        </w:tc>
        <w:tc>
          <w:tcPr>
            <w:tcW w:w="401" w:type="pct"/>
            <w:shd w:val="clear" w:color="auto" w:fill="auto"/>
            <w:noWrap/>
            <w:vAlign w:val="center"/>
            <w:hideMark/>
          </w:tcPr>
          <w:p w:rsidR="00E665B6" w:rsidRPr="00CE7F90" w:rsidRDefault="00E665B6" w:rsidP="00E05052">
            <w:pPr>
              <w:jc w:val="both"/>
            </w:pPr>
            <w:r w:rsidRPr="00CE7F90">
              <w:t>0</w:t>
            </w:r>
          </w:p>
        </w:tc>
        <w:tc>
          <w:tcPr>
            <w:tcW w:w="401" w:type="pct"/>
            <w:shd w:val="clear" w:color="auto" w:fill="auto"/>
            <w:noWrap/>
            <w:vAlign w:val="center"/>
            <w:hideMark/>
          </w:tcPr>
          <w:p w:rsidR="00E665B6" w:rsidRPr="00CE7F90" w:rsidRDefault="00E665B6" w:rsidP="00E05052">
            <w:pPr>
              <w:jc w:val="both"/>
            </w:pPr>
            <w:r w:rsidRPr="00CE7F90">
              <w:t>0</w:t>
            </w:r>
          </w:p>
        </w:tc>
        <w:tc>
          <w:tcPr>
            <w:tcW w:w="401" w:type="pct"/>
            <w:shd w:val="clear" w:color="auto" w:fill="auto"/>
            <w:noWrap/>
            <w:vAlign w:val="center"/>
            <w:hideMark/>
          </w:tcPr>
          <w:p w:rsidR="00E665B6" w:rsidRPr="00CE7F90" w:rsidRDefault="00E665B6" w:rsidP="00E05052">
            <w:pPr>
              <w:jc w:val="both"/>
            </w:pPr>
            <w:r w:rsidRPr="00CE7F90">
              <w:t>0</w:t>
            </w:r>
          </w:p>
        </w:tc>
        <w:tc>
          <w:tcPr>
            <w:tcW w:w="401" w:type="pct"/>
            <w:shd w:val="clear" w:color="auto" w:fill="auto"/>
            <w:noWrap/>
            <w:vAlign w:val="center"/>
            <w:hideMark/>
          </w:tcPr>
          <w:p w:rsidR="00E665B6" w:rsidRPr="00CE7F90" w:rsidRDefault="00E665B6" w:rsidP="00E05052">
            <w:pPr>
              <w:jc w:val="both"/>
            </w:pPr>
            <w:r w:rsidRPr="00CE7F90">
              <w:t>0</w:t>
            </w:r>
          </w:p>
        </w:tc>
        <w:tc>
          <w:tcPr>
            <w:tcW w:w="393" w:type="pct"/>
            <w:shd w:val="clear" w:color="auto" w:fill="auto"/>
            <w:noWrap/>
            <w:vAlign w:val="center"/>
            <w:hideMark/>
          </w:tcPr>
          <w:p w:rsidR="00E665B6" w:rsidRPr="00CE7F90" w:rsidRDefault="00E665B6" w:rsidP="00E05052">
            <w:pPr>
              <w:jc w:val="both"/>
            </w:pPr>
            <w:r w:rsidRPr="00CE7F90">
              <w:t>0</w:t>
            </w:r>
          </w:p>
        </w:tc>
        <w:tc>
          <w:tcPr>
            <w:tcW w:w="410" w:type="pct"/>
            <w:shd w:val="clear" w:color="auto" w:fill="auto"/>
            <w:noWrap/>
            <w:vAlign w:val="center"/>
            <w:hideMark/>
          </w:tcPr>
          <w:p w:rsidR="00E665B6" w:rsidRPr="00CE7F90" w:rsidRDefault="00E665B6" w:rsidP="00E05052">
            <w:pPr>
              <w:jc w:val="both"/>
            </w:pPr>
            <w:r w:rsidRPr="00CE7F90">
              <w:t>0</w:t>
            </w:r>
          </w:p>
        </w:tc>
      </w:tr>
    </w:tbl>
    <w:p w:rsidR="00542D3F" w:rsidRPr="00CE7F90" w:rsidRDefault="00542D3F" w:rsidP="00872A0E">
      <w:pPr>
        <w:jc w:val="both"/>
      </w:pPr>
    </w:p>
    <w:p w:rsidR="00542D3F" w:rsidRPr="00CE7F90" w:rsidRDefault="00096829" w:rsidP="00872A0E">
      <w:pPr>
        <w:pStyle w:val="21"/>
      </w:pPr>
      <w:bookmarkStart w:id="43" w:name="_Toc178108722"/>
      <w:r w:rsidRPr="00CE7F90">
        <w:t xml:space="preserve">13.1 Состав изменений выполненных при актуализации схемы теплоснабжения </w:t>
      </w:r>
      <w:bookmarkEnd w:id="43"/>
      <w:r w:rsidR="006442DC">
        <w:t>2024 года</w:t>
      </w:r>
    </w:p>
    <w:p w:rsidR="00096829" w:rsidRPr="00CE7F90" w:rsidRDefault="00096829" w:rsidP="002265FD">
      <w:pPr>
        <w:ind w:firstLine="708"/>
        <w:jc w:val="both"/>
      </w:pPr>
      <w:r w:rsidRPr="00CE7F90">
        <w:t xml:space="preserve">Анализ </w:t>
      </w:r>
      <w:proofErr w:type="gramStart"/>
      <w:r w:rsidRPr="00CE7F90">
        <w:t xml:space="preserve">изменений фактических значений индикаторов развития систем теплоснабжения </w:t>
      </w:r>
      <w:r>
        <w:t>муниципального</w:t>
      </w:r>
      <w:r w:rsidRPr="00CE7F90">
        <w:t xml:space="preserve"> округа</w:t>
      </w:r>
      <w:proofErr w:type="gramEnd"/>
      <w:r w:rsidRPr="00CE7F90">
        <w:t xml:space="preserve"> выполнить не возможно, так как в ранее утвержденной схеме тепл</w:t>
      </w:r>
      <w:r w:rsidRPr="00CE7F90">
        <w:t>о</w:t>
      </w:r>
      <w:r w:rsidRPr="00CE7F90">
        <w:t>снабжения целевые показатели не были определены.</w:t>
      </w:r>
    </w:p>
    <w:p w:rsidR="00096829" w:rsidRPr="00CE7F90" w:rsidRDefault="00096829" w:rsidP="002265FD">
      <w:pPr>
        <w:ind w:firstLine="708"/>
        <w:jc w:val="both"/>
      </w:pPr>
      <w:proofErr w:type="gramStart"/>
      <w:r w:rsidRPr="00CE7F90">
        <w:t>Глава 13  разработана вновь в соответствии с действующей редакцией Постановления Правительства РФ № 154 от 22 февраля 2012 г. «О требованиях к схемам теплоснабжения, п</w:t>
      </w:r>
      <w:r w:rsidRPr="00CE7F90">
        <w:t>о</w:t>
      </w:r>
      <w:r w:rsidRPr="00CE7F90">
        <w:t>рядку их разработки и утверждения» (В редакции постановлений Правительства Российской Ф</w:t>
      </w:r>
      <w:r w:rsidRPr="00CE7F90">
        <w:t>е</w:t>
      </w:r>
      <w:r w:rsidRPr="00CE7F90">
        <w:t>дерации от 07.10.2014 № 1016, от 18.03.2016 № 208, от 23.03.2016 № 229, от 12.07.2016 № 666, от 03.04.2018 № 405, от 16.03.2019 № 276) и Методическими указаниями по разработке схем тепл</w:t>
      </w:r>
      <w:r w:rsidRPr="00CE7F90">
        <w:t>о</w:t>
      </w:r>
      <w:r w:rsidRPr="00CE7F90">
        <w:t>снабжения (утв</w:t>
      </w:r>
      <w:proofErr w:type="gramEnd"/>
      <w:r w:rsidRPr="00CE7F90">
        <w:t xml:space="preserve">. </w:t>
      </w:r>
      <w:proofErr w:type="gramStart"/>
      <w:r w:rsidRPr="00CE7F90">
        <w:t>Приказом Министерства энергетики РФ от 5 марта 2019 года №212).</w:t>
      </w:r>
      <w:proofErr w:type="gramEnd"/>
    </w:p>
    <w:p w:rsidR="00096829" w:rsidRDefault="00096829" w:rsidP="00E05052">
      <w:pPr>
        <w:ind w:firstLine="708"/>
        <w:jc w:val="both"/>
        <w:sectPr w:rsidR="00096829" w:rsidSect="000B2614">
          <w:pgSz w:w="11906" w:h="16838"/>
          <w:pgMar w:top="1134" w:right="993" w:bottom="1134" w:left="850" w:header="708" w:footer="708" w:gutter="0"/>
          <w:cols w:space="708"/>
          <w:docGrid w:linePitch="360"/>
        </w:sectPr>
      </w:pPr>
    </w:p>
    <w:p w:rsidR="00096829" w:rsidRPr="00542D3F" w:rsidRDefault="00096829" w:rsidP="00542D3F">
      <w:pPr>
        <w:pStyle w:val="1"/>
      </w:pPr>
      <w:bookmarkStart w:id="44" w:name="_Toc178108723"/>
      <w:r w:rsidRPr="00096829">
        <w:lastRenderedPageBreak/>
        <w:t>ГЛАВА 14. Ценовые (тарифные) последствия</w:t>
      </w:r>
      <w:r w:rsidR="00542D3F">
        <w:t>.</w:t>
      </w:r>
      <w:bookmarkEnd w:id="44"/>
    </w:p>
    <w:p w:rsidR="00E05052" w:rsidRPr="00096829" w:rsidRDefault="00E05052" w:rsidP="00E05052">
      <w:pPr>
        <w:jc w:val="center"/>
        <w:rPr>
          <w:b/>
        </w:rPr>
      </w:pPr>
    </w:p>
    <w:p w:rsidR="00096829" w:rsidRPr="00542D3F" w:rsidRDefault="00096829" w:rsidP="00E05052">
      <w:pPr>
        <w:ind w:firstLine="708"/>
        <w:jc w:val="both"/>
        <w:rPr>
          <w:b/>
        </w:rPr>
      </w:pPr>
      <w:r w:rsidRPr="00542D3F">
        <w:rPr>
          <w:b/>
        </w:rPr>
        <w:t>a) тарифно-балансовые расчетные модели теплоснабжения потребителей по каждой системе теплоснабжения;</w:t>
      </w:r>
    </w:p>
    <w:p w:rsidR="00096829" w:rsidRPr="00CE7F90" w:rsidRDefault="00096829" w:rsidP="00E05052">
      <w:pPr>
        <w:ind w:firstLine="708"/>
        <w:jc w:val="both"/>
      </w:pPr>
      <w:r w:rsidRPr="00CE7F90">
        <w:t>Основным направление развития системы централизованного теплоснабжения выбрано сохранение существующей схемы тепл</w:t>
      </w:r>
      <w:r w:rsidRPr="00CE7F90">
        <w:t>о</w:t>
      </w:r>
      <w:r w:rsidRPr="00CE7F90">
        <w:t xml:space="preserve">снабжения, с проведением работ по </w:t>
      </w:r>
      <w:r>
        <w:t xml:space="preserve"> текущему и капитальному ремонту.</w:t>
      </w:r>
      <w:r w:rsidRPr="00CE7F90">
        <w:t xml:space="preserve"> </w:t>
      </w:r>
      <w:r>
        <w:t xml:space="preserve">Реализация </w:t>
      </w:r>
      <w:r w:rsidRPr="00CE7F90">
        <w:t xml:space="preserve"> рекомендуемых мероприятий позволит сократить пот</w:t>
      </w:r>
      <w:r w:rsidRPr="00CE7F90">
        <w:t>е</w:t>
      </w:r>
      <w:r w:rsidRPr="00CE7F90">
        <w:t>ри тепловой энергии, повысить надежность эффективность использования котельно-печного топлива, а также повысить надежность тепл</w:t>
      </w:r>
      <w:r w:rsidRPr="00CE7F90">
        <w:t>о</w:t>
      </w:r>
      <w:r w:rsidRPr="00CE7F90">
        <w:t>снабжения потребителей.</w:t>
      </w:r>
    </w:p>
    <w:p w:rsidR="00096829" w:rsidRPr="00CE7F90" w:rsidRDefault="00096829" w:rsidP="00E05052">
      <w:pPr>
        <w:ind w:firstLine="708"/>
        <w:jc w:val="both"/>
      </w:pPr>
      <w:r w:rsidRPr="00CE7F90">
        <w:t xml:space="preserve">Прогнозные тарифы рассчитаны на основе экспертных оценок и могут пересматриваться по мере появления уточненных прогнозов социально-экономического развития по данным Минэкономразвития РФ (прогнозов роста цен на топливо и электроэнергию, ИПЦ и других индексов-дефляторов) и с учетом возможного </w:t>
      </w:r>
      <w:proofErr w:type="gramStart"/>
      <w:r w:rsidRPr="00CE7F90">
        <w:t>изменения условий реализации мероприятий схемы теплоснабжения</w:t>
      </w:r>
      <w:proofErr w:type="gramEnd"/>
      <w:r w:rsidRPr="00CE7F90">
        <w:t>.</w:t>
      </w:r>
    </w:p>
    <w:p w:rsidR="00096829" w:rsidRPr="00CE7F90" w:rsidRDefault="00096829" w:rsidP="00E05052">
      <w:pPr>
        <w:jc w:val="both"/>
      </w:pPr>
      <w:r w:rsidRPr="00CE7F90">
        <w:t>Индексы-дефляторы, принятые для прогноза производственных расходов и тарифов на покупные энергоносители и воду определены на о</w:t>
      </w:r>
      <w:r w:rsidRPr="00CE7F90">
        <w:t>с</w:t>
      </w:r>
      <w:r w:rsidRPr="00CE7F90">
        <w:t>нове следующих документов:</w:t>
      </w:r>
    </w:p>
    <w:p w:rsidR="00096829" w:rsidRDefault="00096829" w:rsidP="00E05052">
      <w:pPr>
        <w:jc w:val="both"/>
      </w:pPr>
      <w:r w:rsidRPr="00CE7F90">
        <w:t>- Прогноз социально-эк</w:t>
      </w:r>
      <w:r>
        <w:t>ономического развития РФ на 2024 год и на плановый период 2028-2029</w:t>
      </w:r>
      <w:r w:rsidRPr="00CE7F90">
        <w:t xml:space="preserve"> годов </w:t>
      </w:r>
      <w:proofErr w:type="gramStart"/>
      <w:r>
        <w:t>(</w:t>
      </w:r>
      <w:r w:rsidRPr="00CE7F90">
        <w:t xml:space="preserve"> </w:t>
      </w:r>
      <w:proofErr w:type="gramEnd"/>
      <w:r w:rsidRPr="00CE7F90">
        <w:t>на сайте Минэконом</w:t>
      </w:r>
      <w:r>
        <w:t>развития РФ, от 22.09.2023 г.)</w:t>
      </w:r>
    </w:p>
    <w:p w:rsidR="00A230EF" w:rsidRPr="00CE7F90" w:rsidRDefault="00A230EF" w:rsidP="00E05052">
      <w:pPr>
        <w:jc w:val="both"/>
      </w:pPr>
    </w:p>
    <w:p w:rsidR="00096829" w:rsidRPr="00CE7F90" w:rsidRDefault="00096829" w:rsidP="00E05052">
      <w:pPr>
        <w:jc w:val="both"/>
      </w:pPr>
      <w:r w:rsidRPr="00CE7F90">
        <w:t xml:space="preserve">Таблица </w:t>
      </w:r>
      <w:r w:rsidR="00872A0E">
        <w:t>43</w:t>
      </w:r>
      <w:r w:rsidRPr="00CE7F90">
        <w:t xml:space="preserve"> – Индексы-дефляторы, принятые для прогноза производственных расходов и тарифов на покупные энергоносители и воду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6"/>
        <w:gridCol w:w="1399"/>
        <w:gridCol w:w="1399"/>
        <w:gridCol w:w="1399"/>
        <w:gridCol w:w="1402"/>
        <w:gridCol w:w="1402"/>
        <w:gridCol w:w="1399"/>
      </w:tblGrid>
      <w:tr w:rsidR="00C931F2" w:rsidRPr="00CE7F90" w:rsidTr="00875B85">
        <w:tc>
          <w:tcPr>
            <w:tcW w:w="2159" w:type="pct"/>
            <w:tcBorders>
              <w:top w:val="single" w:sz="4" w:space="0" w:color="auto"/>
              <w:left w:val="single" w:sz="4" w:space="0" w:color="auto"/>
              <w:bottom w:val="single" w:sz="4" w:space="0" w:color="auto"/>
              <w:right w:val="single" w:sz="4" w:space="0" w:color="auto"/>
            </w:tcBorders>
            <w:noWrap/>
            <w:vAlign w:val="center"/>
          </w:tcPr>
          <w:p w:rsidR="00C931F2" w:rsidRPr="00875B85" w:rsidRDefault="00C931F2" w:rsidP="00875B85">
            <w:pPr>
              <w:jc w:val="center"/>
              <w:rPr>
                <w:b/>
              </w:rPr>
            </w:pPr>
            <w:r w:rsidRPr="00875B85">
              <w:rPr>
                <w:b/>
              </w:rPr>
              <w:t>Наименование</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875B85" w:rsidRDefault="00C931F2" w:rsidP="00875B85">
            <w:pPr>
              <w:jc w:val="center"/>
              <w:rPr>
                <w:b/>
              </w:rPr>
            </w:pPr>
            <w:r w:rsidRPr="00875B85">
              <w:rPr>
                <w:b/>
              </w:rPr>
              <w:t>2024</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875B85" w:rsidRDefault="00C931F2" w:rsidP="00875B85">
            <w:pPr>
              <w:jc w:val="center"/>
              <w:rPr>
                <w:b/>
              </w:rPr>
            </w:pPr>
            <w:r w:rsidRPr="00875B85">
              <w:rPr>
                <w:b/>
              </w:rPr>
              <w:t>2025</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875B85" w:rsidRDefault="00C931F2" w:rsidP="00875B85">
            <w:pPr>
              <w:jc w:val="center"/>
              <w:rPr>
                <w:b/>
              </w:rPr>
            </w:pPr>
            <w:r w:rsidRPr="00875B85">
              <w:rPr>
                <w:b/>
              </w:rPr>
              <w:t>2026</w:t>
            </w:r>
          </w:p>
        </w:tc>
        <w:tc>
          <w:tcPr>
            <w:tcW w:w="474" w:type="pct"/>
            <w:tcBorders>
              <w:top w:val="single" w:sz="4" w:space="0" w:color="auto"/>
              <w:left w:val="single" w:sz="4" w:space="0" w:color="auto"/>
              <w:bottom w:val="single" w:sz="4" w:space="0" w:color="auto"/>
              <w:right w:val="single" w:sz="4" w:space="0" w:color="auto"/>
            </w:tcBorders>
            <w:noWrap/>
            <w:vAlign w:val="center"/>
          </w:tcPr>
          <w:p w:rsidR="00C931F2" w:rsidRPr="00875B85" w:rsidRDefault="00C931F2" w:rsidP="00875B85">
            <w:pPr>
              <w:jc w:val="center"/>
              <w:rPr>
                <w:b/>
              </w:rPr>
            </w:pPr>
            <w:r w:rsidRPr="00875B85">
              <w:rPr>
                <w:b/>
              </w:rPr>
              <w:t>2027</w:t>
            </w:r>
          </w:p>
        </w:tc>
        <w:tc>
          <w:tcPr>
            <w:tcW w:w="474" w:type="pct"/>
            <w:tcBorders>
              <w:top w:val="single" w:sz="4" w:space="0" w:color="auto"/>
              <w:left w:val="single" w:sz="4" w:space="0" w:color="auto"/>
              <w:bottom w:val="single" w:sz="4" w:space="0" w:color="auto"/>
              <w:right w:val="single" w:sz="4" w:space="0" w:color="auto"/>
            </w:tcBorders>
            <w:noWrap/>
            <w:vAlign w:val="center"/>
          </w:tcPr>
          <w:p w:rsidR="00C931F2" w:rsidRPr="00875B85" w:rsidRDefault="00C931F2" w:rsidP="00875B85">
            <w:pPr>
              <w:jc w:val="center"/>
              <w:rPr>
                <w:b/>
              </w:rPr>
            </w:pPr>
            <w:r w:rsidRPr="00875B85">
              <w:rPr>
                <w:b/>
              </w:rPr>
              <w:t>2028</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875B85" w:rsidRDefault="00C931F2" w:rsidP="00875B85">
            <w:pPr>
              <w:jc w:val="center"/>
              <w:rPr>
                <w:b/>
              </w:rPr>
            </w:pPr>
            <w:r w:rsidRPr="00875B85">
              <w:rPr>
                <w:b/>
              </w:rPr>
              <w:t>2029</w:t>
            </w:r>
          </w:p>
        </w:tc>
      </w:tr>
      <w:tr w:rsidR="00C931F2" w:rsidRPr="00CE7F90" w:rsidTr="006828FB">
        <w:tc>
          <w:tcPr>
            <w:tcW w:w="2159" w:type="pct"/>
            <w:tcBorders>
              <w:top w:val="single" w:sz="4" w:space="0" w:color="auto"/>
              <w:left w:val="single" w:sz="4" w:space="0" w:color="auto"/>
              <w:bottom w:val="single" w:sz="4" w:space="0" w:color="auto"/>
              <w:right w:val="single" w:sz="4" w:space="0" w:color="auto"/>
            </w:tcBorders>
            <w:vAlign w:val="center"/>
          </w:tcPr>
          <w:p w:rsidR="00C931F2" w:rsidRPr="00CE7F90" w:rsidRDefault="00C931F2" w:rsidP="00E05052">
            <w:pPr>
              <w:jc w:val="both"/>
            </w:pPr>
            <w:r w:rsidRPr="00CE7F90">
              <w:t xml:space="preserve">Индекс потребительских цен (ИПЦ), </w:t>
            </w:r>
            <w:proofErr w:type="gramStart"/>
            <w:r w:rsidRPr="00CE7F90">
              <w:t>I</w:t>
            </w:r>
            <w:proofErr w:type="gramEnd"/>
            <w:r w:rsidRPr="00CE7F90">
              <w:t>ИПЦ,i</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1,04</w:t>
            </w:r>
            <w:r>
              <w:t>5</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w:t>
            </w:r>
            <w:r>
              <w:t>4</w:t>
            </w:r>
          </w:p>
        </w:tc>
        <w:tc>
          <w:tcPr>
            <w:tcW w:w="473" w:type="pct"/>
            <w:tcBorders>
              <w:top w:val="single" w:sz="4" w:space="0" w:color="auto"/>
              <w:left w:val="single" w:sz="4" w:space="0" w:color="auto"/>
              <w:bottom w:val="single" w:sz="4" w:space="0" w:color="auto"/>
              <w:right w:val="single" w:sz="4" w:space="0" w:color="auto"/>
            </w:tcBorders>
            <w:noWrap/>
          </w:tcPr>
          <w:p w:rsidR="00C931F2" w:rsidRDefault="00C931F2" w:rsidP="00E05052">
            <w:pPr>
              <w:jc w:val="both"/>
            </w:pPr>
            <w:r w:rsidRPr="00FA60ED">
              <w:t>1,04</w:t>
            </w:r>
          </w:p>
        </w:tc>
        <w:tc>
          <w:tcPr>
            <w:tcW w:w="474" w:type="pct"/>
            <w:tcBorders>
              <w:top w:val="single" w:sz="4" w:space="0" w:color="auto"/>
              <w:left w:val="single" w:sz="4" w:space="0" w:color="auto"/>
              <w:bottom w:val="single" w:sz="4" w:space="0" w:color="auto"/>
              <w:right w:val="single" w:sz="4" w:space="0" w:color="auto"/>
            </w:tcBorders>
            <w:noWrap/>
          </w:tcPr>
          <w:p w:rsidR="00C931F2" w:rsidRDefault="00C931F2" w:rsidP="00E05052">
            <w:pPr>
              <w:jc w:val="both"/>
            </w:pPr>
            <w:r w:rsidRPr="00FA60ED">
              <w:t>1,04</w:t>
            </w:r>
          </w:p>
        </w:tc>
        <w:tc>
          <w:tcPr>
            <w:tcW w:w="474" w:type="pct"/>
            <w:tcBorders>
              <w:top w:val="single" w:sz="4" w:space="0" w:color="auto"/>
              <w:left w:val="single" w:sz="4" w:space="0" w:color="auto"/>
              <w:bottom w:val="single" w:sz="4" w:space="0" w:color="auto"/>
              <w:right w:val="single" w:sz="4" w:space="0" w:color="auto"/>
            </w:tcBorders>
            <w:noWrap/>
          </w:tcPr>
          <w:p w:rsidR="00C931F2" w:rsidRDefault="00C931F2" w:rsidP="00E05052">
            <w:pPr>
              <w:jc w:val="both"/>
            </w:pPr>
            <w:r w:rsidRPr="00FA60ED">
              <w:t>1,04</w:t>
            </w:r>
          </w:p>
        </w:tc>
        <w:tc>
          <w:tcPr>
            <w:tcW w:w="473" w:type="pct"/>
            <w:tcBorders>
              <w:top w:val="single" w:sz="4" w:space="0" w:color="auto"/>
              <w:left w:val="single" w:sz="4" w:space="0" w:color="auto"/>
              <w:bottom w:val="single" w:sz="4" w:space="0" w:color="auto"/>
              <w:right w:val="single" w:sz="4" w:space="0" w:color="auto"/>
            </w:tcBorders>
            <w:noWrap/>
          </w:tcPr>
          <w:p w:rsidR="00C931F2" w:rsidRDefault="00C931F2" w:rsidP="00E05052">
            <w:pPr>
              <w:jc w:val="both"/>
            </w:pPr>
            <w:r w:rsidRPr="00FA60ED">
              <w:t>1,04</w:t>
            </w:r>
          </w:p>
        </w:tc>
      </w:tr>
      <w:tr w:rsidR="00C931F2" w:rsidRPr="00CE7F90" w:rsidTr="00C931F2">
        <w:tc>
          <w:tcPr>
            <w:tcW w:w="2159" w:type="pct"/>
            <w:tcBorders>
              <w:top w:val="single" w:sz="4" w:space="0" w:color="auto"/>
              <w:left w:val="single" w:sz="4" w:space="0" w:color="auto"/>
              <w:bottom w:val="single" w:sz="4" w:space="0" w:color="auto"/>
              <w:right w:val="single" w:sz="4" w:space="0" w:color="auto"/>
            </w:tcBorders>
            <w:vAlign w:val="center"/>
          </w:tcPr>
          <w:p w:rsidR="00C931F2" w:rsidRPr="00CE7F90" w:rsidRDefault="00C931F2" w:rsidP="00E05052">
            <w:pPr>
              <w:jc w:val="both"/>
            </w:pPr>
            <w:r w:rsidRPr="00CE7F90">
              <w:t>Индекс роста оптовой цены на природный газ (для всех к</w:t>
            </w:r>
            <w:r w:rsidRPr="00CE7F90">
              <w:t>а</w:t>
            </w:r>
            <w:r w:rsidRPr="00CE7F90">
              <w:t xml:space="preserve">тегорий потребителей, за исключением населения), </w:t>
            </w:r>
            <w:proofErr w:type="gramStart"/>
            <w:r w:rsidRPr="00CE7F90">
              <w:t>I</w:t>
            </w:r>
            <w:proofErr w:type="gramEnd"/>
            <w:r w:rsidRPr="00CE7F90">
              <w:t>ПГ,i</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w:t>
            </w:r>
            <w:r>
              <w:t>11</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w:t>
            </w:r>
            <w:r>
              <w:t>8</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w:t>
            </w:r>
            <w:r>
              <w:t>4</w:t>
            </w:r>
          </w:p>
        </w:tc>
        <w:tc>
          <w:tcPr>
            <w:tcW w:w="474"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w:t>
            </w:r>
            <w:r>
              <w:t>4</w:t>
            </w:r>
          </w:p>
        </w:tc>
        <w:tc>
          <w:tcPr>
            <w:tcW w:w="474"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w:t>
            </w:r>
            <w:r>
              <w:t>4</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w:t>
            </w:r>
            <w:r>
              <w:t>4</w:t>
            </w:r>
            <w:r w:rsidRPr="00CE7F90">
              <w:t>2</w:t>
            </w:r>
          </w:p>
        </w:tc>
      </w:tr>
      <w:tr w:rsidR="00C931F2" w:rsidRPr="00CE7F90" w:rsidTr="00C931F2">
        <w:tc>
          <w:tcPr>
            <w:tcW w:w="2159" w:type="pct"/>
            <w:tcBorders>
              <w:top w:val="single" w:sz="4" w:space="0" w:color="auto"/>
              <w:left w:val="single" w:sz="4" w:space="0" w:color="auto"/>
              <w:bottom w:val="single" w:sz="4" w:space="0" w:color="auto"/>
              <w:right w:val="single" w:sz="4" w:space="0" w:color="auto"/>
            </w:tcBorders>
            <w:vAlign w:val="center"/>
          </w:tcPr>
          <w:p w:rsidR="00C931F2" w:rsidRPr="00CE7F90" w:rsidRDefault="00C931F2" w:rsidP="00E05052">
            <w:pPr>
              <w:jc w:val="both"/>
            </w:pPr>
            <w:r w:rsidRPr="00CE7F90">
              <w:t xml:space="preserve">Индекс роста цены на </w:t>
            </w:r>
            <w:r>
              <w:t>дрова</w:t>
            </w:r>
            <w:proofErr w:type="gramStart"/>
            <w:r>
              <w:t>,о</w:t>
            </w:r>
            <w:proofErr w:type="gramEnd"/>
            <w:r>
              <w:t>пил</w:t>
            </w:r>
            <w:r w:rsidRPr="00CE7F90">
              <w:t>, IКУ,i</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t>1,062</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w:t>
            </w:r>
            <w:r>
              <w:t>37</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1,03</w:t>
            </w:r>
            <w:r>
              <w:t>7</w:t>
            </w:r>
          </w:p>
        </w:tc>
        <w:tc>
          <w:tcPr>
            <w:tcW w:w="474"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1,03</w:t>
            </w:r>
            <w:r>
              <w:t>7</w:t>
            </w:r>
          </w:p>
        </w:tc>
        <w:tc>
          <w:tcPr>
            <w:tcW w:w="474"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1,03</w:t>
            </w:r>
            <w:r>
              <w:t>7</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1,03</w:t>
            </w:r>
            <w:r>
              <w:t>7</w:t>
            </w:r>
          </w:p>
        </w:tc>
      </w:tr>
      <w:tr w:rsidR="00C931F2" w:rsidRPr="00CE7F90" w:rsidTr="00C931F2">
        <w:tc>
          <w:tcPr>
            <w:tcW w:w="2159" w:type="pct"/>
            <w:tcBorders>
              <w:top w:val="single" w:sz="4" w:space="0" w:color="auto"/>
              <w:left w:val="single" w:sz="4" w:space="0" w:color="auto"/>
              <w:bottom w:val="single" w:sz="4" w:space="0" w:color="auto"/>
              <w:right w:val="single" w:sz="4" w:space="0" w:color="auto"/>
            </w:tcBorders>
            <w:vAlign w:val="center"/>
          </w:tcPr>
          <w:p w:rsidR="00C931F2" w:rsidRPr="00CE7F90" w:rsidRDefault="00C931F2" w:rsidP="00E05052">
            <w:pPr>
              <w:jc w:val="both"/>
            </w:pPr>
            <w:r w:rsidRPr="00CE7F90">
              <w:t xml:space="preserve">Индекс роста цены на электроэнергию (для всех категорий потребителей, за исключением населения), </w:t>
            </w:r>
            <w:proofErr w:type="gramStart"/>
            <w:r w:rsidRPr="00CE7F90">
              <w:t>I</w:t>
            </w:r>
            <w:proofErr w:type="gramEnd"/>
            <w:r w:rsidRPr="00CE7F90">
              <w:t>ЭЭ,i</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w:t>
            </w:r>
            <w:r>
              <w:t>91</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w:t>
            </w:r>
            <w:r>
              <w:t>6</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w:t>
            </w:r>
            <w:r>
              <w:t>5</w:t>
            </w:r>
          </w:p>
        </w:tc>
        <w:tc>
          <w:tcPr>
            <w:tcW w:w="474"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w:t>
            </w:r>
            <w:r>
              <w:t>5</w:t>
            </w:r>
          </w:p>
        </w:tc>
        <w:tc>
          <w:tcPr>
            <w:tcW w:w="474"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w:t>
            </w:r>
            <w:r>
              <w:t>5</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t>1,05</w:t>
            </w:r>
          </w:p>
        </w:tc>
      </w:tr>
      <w:tr w:rsidR="00C931F2" w:rsidRPr="00CE7F90" w:rsidTr="00C931F2">
        <w:tc>
          <w:tcPr>
            <w:tcW w:w="2159" w:type="pct"/>
            <w:tcBorders>
              <w:top w:val="single" w:sz="4" w:space="0" w:color="auto"/>
              <w:left w:val="single" w:sz="4" w:space="0" w:color="auto"/>
              <w:bottom w:val="single" w:sz="4" w:space="0" w:color="auto"/>
              <w:right w:val="single" w:sz="4" w:space="0" w:color="auto"/>
            </w:tcBorders>
            <w:vAlign w:val="center"/>
          </w:tcPr>
          <w:p w:rsidR="00C931F2" w:rsidRPr="00CE7F90" w:rsidRDefault="00C931F2" w:rsidP="00E05052">
            <w:pPr>
              <w:jc w:val="both"/>
            </w:pPr>
            <w:r w:rsidRPr="00CE7F90">
              <w:t>Индекс роста цены на услуги водоснабж</w:t>
            </w:r>
            <w:r w:rsidRPr="00CE7F90">
              <w:t>е</w:t>
            </w:r>
            <w:r w:rsidRPr="00CE7F90">
              <w:t>ния/водоотведения, IВС/</w:t>
            </w:r>
            <w:proofErr w:type="gramStart"/>
            <w:r w:rsidRPr="00CE7F90">
              <w:t>ВО</w:t>
            </w:r>
            <w:proofErr w:type="gramEnd"/>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1,04</w:t>
            </w:r>
            <w:r>
              <w:t>4</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w:t>
            </w:r>
            <w:r>
              <w:t>6</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w:t>
            </w:r>
            <w:r>
              <w:t>45</w:t>
            </w:r>
          </w:p>
        </w:tc>
        <w:tc>
          <w:tcPr>
            <w:tcW w:w="474"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w:t>
            </w:r>
            <w:r>
              <w:t>45</w:t>
            </w:r>
          </w:p>
        </w:tc>
        <w:tc>
          <w:tcPr>
            <w:tcW w:w="474"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w:t>
            </w:r>
            <w:r>
              <w:t>45</w:t>
            </w:r>
          </w:p>
        </w:tc>
        <w:tc>
          <w:tcPr>
            <w:tcW w:w="473" w:type="pct"/>
            <w:tcBorders>
              <w:top w:val="single" w:sz="4" w:space="0" w:color="auto"/>
              <w:left w:val="single" w:sz="4" w:space="0" w:color="auto"/>
              <w:bottom w:val="single" w:sz="4" w:space="0" w:color="auto"/>
              <w:right w:val="single" w:sz="4" w:space="0" w:color="auto"/>
            </w:tcBorders>
            <w:noWrap/>
            <w:vAlign w:val="center"/>
          </w:tcPr>
          <w:p w:rsidR="00C931F2" w:rsidRPr="00CE7F90" w:rsidRDefault="00C931F2" w:rsidP="00E05052">
            <w:pPr>
              <w:jc w:val="both"/>
            </w:pPr>
            <w:r w:rsidRPr="00CE7F90">
              <w:t>1,0</w:t>
            </w:r>
            <w:r>
              <w:t>45</w:t>
            </w:r>
          </w:p>
        </w:tc>
      </w:tr>
    </w:tbl>
    <w:p w:rsidR="00096829" w:rsidRPr="00CE7F90" w:rsidRDefault="00096829" w:rsidP="00E05052">
      <w:pPr>
        <w:jc w:val="both"/>
      </w:pPr>
    </w:p>
    <w:p w:rsidR="00096829" w:rsidRPr="00CE7F90" w:rsidRDefault="00096829" w:rsidP="00E05052">
      <w:pPr>
        <w:jc w:val="both"/>
      </w:pPr>
      <w:r w:rsidRPr="00CE7F90">
        <w:t>Тарифно-балансовая модель теплоснабжения потребителей по каждой системе теплоснабже</w:t>
      </w:r>
      <w:r w:rsidR="00C931F2">
        <w:t xml:space="preserve">ния приведена в таблицах </w:t>
      </w:r>
      <w:r w:rsidR="0022217A">
        <w:t>46</w:t>
      </w:r>
      <w:r w:rsidR="00C931F2">
        <w:t>.</w:t>
      </w:r>
    </w:p>
    <w:p w:rsidR="00096829" w:rsidRPr="00CE7F90" w:rsidRDefault="00542D3F" w:rsidP="00E05052">
      <w:pPr>
        <w:jc w:val="both"/>
      </w:pPr>
      <w:r>
        <w:br w:type="page"/>
      </w:r>
      <w:r w:rsidR="00096829" w:rsidRPr="00CE7F90">
        <w:lastRenderedPageBreak/>
        <w:t xml:space="preserve">Таблица </w:t>
      </w:r>
      <w:r w:rsidR="00872A0E">
        <w:t>44</w:t>
      </w:r>
      <w:r w:rsidR="00096829" w:rsidRPr="00CE7F90">
        <w:t xml:space="preserve"> - Тарифно-балансовые модели теплоснабжения потребителей для потребителей </w:t>
      </w:r>
      <w:r w:rsidR="00C931F2">
        <w:t>КОГУП «Облкоммунсервис»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
        <w:gridCol w:w="5843"/>
        <w:gridCol w:w="1133"/>
        <w:gridCol w:w="1275"/>
        <w:gridCol w:w="991"/>
        <w:gridCol w:w="1278"/>
        <w:gridCol w:w="991"/>
        <w:gridCol w:w="1419"/>
        <w:gridCol w:w="1351"/>
      </w:tblGrid>
      <w:tr w:rsidR="00DC532A" w:rsidRPr="00CE7F90" w:rsidTr="00875B85">
        <w:tc>
          <w:tcPr>
            <w:tcW w:w="171" w:type="pct"/>
            <w:shd w:val="clear" w:color="auto" w:fill="auto"/>
            <w:vAlign w:val="center"/>
            <w:hideMark/>
          </w:tcPr>
          <w:p w:rsidR="00C931F2" w:rsidRPr="009F6C39" w:rsidRDefault="00C931F2" w:rsidP="00875B85">
            <w:pPr>
              <w:jc w:val="center"/>
              <w:rPr>
                <w:b/>
              </w:rPr>
            </w:pPr>
            <w:r w:rsidRPr="009F6C39">
              <w:rPr>
                <w:b/>
              </w:rPr>
              <w:t xml:space="preserve">№ </w:t>
            </w:r>
            <w:proofErr w:type="gramStart"/>
            <w:r w:rsidRPr="009F6C39">
              <w:rPr>
                <w:b/>
              </w:rPr>
              <w:t>п</w:t>
            </w:r>
            <w:proofErr w:type="gramEnd"/>
            <w:r w:rsidRPr="009F6C39">
              <w:rPr>
                <w:b/>
              </w:rPr>
              <w:t>/п</w:t>
            </w:r>
          </w:p>
        </w:tc>
        <w:tc>
          <w:tcPr>
            <w:tcW w:w="1976" w:type="pct"/>
            <w:shd w:val="clear" w:color="auto" w:fill="auto"/>
            <w:vAlign w:val="center"/>
            <w:hideMark/>
          </w:tcPr>
          <w:p w:rsidR="00C931F2" w:rsidRPr="009F6C39" w:rsidRDefault="00C931F2" w:rsidP="00875B85">
            <w:pPr>
              <w:jc w:val="center"/>
              <w:rPr>
                <w:b/>
              </w:rPr>
            </w:pPr>
            <w:r w:rsidRPr="009F6C39">
              <w:rPr>
                <w:b/>
              </w:rPr>
              <w:t>Наименование показателя</w:t>
            </w:r>
          </w:p>
        </w:tc>
        <w:tc>
          <w:tcPr>
            <w:tcW w:w="383" w:type="pct"/>
            <w:shd w:val="clear" w:color="auto" w:fill="auto"/>
            <w:vAlign w:val="center"/>
            <w:hideMark/>
          </w:tcPr>
          <w:p w:rsidR="00C931F2" w:rsidRPr="009F6C39" w:rsidRDefault="00C931F2" w:rsidP="00875B85">
            <w:pPr>
              <w:jc w:val="center"/>
              <w:rPr>
                <w:b/>
              </w:rPr>
            </w:pPr>
            <w:r w:rsidRPr="009F6C39">
              <w:rPr>
                <w:b/>
              </w:rPr>
              <w:t>Ед. изм.</w:t>
            </w:r>
          </w:p>
        </w:tc>
        <w:tc>
          <w:tcPr>
            <w:tcW w:w="431" w:type="pct"/>
            <w:shd w:val="clear" w:color="auto" w:fill="auto"/>
            <w:noWrap/>
            <w:vAlign w:val="center"/>
            <w:hideMark/>
          </w:tcPr>
          <w:p w:rsidR="00C931F2" w:rsidRPr="009F6C39" w:rsidRDefault="00C931F2" w:rsidP="00875B85">
            <w:pPr>
              <w:jc w:val="center"/>
              <w:rPr>
                <w:b/>
              </w:rPr>
            </w:pPr>
            <w:r w:rsidRPr="009F6C39">
              <w:rPr>
                <w:b/>
              </w:rPr>
              <w:t>2024</w:t>
            </w:r>
          </w:p>
        </w:tc>
        <w:tc>
          <w:tcPr>
            <w:tcW w:w="335" w:type="pct"/>
            <w:shd w:val="clear" w:color="auto" w:fill="auto"/>
            <w:noWrap/>
            <w:vAlign w:val="center"/>
            <w:hideMark/>
          </w:tcPr>
          <w:p w:rsidR="00C931F2" w:rsidRPr="009F6C39" w:rsidRDefault="00C931F2" w:rsidP="00875B85">
            <w:pPr>
              <w:jc w:val="center"/>
              <w:rPr>
                <w:b/>
              </w:rPr>
            </w:pPr>
            <w:r w:rsidRPr="009F6C39">
              <w:rPr>
                <w:b/>
              </w:rPr>
              <w:t>2025</w:t>
            </w:r>
          </w:p>
        </w:tc>
        <w:tc>
          <w:tcPr>
            <w:tcW w:w="432" w:type="pct"/>
            <w:shd w:val="clear" w:color="auto" w:fill="auto"/>
            <w:noWrap/>
            <w:vAlign w:val="center"/>
            <w:hideMark/>
          </w:tcPr>
          <w:p w:rsidR="00C931F2" w:rsidRPr="009F6C39" w:rsidRDefault="00C931F2" w:rsidP="00875B85">
            <w:pPr>
              <w:jc w:val="center"/>
              <w:rPr>
                <w:b/>
              </w:rPr>
            </w:pPr>
            <w:r w:rsidRPr="009F6C39">
              <w:rPr>
                <w:b/>
              </w:rPr>
              <w:t>2026</w:t>
            </w:r>
          </w:p>
        </w:tc>
        <w:tc>
          <w:tcPr>
            <w:tcW w:w="335" w:type="pct"/>
            <w:shd w:val="clear" w:color="auto" w:fill="auto"/>
            <w:noWrap/>
            <w:vAlign w:val="center"/>
            <w:hideMark/>
          </w:tcPr>
          <w:p w:rsidR="00C931F2" w:rsidRPr="009F6C39" w:rsidRDefault="00C931F2" w:rsidP="00875B85">
            <w:pPr>
              <w:jc w:val="center"/>
              <w:rPr>
                <w:b/>
              </w:rPr>
            </w:pPr>
            <w:r w:rsidRPr="009F6C39">
              <w:rPr>
                <w:b/>
              </w:rPr>
              <w:t>2027</w:t>
            </w:r>
          </w:p>
        </w:tc>
        <w:tc>
          <w:tcPr>
            <w:tcW w:w="480" w:type="pct"/>
            <w:shd w:val="clear" w:color="auto" w:fill="auto"/>
            <w:noWrap/>
            <w:vAlign w:val="center"/>
            <w:hideMark/>
          </w:tcPr>
          <w:p w:rsidR="00C931F2" w:rsidRPr="009F6C39" w:rsidRDefault="00C931F2" w:rsidP="00875B85">
            <w:pPr>
              <w:jc w:val="center"/>
              <w:rPr>
                <w:b/>
              </w:rPr>
            </w:pPr>
            <w:r w:rsidRPr="009F6C39">
              <w:rPr>
                <w:b/>
              </w:rPr>
              <w:t>2028</w:t>
            </w:r>
          </w:p>
        </w:tc>
        <w:tc>
          <w:tcPr>
            <w:tcW w:w="457" w:type="pct"/>
            <w:shd w:val="clear" w:color="auto" w:fill="auto"/>
            <w:noWrap/>
            <w:vAlign w:val="center"/>
            <w:hideMark/>
          </w:tcPr>
          <w:p w:rsidR="00C931F2" w:rsidRPr="009F6C39" w:rsidRDefault="00C931F2" w:rsidP="00875B85">
            <w:pPr>
              <w:jc w:val="center"/>
              <w:rPr>
                <w:b/>
              </w:rPr>
            </w:pPr>
            <w:r w:rsidRPr="009F6C39">
              <w:rPr>
                <w:b/>
              </w:rPr>
              <w:t>2029</w:t>
            </w:r>
          </w:p>
        </w:tc>
      </w:tr>
      <w:tr w:rsidR="00DC532A" w:rsidRPr="00CE7F90" w:rsidTr="00DC532A">
        <w:tc>
          <w:tcPr>
            <w:tcW w:w="171" w:type="pct"/>
            <w:shd w:val="clear" w:color="auto" w:fill="auto"/>
            <w:noWrap/>
            <w:vAlign w:val="center"/>
            <w:hideMark/>
          </w:tcPr>
          <w:p w:rsidR="00DC532A" w:rsidRPr="00CE7F90" w:rsidRDefault="00DC532A" w:rsidP="00E05052">
            <w:pPr>
              <w:jc w:val="both"/>
            </w:pPr>
          </w:p>
        </w:tc>
        <w:tc>
          <w:tcPr>
            <w:tcW w:w="1976" w:type="pct"/>
            <w:shd w:val="clear" w:color="auto" w:fill="auto"/>
            <w:noWrap/>
            <w:vAlign w:val="center"/>
            <w:hideMark/>
          </w:tcPr>
          <w:p w:rsidR="00DC532A" w:rsidRPr="00CE7F90" w:rsidRDefault="00DC532A" w:rsidP="00E05052">
            <w:pPr>
              <w:jc w:val="both"/>
            </w:pPr>
            <w:r w:rsidRPr="00CE7F90">
              <w:t>Производственные показатели</w:t>
            </w:r>
          </w:p>
        </w:tc>
        <w:tc>
          <w:tcPr>
            <w:tcW w:w="383" w:type="pct"/>
            <w:shd w:val="clear" w:color="auto" w:fill="auto"/>
            <w:noWrap/>
            <w:vAlign w:val="center"/>
            <w:hideMark/>
          </w:tcPr>
          <w:p w:rsidR="00DC532A" w:rsidRPr="00CE7F90" w:rsidRDefault="00DC532A" w:rsidP="00E05052">
            <w:pPr>
              <w:jc w:val="both"/>
            </w:pPr>
          </w:p>
        </w:tc>
        <w:tc>
          <w:tcPr>
            <w:tcW w:w="431" w:type="pct"/>
            <w:shd w:val="clear" w:color="auto" w:fill="auto"/>
            <w:noWrap/>
            <w:vAlign w:val="center"/>
          </w:tcPr>
          <w:p w:rsidR="00DC532A" w:rsidRPr="00CE7F90" w:rsidRDefault="00DC532A" w:rsidP="00E05052">
            <w:pPr>
              <w:jc w:val="both"/>
            </w:pPr>
            <w:r>
              <w:t>6646,3</w:t>
            </w:r>
          </w:p>
        </w:tc>
        <w:tc>
          <w:tcPr>
            <w:tcW w:w="335" w:type="pct"/>
            <w:shd w:val="clear" w:color="auto" w:fill="auto"/>
            <w:noWrap/>
            <w:vAlign w:val="center"/>
          </w:tcPr>
          <w:p w:rsidR="00DC532A" w:rsidRPr="00CE7F90" w:rsidRDefault="00DC532A" w:rsidP="00E05052">
            <w:pPr>
              <w:jc w:val="both"/>
            </w:pPr>
            <w:r>
              <w:t>6646,3</w:t>
            </w:r>
          </w:p>
        </w:tc>
        <w:tc>
          <w:tcPr>
            <w:tcW w:w="432" w:type="pct"/>
            <w:shd w:val="clear" w:color="auto" w:fill="auto"/>
            <w:noWrap/>
            <w:vAlign w:val="center"/>
          </w:tcPr>
          <w:p w:rsidR="00DC532A" w:rsidRPr="00CE7F90" w:rsidRDefault="00DC532A" w:rsidP="00E05052">
            <w:pPr>
              <w:jc w:val="both"/>
            </w:pPr>
            <w:r>
              <w:t>6646,3</w:t>
            </w:r>
          </w:p>
        </w:tc>
        <w:tc>
          <w:tcPr>
            <w:tcW w:w="335" w:type="pct"/>
            <w:shd w:val="clear" w:color="auto" w:fill="auto"/>
            <w:noWrap/>
            <w:vAlign w:val="center"/>
          </w:tcPr>
          <w:p w:rsidR="00DC532A" w:rsidRPr="00CE7F90" w:rsidRDefault="00DC532A" w:rsidP="00E05052">
            <w:pPr>
              <w:jc w:val="both"/>
            </w:pPr>
            <w:r>
              <w:t>6646,3</w:t>
            </w:r>
          </w:p>
        </w:tc>
        <w:tc>
          <w:tcPr>
            <w:tcW w:w="480" w:type="pct"/>
            <w:shd w:val="clear" w:color="auto" w:fill="auto"/>
            <w:noWrap/>
            <w:vAlign w:val="center"/>
          </w:tcPr>
          <w:p w:rsidR="00DC532A" w:rsidRPr="00CE7F90" w:rsidRDefault="00DC532A" w:rsidP="00E05052">
            <w:pPr>
              <w:jc w:val="both"/>
            </w:pPr>
            <w:r>
              <w:t>6646,3</w:t>
            </w:r>
          </w:p>
        </w:tc>
        <w:tc>
          <w:tcPr>
            <w:tcW w:w="457" w:type="pct"/>
            <w:shd w:val="clear" w:color="auto" w:fill="auto"/>
            <w:noWrap/>
            <w:vAlign w:val="center"/>
          </w:tcPr>
          <w:p w:rsidR="00DC532A" w:rsidRPr="00CE7F90" w:rsidRDefault="00DC532A" w:rsidP="00E05052">
            <w:pPr>
              <w:jc w:val="both"/>
            </w:pPr>
            <w:r>
              <w:t>6646,3</w:t>
            </w:r>
          </w:p>
        </w:tc>
      </w:tr>
      <w:tr w:rsidR="00DC532A" w:rsidRPr="00CE7F90" w:rsidTr="00DC532A">
        <w:tc>
          <w:tcPr>
            <w:tcW w:w="171" w:type="pct"/>
            <w:shd w:val="clear" w:color="auto" w:fill="auto"/>
            <w:noWrap/>
            <w:vAlign w:val="center"/>
            <w:hideMark/>
          </w:tcPr>
          <w:p w:rsidR="00DC532A" w:rsidRPr="00CE7F90" w:rsidRDefault="00DC532A" w:rsidP="00E05052">
            <w:pPr>
              <w:jc w:val="both"/>
            </w:pPr>
            <w:r w:rsidRPr="00CE7F90">
              <w:t>1</w:t>
            </w:r>
          </w:p>
        </w:tc>
        <w:tc>
          <w:tcPr>
            <w:tcW w:w="1976" w:type="pct"/>
            <w:shd w:val="clear" w:color="auto" w:fill="auto"/>
            <w:noWrap/>
            <w:vAlign w:val="center"/>
            <w:hideMark/>
          </w:tcPr>
          <w:p w:rsidR="00DC532A" w:rsidRPr="00CE7F90" w:rsidRDefault="00DC532A" w:rsidP="00E05052">
            <w:pPr>
              <w:jc w:val="both"/>
            </w:pPr>
            <w:r w:rsidRPr="00CE7F90">
              <w:t>Произведено тепловой энергии</w:t>
            </w:r>
          </w:p>
        </w:tc>
        <w:tc>
          <w:tcPr>
            <w:tcW w:w="383" w:type="pct"/>
            <w:shd w:val="clear" w:color="auto" w:fill="auto"/>
            <w:noWrap/>
            <w:vAlign w:val="center"/>
            <w:hideMark/>
          </w:tcPr>
          <w:p w:rsidR="00DC532A" w:rsidRPr="00CE7F90" w:rsidRDefault="00DC532A" w:rsidP="00E05052">
            <w:pPr>
              <w:jc w:val="both"/>
            </w:pPr>
            <w:r w:rsidRPr="00CE7F90">
              <w:t>Гкал</w:t>
            </w:r>
          </w:p>
        </w:tc>
        <w:tc>
          <w:tcPr>
            <w:tcW w:w="431" w:type="pct"/>
            <w:shd w:val="clear" w:color="auto" w:fill="auto"/>
            <w:noWrap/>
            <w:vAlign w:val="center"/>
          </w:tcPr>
          <w:p w:rsidR="00DC532A" w:rsidRPr="00CE7F90" w:rsidRDefault="00DC532A" w:rsidP="00E05052">
            <w:pPr>
              <w:jc w:val="both"/>
            </w:pPr>
          </w:p>
        </w:tc>
        <w:tc>
          <w:tcPr>
            <w:tcW w:w="335" w:type="pct"/>
            <w:shd w:val="clear" w:color="auto" w:fill="auto"/>
            <w:noWrap/>
            <w:vAlign w:val="center"/>
          </w:tcPr>
          <w:p w:rsidR="00DC532A" w:rsidRPr="00CE7F90" w:rsidRDefault="00DC532A" w:rsidP="00E05052">
            <w:pPr>
              <w:jc w:val="both"/>
            </w:pPr>
          </w:p>
        </w:tc>
        <w:tc>
          <w:tcPr>
            <w:tcW w:w="432" w:type="pct"/>
            <w:shd w:val="clear" w:color="auto" w:fill="auto"/>
            <w:noWrap/>
            <w:vAlign w:val="center"/>
          </w:tcPr>
          <w:p w:rsidR="00DC532A" w:rsidRPr="00CE7F90" w:rsidRDefault="00DC532A" w:rsidP="00E05052">
            <w:pPr>
              <w:jc w:val="both"/>
            </w:pPr>
          </w:p>
        </w:tc>
        <w:tc>
          <w:tcPr>
            <w:tcW w:w="335" w:type="pct"/>
            <w:shd w:val="clear" w:color="auto" w:fill="auto"/>
            <w:noWrap/>
            <w:vAlign w:val="center"/>
          </w:tcPr>
          <w:p w:rsidR="00DC532A" w:rsidRPr="00CE7F90" w:rsidRDefault="00DC532A" w:rsidP="00E05052">
            <w:pPr>
              <w:jc w:val="both"/>
            </w:pPr>
          </w:p>
        </w:tc>
        <w:tc>
          <w:tcPr>
            <w:tcW w:w="480" w:type="pct"/>
            <w:shd w:val="clear" w:color="auto" w:fill="auto"/>
            <w:noWrap/>
            <w:vAlign w:val="center"/>
          </w:tcPr>
          <w:p w:rsidR="00DC532A" w:rsidRPr="00CE7F90" w:rsidRDefault="00DC532A" w:rsidP="00E05052">
            <w:pPr>
              <w:jc w:val="both"/>
            </w:pPr>
          </w:p>
        </w:tc>
        <w:tc>
          <w:tcPr>
            <w:tcW w:w="457" w:type="pct"/>
            <w:shd w:val="clear" w:color="auto" w:fill="auto"/>
            <w:noWrap/>
            <w:vAlign w:val="center"/>
          </w:tcPr>
          <w:p w:rsidR="00DC532A" w:rsidRPr="00CE7F90" w:rsidRDefault="00DC532A" w:rsidP="00E05052">
            <w:pPr>
              <w:jc w:val="both"/>
            </w:pPr>
          </w:p>
        </w:tc>
      </w:tr>
      <w:tr w:rsidR="00DC532A" w:rsidRPr="00CE7F90" w:rsidTr="00DC532A">
        <w:tc>
          <w:tcPr>
            <w:tcW w:w="171" w:type="pct"/>
            <w:shd w:val="clear" w:color="auto" w:fill="auto"/>
            <w:noWrap/>
            <w:vAlign w:val="center"/>
            <w:hideMark/>
          </w:tcPr>
          <w:p w:rsidR="00DC532A" w:rsidRPr="00CE7F90" w:rsidRDefault="00DC532A" w:rsidP="00E05052">
            <w:pPr>
              <w:jc w:val="both"/>
            </w:pPr>
          </w:p>
        </w:tc>
        <w:tc>
          <w:tcPr>
            <w:tcW w:w="1976" w:type="pct"/>
            <w:shd w:val="clear" w:color="auto" w:fill="auto"/>
            <w:noWrap/>
            <w:vAlign w:val="center"/>
            <w:hideMark/>
          </w:tcPr>
          <w:p w:rsidR="00DC532A" w:rsidRPr="00CE7F90" w:rsidRDefault="00DC532A" w:rsidP="00E05052">
            <w:pPr>
              <w:jc w:val="both"/>
            </w:pPr>
            <w:r w:rsidRPr="00CE7F90">
              <w:t>собственные нужды</w:t>
            </w:r>
          </w:p>
        </w:tc>
        <w:tc>
          <w:tcPr>
            <w:tcW w:w="383" w:type="pct"/>
            <w:shd w:val="clear" w:color="auto" w:fill="auto"/>
            <w:noWrap/>
            <w:vAlign w:val="center"/>
            <w:hideMark/>
          </w:tcPr>
          <w:p w:rsidR="00DC532A" w:rsidRPr="00CE7F90" w:rsidRDefault="00DC532A" w:rsidP="00E05052">
            <w:pPr>
              <w:jc w:val="both"/>
            </w:pPr>
            <w:r w:rsidRPr="00CE7F90">
              <w:t>Гкал</w:t>
            </w:r>
          </w:p>
        </w:tc>
        <w:tc>
          <w:tcPr>
            <w:tcW w:w="431" w:type="pct"/>
            <w:shd w:val="clear" w:color="auto" w:fill="auto"/>
            <w:noWrap/>
            <w:vAlign w:val="center"/>
          </w:tcPr>
          <w:p w:rsidR="00DC532A" w:rsidRPr="00CE7F90" w:rsidRDefault="00DC532A" w:rsidP="00E05052">
            <w:pPr>
              <w:jc w:val="both"/>
            </w:pPr>
            <w:r>
              <w:t>274,6</w:t>
            </w:r>
          </w:p>
        </w:tc>
        <w:tc>
          <w:tcPr>
            <w:tcW w:w="335" w:type="pct"/>
            <w:shd w:val="clear" w:color="auto" w:fill="auto"/>
            <w:noWrap/>
            <w:vAlign w:val="center"/>
          </w:tcPr>
          <w:p w:rsidR="00DC532A" w:rsidRPr="00CE7F90" w:rsidRDefault="00DC532A" w:rsidP="00E05052">
            <w:pPr>
              <w:jc w:val="both"/>
            </w:pPr>
            <w:r>
              <w:t>274,6</w:t>
            </w:r>
          </w:p>
        </w:tc>
        <w:tc>
          <w:tcPr>
            <w:tcW w:w="432" w:type="pct"/>
            <w:shd w:val="clear" w:color="auto" w:fill="auto"/>
            <w:noWrap/>
            <w:vAlign w:val="center"/>
          </w:tcPr>
          <w:p w:rsidR="00DC532A" w:rsidRPr="00CE7F90" w:rsidRDefault="00DC532A" w:rsidP="00E05052">
            <w:pPr>
              <w:jc w:val="both"/>
            </w:pPr>
            <w:r>
              <w:t>274,6</w:t>
            </w:r>
          </w:p>
        </w:tc>
        <w:tc>
          <w:tcPr>
            <w:tcW w:w="335" w:type="pct"/>
            <w:shd w:val="clear" w:color="auto" w:fill="auto"/>
            <w:noWrap/>
            <w:vAlign w:val="center"/>
          </w:tcPr>
          <w:p w:rsidR="00DC532A" w:rsidRPr="00CE7F90" w:rsidRDefault="00DC532A" w:rsidP="00E05052">
            <w:pPr>
              <w:jc w:val="both"/>
            </w:pPr>
            <w:r>
              <w:t>274,6</w:t>
            </w:r>
          </w:p>
        </w:tc>
        <w:tc>
          <w:tcPr>
            <w:tcW w:w="480" w:type="pct"/>
            <w:shd w:val="clear" w:color="auto" w:fill="auto"/>
            <w:noWrap/>
            <w:vAlign w:val="center"/>
          </w:tcPr>
          <w:p w:rsidR="00DC532A" w:rsidRPr="00CE7F90" w:rsidRDefault="00DC532A" w:rsidP="00E05052">
            <w:pPr>
              <w:jc w:val="both"/>
            </w:pPr>
            <w:r>
              <w:t>274,6</w:t>
            </w:r>
          </w:p>
        </w:tc>
        <w:tc>
          <w:tcPr>
            <w:tcW w:w="457" w:type="pct"/>
            <w:shd w:val="clear" w:color="auto" w:fill="auto"/>
            <w:noWrap/>
            <w:vAlign w:val="center"/>
          </w:tcPr>
          <w:p w:rsidR="00DC532A" w:rsidRPr="00CE7F90" w:rsidRDefault="00DC532A" w:rsidP="00E05052">
            <w:pPr>
              <w:jc w:val="both"/>
            </w:pPr>
            <w:r>
              <w:t>274,6</w:t>
            </w:r>
          </w:p>
        </w:tc>
      </w:tr>
      <w:tr w:rsidR="00DC532A" w:rsidRPr="00CE7F90" w:rsidTr="00DC532A">
        <w:tc>
          <w:tcPr>
            <w:tcW w:w="171" w:type="pct"/>
            <w:shd w:val="clear" w:color="auto" w:fill="auto"/>
            <w:noWrap/>
            <w:vAlign w:val="center"/>
            <w:hideMark/>
          </w:tcPr>
          <w:p w:rsidR="00DC532A" w:rsidRPr="00CE7F90" w:rsidRDefault="00DC532A" w:rsidP="00E05052">
            <w:pPr>
              <w:jc w:val="both"/>
            </w:pPr>
            <w:r w:rsidRPr="00CE7F90">
              <w:t>2</w:t>
            </w:r>
          </w:p>
        </w:tc>
        <w:tc>
          <w:tcPr>
            <w:tcW w:w="1976" w:type="pct"/>
            <w:shd w:val="clear" w:color="auto" w:fill="auto"/>
            <w:noWrap/>
            <w:vAlign w:val="center"/>
            <w:hideMark/>
          </w:tcPr>
          <w:p w:rsidR="00DC532A" w:rsidRPr="00CE7F90" w:rsidRDefault="00DC532A" w:rsidP="00E05052">
            <w:pPr>
              <w:jc w:val="both"/>
            </w:pPr>
            <w:r w:rsidRPr="00CE7F90">
              <w:t>Отпуск тепловой энергии</w:t>
            </w:r>
          </w:p>
        </w:tc>
        <w:tc>
          <w:tcPr>
            <w:tcW w:w="383" w:type="pct"/>
            <w:shd w:val="clear" w:color="auto" w:fill="auto"/>
            <w:noWrap/>
            <w:vAlign w:val="center"/>
            <w:hideMark/>
          </w:tcPr>
          <w:p w:rsidR="00DC532A" w:rsidRPr="00CE7F90" w:rsidRDefault="00DC532A" w:rsidP="00E05052">
            <w:pPr>
              <w:jc w:val="both"/>
            </w:pPr>
            <w:r w:rsidRPr="00CE7F90">
              <w:t>Гкал</w:t>
            </w:r>
          </w:p>
        </w:tc>
        <w:tc>
          <w:tcPr>
            <w:tcW w:w="431" w:type="pct"/>
            <w:shd w:val="clear" w:color="auto" w:fill="auto"/>
            <w:noWrap/>
            <w:vAlign w:val="center"/>
          </w:tcPr>
          <w:p w:rsidR="00DC532A" w:rsidRPr="00CE7F90" w:rsidRDefault="00DC532A" w:rsidP="00E05052">
            <w:pPr>
              <w:jc w:val="both"/>
            </w:pPr>
            <w:r>
              <w:t>6371,7</w:t>
            </w:r>
          </w:p>
        </w:tc>
        <w:tc>
          <w:tcPr>
            <w:tcW w:w="335" w:type="pct"/>
            <w:shd w:val="clear" w:color="auto" w:fill="auto"/>
            <w:noWrap/>
            <w:vAlign w:val="center"/>
          </w:tcPr>
          <w:p w:rsidR="00DC532A" w:rsidRPr="00CE7F90" w:rsidRDefault="00DC532A" w:rsidP="00E05052">
            <w:pPr>
              <w:jc w:val="both"/>
            </w:pPr>
            <w:r>
              <w:t>6371,7</w:t>
            </w:r>
          </w:p>
        </w:tc>
        <w:tc>
          <w:tcPr>
            <w:tcW w:w="432" w:type="pct"/>
            <w:shd w:val="clear" w:color="auto" w:fill="auto"/>
            <w:noWrap/>
            <w:vAlign w:val="center"/>
          </w:tcPr>
          <w:p w:rsidR="00DC532A" w:rsidRPr="00CE7F90" w:rsidRDefault="00DC532A" w:rsidP="00E05052">
            <w:pPr>
              <w:jc w:val="both"/>
            </w:pPr>
            <w:r>
              <w:t>6371,7</w:t>
            </w:r>
          </w:p>
        </w:tc>
        <w:tc>
          <w:tcPr>
            <w:tcW w:w="335" w:type="pct"/>
            <w:shd w:val="clear" w:color="auto" w:fill="auto"/>
            <w:noWrap/>
            <w:vAlign w:val="center"/>
          </w:tcPr>
          <w:p w:rsidR="00DC532A" w:rsidRPr="00CE7F90" w:rsidRDefault="00DC532A" w:rsidP="00E05052">
            <w:pPr>
              <w:jc w:val="both"/>
            </w:pPr>
            <w:r>
              <w:t>6371,7</w:t>
            </w:r>
          </w:p>
        </w:tc>
        <w:tc>
          <w:tcPr>
            <w:tcW w:w="480" w:type="pct"/>
            <w:shd w:val="clear" w:color="auto" w:fill="auto"/>
            <w:noWrap/>
            <w:vAlign w:val="center"/>
          </w:tcPr>
          <w:p w:rsidR="00DC532A" w:rsidRPr="00CE7F90" w:rsidRDefault="00DC532A" w:rsidP="00E05052">
            <w:pPr>
              <w:jc w:val="both"/>
            </w:pPr>
            <w:r>
              <w:t>6371,7</w:t>
            </w:r>
          </w:p>
        </w:tc>
        <w:tc>
          <w:tcPr>
            <w:tcW w:w="457" w:type="pct"/>
            <w:shd w:val="clear" w:color="auto" w:fill="auto"/>
            <w:noWrap/>
            <w:vAlign w:val="center"/>
          </w:tcPr>
          <w:p w:rsidR="00DC532A" w:rsidRPr="00CE7F90" w:rsidRDefault="00DC532A" w:rsidP="00E05052">
            <w:pPr>
              <w:jc w:val="both"/>
            </w:pPr>
            <w:r>
              <w:t>6371,7</w:t>
            </w:r>
          </w:p>
        </w:tc>
      </w:tr>
      <w:tr w:rsidR="00DC532A" w:rsidRPr="00CE7F90" w:rsidTr="00DC532A">
        <w:tc>
          <w:tcPr>
            <w:tcW w:w="171" w:type="pct"/>
            <w:shd w:val="clear" w:color="auto" w:fill="auto"/>
            <w:noWrap/>
            <w:vAlign w:val="center"/>
            <w:hideMark/>
          </w:tcPr>
          <w:p w:rsidR="00DC532A" w:rsidRPr="00CE7F90" w:rsidRDefault="00DC532A" w:rsidP="00E05052">
            <w:pPr>
              <w:jc w:val="both"/>
            </w:pPr>
          </w:p>
        </w:tc>
        <w:tc>
          <w:tcPr>
            <w:tcW w:w="1976" w:type="pct"/>
            <w:shd w:val="clear" w:color="auto" w:fill="auto"/>
            <w:noWrap/>
            <w:vAlign w:val="center"/>
            <w:hideMark/>
          </w:tcPr>
          <w:p w:rsidR="00DC532A" w:rsidRPr="00CE7F90" w:rsidRDefault="00DC532A" w:rsidP="00E05052">
            <w:pPr>
              <w:jc w:val="both"/>
            </w:pPr>
            <w:r w:rsidRPr="00CE7F90">
              <w:t>потери тепловой энергии в сети</w:t>
            </w:r>
          </w:p>
        </w:tc>
        <w:tc>
          <w:tcPr>
            <w:tcW w:w="383" w:type="pct"/>
            <w:shd w:val="clear" w:color="auto" w:fill="auto"/>
            <w:noWrap/>
            <w:vAlign w:val="center"/>
            <w:hideMark/>
          </w:tcPr>
          <w:p w:rsidR="00DC532A" w:rsidRPr="00CE7F90" w:rsidRDefault="00DC532A" w:rsidP="00E05052">
            <w:pPr>
              <w:jc w:val="both"/>
            </w:pPr>
            <w:r w:rsidRPr="00CE7F90">
              <w:t>Гкал</w:t>
            </w:r>
          </w:p>
        </w:tc>
        <w:tc>
          <w:tcPr>
            <w:tcW w:w="431" w:type="pct"/>
            <w:shd w:val="clear" w:color="auto" w:fill="auto"/>
            <w:noWrap/>
            <w:vAlign w:val="center"/>
          </w:tcPr>
          <w:p w:rsidR="00DC532A" w:rsidRPr="00CE7F90" w:rsidRDefault="00DC532A" w:rsidP="00E05052">
            <w:pPr>
              <w:jc w:val="both"/>
            </w:pPr>
            <w:r>
              <w:t>930,7</w:t>
            </w:r>
          </w:p>
        </w:tc>
        <w:tc>
          <w:tcPr>
            <w:tcW w:w="335" w:type="pct"/>
            <w:shd w:val="clear" w:color="auto" w:fill="auto"/>
            <w:noWrap/>
            <w:vAlign w:val="center"/>
          </w:tcPr>
          <w:p w:rsidR="00DC532A" w:rsidRPr="00CE7F90" w:rsidRDefault="00DC532A" w:rsidP="00E05052">
            <w:pPr>
              <w:jc w:val="both"/>
            </w:pPr>
            <w:r>
              <w:t>930,7</w:t>
            </w:r>
          </w:p>
        </w:tc>
        <w:tc>
          <w:tcPr>
            <w:tcW w:w="432" w:type="pct"/>
            <w:shd w:val="clear" w:color="auto" w:fill="auto"/>
            <w:noWrap/>
            <w:vAlign w:val="center"/>
          </w:tcPr>
          <w:p w:rsidR="00DC532A" w:rsidRPr="00CE7F90" w:rsidRDefault="00DC532A" w:rsidP="00E05052">
            <w:pPr>
              <w:jc w:val="both"/>
            </w:pPr>
            <w:r>
              <w:t>930,7</w:t>
            </w:r>
          </w:p>
        </w:tc>
        <w:tc>
          <w:tcPr>
            <w:tcW w:w="335" w:type="pct"/>
            <w:shd w:val="clear" w:color="auto" w:fill="auto"/>
            <w:noWrap/>
            <w:vAlign w:val="center"/>
          </w:tcPr>
          <w:p w:rsidR="00DC532A" w:rsidRPr="00CE7F90" w:rsidRDefault="00DC532A" w:rsidP="00E05052">
            <w:pPr>
              <w:jc w:val="both"/>
            </w:pPr>
            <w:r>
              <w:t>930,7</w:t>
            </w:r>
          </w:p>
        </w:tc>
        <w:tc>
          <w:tcPr>
            <w:tcW w:w="480" w:type="pct"/>
            <w:shd w:val="clear" w:color="auto" w:fill="auto"/>
            <w:noWrap/>
            <w:vAlign w:val="center"/>
          </w:tcPr>
          <w:p w:rsidR="00DC532A" w:rsidRPr="00CE7F90" w:rsidRDefault="00DC532A" w:rsidP="00E05052">
            <w:pPr>
              <w:jc w:val="both"/>
            </w:pPr>
            <w:r>
              <w:t>930,7</w:t>
            </w:r>
          </w:p>
        </w:tc>
        <w:tc>
          <w:tcPr>
            <w:tcW w:w="457" w:type="pct"/>
            <w:shd w:val="clear" w:color="auto" w:fill="auto"/>
            <w:noWrap/>
            <w:vAlign w:val="center"/>
          </w:tcPr>
          <w:p w:rsidR="00DC532A" w:rsidRPr="00CE7F90" w:rsidRDefault="00DC532A" w:rsidP="00E05052">
            <w:pPr>
              <w:jc w:val="both"/>
            </w:pPr>
            <w:r>
              <w:t>930,7</w:t>
            </w:r>
          </w:p>
        </w:tc>
      </w:tr>
      <w:tr w:rsidR="00DC532A" w:rsidRPr="00CE7F90" w:rsidTr="00DC532A">
        <w:tc>
          <w:tcPr>
            <w:tcW w:w="171" w:type="pct"/>
            <w:shd w:val="clear" w:color="auto" w:fill="auto"/>
            <w:noWrap/>
            <w:vAlign w:val="center"/>
            <w:hideMark/>
          </w:tcPr>
          <w:p w:rsidR="00DC532A" w:rsidRPr="00CE7F90" w:rsidRDefault="00DC532A" w:rsidP="00E05052">
            <w:pPr>
              <w:jc w:val="both"/>
            </w:pPr>
            <w:r w:rsidRPr="00CE7F90">
              <w:t>3</w:t>
            </w:r>
          </w:p>
        </w:tc>
        <w:tc>
          <w:tcPr>
            <w:tcW w:w="1976" w:type="pct"/>
            <w:shd w:val="clear" w:color="auto" w:fill="auto"/>
            <w:noWrap/>
            <w:vAlign w:val="center"/>
            <w:hideMark/>
          </w:tcPr>
          <w:p w:rsidR="00DC532A" w:rsidRPr="00CE7F90" w:rsidRDefault="00DC532A" w:rsidP="00E05052">
            <w:pPr>
              <w:jc w:val="both"/>
            </w:pPr>
            <w:r w:rsidRPr="00CE7F90">
              <w:t>Полезный отпуск тепловой энергии всего, в том чи</w:t>
            </w:r>
            <w:r w:rsidRPr="00CE7F90">
              <w:t>с</w:t>
            </w:r>
            <w:r w:rsidRPr="00CE7F90">
              <w:t>ле:</w:t>
            </w:r>
          </w:p>
        </w:tc>
        <w:tc>
          <w:tcPr>
            <w:tcW w:w="383" w:type="pct"/>
            <w:shd w:val="clear" w:color="auto" w:fill="auto"/>
            <w:noWrap/>
            <w:vAlign w:val="center"/>
            <w:hideMark/>
          </w:tcPr>
          <w:p w:rsidR="00DC532A" w:rsidRPr="00CE7F90" w:rsidRDefault="00DC532A" w:rsidP="00E05052">
            <w:pPr>
              <w:jc w:val="both"/>
            </w:pPr>
            <w:r w:rsidRPr="00CE7F90">
              <w:t>Гкал</w:t>
            </w:r>
          </w:p>
        </w:tc>
        <w:tc>
          <w:tcPr>
            <w:tcW w:w="431" w:type="pct"/>
            <w:shd w:val="clear" w:color="auto" w:fill="auto"/>
            <w:noWrap/>
            <w:vAlign w:val="center"/>
          </w:tcPr>
          <w:p w:rsidR="00DC532A" w:rsidRPr="00CE7F90" w:rsidRDefault="00DC532A" w:rsidP="00E05052">
            <w:pPr>
              <w:jc w:val="both"/>
            </w:pPr>
            <w:r>
              <w:t>5441,0</w:t>
            </w:r>
          </w:p>
        </w:tc>
        <w:tc>
          <w:tcPr>
            <w:tcW w:w="335" w:type="pct"/>
            <w:shd w:val="clear" w:color="auto" w:fill="auto"/>
            <w:noWrap/>
            <w:vAlign w:val="center"/>
          </w:tcPr>
          <w:p w:rsidR="00DC532A" w:rsidRPr="00CE7F90" w:rsidRDefault="00DC532A" w:rsidP="00E05052">
            <w:pPr>
              <w:jc w:val="both"/>
            </w:pPr>
            <w:r>
              <w:t>5441,0</w:t>
            </w:r>
          </w:p>
        </w:tc>
        <w:tc>
          <w:tcPr>
            <w:tcW w:w="432" w:type="pct"/>
            <w:shd w:val="clear" w:color="auto" w:fill="auto"/>
            <w:noWrap/>
            <w:vAlign w:val="center"/>
          </w:tcPr>
          <w:p w:rsidR="00DC532A" w:rsidRPr="00CE7F90" w:rsidRDefault="00DC532A" w:rsidP="00E05052">
            <w:pPr>
              <w:jc w:val="both"/>
            </w:pPr>
            <w:r>
              <w:t>5441,0</w:t>
            </w:r>
          </w:p>
        </w:tc>
        <w:tc>
          <w:tcPr>
            <w:tcW w:w="335" w:type="pct"/>
            <w:shd w:val="clear" w:color="auto" w:fill="auto"/>
            <w:noWrap/>
            <w:vAlign w:val="center"/>
          </w:tcPr>
          <w:p w:rsidR="00DC532A" w:rsidRPr="00CE7F90" w:rsidRDefault="00DC532A" w:rsidP="00E05052">
            <w:pPr>
              <w:jc w:val="both"/>
            </w:pPr>
            <w:r>
              <w:t>5441,0</w:t>
            </w:r>
          </w:p>
        </w:tc>
        <w:tc>
          <w:tcPr>
            <w:tcW w:w="480" w:type="pct"/>
            <w:shd w:val="clear" w:color="auto" w:fill="auto"/>
            <w:noWrap/>
            <w:vAlign w:val="center"/>
          </w:tcPr>
          <w:p w:rsidR="00DC532A" w:rsidRPr="00CE7F90" w:rsidRDefault="00DC532A" w:rsidP="00E05052">
            <w:pPr>
              <w:jc w:val="both"/>
            </w:pPr>
            <w:r>
              <w:t>5441,0</w:t>
            </w:r>
          </w:p>
        </w:tc>
        <w:tc>
          <w:tcPr>
            <w:tcW w:w="457" w:type="pct"/>
            <w:shd w:val="clear" w:color="auto" w:fill="auto"/>
            <w:noWrap/>
            <w:vAlign w:val="center"/>
          </w:tcPr>
          <w:p w:rsidR="00DC532A" w:rsidRPr="00CE7F90" w:rsidRDefault="00DC532A" w:rsidP="00E05052">
            <w:pPr>
              <w:jc w:val="both"/>
            </w:pPr>
            <w:r>
              <w:t>5441,0</w:t>
            </w:r>
          </w:p>
        </w:tc>
      </w:tr>
      <w:tr w:rsidR="00DC532A" w:rsidRPr="00CE7F90" w:rsidTr="00DC532A">
        <w:tc>
          <w:tcPr>
            <w:tcW w:w="171" w:type="pct"/>
            <w:shd w:val="clear" w:color="auto" w:fill="auto"/>
            <w:noWrap/>
            <w:vAlign w:val="center"/>
            <w:hideMark/>
          </w:tcPr>
          <w:p w:rsidR="00DC532A" w:rsidRPr="00CE7F90" w:rsidRDefault="00DC532A" w:rsidP="00E05052">
            <w:pPr>
              <w:jc w:val="both"/>
            </w:pPr>
          </w:p>
        </w:tc>
        <w:tc>
          <w:tcPr>
            <w:tcW w:w="1976" w:type="pct"/>
            <w:shd w:val="clear" w:color="auto" w:fill="auto"/>
            <w:noWrap/>
            <w:vAlign w:val="center"/>
            <w:hideMark/>
          </w:tcPr>
          <w:p w:rsidR="00DC532A" w:rsidRPr="00CE7F90" w:rsidRDefault="00DC532A" w:rsidP="00E05052">
            <w:pPr>
              <w:jc w:val="both"/>
            </w:pPr>
            <w:r w:rsidRPr="00CE7F90">
              <w:t>на собственное производство</w:t>
            </w:r>
          </w:p>
        </w:tc>
        <w:tc>
          <w:tcPr>
            <w:tcW w:w="383" w:type="pct"/>
            <w:shd w:val="clear" w:color="auto" w:fill="auto"/>
            <w:noWrap/>
            <w:vAlign w:val="center"/>
            <w:hideMark/>
          </w:tcPr>
          <w:p w:rsidR="00DC532A" w:rsidRPr="00CE7F90" w:rsidRDefault="00DC532A" w:rsidP="00E05052">
            <w:pPr>
              <w:jc w:val="both"/>
            </w:pPr>
            <w:r w:rsidRPr="00CE7F90">
              <w:t>Гкал</w:t>
            </w:r>
          </w:p>
        </w:tc>
        <w:tc>
          <w:tcPr>
            <w:tcW w:w="431" w:type="pct"/>
            <w:shd w:val="clear" w:color="auto" w:fill="auto"/>
            <w:noWrap/>
            <w:vAlign w:val="center"/>
          </w:tcPr>
          <w:p w:rsidR="00DC532A" w:rsidRPr="00CE7F90" w:rsidRDefault="00DC532A" w:rsidP="00E05052">
            <w:pPr>
              <w:jc w:val="both"/>
            </w:pPr>
          </w:p>
        </w:tc>
        <w:tc>
          <w:tcPr>
            <w:tcW w:w="335" w:type="pct"/>
            <w:shd w:val="clear" w:color="auto" w:fill="auto"/>
            <w:noWrap/>
            <w:vAlign w:val="center"/>
          </w:tcPr>
          <w:p w:rsidR="00DC532A" w:rsidRPr="00CE7F90" w:rsidRDefault="00DC532A" w:rsidP="00E05052">
            <w:pPr>
              <w:jc w:val="both"/>
            </w:pPr>
          </w:p>
        </w:tc>
        <w:tc>
          <w:tcPr>
            <w:tcW w:w="432" w:type="pct"/>
            <w:shd w:val="clear" w:color="auto" w:fill="auto"/>
            <w:noWrap/>
            <w:vAlign w:val="center"/>
          </w:tcPr>
          <w:p w:rsidR="00DC532A" w:rsidRPr="00CE7F90" w:rsidRDefault="00DC532A" w:rsidP="00E05052">
            <w:pPr>
              <w:jc w:val="both"/>
            </w:pPr>
          </w:p>
        </w:tc>
        <w:tc>
          <w:tcPr>
            <w:tcW w:w="335" w:type="pct"/>
            <w:shd w:val="clear" w:color="auto" w:fill="auto"/>
            <w:noWrap/>
            <w:vAlign w:val="center"/>
          </w:tcPr>
          <w:p w:rsidR="00DC532A" w:rsidRPr="00CE7F90" w:rsidRDefault="00DC532A" w:rsidP="00E05052">
            <w:pPr>
              <w:jc w:val="both"/>
            </w:pPr>
          </w:p>
        </w:tc>
        <w:tc>
          <w:tcPr>
            <w:tcW w:w="480" w:type="pct"/>
            <w:shd w:val="clear" w:color="auto" w:fill="auto"/>
            <w:noWrap/>
            <w:vAlign w:val="center"/>
          </w:tcPr>
          <w:p w:rsidR="00DC532A" w:rsidRPr="00CE7F90" w:rsidRDefault="00DC532A" w:rsidP="00E05052">
            <w:pPr>
              <w:jc w:val="both"/>
            </w:pPr>
          </w:p>
        </w:tc>
        <w:tc>
          <w:tcPr>
            <w:tcW w:w="457" w:type="pct"/>
            <w:shd w:val="clear" w:color="auto" w:fill="auto"/>
            <w:noWrap/>
            <w:vAlign w:val="center"/>
          </w:tcPr>
          <w:p w:rsidR="00DC532A" w:rsidRPr="00CE7F90" w:rsidRDefault="00DC532A" w:rsidP="00E05052">
            <w:pPr>
              <w:jc w:val="both"/>
            </w:pPr>
          </w:p>
        </w:tc>
      </w:tr>
      <w:tr w:rsidR="00DC532A" w:rsidRPr="00CE7F90" w:rsidTr="00C95176">
        <w:tc>
          <w:tcPr>
            <w:tcW w:w="171" w:type="pct"/>
            <w:shd w:val="clear" w:color="auto" w:fill="auto"/>
            <w:noWrap/>
            <w:vAlign w:val="center"/>
            <w:hideMark/>
          </w:tcPr>
          <w:p w:rsidR="00DC532A" w:rsidRPr="00CE7F90" w:rsidRDefault="00DC532A" w:rsidP="00E05052">
            <w:pPr>
              <w:jc w:val="both"/>
            </w:pPr>
            <w:r w:rsidRPr="00CE7F90">
              <w:t>4</w:t>
            </w:r>
          </w:p>
        </w:tc>
        <w:tc>
          <w:tcPr>
            <w:tcW w:w="1976" w:type="pct"/>
            <w:shd w:val="clear" w:color="auto" w:fill="auto"/>
            <w:noWrap/>
            <w:vAlign w:val="center"/>
            <w:hideMark/>
          </w:tcPr>
          <w:p w:rsidR="00DC532A" w:rsidRPr="00CE7F90" w:rsidRDefault="00DC532A" w:rsidP="00E05052">
            <w:pPr>
              <w:jc w:val="both"/>
            </w:pPr>
            <w:r w:rsidRPr="00CE7F90">
              <w:t>сторонним потребителям, в том числе:</w:t>
            </w:r>
          </w:p>
        </w:tc>
        <w:tc>
          <w:tcPr>
            <w:tcW w:w="383" w:type="pct"/>
            <w:shd w:val="clear" w:color="auto" w:fill="auto"/>
            <w:noWrap/>
            <w:vAlign w:val="center"/>
            <w:hideMark/>
          </w:tcPr>
          <w:p w:rsidR="00DC532A" w:rsidRPr="00CE7F90" w:rsidRDefault="00DC532A" w:rsidP="00E05052">
            <w:pPr>
              <w:jc w:val="both"/>
            </w:pPr>
            <w:r w:rsidRPr="00CE7F90">
              <w:t>Гкал</w:t>
            </w:r>
          </w:p>
        </w:tc>
        <w:tc>
          <w:tcPr>
            <w:tcW w:w="431" w:type="pct"/>
            <w:shd w:val="clear" w:color="auto" w:fill="auto"/>
            <w:noWrap/>
            <w:vAlign w:val="center"/>
          </w:tcPr>
          <w:p w:rsidR="00DC532A" w:rsidRPr="00CE7F90" w:rsidRDefault="00DC532A" w:rsidP="00E05052">
            <w:pPr>
              <w:jc w:val="both"/>
            </w:pPr>
            <w:r>
              <w:t>5441,0</w:t>
            </w:r>
          </w:p>
        </w:tc>
        <w:tc>
          <w:tcPr>
            <w:tcW w:w="335" w:type="pct"/>
            <w:shd w:val="clear" w:color="auto" w:fill="auto"/>
            <w:noWrap/>
            <w:vAlign w:val="center"/>
          </w:tcPr>
          <w:p w:rsidR="00DC532A" w:rsidRPr="00CE7F90" w:rsidRDefault="00DC532A" w:rsidP="00E05052">
            <w:pPr>
              <w:jc w:val="both"/>
            </w:pPr>
            <w:r>
              <w:t>5441,0</w:t>
            </w:r>
          </w:p>
        </w:tc>
        <w:tc>
          <w:tcPr>
            <w:tcW w:w="432" w:type="pct"/>
            <w:shd w:val="clear" w:color="auto" w:fill="auto"/>
            <w:noWrap/>
            <w:vAlign w:val="center"/>
          </w:tcPr>
          <w:p w:rsidR="00DC532A" w:rsidRPr="00CE7F90" w:rsidRDefault="00DC532A" w:rsidP="00E05052">
            <w:pPr>
              <w:jc w:val="both"/>
            </w:pPr>
            <w:r>
              <w:t>5441,0</w:t>
            </w:r>
          </w:p>
        </w:tc>
        <w:tc>
          <w:tcPr>
            <w:tcW w:w="335" w:type="pct"/>
            <w:shd w:val="clear" w:color="auto" w:fill="auto"/>
            <w:noWrap/>
            <w:vAlign w:val="center"/>
          </w:tcPr>
          <w:p w:rsidR="00DC532A" w:rsidRPr="00CE7F90" w:rsidRDefault="00DC532A" w:rsidP="00E05052">
            <w:pPr>
              <w:jc w:val="both"/>
            </w:pPr>
            <w:r>
              <w:t>5441,0</w:t>
            </w:r>
          </w:p>
        </w:tc>
        <w:tc>
          <w:tcPr>
            <w:tcW w:w="480" w:type="pct"/>
            <w:shd w:val="clear" w:color="auto" w:fill="auto"/>
            <w:noWrap/>
            <w:vAlign w:val="center"/>
          </w:tcPr>
          <w:p w:rsidR="00DC532A" w:rsidRPr="00CE7F90" w:rsidRDefault="00DC532A" w:rsidP="00E05052">
            <w:pPr>
              <w:jc w:val="both"/>
            </w:pPr>
            <w:r>
              <w:t>5441,0</w:t>
            </w:r>
          </w:p>
        </w:tc>
        <w:tc>
          <w:tcPr>
            <w:tcW w:w="457" w:type="pct"/>
            <w:shd w:val="clear" w:color="auto" w:fill="auto"/>
            <w:noWrap/>
            <w:vAlign w:val="center"/>
          </w:tcPr>
          <w:p w:rsidR="00DC532A" w:rsidRPr="00CE7F90" w:rsidRDefault="00DC532A" w:rsidP="00E05052">
            <w:pPr>
              <w:jc w:val="both"/>
            </w:pPr>
            <w:r>
              <w:t>5441,0</w:t>
            </w:r>
          </w:p>
        </w:tc>
      </w:tr>
      <w:tr w:rsidR="00DC532A" w:rsidRPr="00CE7F90" w:rsidTr="00C95176">
        <w:tc>
          <w:tcPr>
            <w:tcW w:w="171" w:type="pct"/>
            <w:shd w:val="clear" w:color="auto" w:fill="auto"/>
            <w:noWrap/>
            <w:vAlign w:val="center"/>
            <w:hideMark/>
          </w:tcPr>
          <w:p w:rsidR="00DC532A" w:rsidRPr="00CE7F90" w:rsidRDefault="00DC532A" w:rsidP="00E05052">
            <w:pPr>
              <w:jc w:val="both"/>
            </w:pPr>
          </w:p>
        </w:tc>
        <w:tc>
          <w:tcPr>
            <w:tcW w:w="1976" w:type="pct"/>
            <w:shd w:val="clear" w:color="auto" w:fill="auto"/>
            <w:noWrap/>
            <w:vAlign w:val="center"/>
            <w:hideMark/>
          </w:tcPr>
          <w:p w:rsidR="00DC532A" w:rsidRPr="00CE7F90" w:rsidRDefault="00DC532A" w:rsidP="00E05052">
            <w:pPr>
              <w:jc w:val="both"/>
            </w:pPr>
            <w:r w:rsidRPr="00CE7F90">
              <w:t>- бюджетные потребители</w:t>
            </w:r>
          </w:p>
        </w:tc>
        <w:tc>
          <w:tcPr>
            <w:tcW w:w="383" w:type="pct"/>
            <w:shd w:val="clear" w:color="auto" w:fill="auto"/>
            <w:noWrap/>
            <w:vAlign w:val="center"/>
            <w:hideMark/>
          </w:tcPr>
          <w:p w:rsidR="00DC532A" w:rsidRPr="00CE7F90" w:rsidRDefault="00DC532A" w:rsidP="00E05052">
            <w:pPr>
              <w:jc w:val="both"/>
            </w:pPr>
            <w:r w:rsidRPr="00CE7F90">
              <w:t>Гкал</w:t>
            </w:r>
          </w:p>
        </w:tc>
        <w:tc>
          <w:tcPr>
            <w:tcW w:w="431" w:type="pct"/>
            <w:shd w:val="clear" w:color="auto" w:fill="auto"/>
            <w:noWrap/>
            <w:vAlign w:val="center"/>
          </w:tcPr>
          <w:p w:rsidR="00DC532A" w:rsidRPr="00CE7F90" w:rsidRDefault="00DC532A" w:rsidP="00E05052">
            <w:pPr>
              <w:jc w:val="both"/>
            </w:pPr>
            <w:r>
              <w:t>2868,5</w:t>
            </w:r>
          </w:p>
        </w:tc>
        <w:tc>
          <w:tcPr>
            <w:tcW w:w="335" w:type="pct"/>
            <w:shd w:val="clear" w:color="auto" w:fill="auto"/>
            <w:noWrap/>
            <w:vAlign w:val="center"/>
          </w:tcPr>
          <w:p w:rsidR="00DC532A" w:rsidRPr="00CE7F90" w:rsidRDefault="00DC532A" w:rsidP="00E05052">
            <w:pPr>
              <w:jc w:val="both"/>
            </w:pPr>
            <w:r>
              <w:t>2868,5</w:t>
            </w:r>
          </w:p>
        </w:tc>
        <w:tc>
          <w:tcPr>
            <w:tcW w:w="432" w:type="pct"/>
            <w:shd w:val="clear" w:color="auto" w:fill="auto"/>
            <w:noWrap/>
            <w:vAlign w:val="center"/>
          </w:tcPr>
          <w:p w:rsidR="00DC532A" w:rsidRPr="00CE7F90" w:rsidRDefault="00DC532A" w:rsidP="00E05052">
            <w:pPr>
              <w:jc w:val="both"/>
            </w:pPr>
            <w:r>
              <w:t>2868,5</w:t>
            </w:r>
          </w:p>
        </w:tc>
        <w:tc>
          <w:tcPr>
            <w:tcW w:w="335" w:type="pct"/>
            <w:shd w:val="clear" w:color="auto" w:fill="auto"/>
            <w:noWrap/>
            <w:vAlign w:val="center"/>
          </w:tcPr>
          <w:p w:rsidR="00DC532A" w:rsidRPr="00CE7F90" w:rsidRDefault="00DC532A" w:rsidP="00E05052">
            <w:pPr>
              <w:jc w:val="both"/>
            </w:pPr>
            <w:r>
              <w:t>2868,5</w:t>
            </w:r>
          </w:p>
        </w:tc>
        <w:tc>
          <w:tcPr>
            <w:tcW w:w="480" w:type="pct"/>
            <w:shd w:val="clear" w:color="auto" w:fill="auto"/>
            <w:noWrap/>
            <w:vAlign w:val="center"/>
          </w:tcPr>
          <w:p w:rsidR="00DC532A" w:rsidRPr="00CE7F90" w:rsidRDefault="00DC532A" w:rsidP="00E05052">
            <w:pPr>
              <w:jc w:val="both"/>
            </w:pPr>
            <w:r>
              <w:t>2868,5</w:t>
            </w:r>
          </w:p>
        </w:tc>
        <w:tc>
          <w:tcPr>
            <w:tcW w:w="457" w:type="pct"/>
            <w:shd w:val="clear" w:color="auto" w:fill="auto"/>
            <w:noWrap/>
            <w:vAlign w:val="center"/>
          </w:tcPr>
          <w:p w:rsidR="00DC532A" w:rsidRPr="00CE7F90" w:rsidRDefault="00DC532A" w:rsidP="00E05052">
            <w:pPr>
              <w:jc w:val="both"/>
            </w:pPr>
            <w:r>
              <w:t>2868,5</w:t>
            </w:r>
          </w:p>
        </w:tc>
      </w:tr>
      <w:tr w:rsidR="00DC532A" w:rsidRPr="00CE7F90" w:rsidTr="00C95176">
        <w:tc>
          <w:tcPr>
            <w:tcW w:w="171" w:type="pct"/>
            <w:shd w:val="clear" w:color="auto" w:fill="auto"/>
            <w:noWrap/>
            <w:vAlign w:val="center"/>
            <w:hideMark/>
          </w:tcPr>
          <w:p w:rsidR="00DC532A" w:rsidRPr="00CE7F90" w:rsidRDefault="00DC532A" w:rsidP="00E05052">
            <w:pPr>
              <w:jc w:val="both"/>
            </w:pPr>
          </w:p>
        </w:tc>
        <w:tc>
          <w:tcPr>
            <w:tcW w:w="1976" w:type="pct"/>
            <w:shd w:val="clear" w:color="auto" w:fill="auto"/>
            <w:noWrap/>
            <w:vAlign w:val="center"/>
            <w:hideMark/>
          </w:tcPr>
          <w:p w:rsidR="00DC532A" w:rsidRPr="00CE7F90" w:rsidRDefault="00DC532A" w:rsidP="00E05052">
            <w:pPr>
              <w:jc w:val="both"/>
            </w:pPr>
            <w:r w:rsidRPr="00CE7F90">
              <w:t>- прочие потребители</w:t>
            </w:r>
          </w:p>
        </w:tc>
        <w:tc>
          <w:tcPr>
            <w:tcW w:w="383" w:type="pct"/>
            <w:shd w:val="clear" w:color="auto" w:fill="auto"/>
            <w:noWrap/>
            <w:vAlign w:val="center"/>
            <w:hideMark/>
          </w:tcPr>
          <w:p w:rsidR="00DC532A" w:rsidRPr="00CE7F90" w:rsidRDefault="00DC532A" w:rsidP="00E05052">
            <w:pPr>
              <w:jc w:val="both"/>
            </w:pPr>
            <w:r w:rsidRPr="00CE7F90">
              <w:t>Гкал</w:t>
            </w:r>
          </w:p>
        </w:tc>
        <w:tc>
          <w:tcPr>
            <w:tcW w:w="431" w:type="pct"/>
            <w:shd w:val="clear" w:color="auto" w:fill="auto"/>
            <w:noWrap/>
            <w:vAlign w:val="center"/>
          </w:tcPr>
          <w:p w:rsidR="00DC532A" w:rsidRPr="00CE7F90" w:rsidRDefault="00DC532A" w:rsidP="00E05052">
            <w:pPr>
              <w:jc w:val="both"/>
            </w:pPr>
            <w:r>
              <w:t>112,9</w:t>
            </w:r>
          </w:p>
        </w:tc>
        <w:tc>
          <w:tcPr>
            <w:tcW w:w="335" w:type="pct"/>
            <w:shd w:val="clear" w:color="auto" w:fill="auto"/>
            <w:noWrap/>
            <w:vAlign w:val="center"/>
          </w:tcPr>
          <w:p w:rsidR="00DC532A" w:rsidRPr="00CE7F90" w:rsidRDefault="00DC532A" w:rsidP="00E05052">
            <w:pPr>
              <w:jc w:val="both"/>
            </w:pPr>
            <w:r>
              <w:t>112,9</w:t>
            </w:r>
          </w:p>
        </w:tc>
        <w:tc>
          <w:tcPr>
            <w:tcW w:w="432" w:type="pct"/>
            <w:shd w:val="clear" w:color="auto" w:fill="auto"/>
            <w:noWrap/>
            <w:vAlign w:val="center"/>
          </w:tcPr>
          <w:p w:rsidR="00DC532A" w:rsidRPr="00CE7F90" w:rsidRDefault="00DC532A" w:rsidP="00E05052">
            <w:pPr>
              <w:jc w:val="both"/>
            </w:pPr>
            <w:r>
              <w:t>112,9</w:t>
            </w:r>
          </w:p>
        </w:tc>
        <w:tc>
          <w:tcPr>
            <w:tcW w:w="335" w:type="pct"/>
            <w:shd w:val="clear" w:color="auto" w:fill="auto"/>
            <w:noWrap/>
            <w:vAlign w:val="center"/>
          </w:tcPr>
          <w:p w:rsidR="00DC532A" w:rsidRPr="00CE7F90" w:rsidRDefault="00DC532A" w:rsidP="00E05052">
            <w:pPr>
              <w:jc w:val="both"/>
            </w:pPr>
            <w:r>
              <w:t>112,9</w:t>
            </w:r>
          </w:p>
        </w:tc>
        <w:tc>
          <w:tcPr>
            <w:tcW w:w="480" w:type="pct"/>
            <w:shd w:val="clear" w:color="auto" w:fill="auto"/>
            <w:noWrap/>
            <w:vAlign w:val="center"/>
          </w:tcPr>
          <w:p w:rsidR="00DC532A" w:rsidRPr="00CE7F90" w:rsidRDefault="00DC532A" w:rsidP="00E05052">
            <w:pPr>
              <w:jc w:val="both"/>
            </w:pPr>
            <w:r>
              <w:t>112,9</w:t>
            </w:r>
          </w:p>
        </w:tc>
        <w:tc>
          <w:tcPr>
            <w:tcW w:w="457" w:type="pct"/>
            <w:shd w:val="clear" w:color="auto" w:fill="auto"/>
            <w:noWrap/>
            <w:vAlign w:val="center"/>
          </w:tcPr>
          <w:p w:rsidR="00DC532A" w:rsidRPr="00CE7F90" w:rsidRDefault="00DC532A" w:rsidP="00E05052">
            <w:pPr>
              <w:jc w:val="both"/>
            </w:pPr>
            <w:r>
              <w:t>112,9</w:t>
            </w:r>
          </w:p>
        </w:tc>
      </w:tr>
      <w:tr w:rsidR="00DC532A" w:rsidRPr="00CE7F90" w:rsidTr="00C95176">
        <w:tc>
          <w:tcPr>
            <w:tcW w:w="171" w:type="pct"/>
            <w:shd w:val="clear" w:color="auto" w:fill="auto"/>
            <w:noWrap/>
            <w:vAlign w:val="center"/>
            <w:hideMark/>
          </w:tcPr>
          <w:p w:rsidR="00DC532A" w:rsidRPr="00CE7F90" w:rsidRDefault="00DC532A" w:rsidP="00E05052">
            <w:pPr>
              <w:jc w:val="both"/>
            </w:pPr>
          </w:p>
        </w:tc>
        <w:tc>
          <w:tcPr>
            <w:tcW w:w="1976" w:type="pct"/>
            <w:shd w:val="clear" w:color="auto" w:fill="auto"/>
            <w:noWrap/>
            <w:vAlign w:val="center"/>
            <w:hideMark/>
          </w:tcPr>
          <w:p w:rsidR="00DC532A" w:rsidRPr="00CE7F90" w:rsidRDefault="00DC532A" w:rsidP="00E05052">
            <w:pPr>
              <w:jc w:val="both"/>
            </w:pPr>
            <w:r w:rsidRPr="00CE7F90">
              <w:t>- население</w:t>
            </w:r>
          </w:p>
        </w:tc>
        <w:tc>
          <w:tcPr>
            <w:tcW w:w="383" w:type="pct"/>
            <w:shd w:val="clear" w:color="auto" w:fill="auto"/>
            <w:noWrap/>
            <w:vAlign w:val="center"/>
            <w:hideMark/>
          </w:tcPr>
          <w:p w:rsidR="00DC532A" w:rsidRPr="00CE7F90" w:rsidRDefault="00DC532A" w:rsidP="00E05052">
            <w:pPr>
              <w:jc w:val="both"/>
            </w:pPr>
            <w:r w:rsidRPr="00CE7F90">
              <w:t>Гкал</w:t>
            </w:r>
          </w:p>
        </w:tc>
        <w:tc>
          <w:tcPr>
            <w:tcW w:w="431" w:type="pct"/>
            <w:shd w:val="clear" w:color="auto" w:fill="auto"/>
            <w:noWrap/>
            <w:vAlign w:val="center"/>
          </w:tcPr>
          <w:p w:rsidR="00DC532A" w:rsidRPr="00CE7F90" w:rsidRDefault="00DC532A" w:rsidP="00E05052">
            <w:pPr>
              <w:jc w:val="both"/>
            </w:pPr>
            <w:r>
              <w:t>2459,6</w:t>
            </w:r>
          </w:p>
        </w:tc>
        <w:tc>
          <w:tcPr>
            <w:tcW w:w="335" w:type="pct"/>
            <w:shd w:val="clear" w:color="auto" w:fill="auto"/>
            <w:noWrap/>
            <w:vAlign w:val="center"/>
          </w:tcPr>
          <w:p w:rsidR="00DC532A" w:rsidRPr="00CE7F90" w:rsidRDefault="00DC532A" w:rsidP="00E05052">
            <w:pPr>
              <w:jc w:val="both"/>
            </w:pPr>
            <w:r>
              <w:t>2459,6</w:t>
            </w:r>
          </w:p>
        </w:tc>
        <w:tc>
          <w:tcPr>
            <w:tcW w:w="432" w:type="pct"/>
            <w:shd w:val="clear" w:color="auto" w:fill="auto"/>
            <w:noWrap/>
            <w:vAlign w:val="center"/>
          </w:tcPr>
          <w:p w:rsidR="00DC532A" w:rsidRPr="00CE7F90" w:rsidRDefault="00DC532A" w:rsidP="00E05052">
            <w:pPr>
              <w:jc w:val="both"/>
            </w:pPr>
            <w:r>
              <w:t>2459,6</w:t>
            </w:r>
          </w:p>
        </w:tc>
        <w:tc>
          <w:tcPr>
            <w:tcW w:w="335" w:type="pct"/>
            <w:shd w:val="clear" w:color="auto" w:fill="auto"/>
            <w:noWrap/>
            <w:vAlign w:val="center"/>
          </w:tcPr>
          <w:p w:rsidR="00DC532A" w:rsidRPr="00CE7F90" w:rsidRDefault="00DC532A" w:rsidP="00E05052">
            <w:pPr>
              <w:jc w:val="both"/>
            </w:pPr>
            <w:r>
              <w:t>2459,6</w:t>
            </w:r>
          </w:p>
        </w:tc>
        <w:tc>
          <w:tcPr>
            <w:tcW w:w="480" w:type="pct"/>
            <w:shd w:val="clear" w:color="auto" w:fill="auto"/>
            <w:noWrap/>
            <w:vAlign w:val="center"/>
          </w:tcPr>
          <w:p w:rsidR="00DC532A" w:rsidRPr="00CE7F90" w:rsidRDefault="00DC532A" w:rsidP="00E05052">
            <w:pPr>
              <w:jc w:val="both"/>
            </w:pPr>
            <w:r>
              <w:t>2459,6</w:t>
            </w:r>
          </w:p>
        </w:tc>
        <w:tc>
          <w:tcPr>
            <w:tcW w:w="457" w:type="pct"/>
            <w:shd w:val="clear" w:color="auto" w:fill="auto"/>
            <w:noWrap/>
            <w:vAlign w:val="center"/>
          </w:tcPr>
          <w:p w:rsidR="00DC532A" w:rsidRPr="00CE7F90" w:rsidRDefault="00DC532A" w:rsidP="00E05052">
            <w:pPr>
              <w:jc w:val="both"/>
            </w:pPr>
            <w:r>
              <w:t>2459,6</w:t>
            </w:r>
          </w:p>
        </w:tc>
      </w:tr>
      <w:tr w:rsidR="00C95176" w:rsidRPr="00CE7F90" w:rsidTr="00C95176">
        <w:tc>
          <w:tcPr>
            <w:tcW w:w="171" w:type="pct"/>
            <w:shd w:val="clear" w:color="auto" w:fill="auto"/>
            <w:noWrap/>
            <w:vAlign w:val="center"/>
          </w:tcPr>
          <w:p w:rsidR="00C95176" w:rsidRPr="00CE7F90" w:rsidRDefault="00C95176" w:rsidP="00E05052">
            <w:pPr>
              <w:jc w:val="both"/>
            </w:pPr>
            <w:r w:rsidRPr="00CE7F90">
              <w:t>5</w:t>
            </w:r>
          </w:p>
        </w:tc>
        <w:tc>
          <w:tcPr>
            <w:tcW w:w="1976" w:type="pct"/>
            <w:shd w:val="clear" w:color="auto" w:fill="auto"/>
            <w:vAlign w:val="center"/>
            <w:hideMark/>
          </w:tcPr>
          <w:p w:rsidR="00C95176" w:rsidRPr="00CE7F90" w:rsidRDefault="00C95176" w:rsidP="00E05052">
            <w:pPr>
              <w:jc w:val="both"/>
            </w:pPr>
            <w:r w:rsidRPr="00CE7F90">
              <w:t>Расходы на топливо всего, в том числе</w:t>
            </w:r>
          </w:p>
        </w:tc>
        <w:tc>
          <w:tcPr>
            <w:tcW w:w="383" w:type="pct"/>
            <w:shd w:val="clear" w:color="auto" w:fill="auto"/>
            <w:noWrap/>
            <w:vAlign w:val="center"/>
            <w:hideMark/>
          </w:tcPr>
          <w:p w:rsidR="00C95176" w:rsidRPr="00CE7F90" w:rsidRDefault="00C95176" w:rsidP="00E05052">
            <w:pPr>
              <w:jc w:val="both"/>
            </w:pPr>
            <w:r w:rsidRPr="00CE7F90">
              <w:t>тыс</w:t>
            </w:r>
            <w:proofErr w:type="gramStart"/>
            <w:r w:rsidRPr="00CE7F90">
              <w:t>.р</w:t>
            </w:r>
            <w:proofErr w:type="gramEnd"/>
            <w:r w:rsidRPr="00CE7F90">
              <w:t>уб.</w:t>
            </w:r>
          </w:p>
        </w:tc>
        <w:tc>
          <w:tcPr>
            <w:tcW w:w="431" w:type="pct"/>
            <w:shd w:val="clear" w:color="auto" w:fill="auto"/>
            <w:noWrap/>
            <w:vAlign w:val="center"/>
          </w:tcPr>
          <w:p w:rsidR="00C95176" w:rsidRPr="00CE7F90" w:rsidRDefault="00C95176" w:rsidP="00E05052">
            <w:pPr>
              <w:jc w:val="both"/>
            </w:pPr>
            <w:r>
              <w:t>7505,9</w:t>
            </w: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7971,2</w:t>
            </w:r>
          </w:p>
        </w:tc>
        <w:tc>
          <w:tcPr>
            <w:tcW w:w="432" w:type="pct"/>
            <w:shd w:val="clear" w:color="auto" w:fill="auto"/>
            <w:noWrap/>
            <w:vAlign w:val="center"/>
          </w:tcPr>
          <w:p w:rsidR="00C95176" w:rsidRPr="00C95176" w:rsidRDefault="00C95176" w:rsidP="00E05052">
            <w:pPr>
              <w:jc w:val="both"/>
              <w:rPr>
                <w:color w:val="000000"/>
                <w:szCs w:val="24"/>
              </w:rPr>
            </w:pPr>
            <w:r w:rsidRPr="00C95176">
              <w:rPr>
                <w:color w:val="000000"/>
                <w:szCs w:val="24"/>
              </w:rPr>
              <w:t>8266,2</w:t>
            </w: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8572,0</w:t>
            </w:r>
          </w:p>
        </w:tc>
        <w:tc>
          <w:tcPr>
            <w:tcW w:w="480" w:type="pct"/>
            <w:shd w:val="clear" w:color="auto" w:fill="auto"/>
            <w:noWrap/>
            <w:vAlign w:val="center"/>
          </w:tcPr>
          <w:p w:rsidR="00C95176" w:rsidRPr="00C95176" w:rsidRDefault="00C95176" w:rsidP="00E05052">
            <w:pPr>
              <w:jc w:val="both"/>
              <w:rPr>
                <w:color w:val="000000"/>
                <w:szCs w:val="24"/>
              </w:rPr>
            </w:pPr>
            <w:r w:rsidRPr="00C95176">
              <w:rPr>
                <w:color w:val="000000"/>
                <w:szCs w:val="24"/>
              </w:rPr>
              <w:t>8889,2</w:t>
            </w:r>
          </w:p>
        </w:tc>
        <w:tc>
          <w:tcPr>
            <w:tcW w:w="457" w:type="pct"/>
            <w:shd w:val="clear" w:color="auto" w:fill="auto"/>
            <w:noWrap/>
            <w:vAlign w:val="center"/>
          </w:tcPr>
          <w:p w:rsidR="00C95176" w:rsidRPr="00C95176" w:rsidRDefault="00C95176" w:rsidP="00E05052">
            <w:pPr>
              <w:jc w:val="both"/>
              <w:rPr>
                <w:color w:val="000000"/>
                <w:szCs w:val="24"/>
              </w:rPr>
            </w:pPr>
            <w:r w:rsidRPr="00C95176">
              <w:rPr>
                <w:color w:val="000000"/>
                <w:szCs w:val="24"/>
              </w:rPr>
              <w:t>9218,1</w:t>
            </w:r>
          </w:p>
        </w:tc>
      </w:tr>
      <w:tr w:rsidR="00C95176" w:rsidRPr="00CE7F90" w:rsidTr="00C95176">
        <w:tc>
          <w:tcPr>
            <w:tcW w:w="171" w:type="pct"/>
            <w:shd w:val="clear" w:color="000000" w:fill="FFFFFF"/>
            <w:noWrap/>
            <w:vAlign w:val="center"/>
          </w:tcPr>
          <w:p w:rsidR="00C95176" w:rsidRPr="00CE7F90" w:rsidRDefault="00C95176" w:rsidP="00E05052">
            <w:pPr>
              <w:jc w:val="both"/>
            </w:pPr>
          </w:p>
        </w:tc>
        <w:tc>
          <w:tcPr>
            <w:tcW w:w="1976" w:type="pct"/>
            <w:shd w:val="clear" w:color="000000" w:fill="FFFFFF"/>
            <w:noWrap/>
            <w:vAlign w:val="center"/>
            <w:hideMark/>
          </w:tcPr>
          <w:p w:rsidR="00C95176" w:rsidRPr="00CE7F90" w:rsidRDefault="00C95176" w:rsidP="00E05052">
            <w:pPr>
              <w:jc w:val="both"/>
            </w:pPr>
            <w:r w:rsidRPr="00CE7F90">
              <w:t xml:space="preserve">Расходы приобретение </w:t>
            </w:r>
            <w:r>
              <w:t>дрова, опил</w:t>
            </w:r>
          </w:p>
        </w:tc>
        <w:tc>
          <w:tcPr>
            <w:tcW w:w="383" w:type="pct"/>
            <w:shd w:val="clear" w:color="000000" w:fill="FFFFFF"/>
            <w:noWrap/>
            <w:vAlign w:val="center"/>
            <w:hideMark/>
          </w:tcPr>
          <w:p w:rsidR="00C95176" w:rsidRPr="00CE7F90" w:rsidRDefault="00C95176" w:rsidP="00E05052">
            <w:pPr>
              <w:jc w:val="both"/>
            </w:pPr>
            <w:r w:rsidRPr="00CE7F90">
              <w:t>тыс</w:t>
            </w:r>
            <w:proofErr w:type="gramStart"/>
            <w:r w:rsidRPr="00CE7F90">
              <w:t>.р</w:t>
            </w:r>
            <w:proofErr w:type="gramEnd"/>
            <w:r w:rsidRPr="00CE7F90">
              <w:t>уб.</w:t>
            </w:r>
          </w:p>
        </w:tc>
        <w:tc>
          <w:tcPr>
            <w:tcW w:w="431" w:type="pct"/>
            <w:shd w:val="clear" w:color="auto" w:fill="auto"/>
            <w:noWrap/>
            <w:vAlign w:val="center"/>
          </w:tcPr>
          <w:p w:rsidR="00C95176" w:rsidRPr="00CE7F90" w:rsidRDefault="00C95176" w:rsidP="00E05052">
            <w:pPr>
              <w:jc w:val="both"/>
            </w:pPr>
            <w:r>
              <w:t>7505,9</w:t>
            </w: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7971,2</w:t>
            </w:r>
          </w:p>
        </w:tc>
        <w:tc>
          <w:tcPr>
            <w:tcW w:w="432" w:type="pct"/>
            <w:shd w:val="clear" w:color="auto" w:fill="auto"/>
            <w:noWrap/>
            <w:vAlign w:val="center"/>
          </w:tcPr>
          <w:p w:rsidR="00C95176" w:rsidRPr="00C95176" w:rsidRDefault="00C95176" w:rsidP="00E05052">
            <w:pPr>
              <w:jc w:val="both"/>
              <w:rPr>
                <w:color w:val="000000"/>
                <w:szCs w:val="24"/>
              </w:rPr>
            </w:pPr>
            <w:r w:rsidRPr="00C95176">
              <w:rPr>
                <w:color w:val="000000"/>
                <w:szCs w:val="24"/>
              </w:rPr>
              <w:t>8266,2</w:t>
            </w: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8572,0</w:t>
            </w:r>
          </w:p>
        </w:tc>
        <w:tc>
          <w:tcPr>
            <w:tcW w:w="480" w:type="pct"/>
            <w:shd w:val="clear" w:color="auto" w:fill="auto"/>
            <w:noWrap/>
            <w:vAlign w:val="center"/>
          </w:tcPr>
          <w:p w:rsidR="00C95176" w:rsidRPr="00C95176" w:rsidRDefault="00C95176" w:rsidP="00E05052">
            <w:pPr>
              <w:jc w:val="both"/>
              <w:rPr>
                <w:color w:val="000000"/>
                <w:szCs w:val="24"/>
              </w:rPr>
            </w:pPr>
            <w:r w:rsidRPr="00C95176">
              <w:rPr>
                <w:color w:val="000000"/>
                <w:szCs w:val="24"/>
              </w:rPr>
              <w:t>8889,2</w:t>
            </w:r>
          </w:p>
        </w:tc>
        <w:tc>
          <w:tcPr>
            <w:tcW w:w="457" w:type="pct"/>
            <w:shd w:val="clear" w:color="auto" w:fill="auto"/>
            <w:noWrap/>
            <w:vAlign w:val="center"/>
          </w:tcPr>
          <w:p w:rsidR="00C95176" w:rsidRPr="00C95176" w:rsidRDefault="00C95176" w:rsidP="00E05052">
            <w:pPr>
              <w:jc w:val="both"/>
              <w:rPr>
                <w:color w:val="000000"/>
                <w:szCs w:val="24"/>
              </w:rPr>
            </w:pPr>
            <w:r w:rsidRPr="00C95176">
              <w:rPr>
                <w:color w:val="000000"/>
                <w:szCs w:val="24"/>
              </w:rPr>
              <w:t>9218,1</w:t>
            </w:r>
          </w:p>
        </w:tc>
      </w:tr>
      <w:tr w:rsidR="00C95176" w:rsidRPr="00CE7F90" w:rsidTr="00C95176">
        <w:tc>
          <w:tcPr>
            <w:tcW w:w="171" w:type="pct"/>
            <w:shd w:val="clear" w:color="auto" w:fill="auto"/>
            <w:noWrap/>
            <w:vAlign w:val="center"/>
          </w:tcPr>
          <w:p w:rsidR="00C95176" w:rsidRPr="00CE7F90" w:rsidRDefault="00C95176" w:rsidP="00E05052">
            <w:pPr>
              <w:jc w:val="both"/>
            </w:pPr>
            <w:r w:rsidRPr="00CE7F90">
              <w:t>6</w:t>
            </w:r>
          </w:p>
        </w:tc>
        <w:tc>
          <w:tcPr>
            <w:tcW w:w="1976" w:type="pct"/>
            <w:shd w:val="clear" w:color="auto" w:fill="auto"/>
            <w:vAlign w:val="center"/>
            <w:hideMark/>
          </w:tcPr>
          <w:p w:rsidR="00C95176" w:rsidRPr="00CE7F90" w:rsidRDefault="00C95176" w:rsidP="00E05052">
            <w:pPr>
              <w:jc w:val="both"/>
            </w:pPr>
            <w:r w:rsidRPr="00CE7F90">
              <w:t>Расходы на холодную воду</w:t>
            </w:r>
          </w:p>
        </w:tc>
        <w:tc>
          <w:tcPr>
            <w:tcW w:w="383" w:type="pct"/>
            <w:shd w:val="clear" w:color="auto" w:fill="auto"/>
            <w:noWrap/>
            <w:vAlign w:val="center"/>
            <w:hideMark/>
          </w:tcPr>
          <w:p w:rsidR="00C95176" w:rsidRPr="00CE7F90" w:rsidRDefault="00C95176" w:rsidP="00E05052">
            <w:pPr>
              <w:jc w:val="both"/>
            </w:pPr>
            <w:r w:rsidRPr="00CE7F90">
              <w:t>тыс</w:t>
            </w:r>
            <w:proofErr w:type="gramStart"/>
            <w:r w:rsidRPr="00CE7F90">
              <w:t>.р</w:t>
            </w:r>
            <w:proofErr w:type="gramEnd"/>
            <w:r w:rsidRPr="00CE7F90">
              <w:t>уб.</w:t>
            </w:r>
          </w:p>
        </w:tc>
        <w:tc>
          <w:tcPr>
            <w:tcW w:w="431" w:type="pct"/>
            <w:shd w:val="clear" w:color="auto" w:fill="auto"/>
            <w:noWrap/>
            <w:vAlign w:val="center"/>
          </w:tcPr>
          <w:p w:rsidR="00C95176" w:rsidRPr="00CE7F90" w:rsidRDefault="00C95176" w:rsidP="00E05052">
            <w:pPr>
              <w:jc w:val="both"/>
            </w:pPr>
            <w:r>
              <w:t>310,2</w:t>
            </w: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323,8</w:t>
            </w:r>
          </w:p>
        </w:tc>
        <w:tc>
          <w:tcPr>
            <w:tcW w:w="432" w:type="pct"/>
            <w:shd w:val="clear" w:color="auto" w:fill="auto"/>
            <w:noWrap/>
            <w:vAlign w:val="center"/>
          </w:tcPr>
          <w:p w:rsidR="00C95176" w:rsidRPr="00C95176" w:rsidRDefault="00C95176" w:rsidP="00E05052">
            <w:pPr>
              <w:jc w:val="both"/>
              <w:rPr>
                <w:color w:val="000000"/>
                <w:szCs w:val="24"/>
              </w:rPr>
            </w:pPr>
            <w:r w:rsidRPr="00C95176">
              <w:rPr>
                <w:color w:val="000000"/>
                <w:szCs w:val="24"/>
              </w:rPr>
              <w:t>343,3</w:t>
            </w: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363,9</w:t>
            </w:r>
          </w:p>
        </w:tc>
        <w:tc>
          <w:tcPr>
            <w:tcW w:w="480" w:type="pct"/>
            <w:shd w:val="clear" w:color="auto" w:fill="auto"/>
            <w:noWrap/>
            <w:vAlign w:val="center"/>
          </w:tcPr>
          <w:p w:rsidR="00C95176" w:rsidRPr="00C95176" w:rsidRDefault="00C95176" w:rsidP="00E05052">
            <w:pPr>
              <w:jc w:val="both"/>
              <w:rPr>
                <w:color w:val="000000"/>
                <w:szCs w:val="24"/>
              </w:rPr>
            </w:pPr>
            <w:r w:rsidRPr="00C95176">
              <w:rPr>
                <w:color w:val="000000"/>
                <w:szCs w:val="24"/>
              </w:rPr>
              <w:t>385,7</w:t>
            </w:r>
          </w:p>
        </w:tc>
        <w:tc>
          <w:tcPr>
            <w:tcW w:w="457" w:type="pct"/>
            <w:shd w:val="clear" w:color="auto" w:fill="auto"/>
            <w:noWrap/>
            <w:vAlign w:val="center"/>
          </w:tcPr>
          <w:p w:rsidR="00C95176" w:rsidRPr="00C95176" w:rsidRDefault="00C95176" w:rsidP="00E05052">
            <w:pPr>
              <w:jc w:val="both"/>
              <w:rPr>
                <w:color w:val="000000"/>
                <w:szCs w:val="24"/>
              </w:rPr>
            </w:pPr>
            <w:r w:rsidRPr="00C95176">
              <w:rPr>
                <w:color w:val="000000"/>
                <w:szCs w:val="24"/>
              </w:rPr>
              <w:t>408,9</w:t>
            </w:r>
          </w:p>
        </w:tc>
      </w:tr>
      <w:tr w:rsidR="00DC532A" w:rsidRPr="00CE7F90" w:rsidTr="00C95176">
        <w:tc>
          <w:tcPr>
            <w:tcW w:w="171" w:type="pct"/>
            <w:shd w:val="clear" w:color="auto" w:fill="auto"/>
            <w:noWrap/>
            <w:vAlign w:val="center"/>
          </w:tcPr>
          <w:p w:rsidR="00C931F2" w:rsidRPr="00CE7F90" w:rsidRDefault="00C931F2" w:rsidP="00E05052">
            <w:pPr>
              <w:jc w:val="both"/>
            </w:pPr>
            <w:r w:rsidRPr="00CE7F90">
              <w:t>7</w:t>
            </w:r>
          </w:p>
        </w:tc>
        <w:tc>
          <w:tcPr>
            <w:tcW w:w="1976" w:type="pct"/>
            <w:shd w:val="clear" w:color="auto" w:fill="auto"/>
            <w:vAlign w:val="center"/>
            <w:hideMark/>
          </w:tcPr>
          <w:p w:rsidR="00C931F2" w:rsidRPr="00CE7F90" w:rsidRDefault="00C931F2" w:rsidP="00E05052">
            <w:pPr>
              <w:jc w:val="both"/>
            </w:pPr>
            <w:r w:rsidRPr="00CE7F90">
              <w:t>Расходы на теплоноситель</w:t>
            </w:r>
          </w:p>
        </w:tc>
        <w:tc>
          <w:tcPr>
            <w:tcW w:w="383" w:type="pct"/>
            <w:shd w:val="clear" w:color="auto" w:fill="auto"/>
            <w:noWrap/>
            <w:vAlign w:val="center"/>
            <w:hideMark/>
          </w:tcPr>
          <w:p w:rsidR="00C931F2" w:rsidRPr="00CE7F90" w:rsidRDefault="00C931F2" w:rsidP="00E05052">
            <w:pPr>
              <w:jc w:val="both"/>
            </w:pPr>
            <w:r w:rsidRPr="00CE7F90">
              <w:t>тыс</w:t>
            </w:r>
            <w:proofErr w:type="gramStart"/>
            <w:r w:rsidRPr="00CE7F90">
              <w:t>.р</w:t>
            </w:r>
            <w:proofErr w:type="gramEnd"/>
            <w:r w:rsidRPr="00CE7F90">
              <w:t>уб.</w:t>
            </w:r>
          </w:p>
        </w:tc>
        <w:tc>
          <w:tcPr>
            <w:tcW w:w="431" w:type="pct"/>
            <w:shd w:val="clear" w:color="auto" w:fill="auto"/>
            <w:noWrap/>
            <w:vAlign w:val="center"/>
          </w:tcPr>
          <w:p w:rsidR="00C931F2" w:rsidRPr="00CE7F90" w:rsidRDefault="00DC532A" w:rsidP="00E05052">
            <w:pPr>
              <w:jc w:val="both"/>
            </w:pPr>
            <w:r>
              <w:t>-</w:t>
            </w:r>
          </w:p>
        </w:tc>
        <w:tc>
          <w:tcPr>
            <w:tcW w:w="335" w:type="pct"/>
            <w:shd w:val="clear" w:color="auto" w:fill="auto"/>
            <w:noWrap/>
            <w:vAlign w:val="center"/>
          </w:tcPr>
          <w:p w:rsidR="00C931F2" w:rsidRPr="00CE7F90" w:rsidRDefault="00C95176" w:rsidP="00E05052">
            <w:pPr>
              <w:jc w:val="both"/>
            </w:pPr>
            <w:r>
              <w:t>-</w:t>
            </w:r>
          </w:p>
        </w:tc>
        <w:tc>
          <w:tcPr>
            <w:tcW w:w="432" w:type="pct"/>
            <w:shd w:val="clear" w:color="auto" w:fill="auto"/>
            <w:noWrap/>
            <w:vAlign w:val="center"/>
          </w:tcPr>
          <w:p w:rsidR="00C931F2" w:rsidRPr="00CE7F90" w:rsidRDefault="00C95176" w:rsidP="00E05052">
            <w:pPr>
              <w:jc w:val="both"/>
            </w:pPr>
            <w:r>
              <w:t>-</w:t>
            </w:r>
          </w:p>
        </w:tc>
        <w:tc>
          <w:tcPr>
            <w:tcW w:w="335" w:type="pct"/>
            <w:shd w:val="clear" w:color="auto" w:fill="auto"/>
            <w:noWrap/>
            <w:vAlign w:val="center"/>
          </w:tcPr>
          <w:p w:rsidR="00C931F2" w:rsidRPr="00CE7F90" w:rsidRDefault="00C95176" w:rsidP="00E05052">
            <w:pPr>
              <w:jc w:val="both"/>
            </w:pPr>
            <w:r>
              <w:t>-</w:t>
            </w:r>
          </w:p>
        </w:tc>
        <w:tc>
          <w:tcPr>
            <w:tcW w:w="480" w:type="pct"/>
            <w:shd w:val="clear" w:color="auto" w:fill="auto"/>
            <w:noWrap/>
            <w:vAlign w:val="center"/>
          </w:tcPr>
          <w:p w:rsidR="00C931F2" w:rsidRPr="00CE7F90" w:rsidRDefault="00C95176" w:rsidP="00E05052">
            <w:pPr>
              <w:jc w:val="both"/>
            </w:pPr>
            <w:r>
              <w:t>-</w:t>
            </w:r>
          </w:p>
        </w:tc>
        <w:tc>
          <w:tcPr>
            <w:tcW w:w="457" w:type="pct"/>
            <w:shd w:val="clear" w:color="auto" w:fill="auto"/>
            <w:noWrap/>
            <w:vAlign w:val="center"/>
          </w:tcPr>
          <w:p w:rsidR="00C931F2" w:rsidRPr="00CE7F90" w:rsidRDefault="00C95176" w:rsidP="00E05052">
            <w:pPr>
              <w:jc w:val="both"/>
            </w:pPr>
            <w:r>
              <w:t>-</w:t>
            </w:r>
          </w:p>
        </w:tc>
      </w:tr>
      <w:tr w:rsidR="00C95176" w:rsidRPr="00CE7F90" w:rsidTr="00C95176">
        <w:tc>
          <w:tcPr>
            <w:tcW w:w="171" w:type="pct"/>
            <w:shd w:val="clear" w:color="auto" w:fill="auto"/>
            <w:noWrap/>
            <w:vAlign w:val="center"/>
          </w:tcPr>
          <w:p w:rsidR="00C95176" w:rsidRPr="00CE7F90" w:rsidRDefault="00C95176" w:rsidP="00E05052">
            <w:pPr>
              <w:jc w:val="both"/>
            </w:pPr>
            <w:r>
              <w:t>8</w:t>
            </w:r>
          </w:p>
        </w:tc>
        <w:tc>
          <w:tcPr>
            <w:tcW w:w="1976" w:type="pct"/>
            <w:shd w:val="clear" w:color="auto" w:fill="auto"/>
            <w:vAlign w:val="center"/>
            <w:hideMark/>
          </w:tcPr>
          <w:p w:rsidR="00C95176" w:rsidRPr="00CE7F90" w:rsidRDefault="00C95176" w:rsidP="00E05052">
            <w:pPr>
              <w:jc w:val="both"/>
            </w:pPr>
            <w:r>
              <w:t>Расходы на электроэнергию</w:t>
            </w:r>
          </w:p>
        </w:tc>
        <w:tc>
          <w:tcPr>
            <w:tcW w:w="383" w:type="pct"/>
            <w:shd w:val="clear" w:color="auto" w:fill="auto"/>
            <w:noWrap/>
            <w:vAlign w:val="center"/>
            <w:hideMark/>
          </w:tcPr>
          <w:p w:rsidR="00C95176" w:rsidRPr="00CE7F90" w:rsidRDefault="00C95176" w:rsidP="00E05052">
            <w:pPr>
              <w:jc w:val="both"/>
            </w:pPr>
            <w:r w:rsidRPr="00CE7F90">
              <w:t>тыс</w:t>
            </w:r>
            <w:proofErr w:type="gramStart"/>
            <w:r w:rsidRPr="00CE7F90">
              <w:t>.р</w:t>
            </w:r>
            <w:proofErr w:type="gramEnd"/>
            <w:r w:rsidRPr="00CE7F90">
              <w:t>уб.</w:t>
            </w:r>
          </w:p>
        </w:tc>
        <w:tc>
          <w:tcPr>
            <w:tcW w:w="431" w:type="pct"/>
            <w:shd w:val="clear" w:color="auto" w:fill="auto"/>
            <w:noWrap/>
            <w:vAlign w:val="center"/>
          </w:tcPr>
          <w:p w:rsidR="00C95176" w:rsidRDefault="00C95176" w:rsidP="00E05052">
            <w:pPr>
              <w:jc w:val="both"/>
            </w:pPr>
            <w:r>
              <w:t>1917,6</w:t>
            </w: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2092,1</w:t>
            </w:r>
          </w:p>
        </w:tc>
        <w:tc>
          <w:tcPr>
            <w:tcW w:w="432" w:type="pct"/>
            <w:shd w:val="clear" w:color="auto" w:fill="auto"/>
            <w:noWrap/>
            <w:vAlign w:val="center"/>
          </w:tcPr>
          <w:p w:rsidR="00C95176" w:rsidRPr="00C95176" w:rsidRDefault="00C95176" w:rsidP="00E05052">
            <w:pPr>
              <w:jc w:val="both"/>
              <w:rPr>
                <w:color w:val="000000"/>
                <w:szCs w:val="24"/>
              </w:rPr>
            </w:pPr>
            <w:r w:rsidRPr="00C95176">
              <w:rPr>
                <w:color w:val="000000"/>
                <w:szCs w:val="24"/>
              </w:rPr>
              <w:t>2217,6</w:t>
            </w: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2350,7</w:t>
            </w:r>
          </w:p>
        </w:tc>
        <w:tc>
          <w:tcPr>
            <w:tcW w:w="480" w:type="pct"/>
            <w:shd w:val="clear" w:color="auto" w:fill="auto"/>
            <w:noWrap/>
            <w:vAlign w:val="center"/>
          </w:tcPr>
          <w:p w:rsidR="00C95176" w:rsidRPr="00C95176" w:rsidRDefault="00C95176" w:rsidP="00E05052">
            <w:pPr>
              <w:jc w:val="both"/>
              <w:rPr>
                <w:color w:val="000000"/>
                <w:szCs w:val="24"/>
              </w:rPr>
            </w:pPr>
            <w:r w:rsidRPr="00C95176">
              <w:rPr>
                <w:color w:val="000000"/>
                <w:szCs w:val="24"/>
              </w:rPr>
              <w:t>2491,7</w:t>
            </w:r>
          </w:p>
        </w:tc>
        <w:tc>
          <w:tcPr>
            <w:tcW w:w="457" w:type="pct"/>
            <w:shd w:val="clear" w:color="auto" w:fill="auto"/>
            <w:noWrap/>
            <w:vAlign w:val="center"/>
          </w:tcPr>
          <w:p w:rsidR="00C95176" w:rsidRPr="00C95176" w:rsidRDefault="00C95176" w:rsidP="00E05052">
            <w:pPr>
              <w:jc w:val="both"/>
              <w:rPr>
                <w:color w:val="000000"/>
                <w:szCs w:val="24"/>
              </w:rPr>
            </w:pPr>
            <w:r w:rsidRPr="00C95176">
              <w:rPr>
                <w:color w:val="000000"/>
                <w:szCs w:val="24"/>
              </w:rPr>
              <w:t>2641,2</w:t>
            </w:r>
          </w:p>
        </w:tc>
      </w:tr>
      <w:tr w:rsidR="00C95176" w:rsidRPr="00CE7F90" w:rsidTr="00C95176">
        <w:tc>
          <w:tcPr>
            <w:tcW w:w="171" w:type="pct"/>
            <w:shd w:val="clear" w:color="auto" w:fill="auto"/>
            <w:noWrap/>
            <w:vAlign w:val="center"/>
          </w:tcPr>
          <w:p w:rsidR="00C95176" w:rsidRDefault="00C95176" w:rsidP="00E05052">
            <w:pPr>
              <w:jc w:val="both"/>
            </w:pPr>
            <w:r>
              <w:t>9</w:t>
            </w:r>
          </w:p>
        </w:tc>
        <w:tc>
          <w:tcPr>
            <w:tcW w:w="1976" w:type="pct"/>
            <w:shd w:val="clear" w:color="auto" w:fill="auto"/>
            <w:vAlign w:val="center"/>
            <w:hideMark/>
          </w:tcPr>
          <w:p w:rsidR="00C95176" w:rsidRDefault="00C95176" w:rsidP="00E05052">
            <w:pPr>
              <w:jc w:val="both"/>
            </w:pPr>
            <w:r>
              <w:t>Расходы на ремонт ОС</w:t>
            </w:r>
          </w:p>
        </w:tc>
        <w:tc>
          <w:tcPr>
            <w:tcW w:w="383" w:type="pct"/>
            <w:shd w:val="clear" w:color="auto" w:fill="auto"/>
            <w:noWrap/>
            <w:vAlign w:val="center"/>
            <w:hideMark/>
          </w:tcPr>
          <w:p w:rsidR="00C95176" w:rsidRPr="00CE7F90" w:rsidRDefault="00C95176" w:rsidP="00E05052">
            <w:pPr>
              <w:jc w:val="both"/>
            </w:pPr>
            <w:r w:rsidRPr="00CE7F90">
              <w:t>тыс</w:t>
            </w:r>
            <w:proofErr w:type="gramStart"/>
            <w:r w:rsidRPr="00CE7F90">
              <w:t>.р</w:t>
            </w:r>
            <w:proofErr w:type="gramEnd"/>
            <w:r w:rsidRPr="00CE7F90">
              <w:t>уб.</w:t>
            </w:r>
          </w:p>
        </w:tc>
        <w:tc>
          <w:tcPr>
            <w:tcW w:w="431" w:type="pct"/>
            <w:shd w:val="clear" w:color="auto" w:fill="auto"/>
            <w:noWrap/>
            <w:vAlign w:val="center"/>
          </w:tcPr>
          <w:p w:rsidR="00C95176" w:rsidRDefault="00C95176" w:rsidP="00E05052">
            <w:pPr>
              <w:jc w:val="both"/>
            </w:pPr>
            <w:r>
              <w:t>858,5</w:t>
            </w: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892,8</w:t>
            </w:r>
          </w:p>
        </w:tc>
        <w:tc>
          <w:tcPr>
            <w:tcW w:w="432" w:type="pct"/>
            <w:shd w:val="clear" w:color="auto" w:fill="auto"/>
            <w:noWrap/>
            <w:vAlign w:val="center"/>
          </w:tcPr>
          <w:p w:rsidR="00C95176" w:rsidRPr="00C95176" w:rsidRDefault="00C95176" w:rsidP="00E05052">
            <w:pPr>
              <w:jc w:val="both"/>
              <w:rPr>
                <w:color w:val="000000"/>
                <w:szCs w:val="24"/>
              </w:rPr>
            </w:pPr>
            <w:r w:rsidRPr="00C95176">
              <w:rPr>
                <w:color w:val="000000"/>
                <w:szCs w:val="24"/>
              </w:rPr>
              <w:t>928,6</w:t>
            </w: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928,6</w:t>
            </w:r>
          </w:p>
        </w:tc>
        <w:tc>
          <w:tcPr>
            <w:tcW w:w="480" w:type="pct"/>
            <w:shd w:val="clear" w:color="auto" w:fill="auto"/>
            <w:noWrap/>
            <w:vAlign w:val="center"/>
          </w:tcPr>
          <w:p w:rsidR="00C95176" w:rsidRPr="00C95176" w:rsidRDefault="00C95176" w:rsidP="00E05052">
            <w:pPr>
              <w:jc w:val="both"/>
              <w:rPr>
                <w:color w:val="000000"/>
                <w:szCs w:val="24"/>
              </w:rPr>
            </w:pPr>
            <w:r w:rsidRPr="00C95176">
              <w:rPr>
                <w:color w:val="000000"/>
                <w:szCs w:val="24"/>
              </w:rPr>
              <w:t>965,7</w:t>
            </w:r>
          </w:p>
        </w:tc>
        <w:tc>
          <w:tcPr>
            <w:tcW w:w="457" w:type="pct"/>
            <w:shd w:val="clear" w:color="auto" w:fill="auto"/>
            <w:noWrap/>
            <w:vAlign w:val="center"/>
          </w:tcPr>
          <w:p w:rsidR="00C95176" w:rsidRPr="00C95176" w:rsidRDefault="00C95176" w:rsidP="00E05052">
            <w:pPr>
              <w:jc w:val="both"/>
              <w:rPr>
                <w:color w:val="000000"/>
                <w:szCs w:val="24"/>
              </w:rPr>
            </w:pPr>
            <w:r w:rsidRPr="00C95176">
              <w:rPr>
                <w:color w:val="000000"/>
                <w:szCs w:val="24"/>
              </w:rPr>
              <w:t>965,7</w:t>
            </w:r>
          </w:p>
        </w:tc>
      </w:tr>
      <w:tr w:rsidR="00C95176" w:rsidRPr="00CE7F90" w:rsidTr="00C95176">
        <w:tc>
          <w:tcPr>
            <w:tcW w:w="171" w:type="pct"/>
            <w:shd w:val="clear" w:color="auto" w:fill="auto"/>
            <w:noWrap/>
            <w:vAlign w:val="center"/>
          </w:tcPr>
          <w:p w:rsidR="00C95176" w:rsidRDefault="00C95176" w:rsidP="00E05052">
            <w:pPr>
              <w:jc w:val="both"/>
            </w:pPr>
            <w:r>
              <w:t>10</w:t>
            </w:r>
          </w:p>
        </w:tc>
        <w:tc>
          <w:tcPr>
            <w:tcW w:w="1976" w:type="pct"/>
            <w:shd w:val="clear" w:color="auto" w:fill="auto"/>
            <w:vAlign w:val="center"/>
            <w:hideMark/>
          </w:tcPr>
          <w:p w:rsidR="00C95176" w:rsidRDefault="00C95176" w:rsidP="00E05052">
            <w:pPr>
              <w:jc w:val="both"/>
            </w:pPr>
            <w:r>
              <w:t>Оплата труда с отчислениями</w:t>
            </w:r>
          </w:p>
        </w:tc>
        <w:tc>
          <w:tcPr>
            <w:tcW w:w="383" w:type="pct"/>
            <w:shd w:val="clear" w:color="auto" w:fill="auto"/>
            <w:noWrap/>
            <w:vAlign w:val="center"/>
            <w:hideMark/>
          </w:tcPr>
          <w:p w:rsidR="00C95176" w:rsidRPr="00CE7F90" w:rsidRDefault="00C95176" w:rsidP="00E05052">
            <w:pPr>
              <w:jc w:val="both"/>
            </w:pPr>
            <w:r w:rsidRPr="00CE7F90">
              <w:t>тыс</w:t>
            </w:r>
            <w:proofErr w:type="gramStart"/>
            <w:r w:rsidRPr="00CE7F90">
              <w:t>.р</w:t>
            </w:r>
            <w:proofErr w:type="gramEnd"/>
            <w:r w:rsidRPr="00CE7F90">
              <w:t>уб.</w:t>
            </w:r>
          </w:p>
        </w:tc>
        <w:tc>
          <w:tcPr>
            <w:tcW w:w="431" w:type="pct"/>
            <w:shd w:val="clear" w:color="auto" w:fill="auto"/>
            <w:noWrap/>
            <w:vAlign w:val="center"/>
          </w:tcPr>
          <w:p w:rsidR="00C95176" w:rsidRDefault="00C95176" w:rsidP="00E05052">
            <w:pPr>
              <w:jc w:val="both"/>
            </w:pPr>
            <w:r>
              <w:t>15232,4</w:t>
            </w: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15948,3</w:t>
            </w:r>
          </w:p>
        </w:tc>
        <w:tc>
          <w:tcPr>
            <w:tcW w:w="432" w:type="pct"/>
            <w:shd w:val="clear" w:color="auto" w:fill="auto"/>
            <w:noWrap/>
            <w:vAlign w:val="center"/>
          </w:tcPr>
          <w:p w:rsidR="00C95176" w:rsidRPr="00C95176" w:rsidRDefault="00C95176" w:rsidP="00E05052">
            <w:pPr>
              <w:jc w:val="both"/>
              <w:rPr>
                <w:color w:val="000000"/>
                <w:szCs w:val="24"/>
              </w:rPr>
            </w:pPr>
            <w:r w:rsidRPr="00C95176">
              <w:rPr>
                <w:color w:val="000000"/>
                <w:szCs w:val="24"/>
              </w:rPr>
              <w:t>16697,9</w:t>
            </w: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16697,9</w:t>
            </w:r>
          </w:p>
        </w:tc>
        <w:tc>
          <w:tcPr>
            <w:tcW w:w="480" w:type="pct"/>
            <w:shd w:val="clear" w:color="auto" w:fill="auto"/>
            <w:noWrap/>
            <w:vAlign w:val="center"/>
          </w:tcPr>
          <w:p w:rsidR="00C95176" w:rsidRPr="00C95176" w:rsidRDefault="00C95176" w:rsidP="00E05052">
            <w:pPr>
              <w:jc w:val="both"/>
              <w:rPr>
                <w:color w:val="000000"/>
                <w:szCs w:val="24"/>
              </w:rPr>
            </w:pPr>
            <w:r w:rsidRPr="00C95176">
              <w:rPr>
                <w:color w:val="000000"/>
                <w:szCs w:val="24"/>
              </w:rPr>
              <w:t>17482,7</w:t>
            </w:r>
          </w:p>
        </w:tc>
        <w:tc>
          <w:tcPr>
            <w:tcW w:w="457" w:type="pct"/>
            <w:shd w:val="clear" w:color="auto" w:fill="auto"/>
            <w:noWrap/>
            <w:vAlign w:val="center"/>
          </w:tcPr>
          <w:p w:rsidR="00C95176" w:rsidRPr="00C95176" w:rsidRDefault="00C95176" w:rsidP="00E05052">
            <w:pPr>
              <w:jc w:val="both"/>
              <w:rPr>
                <w:color w:val="000000"/>
                <w:szCs w:val="24"/>
              </w:rPr>
            </w:pPr>
            <w:r w:rsidRPr="00C95176">
              <w:rPr>
                <w:color w:val="000000"/>
                <w:szCs w:val="24"/>
              </w:rPr>
              <w:t>17482,7</w:t>
            </w:r>
          </w:p>
        </w:tc>
      </w:tr>
      <w:tr w:rsidR="00C95176" w:rsidRPr="00CE7F90" w:rsidTr="00C95176">
        <w:tc>
          <w:tcPr>
            <w:tcW w:w="171" w:type="pct"/>
            <w:shd w:val="clear" w:color="auto" w:fill="auto"/>
            <w:noWrap/>
            <w:vAlign w:val="center"/>
          </w:tcPr>
          <w:p w:rsidR="00C95176" w:rsidRDefault="00C95176" w:rsidP="00E05052">
            <w:pPr>
              <w:jc w:val="both"/>
            </w:pPr>
            <w:r>
              <w:t>11</w:t>
            </w:r>
          </w:p>
        </w:tc>
        <w:tc>
          <w:tcPr>
            <w:tcW w:w="1976" w:type="pct"/>
            <w:shd w:val="clear" w:color="auto" w:fill="auto"/>
            <w:vAlign w:val="center"/>
            <w:hideMark/>
          </w:tcPr>
          <w:p w:rsidR="00C95176" w:rsidRDefault="00C95176" w:rsidP="00E05052">
            <w:pPr>
              <w:jc w:val="both"/>
            </w:pPr>
            <w:r>
              <w:t>Расходы на выполнение работ и услуг производстве</w:t>
            </w:r>
            <w:r>
              <w:t>н</w:t>
            </w:r>
            <w:r>
              <w:t>ного характера</w:t>
            </w:r>
          </w:p>
        </w:tc>
        <w:tc>
          <w:tcPr>
            <w:tcW w:w="383" w:type="pct"/>
            <w:shd w:val="clear" w:color="auto" w:fill="auto"/>
            <w:noWrap/>
            <w:vAlign w:val="center"/>
            <w:hideMark/>
          </w:tcPr>
          <w:p w:rsidR="00C95176" w:rsidRPr="00CE7F90" w:rsidRDefault="00C95176" w:rsidP="00E05052">
            <w:pPr>
              <w:jc w:val="both"/>
            </w:pPr>
            <w:r w:rsidRPr="00CE7F90">
              <w:t>тыс</w:t>
            </w:r>
            <w:proofErr w:type="gramStart"/>
            <w:r w:rsidRPr="00CE7F90">
              <w:t>.р</w:t>
            </w:r>
            <w:proofErr w:type="gramEnd"/>
            <w:r w:rsidRPr="00CE7F90">
              <w:t>уб.</w:t>
            </w:r>
          </w:p>
        </w:tc>
        <w:tc>
          <w:tcPr>
            <w:tcW w:w="431" w:type="pct"/>
            <w:shd w:val="clear" w:color="auto" w:fill="auto"/>
            <w:noWrap/>
            <w:vAlign w:val="center"/>
          </w:tcPr>
          <w:p w:rsidR="00C95176" w:rsidRDefault="00C95176" w:rsidP="00E05052">
            <w:pPr>
              <w:jc w:val="both"/>
            </w:pPr>
            <w:r>
              <w:t>1085,4</w:t>
            </w: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1128,8</w:t>
            </w:r>
          </w:p>
        </w:tc>
        <w:tc>
          <w:tcPr>
            <w:tcW w:w="432" w:type="pct"/>
            <w:shd w:val="clear" w:color="auto" w:fill="auto"/>
            <w:noWrap/>
            <w:vAlign w:val="center"/>
          </w:tcPr>
          <w:p w:rsidR="00C95176" w:rsidRPr="00C95176" w:rsidRDefault="00C95176" w:rsidP="00E05052">
            <w:pPr>
              <w:jc w:val="both"/>
              <w:rPr>
                <w:color w:val="000000"/>
                <w:szCs w:val="24"/>
              </w:rPr>
            </w:pPr>
            <w:r w:rsidRPr="00C95176">
              <w:rPr>
                <w:color w:val="000000"/>
                <w:szCs w:val="24"/>
              </w:rPr>
              <w:t>1174,0</w:t>
            </w: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1220,9</w:t>
            </w:r>
          </w:p>
        </w:tc>
        <w:tc>
          <w:tcPr>
            <w:tcW w:w="480" w:type="pct"/>
            <w:shd w:val="clear" w:color="auto" w:fill="auto"/>
            <w:noWrap/>
            <w:vAlign w:val="center"/>
          </w:tcPr>
          <w:p w:rsidR="00C95176" w:rsidRPr="00C95176" w:rsidRDefault="00C95176" w:rsidP="00E05052">
            <w:pPr>
              <w:jc w:val="both"/>
              <w:rPr>
                <w:color w:val="000000"/>
                <w:szCs w:val="24"/>
              </w:rPr>
            </w:pPr>
            <w:r w:rsidRPr="00C95176">
              <w:rPr>
                <w:color w:val="000000"/>
                <w:szCs w:val="24"/>
              </w:rPr>
              <w:t>1269,8</w:t>
            </w:r>
          </w:p>
        </w:tc>
        <w:tc>
          <w:tcPr>
            <w:tcW w:w="457" w:type="pct"/>
            <w:shd w:val="clear" w:color="auto" w:fill="auto"/>
            <w:noWrap/>
            <w:vAlign w:val="center"/>
          </w:tcPr>
          <w:p w:rsidR="00C95176" w:rsidRPr="00C95176" w:rsidRDefault="00C95176" w:rsidP="00E05052">
            <w:pPr>
              <w:jc w:val="both"/>
              <w:rPr>
                <w:color w:val="000000"/>
                <w:szCs w:val="24"/>
              </w:rPr>
            </w:pPr>
            <w:r w:rsidRPr="00C95176">
              <w:rPr>
                <w:color w:val="000000"/>
                <w:szCs w:val="24"/>
              </w:rPr>
              <w:t>1320,6</w:t>
            </w:r>
          </w:p>
        </w:tc>
      </w:tr>
      <w:tr w:rsidR="00C95176" w:rsidRPr="00CE7F90" w:rsidTr="00C95176">
        <w:tc>
          <w:tcPr>
            <w:tcW w:w="171" w:type="pct"/>
            <w:shd w:val="clear" w:color="auto" w:fill="auto"/>
            <w:noWrap/>
            <w:vAlign w:val="center"/>
          </w:tcPr>
          <w:p w:rsidR="00C95176" w:rsidRDefault="00C95176" w:rsidP="00E05052">
            <w:pPr>
              <w:jc w:val="both"/>
            </w:pPr>
            <w:r>
              <w:t>12</w:t>
            </w:r>
          </w:p>
        </w:tc>
        <w:tc>
          <w:tcPr>
            <w:tcW w:w="1976" w:type="pct"/>
            <w:shd w:val="clear" w:color="auto" w:fill="auto"/>
            <w:vAlign w:val="center"/>
            <w:hideMark/>
          </w:tcPr>
          <w:p w:rsidR="00C95176" w:rsidRDefault="00C95176" w:rsidP="00E05052">
            <w:pPr>
              <w:jc w:val="both"/>
            </w:pPr>
            <w:r>
              <w:t>Расходы на оплату иных работ и услуг</w:t>
            </w:r>
          </w:p>
        </w:tc>
        <w:tc>
          <w:tcPr>
            <w:tcW w:w="383" w:type="pct"/>
            <w:shd w:val="clear" w:color="auto" w:fill="auto"/>
            <w:noWrap/>
            <w:vAlign w:val="center"/>
            <w:hideMark/>
          </w:tcPr>
          <w:p w:rsidR="00C95176" w:rsidRPr="00CE7F90" w:rsidRDefault="00C95176" w:rsidP="00E05052">
            <w:pPr>
              <w:jc w:val="both"/>
            </w:pPr>
            <w:r w:rsidRPr="00CE7F90">
              <w:t>тыс</w:t>
            </w:r>
            <w:proofErr w:type="gramStart"/>
            <w:r w:rsidRPr="00CE7F90">
              <w:t>.р</w:t>
            </w:r>
            <w:proofErr w:type="gramEnd"/>
            <w:r w:rsidRPr="00CE7F90">
              <w:t>уб.</w:t>
            </w:r>
          </w:p>
        </w:tc>
        <w:tc>
          <w:tcPr>
            <w:tcW w:w="431" w:type="pct"/>
            <w:shd w:val="clear" w:color="auto" w:fill="auto"/>
            <w:noWrap/>
            <w:vAlign w:val="center"/>
          </w:tcPr>
          <w:p w:rsidR="00C95176" w:rsidRDefault="00C95176" w:rsidP="00E05052">
            <w:pPr>
              <w:jc w:val="both"/>
            </w:pPr>
            <w:r>
              <w:t>764,8</w:t>
            </w: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795,4</w:t>
            </w:r>
          </w:p>
        </w:tc>
        <w:tc>
          <w:tcPr>
            <w:tcW w:w="432" w:type="pct"/>
            <w:shd w:val="clear" w:color="auto" w:fill="auto"/>
            <w:noWrap/>
            <w:vAlign w:val="center"/>
          </w:tcPr>
          <w:p w:rsidR="00C95176" w:rsidRPr="00C95176" w:rsidRDefault="00C95176" w:rsidP="00E05052">
            <w:pPr>
              <w:jc w:val="both"/>
              <w:rPr>
                <w:color w:val="000000"/>
                <w:szCs w:val="24"/>
              </w:rPr>
            </w:pPr>
            <w:r w:rsidRPr="00C95176">
              <w:rPr>
                <w:color w:val="000000"/>
                <w:szCs w:val="24"/>
              </w:rPr>
              <w:t>827,2</w:t>
            </w: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860,3</w:t>
            </w:r>
          </w:p>
        </w:tc>
        <w:tc>
          <w:tcPr>
            <w:tcW w:w="480" w:type="pct"/>
            <w:shd w:val="clear" w:color="auto" w:fill="auto"/>
            <w:noWrap/>
            <w:vAlign w:val="center"/>
          </w:tcPr>
          <w:p w:rsidR="00C95176" w:rsidRPr="00C95176" w:rsidRDefault="00C95176" w:rsidP="00E05052">
            <w:pPr>
              <w:jc w:val="both"/>
              <w:rPr>
                <w:color w:val="000000"/>
                <w:szCs w:val="24"/>
              </w:rPr>
            </w:pPr>
            <w:r w:rsidRPr="00C95176">
              <w:rPr>
                <w:color w:val="000000"/>
                <w:szCs w:val="24"/>
              </w:rPr>
              <w:t>894,7</w:t>
            </w:r>
          </w:p>
        </w:tc>
        <w:tc>
          <w:tcPr>
            <w:tcW w:w="457" w:type="pct"/>
            <w:shd w:val="clear" w:color="auto" w:fill="auto"/>
            <w:noWrap/>
            <w:vAlign w:val="center"/>
          </w:tcPr>
          <w:p w:rsidR="00C95176" w:rsidRPr="00C95176" w:rsidRDefault="00C95176" w:rsidP="00E05052">
            <w:pPr>
              <w:jc w:val="both"/>
              <w:rPr>
                <w:color w:val="000000"/>
                <w:szCs w:val="24"/>
              </w:rPr>
            </w:pPr>
            <w:r w:rsidRPr="00C95176">
              <w:rPr>
                <w:color w:val="000000"/>
                <w:szCs w:val="24"/>
              </w:rPr>
              <w:t>930,5</w:t>
            </w:r>
          </w:p>
        </w:tc>
      </w:tr>
      <w:tr w:rsidR="00C95176" w:rsidRPr="00CE7F90" w:rsidTr="00C95176">
        <w:tc>
          <w:tcPr>
            <w:tcW w:w="171" w:type="pct"/>
            <w:shd w:val="clear" w:color="auto" w:fill="auto"/>
            <w:noWrap/>
            <w:vAlign w:val="center"/>
          </w:tcPr>
          <w:p w:rsidR="00C95176" w:rsidRDefault="00C95176" w:rsidP="00E05052">
            <w:pPr>
              <w:jc w:val="both"/>
            </w:pPr>
            <w:r>
              <w:t>13</w:t>
            </w:r>
          </w:p>
        </w:tc>
        <w:tc>
          <w:tcPr>
            <w:tcW w:w="1976" w:type="pct"/>
            <w:shd w:val="clear" w:color="auto" w:fill="auto"/>
            <w:vAlign w:val="center"/>
            <w:hideMark/>
          </w:tcPr>
          <w:p w:rsidR="00C95176" w:rsidRDefault="00C95176" w:rsidP="00E05052">
            <w:pPr>
              <w:jc w:val="both"/>
            </w:pPr>
            <w:r>
              <w:t>Расходы на водоотведение</w:t>
            </w:r>
          </w:p>
        </w:tc>
        <w:tc>
          <w:tcPr>
            <w:tcW w:w="383" w:type="pct"/>
            <w:shd w:val="clear" w:color="auto" w:fill="auto"/>
            <w:noWrap/>
            <w:vAlign w:val="center"/>
            <w:hideMark/>
          </w:tcPr>
          <w:p w:rsidR="00C95176" w:rsidRPr="00CE7F90" w:rsidRDefault="00C95176" w:rsidP="00E05052">
            <w:pPr>
              <w:jc w:val="both"/>
            </w:pPr>
            <w:r w:rsidRPr="00CE7F90">
              <w:t>тыс</w:t>
            </w:r>
            <w:proofErr w:type="gramStart"/>
            <w:r w:rsidRPr="00CE7F90">
              <w:t>.р</w:t>
            </w:r>
            <w:proofErr w:type="gramEnd"/>
            <w:r w:rsidRPr="00CE7F90">
              <w:t>уб</w:t>
            </w:r>
          </w:p>
        </w:tc>
        <w:tc>
          <w:tcPr>
            <w:tcW w:w="431" w:type="pct"/>
            <w:shd w:val="clear" w:color="auto" w:fill="auto"/>
            <w:noWrap/>
            <w:vAlign w:val="center"/>
          </w:tcPr>
          <w:p w:rsidR="00C95176" w:rsidRDefault="00C95176" w:rsidP="00E05052">
            <w:pPr>
              <w:jc w:val="both"/>
            </w:pPr>
            <w:r>
              <w:t>399,70</w:t>
            </w: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417,3</w:t>
            </w:r>
          </w:p>
        </w:tc>
        <w:tc>
          <w:tcPr>
            <w:tcW w:w="432" w:type="pct"/>
            <w:shd w:val="clear" w:color="auto" w:fill="auto"/>
            <w:noWrap/>
            <w:vAlign w:val="center"/>
          </w:tcPr>
          <w:p w:rsidR="00C95176" w:rsidRPr="00C95176" w:rsidRDefault="00C95176" w:rsidP="00E05052">
            <w:pPr>
              <w:jc w:val="both"/>
              <w:rPr>
                <w:color w:val="000000"/>
                <w:szCs w:val="24"/>
              </w:rPr>
            </w:pPr>
            <w:r w:rsidRPr="00C95176">
              <w:rPr>
                <w:color w:val="000000"/>
                <w:szCs w:val="24"/>
              </w:rPr>
              <w:t>442,3</w:t>
            </w: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468,9</w:t>
            </w:r>
          </w:p>
        </w:tc>
        <w:tc>
          <w:tcPr>
            <w:tcW w:w="480" w:type="pct"/>
            <w:shd w:val="clear" w:color="auto" w:fill="auto"/>
            <w:noWrap/>
            <w:vAlign w:val="center"/>
          </w:tcPr>
          <w:p w:rsidR="00C95176" w:rsidRPr="00C95176" w:rsidRDefault="00C95176" w:rsidP="00E05052">
            <w:pPr>
              <w:jc w:val="both"/>
              <w:rPr>
                <w:color w:val="000000"/>
                <w:szCs w:val="24"/>
              </w:rPr>
            </w:pPr>
            <w:r w:rsidRPr="00C95176">
              <w:rPr>
                <w:color w:val="000000"/>
                <w:szCs w:val="24"/>
              </w:rPr>
              <w:t>497,0</w:t>
            </w:r>
          </w:p>
        </w:tc>
        <w:tc>
          <w:tcPr>
            <w:tcW w:w="457" w:type="pct"/>
            <w:shd w:val="clear" w:color="auto" w:fill="auto"/>
            <w:noWrap/>
            <w:vAlign w:val="center"/>
          </w:tcPr>
          <w:p w:rsidR="00C95176" w:rsidRPr="00C95176" w:rsidRDefault="00C95176" w:rsidP="00E05052">
            <w:pPr>
              <w:jc w:val="both"/>
              <w:rPr>
                <w:color w:val="000000"/>
                <w:szCs w:val="24"/>
              </w:rPr>
            </w:pPr>
            <w:r w:rsidRPr="00C95176">
              <w:rPr>
                <w:color w:val="000000"/>
                <w:szCs w:val="24"/>
              </w:rPr>
              <w:t>526,8</w:t>
            </w:r>
          </w:p>
        </w:tc>
      </w:tr>
      <w:tr w:rsidR="00C95176" w:rsidRPr="00CE7F90" w:rsidTr="00C95176">
        <w:tc>
          <w:tcPr>
            <w:tcW w:w="171" w:type="pct"/>
            <w:shd w:val="clear" w:color="auto" w:fill="auto"/>
            <w:noWrap/>
            <w:vAlign w:val="center"/>
          </w:tcPr>
          <w:p w:rsidR="00C95176" w:rsidRDefault="00C95176" w:rsidP="00E05052">
            <w:pPr>
              <w:jc w:val="both"/>
            </w:pPr>
            <w:r>
              <w:t>14</w:t>
            </w:r>
          </w:p>
        </w:tc>
        <w:tc>
          <w:tcPr>
            <w:tcW w:w="1976" w:type="pct"/>
            <w:shd w:val="clear" w:color="auto" w:fill="auto"/>
            <w:vAlign w:val="center"/>
            <w:hideMark/>
          </w:tcPr>
          <w:p w:rsidR="00C95176" w:rsidRDefault="00C95176" w:rsidP="00E05052">
            <w:pPr>
              <w:jc w:val="both"/>
            </w:pPr>
            <w:r>
              <w:t>Корректировка</w:t>
            </w:r>
          </w:p>
        </w:tc>
        <w:tc>
          <w:tcPr>
            <w:tcW w:w="383" w:type="pct"/>
            <w:shd w:val="clear" w:color="auto" w:fill="auto"/>
            <w:noWrap/>
            <w:vAlign w:val="center"/>
            <w:hideMark/>
          </w:tcPr>
          <w:p w:rsidR="00C95176" w:rsidRPr="00CE7F90" w:rsidRDefault="00C95176" w:rsidP="00E05052">
            <w:pPr>
              <w:jc w:val="both"/>
            </w:pPr>
            <w:r w:rsidRPr="00CE7F90">
              <w:t>тыс</w:t>
            </w:r>
            <w:proofErr w:type="gramStart"/>
            <w:r w:rsidRPr="00CE7F90">
              <w:t>.р</w:t>
            </w:r>
            <w:proofErr w:type="gramEnd"/>
            <w:r w:rsidRPr="00CE7F90">
              <w:t>уб</w:t>
            </w:r>
          </w:p>
        </w:tc>
        <w:tc>
          <w:tcPr>
            <w:tcW w:w="431" w:type="pct"/>
            <w:shd w:val="clear" w:color="auto" w:fill="auto"/>
            <w:noWrap/>
            <w:vAlign w:val="center"/>
          </w:tcPr>
          <w:p w:rsidR="00C95176" w:rsidRDefault="00C95176" w:rsidP="00E05052">
            <w:pPr>
              <w:jc w:val="both"/>
            </w:pPr>
            <w:r>
              <w:t>-1968,3</w:t>
            </w:r>
          </w:p>
        </w:tc>
        <w:tc>
          <w:tcPr>
            <w:tcW w:w="335" w:type="pct"/>
            <w:shd w:val="clear" w:color="auto" w:fill="auto"/>
            <w:noWrap/>
            <w:vAlign w:val="center"/>
          </w:tcPr>
          <w:p w:rsidR="00C95176" w:rsidRPr="00C95176" w:rsidRDefault="00C95176" w:rsidP="00E05052">
            <w:pPr>
              <w:jc w:val="both"/>
              <w:rPr>
                <w:szCs w:val="24"/>
              </w:rPr>
            </w:pPr>
            <w:r w:rsidRPr="00C95176">
              <w:rPr>
                <w:szCs w:val="24"/>
              </w:rPr>
              <w:t>-1968,3</w:t>
            </w:r>
          </w:p>
        </w:tc>
        <w:tc>
          <w:tcPr>
            <w:tcW w:w="432" w:type="pct"/>
            <w:shd w:val="clear" w:color="auto" w:fill="auto"/>
            <w:noWrap/>
            <w:vAlign w:val="center"/>
          </w:tcPr>
          <w:p w:rsidR="00C95176" w:rsidRPr="00C95176" w:rsidRDefault="00C95176" w:rsidP="00E05052">
            <w:pPr>
              <w:jc w:val="both"/>
              <w:rPr>
                <w:szCs w:val="24"/>
              </w:rPr>
            </w:pPr>
            <w:r w:rsidRPr="00C95176">
              <w:rPr>
                <w:szCs w:val="24"/>
              </w:rPr>
              <w:t>-1968,3</w:t>
            </w:r>
          </w:p>
        </w:tc>
        <w:tc>
          <w:tcPr>
            <w:tcW w:w="335" w:type="pct"/>
            <w:shd w:val="clear" w:color="auto" w:fill="auto"/>
            <w:noWrap/>
            <w:vAlign w:val="center"/>
          </w:tcPr>
          <w:p w:rsidR="00C95176" w:rsidRPr="00C95176" w:rsidRDefault="00C95176" w:rsidP="00E05052">
            <w:pPr>
              <w:jc w:val="both"/>
              <w:rPr>
                <w:szCs w:val="24"/>
              </w:rPr>
            </w:pPr>
            <w:r w:rsidRPr="00C95176">
              <w:rPr>
                <w:szCs w:val="24"/>
              </w:rPr>
              <w:t>-1968,3</w:t>
            </w:r>
          </w:p>
        </w:tc>
        <w:tc>
          <w:tcPr>
            <w:tcW w:w="480" w:type="pct"/>
            <w:shd w:val="clear" w:color="auto" w:fill="auto"/>
            <w:noWrap/>
            <w:vAlign w:val="center"/>
          </w:tcPr>
          <w:p w:rsidR="00C95176" w:rsidRPr="00C95176" w:rsidRDefault="00C95176" w:rsidP="00E05052">
            <w:pPr>
              <w:jc w:val="both"/>
              <w:rPr>
                <w:szCs w:val="24"/>
              </w:rPr>
            </w:pPr>
            <w:r w:rsidRPr="00C95176">
              <w:rPr>
                <w:szCs w:val="24"/>
              </w:rPr>
              <w:t>-1968,3</w:t>
            </w:r>
          </w:p>
        </w:tc>
        <w:tc>
          <w:tcPr>
            <w:tcW w:w="457" w:type="pct"/>
            <w:shd w:val="clear" w:color="auto" w:fill="auto"/>
            <w:noWrap/>
            <w:vAlign w:val="center"/>
          </w:tcPr>
          <w:p w:rsidR="00C95176" w:rsidRPr="00C95176" w:rsidRDefault="00C95176" w:rsidP="00E05052">
            <w:pPr>
              <w:jc w:val="both"/>
              <w:rPr>
                <w:szCs w:val="24"/>
              </w:rPr>
            </w:pPr>
            <w:r w:rsidRPr="00C95176">
              <w:rPr>
                <w:szCs w:val="24"/>
              </w:rPr>
              <w:t>-1968,3</w:t>
            </w:r>
          </w:p>
        </w:tc>
      </w:tr>
      <w:tr w:rsidR="00C95176" w:rsidRPr="00CE7F90" w:rsidTr="00C95176">
        <w:tc>
          <w:tcPr>
            <w:tcW w:w="171" w:type="pct"/>
            <w:shd w:val="clear" w:color="000000" w:fill="FFFFFF"/>
            <w:noWrap/>
            <w:vAlign w:val="center"/>
          </w:tcPr>
          <w:p w:rsidR="00C95176" w:rsidRPr="00CE7F90" w:rsidRDefault="00C95176" w:rsidP="00E05052">
            <w:pPr>
              <w:jc w:val="both"/>
            </w:pPr>
            <w:r>
              <w:t>15</w:t>
            </w:r>
          </w:p>
        </w:tc>
        <w:tc>
          <w:tcPr>
            <w:tcW w:w="1976" w:type="pct"/>
            <w:shd w:val="clear" w:color="000000" w:fill="FFFFFF"/>
            <w:vAlign w:val="center"/>
            <w:hideMark/>
          </w:tcPr>
          <w:p w:rsidR="00C95176" w:rsidRPr="00CE7F90" w:rsidRDefault="00C95176" w:rsidP="00E05052">
            <w:pPr>
              <w:jc w:val="both"/>
            </w:pPr>
            <w:r w:rsidRPr="00CE7F90">
              <w:t>Необходимая валовая выручка, всего</w:t>
            </w:r>
          </w:p>
        </w:tc>
        <w:tc>
          <w:tcPr>
            <w:tcW w:w="383" w:type="pct"/>
            <w:shd w:val="clear" w:color="auto" w:fill="auto"/>
            <w:noWrap/>
            <w:vAlign w:val="center"/>
            <w:hideMark/>
          </w:tcPr>
          <w:p w:rsidR="00C95176" w:rsidRPr="00CE7F90" w:rsidRDefault="00C95176" w:rsidP="00E05052">
            <w:pPr>
              <w:jc w:val="both"/>
            </w:pPr>
            <w:r w:rsidRPr="00CE7F90">
              <w:t>тыс</w:t>
            </w:r>
            <w:proofErr w:type="gramStart"/>
            <w:r w:rsidRPr="00CE7F90">
              <w:t>.р</w:t>
            </w:r>
            <w:proofErr w:type="gramEnd"/>
            <w:r w:rsidRPr="00CE7F90">
              <w:t>уб.</w:t>
            </w:r>
          </w:p>
        </w:tc>
        <w:tc>
          <w:tcPr>
            <w:tcW w:w="431" w:type="pct"/>
            <w:shd w:val="clear" w:color="auto" w:fill="auto"/>
            <w:noWrap/>
            <w:vAlign w:val="center"/>
          </w:tcPr>
          <w:p w:rsidR="00C95176" w:rsidRPr="00CE7F90" w:rsidRDefault="00C95176" w:rsidP="00E05052">
            <w:pPr>
              <w:jc w:val="both"/>
            </w:pPr>
            <w:r>
              <w:t>26106,1</w:t>
            </w:r>
          </w:p>
        </w:tc>
        <w:tc>
          <w:tcPr>
            <w:tcW w:w="335" w:type="pct"/>
            <w:shd w:val="clear" w:color="auto" w:fill="auto"/>
            <w:noWrap/>
            <w:vAlign w:val="center"/>
          </w:tcPr>
          <w:p w:rsidR="00C95176" w:rsidRPr="00C95176" w:rsidRDefault="00C95176" w:rsidP="00E05052">
            <w:pPr>
              <w:jc w:val="both"/>
              <w:rPr>
                <w:color w:val="000000"/>
                <w:sz w:val="20"/>
                <w:szCs w:val="20"/>
              </w:rPr>
            </w:pPr>
            <w:r w:rsidRPr="00C95176">
              <w:rPr>
                <w:color w:val="000000"/>
                <w:sz w:val="20"/>
                <w:szCs w:val="20"/>
              </w:rPr>
              <w:t>27601,6</w:t>
            </w:r>
          </w:p>
        </w:tc>
        <w:tc>
          <w:tcPr>
            <w:tcW w:w="432" w:type="pct"/>
            <w:shd w:val="clear" w:color="auto" w:fill="auto"/>
            <w:noWrap/>
            <w:vAlign w:val="center"/>
          </w:tcPr>
          <w:p w:rsidR="00C95176" w:rsidRPr="00C95176" w:rsidRDefault="00C95176" w:rsidP="00E05052">
            <w:pPr>
              <w:jc w:val="both"/>
              <w:rPr>
                <w:color w:val="000000"/>
                <w:sz w:val="20"/>
                <w:szCs w:val="20"/>
              </w:rPr>
            </w:pPr>
            <w:r w:rsidRPr="00C95176">
              <w:rPr>
                <w:color w:val="000000"/>
                <w:sz w:val="20"/>
                <w:szCs w:val="20"/>
              </w:rPr>
              <w:t>28928,8</w:t>
            </w:r>
          </w:p>
        </w:tc>
        <w:tc>
          <w:tcPr>
            <w:tcW w:w="335" w:type="pct"/>
            <w:shd w:val="clear" w:color="auto" w:fill="auto"/>
            <w:noWrap/>
            <w:vAlign w:val="center"/>
          </w:tcPr>
          <w:p w:rsidR="00C95176" w:rsidRPr="00C95176" w:rsidRDefault="00C95176" w:rsidP="00E05052">
            <w:pPr>
              <w:jc w:val="both"/>
              <w:rPr>
                <w:color w:val="000000"/>
                <w:sz w:val="20"/>
                <w:szCs w:val="20"/>
              </w:rPr>
            </w:pPr>
            <w:r w:rsidRPr="00C95176">
              <w:rPr>
                <w:color w:val="000000"/>
                <w:sz w:val="20"/>
                <w:szCs w:val="20"/>
              </w:rPr>
              <w:t>29494,8</w:t>
            </w:r>
          </w:p>
        </w:tc>
        <w:tc>
          <w:tcPr>
            <w:tcW w:w="480" w:type="pct"/>
            <w:shd w:val="clear" w:color="auto" w:fill="auto"/>
            <w:noWrap/>
            <w:vAlign w:val="center"/>
          </w:tcPr>
          <w:p w:rsidR="00C95176" w:rsidRPr="00C95176" w:rsidRDefault="00C95176" w:rsidP="00E05052">
            <w:pPr>
              <w:jc w:val="both"/>
              <w:rPr>
                <w:color w:val="000000"/>
                <w:sz w:val="20"/>
                <w:szCs w:val="20"/>
              </w:rPr>
            </w:pPr>
            <w:r w:rsidRPr="00C95176">
              <w:rPr>
                <w:color w:val="000000"/>
                <w:sz w:val="20"/>
                <w:szCs w:val="20"/>
              </w:rPr>
              <w:t>30908,2</w:t>
            </w:r>
          </w:p>
        </w:tc>
        <w:tc>
          <w:tcPr>
            <w:tcW w:w="457" w:type="pct"/>
            <w:shd w:val="clear" w:color="auto" w:fill="auto"/>
            <w:noWrap/>
            <w:vAlign w:val="center"/>
          </w:tcPr>
          <w:p w:rsidR="00C95176" w:rsidRPr="00C95176" w:rsidRDefault="00C95176" w:rsidP="00E05052">
            <w:pPr>
              <w:jc w:val="both"/>
              <w:rPr>
                <w:color w:val="000000"/>
                <w:sz w:val="20"/>
                <w:szCs w:val="20"/>
              </w:rPr>
            </w:pPr>
            <w:r w:rsidRPr="00C95176">
              <w:rPr>
                <w:color w:val="000000"/>
                <w:sz w:val="20"/>
                <w:szCs w:val="20"/>
              </w:rPr>
              <w:t>31526,2</w:t>
            </w:r>
          </w:p>
        </w:tc>
      </w:tr>
      <w:tr w:rsidR="00DC532A" w:rsidRPr="00CE7F90" w:rsidTr="00C95176">
        <w:tc>
          <w:tcPr>
            <w:tcW w:w="171" w:type="pct"/>
            <w:shd w:val="clear" w:color="auto" w:fill="auto"/>
            <w:noWrap/>
            <w:vAlign w:val="center"/>
          </w:tcPr>
          <w:p w:rsidR="00DC532A" w:rsidRPr="00CE7F90" w:rsidRDefault="00C95176" w:rsidP="00E05052">
            <w:pPr>
              <w:jc w:val="both"/>
            </w:pPr>
            <w:r>
              <w:lastRenderedPageBreak/>
              <w:t>16</w:t>
            </w:r>
          </w:p>
        </w:tc>
        <w:tc>
          <w:tcPr>
            <w:tcW w:w="1976" w:type="pct"/>
            <w:shd w:val="clear" w:color="000000" w:fill="FFFFFF"/>
            <w:noWrap/>
            <w:vAlign w:val="bottom"/>
          </w:tcPr>
          <w:p w:rsidR="00DC532A" w:rsidRPr="00CE7F90" w:rsidRDefault="00DC532A" w:rsidP="00E05052">
            <w:pPr>
              <w:jc w:val="both"/>
            </w:pPr>
            <w:r w:rsidRPr="00CE7F90">
              <w:t>Капитальные вложения в модернизацию системы те</w:t>
            </w:r>
            <w:r w:rsidRPr="00CE7F90">
              <w:t>п</w:t>
            </w:r>
            <w:r w:rsidRPr="00CE7F90">
              <w:t>лоснабжения (инвестиционная составляющая)</w:t>
            </w:r>
          </w:p>
        </w:tc>
        <w:tc>
          <w:tcPr>
            <w:tcW w:w="383" w:type="pct"/>
            <w:shd w:val="clear" w:color="auto" w:fill="auto"/>
            <w:noWrap/>
            <w:vAlign w:val="center"/>
          </w:tcPr>
          <w:p w:rsidR="00DC532A" w:rsidRPr="00CE7F90" w:rsidRDefault="00DC532A" w:rsidP="00E05052">
            <w:pPr>
              <w:jc w:val="both"/>
            </w:pPr>
            <w:r w:rsidRPr="00CE7F90">
              <w:t>тыс</w:t>
            </w:r>
            <w:proofErr w:type="gramStart"/>
            <w:r w:rsidRPr="00CE7F90">
              <w:t>.р</w:t>
            </w:r>
            <w:proofErr w:type="gramEnd"/>
            <w:r w:rsidRPr="00CE7F90">
              <w:t>уб.</w:t>
            </w:r>
          </w:p>
        </w:tc>
        <w:tc>
          <w:tcPr>
            <w:tcW w:w="431" w:type="pct"/>
            <w:shd w:val="clear" w:color="auto" w:fill="auto"/>
            <w:noWrap/>
            <w:vAlign w:val="center"/>
          </w:tcPr>
          <w:p w:rsidR="00DC532A" w:rsidRPr="00CE7F90" w:rsidRDefault="00DC532A" w:rsidP="00E05052">
            <w:pPr>
              <w:jc w:val="both"/>
            </w:pPr>
            <w:r>
              <w:t>-</w:t>
            </w:r>
          </w:p>
        </w:tc>
        <w:tc>
          <w:tcPr>
            <w:tcW w:w="335" w:type="pct"/>
            <w:shd w:val="clear" w:color="auto" w:fill="auto"/>
            <w:noWrap/>
            <w:vAlign w:val="center"/>
          </w:tcPr>
          <w:p w:rsidR="00DC532A" w:rsidRPr="00CE7F90" w:rsidRDefault="00DC532A" w:rsidP="00E05052">
            <w:pPr>
              <w:jc w:val="both"/>
            </w:pPr>
            <w:r>
              <w:t>-</w:t>
            </w:r>
          </w:p>
        </w:tc>
        <w:tc>
          <w:tcPr>
            <w:tcW w:w="432" w:type="pct"/>
            <w:shd w:val="clear" w:color="auto" w:fill="auto"/>
            <w:noWrap/>
            <w:vAlign w:val="center"/>
          </w:tcPr>
          <w:p w:rsidR="00DC532A" w:rsidRPr="00CE7F90" w:rsidRDefault="00DC532A" w:rsidP="00E05052">
            <w:pPr>
              <w:jc w:val="both"/>
            </w:pPr>
            <w:r>
              <w:t>-</w:t>
            </w:r>
          </w:p>
        </w:tc>
        <w:tc>
          <w:tcPr>
            <w:tcW w:w="335" w:type="pct"/>
            <w:shd w:val="clear" w:color="auto" w:fill="auto"/>
            <w:noWrap/>
            <w:vAlign w:val="center"/>
          </w:tcPr>
          <w:p w:rsidR="00DC532A" w:rsidRPr="00CE7F90" w:rsidRDefault="00DC532A" w:rsidP="00E05052">
            <w:pPr>
              <w:jc w:val="both"/>
            </w:pPr>
            <w:r>
              <w:t>-</w:t>
            </w:r>
          </w:p>
        </w:tc>
        <w:tc>
          <w:tcPr>
            <w:tcW w:w="480" w:type="pct"/>
            <w:shd w:val="clear" w:color="auto" w:fill="auto"/>
            <w:noWrap/>
            <w:vAlign w:val="center"/>
          </w:tcPr>
          <w:p w:rsidR="00DC532A" w:rsidRPr="00CE7F90" w:rsidRDefault="00DC532A" w:rsidP="00E05052">
            <w:pPr>
              <w:jc w:val="both"/>
            </w:pPr>
            <w:r>
              <w:t>-</w:t>
            </w:r>
          </w:p>
        </w:tc>
        <w:tc>
          <w:tcPr>
            <w:tcW w:w="457" w:type="pct"/>
            <w:shd w:val="clear" w:color="auto" w:fill="auto"/>
            <w:noWrap/>
            <w:vAlign w:val="center"/>
          </w:tcPr>
          <w:p w:rsidR="00DC532A" w:rsidRPr="00CE7F90" w:rsidRDefault="00DC532A" w:rsidP="00E05052">
            <w:pPr>
              <w:jc w:val="both"/>
            </w:pPr>
            <w:r>
              <w:t>-</w:t>
            </w:r>
          </w:p>
        </w:tc>
      </w:tr>
      <w:tr w:rsidR="00C95176" w:rsidRPr="00CE7F90" w:rsidTr="00C95176">
        <w:tc>
          <w:tcPr>
            <w:tcW w:w="171" w:type="pct"/>
            <w:shd w:val="clear" w:color="auto" w:fill="auto"/>
            <w:noWrap/>
            <w:vAlign w:val="center"/>
          </w:tcPr>
          <w:p w:rsidR="00C95176" w:rsidRPr="00CE7F90" w:rsidRDefault="00C95176" w:rsidP="00E05052">
            <w:pPr>
              <w:jc w:val="both"/>
            </w:pPr>
            <w:r>
              <w:t>17</w:t>
            </w:r>
          </w:p>
        </w:tc>
        <w:tc>
          <w:tcPr>
            <w:tcW w:w="1976" w:type="pct"/>
            <w:shd w:val="clear" w:color="000000" w:fill="FFFFFF"/>
            <w:noWrap/>
            <w:vAlign w:val="bottom"/>
          </w:tcPr>
          <w:p w:rsidR="00C95176" w:rsidRPr="00CE7F90" w:rsidRDefault="00C95176" w:rsidP="00E05052">
            <w:pPr>
              <w:jc w:val="both"/>
            </w:pPr>
            <w:r w:rsidRPr="00CE7F90">
              <w:t>Тариф на тепловую энергию с учетом инвестицио</w:t>
            </w:r>
            <w:r w:rsidRPr="00CE7F90">
              <w:t>н</w:t>
            </w:r>
            <w:r w:rsidRPr="00CE7F90">
              <w:t>ной составляющей</w:t>
            </w:r>
          </w:p>
        </w:tc>
        <w:tc>
          <w:tcPr>
            <w:tcW w:w="383" w:type="pct"/>
            <w:shd w:val="clear" w:color="auto" w:fill="auto"/>
            <w:noWrap/>
            <w:vAlign w:val="center"/>
          </w:tcPr>
          <w:p w:rsidR="00C95176" w:rsidRPr="00CE7F90" w:rsidRDefault="00C95176" w:rsidP="00E05052">
            <w:pPr>
              <w:jc w:val="both"/>
            </w:pPr>
            <w:r>
              <w:t>Р</w:t>
            </w:r>
            <w:r w:rsidRPr="00CE7F90">
              <w:t>уб./Гкал</w:t>
            </w:r>
          </w:p>
        </w:tc>
        <w:tc>
          <w:tcPr>
            <w:tcW w:w="431" w:type="pct"/>
            <w:shd w:val="clear" w:color="auto" w:fill="auto"/>
            <w:noWrap/>
            <w:vAlign w:val="center"/>
          </w:tcPr>
          <w:p w:rsidR="00C95176" w:rsidRDefault="00C95176" w:rsidP="00E05052">
            <w:pPr>
              <w:jc w:val="both"/>
              <w:rPr>
                <w:color w:val="000000"/>
                <w:szCs w:val="24"/>
              </w:rPr>
            </w:pPr>
          </w:p>
          <w:p w:rsidR="00C95176" w:rsidRPr="00C95176" w:rsidRDefault="00C95176" w:rsidP="00E05052">
            <w:pPr>
              <w:jc w:val="both"/>
              <w:rPr>
                <w:color w:val="000000"/>
                <w:szCs w:val="24"/>
              </w:rPr>
            </w:pPr>
            <w:r w:rsidRPr="00C95176">
              <w:rPr>
                <w:color w:val="000000"/>
                <w:szCs w:val="24"/>
              </w:rPr>
              <w:t>4798,1</w:t>
            </w:r>
          </w:p>
          <w:p w:rsidR="00C95176" w:rsidRPr="00CE7F90" w:rsidRDefault="00C95176" w:rsidP="00E05052">
            <w:pPr>
              <w:jc w:val="both"/>
            </w:pP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5072,9</w:t>
            </w:r>
          </w:p>
        </w:tc>
        <w:tc>
          <w:tcPr>
            <w:tcW w:w="432" w:type="pct"/>
            <w:shd w:val="clear" w:color="auto" w:fill="auto"/>
            <w:noWrap/>
            <w:vAlign w:val="center"/>
          </w:tcPr>
          <w:p w:rsidR="00C95176" w:rsidRPr="00C95176" w:rsidRDefault="00C95176" w:rsidP="00E05052">
            <w:pPr>
              <w:jc w:val="both"/>
              <w:rPr>
                <w:color w:val="000000"/>
                <w:szCs w:val="24"/>
              </w:rPr>
            </w:pPr>
            <w:r w:rsidRPr="00C95176">
              <w:rPr>
                <w:color w:val="000000"/>
                <w:szCs w:val="24"/>
              </w:rPr>
              <w:t>5316,8</w:t>
            </w: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5420,9</w:t>
            </w:r>
          </w:p>
        </w:tc>
        <w:tc>
          <w:tcPr>
            <w:tcW w:w="480" w:type="pct"/>
            <w:shd w:val="clear" w:color="auto" w:fill="auto"/>
            <w:noWrap/>
            <w:vAlign w:val="center"/>
          </w:tcPr>
          <w:p w:rsidR="00C95176" w:rsidRPr="00C95176" w:rsidRDefault="00C95176" w:rsidP="00E05052">
            <w:pPr>
              <w:jc w:val="both"/>
              <w:rPr>
                <w:color w:val="000000"/>
                <w:szCs w:val="24"/>
              </w:rPr>
            </w:pPr>
            <w:r w:rsidRPr="00C95176">
              <w:rPr>
                <w:color w:val="000000"/>
                <w:szCs w:val="24"/>
              </w:rPr>
              <w:t>5680,6</w:t>
            </w:r>
          </w:p>
        </w:tc>
        <w:tc>
          <w:tcPr>
            <w:tcW w:w="457" w:type="pct"/>
            <w:shd w:val="clear" w:color="auto" w:fill="auto"/>
            <w:noWrap/>
            <w:vAlign w:val="center"/>
          </w:tcPr>
          <w:p w:rsidR="00C95176" w:rsidRPr="00C95176" w:rsidRDefault="00C95176" w:rsidP="00E05052">
            <w:pPr>
              <w:jc w:val="both"/>
              <w:rPr>
                <w:color w:val="000000"/>
                <w:szCs w:val="24"/>
              </w:rPr>
            </w:pPr>
            <w:r w:rsidRPr="00C95176">
              <w:rPr>
                <w:color w:val="000000"/>
                <w:szCs w:val="24"/>
              </w:rPr>
              <w:t>5794,2</w:t>
            </w:r>
          </w:p>
        </w:tc>
      </w:tr>
      <w:tr w:rsidR="00C95176" w:rsidRPr="00CE7F90" w:rsidTr="00542D3F">
        <w:trPr>
          <w:trHeight w:val="795"/>
        </w:trPr>
        <w:tc>
          <w:tcPr>
            <w:tcW w:w="171" w:type="pct"/>
            <w:shd w:val="clear" w:color="auto" w:fill="auto"/>
            <w:noWrap/>
            <w:vAlign w:val="center"/>
          </w:tcPr>
          <w:p w:rsidR="00C95176" w:rsidRPr="00CE7F90" w:rsidRDefault="00C95176" w:rsidP="00E05052">
            <w:pPr>
              <w:jc w:val="both"/>
            </w:pPr>
            <w:r>
              <w:t>18</w:t>
            </w:r>
          </w:p>
        </w:tc>
        <w:tc>
          <w:tcPr>
            <w:tcW w:w="1976" w:type="pct"/>
            <w:shd w:val="clear" w:color="000000" w:fill="FFFFFF"/>
            <w:noWrap/>
            <w:vAlign w:val="bottom"/>
          </w:tcPr>
          <w:p w:rsidR="00C95176" w:rsidRPr="00CE7F90" w:rsidRDefault="00C95176" w:rsidP="00E05052">
            <w:pPr>
              <w:jc w:val="both"/>
            </w:pPr>
            <w:r w:rsidRPr="00CE7F90">
              <w:t>Тариф на тепловую энергию с учетом инвестицио</w:t>
            </w:r>
            <w:r w:rsidRPr="00CE7F90">
              <w:t>н</w:t>
            </w:r>
            <w:r w:rsidRPr="00CE7F90">
              <w:t>ной составляющей</w:t>
            </w:r>
            <w:proofErr w:type="gramStart"/>
            <w:r>
              <w:t xml:space="preserve"> С</w:t>
            </w:r>
            <w:proofErr w:type="gramEnd"/>
            <w:r>
              <w:t xml:space="preserve"> НДС</w:t>
            </w:r>
          </w:p>
        </w:tc>
        <w:tc>
          <w:tcPr>
            <w:tcW w:w="383" w:type="pct"/>
            <w:shd w:val="clear" w:color="auto" w:fill="auto"/>
            <w:noWrap/>
            <w:vAlign w:val="center"/>
          </w:tcPr>
          <w:p w:rsidR="00C95176" w:rsidRDefault="00C95176" w:rsidP="00E05052">
            <w:pPr>
              <w:jc w:val="both"/>
            </w:pPr>
          </w:p>
        </w:tc>
        <w:tc>
          <w:tcPr>
            <w:tcW w:w="431" w:type="pct"/>
            <w:shd w:val="clear" w:color="auto" w:fill="auto"/>
            <w:noWrap/>
            <w:vAlign w:val="center"/>
          </w:tcPr>
          <w:p w:rsidR="00C95176" w:rsidRPr="00C95176" w:rsidRDefault="00C95176" w:rsidP="00E05052">
            <w:pPr>
              <w:jc w:val="both"/>
              <w:rPr>
                <w:color w:val="000000"/>
                <w:szCs w:val="24"/>
              </w:rPr>
            </w:pPr>
          </w:p>
          <w:p w:rsidR="00C95176" w:rsidRPr="00C95176" w:rsidRDefault="00C95176" w:rsidP="00E05052">
            <w:pPr>
              <w:jc w:val="both"/>
              <w:rPr>
                <w:color w:val="000000"/>
                <w:szCs w:val="24"/>
              </w:rPr>
            </w:pPr>
            <w:r w:rsidRPr="00C95176">
              <w:rPr>
                <w:color w:val="000000"/>
                <w:szCs w:val="24"/>
              </w:rPr>
              <w:t>5757,7</w:t>
            </w:r>
          </w:p>
          <w:p w:rsidR="00C95176" w:rsidRPr="00C95176" w:rsidRDefault="00C95176" w:rsidP="00E05052">
            <w:pPr>
              <w:jc w:val="both"/>
              <w:rPr>
                <w:color w:val="000000"/>
                <w:szCs w:val="24"/>
              </w:rPr>
            </w:pP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6087,5</w:t>
            </w:r>
          </w:p>
        </w:tc>
        <w:tc>
          <w:tcPr>
            <w:tcW w:w="432" w:type="pct"/>
            <w:shd w:val="clear" w:color="auto" w:fill="auto"/>
            <w:noWrap/>
            <w:vAlign w:val="center"/>
          </w:tcPr>
          <w:p w:rsidR="00C95176" w:rsidRPr="00C95176" w:rsidRDefault="00C95176" w:rsidP="00E05052">
            <w:pPr>
              <w:jc w:val="both"/>
              <w:rPr>
                <w:color w:val="000000"/>
                <w:szCs w:val="24"/>
              </w:rPr>
            </w:pPr>
            <w:r w:rsidRPr="00C95176">
              <w:rPr>
                <w:color w:val="000000"/>
                <w:szCs w:val="24"/>
              </w:rPr>
              <w:t>6380,2</w:t>
            </w:r>
          </w:p>
        </w:tc>
        <w:tc>
          <w:tcPr>
            <w:tcW w:w="335" w:type="pct"/>
            <w:shd w:val="clear" w:color="auto" w:fill="auto"/>
            <w:noWrap/>
            <w:vAlign w:val="center"/>
          </w:tcPr>
          <w:p w:rsidR="00C95176" w:rsidRPr="00C95176" w:rsidRDefault="00C95176" w:rsidP="00E05052">
            <w:pPr>
              <w:jc w:val="both"/>
              <w:rPr>
                <w:color w:val="000000"/>
                <w:szCs w:val="24"/>
              </w:rPr>
            </w:pPr>
            <w:r w:rsidRPr="00C95176">
              <w:rPr>
                <w:color w:val="000000"/>
                <w:szCs w:val="24"/>
              </w:rPr>
              <w:t>6505,0</w:t>
            </w:r>
          </w:p>
        </w:tc>
        <w:tc>
          <w:tcPr>
            <w:tcW w:w="480" w:type="pct"/>
            <w:shd w:val="clear" w:color="auto" w:fill="auto"/>
            <w:noWrap/>
            <w:vAlign w:val="center"/>
          </w:tcPr>
          <w:p w:rsidR="00C95176" w:rsidRPr="00C95176" w:rsidRDefault="00C95176" w:rsidP="00E05052">
            <w:pPr>
              <w:jc w:val="both"/>
              <w:rPr>
                <w:color w:val="000000"/>
                <w:szCs w:val="24"/>
              </w:rPr>
            </w:pPr>
            <w:r w:rsidRPr="00C95176">
              <w:rPr>
                <w:color w:val="000000"/>
                <w:szCs w:val="24"/>
              </w:rPr>
              <w:t>6816,7</w:t>
            </w:r>
          </w:p>
        </w:tc>
        <w:tc>
          <w:tcPr>
            <w:tcW w:w="457" w:type="pct"/>
            <w:shd w:val="clear" w:color="auto" w:fill="auto"/>
            <w:noWrap/>
            <w:vAlign w:val="center"/>
          </w:tcPr>
          <w:p w:rsidR="00C95176" w:rsidRPr="00C95176" w:rsidRDefault="00C95176" w:rsidP="00E05052">
            <w:pPr>
              <w:jc w:val="both"/>
              <w:rPr>
                <w:color w:val="000000"/>
                <w:szCs w:val="24"/>
              </w:rPr>
            </w:pPr>
            <w:r w:rsidRPr="00C95176">
              <w:rPr>
                <w:color w:val="000000"/>
                <w:szCs w:val="24"/>
              </w:rPr>
              <w:t>6953,0</w:t>
            </w:r>
          </w:p>
        </w:tc>
      </w:tr>
    </w:tbl>
    <w:p w:rsidR="00096829" w:rsidRPr="00CE7F90" w:rsidRDefault="00096829" w:rsidP="00E05052">
      <w:pPr>
        <w:jc w:val="both"/>
      </w:pPr>
    </w:p>
    <w:p w:rsidR="00096829" w:rsidRPr="00542D3F" w:rsidRDefault="00096829" w:rsidP="00E05052">
      <w:pPr>
        <w:jc w:val="both"/>
        <w:rPr>
          <w:b/>
        </w:rPr>
      </w:pPr>
      <w:r w:rsidRPr="00542D3F">
        <w:rPr>
          <w:b/>
        </w:rPr>
        <w:t>б) тарифно-балансовые расчетные модели теплоснабжения потребителей по каждой единой теплоснабжающей организации;</w:t>
      </w:r>
    </w:p>
    <w:p w:rsidR="00096829" w:rsidRDefault="00096829" w:rsidP="00E05052">
      <w:pPr>
        <w:ind w:firstLine="708"/>
        <w:jc w:val="both"/>
      </w:pPr>
      <w:r w:rsidRPr="00CE7F90">
        <w:t>Результат</w:t>
      </w:r>
      <w:r w:rsidR="00C95176">
        <w:t xml:space="preserve"> </w:t>
      </w:r>
      <w:r w:rsidRPr="00CE7F90">
        <w:t xml:space="preserve"> расчета </w:t>
      </w:r>
      <w:proofErr w:type="gramStart"/>
      <w:r w:rsidRPr="00CE7F90">
        <w:t>тарифно-балансов</w:t>
      </w:r>
      <w:r w:rsidR="00C95176">
        <w:t>ой</w:t>
      </w:r>
      <w:proofErr w:type="gramEnd"/>
      <w:r w:rsidRPr="00CE7F90">
        <w:t xml:space="preserve"> модел теплоснабжения потребителей приведен в таблицах </w:t>
      </w:r>
      <w:r w:rsidR="00872A0E">
        <w:t>44</w:t>
      </w:r>
      <w:r w:rsidRPr="00CE7F90">
        <w:t>.</w:t>
      </w:r>
    </w:p>
    <w:p w:rsidR="00096829" w:rsidRPr="00CE7F90" w:rsidRDefault="00096829" w:rsidP="00E05052">
      <w:pPr>
        <w:ind w:firstLine="708"/>
        <w:jc w:val="both"/>
      </w:pPr>
      <w:r w:rsidRPr="00CE7F90">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w:t>
      </w:r>
      <w:r w:rsidRPr="00CE7F90">
        <w:t>с</w:t>
      </w:r>
      <w:r w:rsidRPr="00CE7F90">
        <w:t>таточные средства для финансирования мероприятий по надежному функционированию и развитию систем теплоснабжения.</w:t>
      </w:r>
    </w:p>
    <w:p w:rsidR="00096829" w:rsidRPr="00CE7F90" w:rsidRDefault="00096829" w:rsidP="00E05052">
      <w:pPr>
        <w:jc w:val="both"/>
      </w:pPr>
      <w:r w:rsidRPr="00CE7F90">
        <w:t>Тариф ежегодно пересматривается и устанавливается органом исполнительной власти субъекта РФ в области государственного регулиров</w:t>
      </w:r>
      <w:r w:rsidRPr="00CE7F90">
        <w:t>а</w:t>
      </w:r>
      <w:r w:rsidRPr="00CE7F90">
        <w:t>ния цен (тарифов) с учетом изменения экономически обоснованных расходов организации и возможных изменений условий реализации и</w:t>
      </w:r>
      <w:r w:rsidRPr="00CE7F90">
        <w:t>н</w:t>
      </w:r>
      <w:r w:rsidRPr="00CE7F90">
        <w:t>вестиционной программы.</w:t>
      </w:r>
    </w:p>
    <w:p w:rsidR="00096829" w:rsidRPr="00CE7F90" w:rsidRDefault="00096829" w:rsidP="00E05052">
      <w:pPr>
        <w:ind w:firstLine="708"/>
        <w:jc w:val="both"/>
      </w:pPr>
      <w:r w:rsidRPr="00CE7F90">
        <w:t>Законодательством определен механизм ограничения предельной величины тарифов путем установления ежегодных предельных и</w:t>
      </w:r>
      <w:r w:rsidRPr="00CE7F90">
        <w:t>н</w:t>
      </w:r>
      <w:r w:rsidRPr="00CE7F90">
        <w:t>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096829" w:rsidRPr="00CE7F90" w:rsidRDefault="00096829" w:rsidP="00E05052">
      <w:pPr>
        <w:ind w:firstLine="708"/>
        <w:jc w:val="both"/>
      </w:pPr>
      <w:r w:rsidRPr="00CE7F90">
        <w:t>При этом возмещение затрат на реализацию рекомендуемых мероприятий организации, осуществляющей регулируемые виды де</w:t>
      </w:r>
      <w:r w:rsidRPr="00CE7F90">
        <w:t>я</w:t>
      </w:r>
      <w:r w:rsidRPr="00CE7F90">
        <w:t>тельности в сфере теплоснабжения, может потребовать установления для организации тарифов на уровне выше установленного федерал</w:t>
      </w:r>
      <w:r w:rsidRPr="00CE7F90">
        <w:t>ь</w:t>
      </w:r>
      <w:r w:rsidRPr="00CE7F90">
        <w:t>ным органом предельного максимального уровня.</w:t>
      </w:r>
    </w:p>
    <w:p w:rsidR="00096829" w:rsidRPr="00CE7F90" w:rsidRDefault="00096829" w:rsidP="00E05052">
      <w:pPr>
        <w:ind w:firstLine="708"/>
        <w:jc w:val="both"/>
      </w:pPr>
      <w:r w:rsidRPr="00CE7F90">
        <w:t>Решение об установлении для организации тарифов на уровне выше предельного максимального принимается органом исполнител</w:t>
      </w:r>
      <w:r w:rsidRPr="00CE7F90">
        <w:t>ь</w:t>
      </w:r>
      <w:r w:rsidRPr="00CE7F90">
        <w:t>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096829" w:rsidRDefault="00C95176" w:rsidP="00C95176">
      <w:pPr>
        <w:ind w:firstLine="708"/>
        <w:jc w:val="both"/>
      </w:pPr>
      <w:r>
        <w:t xml:space="preserve">На основании Решения Региональной службы по тарифам Кировской области  от 31.10. 2023 года « 38/48-тэ-2024  утвержден единый тариф  на котельные №№1,2,3,4,5,6,7 пгт Санчурск и котельная №8 с. Матвинур. </w:t>
      </w:r>
    </w:p>
    <w:p w:rsidR="0022217A" w:rsidRPr="00CE7F90" w:rsidRDefault="0022217A" w:rsidP="00C95176">
      <w:pPr>
        <w:ind w:firstLine="708"/>
        <w:jc w:val="both"/>
      </w:pPr>
    </w:p>
    <w:p w:rsidR="00096829" w:rsidRPr="00542D3F" w:rsidRDefault="00096829" w:rsidP="00C95176">
      <w:pPr>
        <w:jc w:val="both"/>
        <w:rPr>
          <w:b/>
        </w:rPr>
      </w:pPr>
      <w:r w:rsidRPr="00542D3F">
        <w:rPr>
          <w:b/>
        </w:rPr>
        <w:t xml:space="preserve">в) результаты оценки ценовых (тарифных) последствий реализации проектов схемы </w:t>
      </w:r>
      <w:proofErr w:type="gramStart"/>
      <w:r w:rsidRPr="00542D3F">
        <w:rPr>
          <w:b/>
        </w:rPr>
        <w:t>теплоснабжения</w:t>
      </w:r>
      <w:proofErr w:type="gramEnd"/>
      <w:r w:rsidRPr="00542D3F">
        <w:rPr>
          <w:b/>
        </w:rPr>
        <w:t xml:space="preserve"> на основании разработанных тарифно-балансовых моделей.</w:t>
      </w:r>
    </w:p>
    <w:p w:rsidR="00C95176" w:rsidRPr="00542D3F" w:rsidRDefault="00096829" w:rsidP="00542D3F">
      <w:pPr>
        <w:ind w:firstLine="567"/>
        <w:jc w:val="both"/>
        <w:sectPr w:rsidR="00C95176" w:rsidRPr="00542D3F" w:rsidSect="00096829">
          <w:pgSz w:w="16838" w:h="11906" w:orient="landscape"/>
          <w:pgMar w:top="850" w:right="1134" w:bottom="993" w:left="1134" w:header="708" w:footer="708" w:gutter="0"/>
          <w:cols w:space="708"/>
          <w:docGrid w:linePitch="360"/>
        </w:sectPr>
      </w:pPr>
      <w:r w:rsidRPr="00542D3F">
        <w:lastRenderedPageBreak/>
        <w:t>Основным направление развития системы централизованного теплоснабжения</w:t>
      </w:r>
      <w:r w:rsidR="00C95176" w:rsidRPr="00542D3F">
        <w:t xml:space="preserve"> должна быть </w:t>
      </w:r>
      <w:r w:rsidRPr="00542D3F">
        <w:t xml:space="preserve"> реализация мероприятий по сохранению существующей системы, с проведением работ по ремонту оборудования и заменой ненадежных участков тепловых сетей, а также заменой и ремонтом устаревшего оборудования. </w:t>
      </w:r>
      <w:r w:rsidR="00C95176" w:rsidRPr="00542D3F">
        <w:t xml:space="preserve"> В нашем случае не учтены затраты на инвестиции, в связи с тем, что  на период 2025-2029 годы  нет  инвестиционных предложений   со стороны собственника.  Капитальные вложения   на реконструкцию  оборудования котельных будут з</w:t>
      </w:r>
      <w:r w:rsidR="00C95176" w:rsidRPr="00542D3F">
        <w:t>а</w:t>
      </w:r>
      <w:r w:rsidR="00C95176" w:rsidRPr="00542D3F">
        <w:t>планированы при пере</w:t>
      </w:r>
      <w:r w:rsidR="00E05052" w:rsidRPr="00542D3F">
        <w:t>воде котельных на природный газ.</w:t>
      </w:r>
    </w:p>
    <w:p w:rsidR="00C95176" w:rsidRDefault="00C95176" w:rsidP="002265FD">
      <w:pPr>
        <w:pStyle w:val="1"/>
      </w:pPr>
      <w:bookmarkStart w:id="45" w:name="_Toc178108724"/>
      <w:r w:rsidRPr="00C95176">
        <w:lastRenderedPageBreak/>
        <w:t>ГЛАВА 15. Реестр единых теплоснабжающих организаций</w:t>
      </w:r>
      <w:bookmarkEnd w:id="45"/>
    </w:p>
    <w:p w:rsidR="00E05052" w:rsidRDefault="00E05052" w:rsidP="002265FD">
      <w:pPr>
        <w:jc w:val="both"/>
        <w:rPr>
          <w:b/>
        </w:rPr>
      </w:pPr>
    </w:p>
    <w:p w:rsidR="00C95176" w:rsidRPr="00C13D98" w:rsidRDefault="00C95176" w:rsidP="002265FD">
      <w:pPr>
        <w:ind w:firstLine="708"/>
        <w:jc w:val="both"/>
        <w:rPr>
          <w:b/>
        </w:rPr>
      </w:pPr>
      <w:r w:rsidRPr="00C13D98">
        <w:rPr>
          <w:b/>
        </w:rPr>
        <w:t>в) основания, в том числе критерии, в соответствии с которыми теплоснабжающей организации присвоен статус единой теплоснабжающей организации;</w:t>
      </w:r>
    </w:p>
    <w:p w:rsidR="00C95176" w:rsidRPr="00CE7F90" w:rsidRDefault="00C95176" w:rsidP="002265FD">
      <w:pPr>
        <w:ind w:firstLine="708"/>
        <w:jc w:val="both"/>
      </w:pPr>
      <w:r w:rsidRPr="00C95176">
        <w:t>Федеральным законом №190 «О теплоснабжении» дается следующее определение единой теплоснабжающей организацией: «Единая теплоснабжающая организация в системе теплосна</w:t>
      </w:r>
      <w:r w:rsidRPr="00C95176">
        <w:t>б</w:t>
      </w:r>
      <w:r w:rsidRPr="00C95176">
        <w:t>жения -</w:t>
      </w:r>
      <w:r w:rsidRPr="00CE7F90">
        <w:t xml:space="preserve"> теплоснабжающая организация, которой в отношении системы (систем) теплоснабжения присвоен статус единой теплоснабжающей организации». </w:t>
      </w:r>
    </w:p>
    <w:p w:rsidR="00C95176" w:rsidRPr="00CE7F90" w:rsidRDefault="00C95176" w:rsidP="002265FD">
      <w:pPr>
        <w:ind w:firstLine="708"/>
        <w:jc w:val="both"/>
      </w:pPr>
      <w:r w:rsidRPr="00CE7F90">
        <w:t>Согласно п. 4 ПП РФ №808 от 8 августа 2012 г. Об организации теплоснабжения в Ро</w:t>
      </w:r>
      <w:r w:rsidRPr="00CE7F90">
        <w:t>с</w:t>
      </w:r>
      <w:r w:rsidRPr="00CE7F90">
        <w:t>сийской Федерации и о внесении изменений в некоторые акты Правительства Российской Фед</w:t>
      </w:r>
      <w:r w:rsidRPr="00CE7F90">
        <w:t>е</w:t>
      </w:r>
      <w:r w:rsidRPr="00CE7F90">
        <w:t>рации</w:t>
      </w:r>
      <w:proofErr w:type="gramStart"/>
      <w:r w:rsidRPr="00CE7F90">
        <w:t>»в</w:t>
      </w:r>
      <w:proofErr w:type="gramEnd"/>
      <w:r w:rsidRPr="00CE7F90">
        <w:t xml:space="preserve"> случае если на территории поселения, городского округа, города федерального значения существуют несколько систем теплоснабжения, единая теплоснабжающая организация (орган</w:t>
      </w:r>
      <w:r w:rsidRPr="00CE7F90">
        <w:t>и</w:t>
      </w:r>
      <w:r w:rsidRPr="00CE7F90">
        <w:t>зации) определяется в отношении каждой или нескольких систем теплоснабжения, расположе</w:t>
      </w:r>
      <w:r w:rsidRPr="00CE7F90">
        <w:t>н</w:t>
      </w:r>
      <w:r w:rsidRPr="00CE7F90">
        <w:t>ных в границах поселения, городского округа, города федерального значения.</w:t>
      </w:r>
    </w:p>
    <w:p w:rsidR="00C95176" w:rsidRPr="00CE7F90" w:rsidRDefault="00C95176" w:rsidP="002265FD">
      <w:pPr>
        <w:ind w:firstLine="708"/>
        <w:jc w:val="both"/>
      </w:pPr>
      <w:r w:rsidRPr="00CE7F90">
        <w:t>Критериями, в соответствии с которыми теплоснабжающей организации присвоен статус единой теплоснабжающей организации согласно ПП РФ №808 от 8 августа 2012 г., являются</w:t>
      </w:r>
    </w:p>
    <w:p w:rsidR="00C95176" w:rsidRPr="00CE7F90" w:rsidRDefault="00C95176" w:rsidP="002265FD">
      <w:pPr>
        <w:jc w:val="both"/>
      </w:pPr>
      <w:r w:rsidRPr="00CE7F90">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95176" w:rsidRPr="00CE7F90" w:rsidRDefault="00C95176" w:rsidP="002265FD">
      <w:pPr>
        <w:jc w:val="both"/>
      </w:pPr>
      <w:r w:rsidRPr="00CE7F90">
        <w:t>- размер собственного капитала;</w:t>
      </w:r>
    </w:p>
    <w:p w:rsidR="00C95176" w:rsidRPr="00CE7F90" w:rsidRDefault="00C95176" w:rsidP="002265FD">
      <w:pPr>
        <w:jc w:val="both"/>
      </w:pPr>
      <w:r w:rsidRPr="00CE7F90">
        <w:t>- способность в лучшей мере обеспечить надежность теплоснабжения в соответствующей сист</w:t>
      </w:r>
      <w:r w:rsidRPr="00CE7F90">
        <w:t>е</w:t>
      </w:r>
      <w:r w:rsidRPr="00CE7F90">
        <w:t>ме теплоснабжения.</w:t>
      </w:r>
    </w:p>
    <w:p w:rsidR="00C95176" w:rsidRPr="00CE7F90" w:rsidRDefault="00C95176" w:rsidP="002265FD">
      <w:pPr>
        <w:ind w:firstLine="708"/>
        <w:jc w:val="both"/>
      </w:pPr>
      <w:r w:rsidRPr="00CE7F90">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C95176" w:rsidRPr="00CE7F90" w:rsidRDefault="00C95176" w:rsidP="002265FD">
      <w:pPr>
        <w:ind w:firstLine="708"/>
        <w:jc w:val="both"/>
      </w:pPr>
      <w:r w:rsidRPr="00CE7F90">
        <w:t>Единая теплоснабжающая организация при осуществлении своей деятельности обязана:</w:t>
      </w:r>
    </w:p>
    <w:p w:rsidR="00C95176" w:rsidRPr="00CE7F90" w:rsidRDefault="00C95176" w:rsidP="002265FD">
      <w:pPr>
        <w:jc w:val="both"/>
      </w:pPr>
      <w:r w:rsidRPr="00CE7F90">
        <w:t>- заключать и исполнять договоры теплоснабжения с любыми обратившимися к ней потребит</w:t>
      </w:r>
      <w:r w:rsidRPr="00CE7F90">
        <w:t>е</w:t>
      </w:r>
      <w:r w:rsidRPr="00CE7F90">
        <w:t>лями тепловой энергии, теплопотребляющие установки которых находятся в данной системе т</w:t>
      </w:r>
      <w:r w:rsidRPr="00CE7F90">
        <w:t>е</w:t>
      </w:r>
      <w:r w:rsidRPr="00CE7F90">
        <w:t>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w:t>
      </w:r>
      <w:r w:rsidRPr="00CE7F90">
        <w:t>е</w:t>
      </w:r>
      <w:r w:rsidRPr="00CE7F90">
        <w:t>пловым сетям;</w:t>
      </w:r>
    </w:p>
    <w:p w:rsidR="00C95176" w:rsidRPr="00CE7F90" w:rsidRDefault="00C95176" w:rsidP="002265FD">
      <w:pPr>
        <w:jc w:val="both"/>
      </w:pPr>
      <w:r w:rsidRPr="00CE7F90">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w:t>
      </w:r>
      <w:r w:rsidRPr="00CE7F90">
        <w:t>е</w:t>
      </w:r>
      <w:r w:rsidRPr="00CE7F90">
        <w:t>ния;</w:t>
      </w:r>
    </w:p>
    <w:p w:rsidR="00C95176" w:rsidRPr="00C13D98" w:rsidRDefault="00C95176" w:rsidP="002265FD">
      <w:pPr>
        <w:jc w:val="both"/>
      </w:pPr>
      <w:r w:rsidRPr="00CE7F90">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w:t>
      </w:r>
      <w:r w:rsidRPr="00CE7F90">
        <w:t>е</w:t>
      </w:r>
      <w:r w:rsidRPr="00CE7F90">
        <w:t>том потерь тепловой энергии, теплоносителя при их передаче.</w:t>
      </w:r>
    </w:p>
    <w:p w:rsidR="00C95176" w:rsidRPr="00C95176" w:rsidRDefault="00C95176" w:rsidP="002265FD">
      <w:pPr>
        <w:pStyle w:val="af3"/>
        <w:ind w:left="57" w:right="57"/>
        <w:jc w:val="both"/>
        <w:rPr>
          <w:b w:val="0"/>
          <w:sz w:val="24"/>
        </w:rPr>
      </w:pPr>
      <w:r>
        <w:rPr>
          <w:sz w:val="24"/>
        </w:rPr>
        <w:tab/>
      </w:r>
      <w:r w:rsidRPr="00C95176">
        <w:rPr>
          <w:b w:val="0"/>
          <w:sz w:val="24"/>
        </w:rPr>
        <w:t xml:space="preserve">В настоящее время в хозяйственном ведении предприятия </w:t>
      </w:r>
      <w:r>
        <w:rPr>
          <w:b w:val="0"/>
          <w:sz w:val="24"/>
        </w:rPr>
        <w:t xml:space="preserve"> КОГУП «Облкоммунсервис»</w:t>
      </w:r>
      <w:r w:rsidRPr="00C95176">
        <w:rPr>
          <w:b w:val="0"/>
          <w:sz w:val="24"/>
        </w:rPr>
        <w:t xml:space="preserve"> числятся все централизованные источники тепловой энергии и все магистральные тепловые с</w:t>
      </w:r>
      <w:r w:rsidRPr="00C95176">
        <w:rPr>
          <w:b w:val="0"/>
          <w:sz w:val="24"/>
        </w:rPr>
        <w:t>е</w:t>
      </w:r>
      <w:r w:rsidRPr="00C95176">
        <w:rPr>
          <w:b w:val="0"/>
          <w:sz w:val="24"/>
        </w:rPr>
        <w:t>ти в пгт Санчурск</w:t>
      </w:r>
      <w:r>
        <w:rPr>
          <w:b w:val="0"/>
          <w:sz w:val="24"/>
        </w:rPr>
        <w:t xml:space="preserve"> и с. Матвинур</w:t>
      </w:r>
      <w:r w:rsidRPr="00C95176">
        <w:rPr>
          <w:b w:val="0"/>
          <w:sz w:val="24"/>
        </w:rPr>
        <w:t>.</w:t>
      </w:r>
    </w:p>
    <w:p w:rsidR="00C13D98" w:rsidRPr="00CE7F90" w:rsidRDefault="00C13D98" w:rsidP="002265FD">
      <w:pPr>
        <w:pStyle w:val="21"/>
      </w:pPr>
      <w:bookmarkStart w:id="46" w:name="_Toc178108725"/>
      <w:r w:rsidRPr="00CE7F90">
        <w:t xml:space="preserve">15.1 Состав изменений выполненных при актуализации схемы теплоснабжения </w:t>
      </w:r>
      <w:r>
        <w:t>на 2024 год</w:t>
      </w:r>
      <w:bookmarkEnd w:id="46"/>
    </w:p>
    <w:p w:rsidR="00C13D98" w:rsidRPr="00CE7F90" w:rsidRDefault="00C13D98" w:rsidP="002265FD">
      <w:pPr>
        <w:jc w:val="both"/>
      </w:pPr>
      <w:r w:rsidRPr="00CE7F90">
        <w:t xml:space="preserve">Внесены изменения в критерии определения ЕТО. </w:t>
      </w:r>
    </w:p>
    <w:p w:rsidR="00C13D98" w:rsidRPr="00CE7F90" w:rsidRDefault="00C13D98" w:rsidP="00E05052">
      <w:pPr>
        <w:ind w:firstLine="708"/>
        <w:jc w:val="both"/>
      </w:pPr>
      <w:proofErr w:type="gramStart"/>
      <w:r w:rsidRPr="00CE7F90">
        <w:lastRenderedPageBreak/>
        <w:t>Глава 15 переработана в соответствии с действующей редакцией Постановления Прав</w:t>
      </w:r>
      <w:r w:rsidRPr="00CE7F90">
        <w:t>и</w:t>
      </w:r>
      <w:r w:rsidRPr="00CE7F90">
        <w:t>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w:t>
      </w:r>
      <w:proofErr w:type="gramEnd"/>
      <w:r w:rsidRPr="00CE7F90">
        <w:t xml:space="preserve"> </w:t>
      </w:r>
      <w:proofErr w:type="gramStart"/>
      <w:r w:rsidRPr="00CE7F90">
        <w:t>Министерства энергетики РФ от 5 марта 2019 года №212).</w:t>
      </w:r>
      <w:proofErr w:type="gramEnd"/>
    </w:p>
    <w:p w:rsidR="00E05052" w:rsidRDefault="00E05052" w:rsidP="00E05052">
      <w:pPr>
        <w:ind w:firstLine="708"/>
        <w:jc w:val="both"/>
        <w:rPr>
          <w:b/>
        </w:rPr>
      </w:pPr>
    </w:p>
    <w:p w:rsidR="00E05052" w:rsidRPr="00E05052" w:rsidRDefault="00E05052" w:rsidP="00542D3F">
      <w:pPr>
        <w:pStyle w:val="1"/>
      </w:pPr>
      <w:bookmarkStart w:id="47" w:name="_Toc178108726"/>
      <w:r w:rsidRPr="00E05052">
        <w:t>ГЛАВА 16. Реестр мероприятий схемы теплоснабжения</w:t>
      </w:r>
      <w:bookmarkEnd w:id="47"/>
    </w:p>
    <w:p w:rsidR="00E05052" w:rsidRPr="00E05052" w:rsidRDefault="00E05052" w:rsidP="00E05052">
      <w:pPr>
        <w:jc w:val="both"/>
        <w:rPr>
          <w:b/>
        </w:rPr>
      </w:pPr>
    </w:p>
    <w:p w:rsidR="00E05052" w:rsidRPr="00CE7F90" w:rsidRDefault="00E05052" w:rsidP="002265FD">
      <w:pPr>
        <w:jc w:val="both"/>
      </w:pPr>
      <w:r w:rsidRPr="00CE7F90">
        <w:t>a) перечень мероприятий по строительству, реконструкции, техническому перевооружению и (или) модернизации источников тепловой энергии;</w:t>
      </w:r>
    </w:p>
    <w:p w:rsidR="00E05052" w:rsidRPr="00CE7F90" w:rsidRDefault="00E05052" w:rsidP="002265FD">
      <w:pPr>
        <w:ind w:firstLine="708"/>
        <w:jc w:val="both"/>
      </w:pPr>
      <w:r w:rsidRPr="00CE7F90">
        <w:t>Перечень  мероприятий  по  строительству,  реконструкции  или  техническому перево</w:t>
      </w:r>
      <w:r w:rsidRPr="00CE7F90">
        <w:t>о</w:t>
      </w:r>
      <w:r w:rsidRPr="00CE7F90">
        <w:t xml:space="preserve">ружению источников тепловой энергии приведён в таблице </w:t>
      </w:r>
      <w:r w:rsidR="0022217A">
        <w:t>42</w:t>
      </w:r>
      <w:r w:rsidRPr="00CE7F90">
        <w:t xml:space="preserve">. </w:t>
      </w:r>
    </w:p>
    <w:p w:rsidR="00E05052" w:rsidRDefault="00E05052" w:rsidP="002265FD">
      <w:pPr>
        <w:ind w:firstLine="708"/>
        <w:jc w:val="both"/>
      </w:pPr>
      <w:r>
        <w:t>Перечень</w:t>
      </w:r>
      <w:r w:rsidRPr="00CE7F90">
        <w:t xml:space="preserve"> мероприятий по строительству, реконструкции </w:t>
      </w:r>
      <w:r>
        <w:t xml:space="preserve"> представляет </w:t>
      </w:r>
      <w:r w:rsidRPr="00CE7F90">
        <w:t xml:space="preserve"> техническо</w:t>
      </w:r>
      <w:r>
        <w:t>е</w:t>
      </w:r>
      <w:r w:rsidRPr="00CE7F90">
        <w:t xml:space="preserve"> п</w:t>
      </w:r>
      <w:r w:rsidRPr="00CE7F90">
        <w:t>е</w:t>
      </w:r>
      <w:r w:rsidRPr="00CE7F90">
        <w:t>ревооружени</w:t>
      </w:r>
      <w:r>
        <w:t xml:space="preserve">е </w:t>
      </w:r>
      <w:r w:rsidRPr="00CE7F90">
        <w:t xml:space="preserve"> </w:t>
      </w:r>
      <w:r>
        <w:t xml:space="preserve">котельного оборудования и </w:t>
      </w:r>
      <w:r w:rsidRPr="00CE7F90">
        <w:t>тепловых сетей</w:t>
      </w:r>
      <w:r>
        <w:t>.  Проведение этих мероприятий  н</w:t>
      </w:r>
      <w:r>
        <w:t>е</w:t>
      </w:r>
      <w:r>
        <w:t xml:space="preserve">обходимо для  </w:t>
      </w:r>
      <w:proofErr w:type="gramStart"/>
      <w:r>
        <w:t>для</w:t>
      </w:r>
      <w:proofErr w:type="gramEnd"/>
      <w:r>
        <w:t xml:space="preserve">  дальнейшей  безопасной эксплуатации  и  котельных. </w:t>
      </w:r>
    </w:p>
    <w:p w:rsidR="00E05052" w:rsidRDefault="00E05052" w:rsidP="002265FD">
      <w:pPr>
        <w:ind w:firstLine="708"/>
        <w:jc w:val="both"/>
      </w:pPr>
      <w:r>
        <w:t>В связи с  планируемой  газификацией  Санчурского муниципального округа  основные  и долгосрочные  инвестиционные проекты - перевод  котельных  пгт Санчурск  на природный газ.</w:t>
      </w:r>
    </w:p>
    <w:p w:rsidR="00E05052" w:rsidRPr="00CE7F90" w:rsidRDefault="00E05052" w:rsidP="002265FD">
      <w:pPr>
        <w:ind w:firstLine="708"/>
        <w:jc w:val="both"/>
      </w:pPr>
      <w:r>
        <w:t>Реализация этих проектов   планируется в этот период.</w:t>
      </w:r>
    </w:p>
    <w:p w:rsidR="00E05052" w:rsidRPr="00E05052" w:rsidRDefault="00E05052" w:rsidP="002265FD">
      <w:pPr>
        <w:pStyle w:val="21"/>
      </w:pPr>
      <w:bookmarkStart w:id="48" w:name="_Toc178108727"/>
      <w:r w:rsidRPr="00E05052">
        <w:t>16.1 Состав изменений выполненных при актуализа</w:t>
      </w:r>
      <w:r>
        <w:t>ции схемы теплоснабжения на 2024</w:t>
      </w:r>
      <w:r w:rsidR="00A230EF">
        <w:t xml:space="preserve"> </w:t>
      </w:r>
      <w:r w:rsidR="00992973">
        <w:t>год</w:t>
      </w:r>
      <w:bookmarkEnd w:id="48"/>
    </w:p>
    <w:p w:rsidR="00E05052" w:rsidRDefault="00E05052" w:rsidP="002265FD">
      <w:pPr>
        <w:ind w:firstLine="708"/>
        <w:jc w:val="both"/>
      </w:pPr>
      <w:proofErr w:type="gramStart"/>
      <w:r w:rsidRPr="00CE7F90">
        <w:t>Глава 16 разработана вновь в соответствии с действующей редакцией Постановления Правительства РФ № 154 от 22 февраля 2012 г. «О требованиях к схемам теплоснабжения, п</w:t>
      </w:r>
      <w:r w:rsidRPr="00CE7F90">
        <w:t>о</w:t>
      </w:r>
      <w:r w:rsidRPr="00CE7F90">
        <w:t>рядку их разработки и утверждения» (В редакции постановлений Правительства Российской Ф</w:t>
      </w:r>
      <w:r w:rsidRPr="00CE7F90">
        <w:t>е</w:t>
      </w:r>
      <w:r w:rsidRPr="00CE7F90">
        <w:t>дерации от 07.10.2014 № 1016, от 18.03.2016 № 208, от 23.03.2016 № 229, от 12.07.2016 № 666, от 03.04.2018 № 405, от 16.03.2019 № 276) и Методическими указаниями по разработке схем тепл</w:t>
      </w:r>
      <w:r w:rsidRPr="00CE7F90">
        <w:t>о</w:t>
      </w:r>
      <w:r w:rsidRPr="00CE7F90">
        <w:t>снабжения (утв</w:t>
      </w:r>
      <w:proofErr w:type="gramEnd"/>
      <w:r w:rsidRPr="00CE7F90">
        <w:t xml:space="preserve">. </w:t>
      </w:r>
      <w:proofErr w:type="gramStart"/>
      <w:r w:rsidRPr="00CE7F90">
        <w:t xml:space="preserve">Приказом Министерства энергетики РФ от 5 марта 2019 года №212). </w:t>
      </w:r>
      <w:proofErr w:type="gramEnd"/>
    </w:p>
    <w:p w:rsidR="00E05052" w:rsidRDefault="00E05052" w:rsidP="002265FD">
      <w:pPr>
        <w:ind w:firstLine="708"/>
        <w:jc w:val="both"/>
      </w:pPr>
    </w:p>
    <w:p w:rsidR="00E05052" w:rsidRPr="006442DC" w:rsidRDefault="00E05052" w:rsidP="002265FD">
      <w:pPr>
        <w:pStyle w:val="1"/>
        <w:jc w:val="both"/>
      </w:pPr>
      <w:bookmarkStart w:id="49" w:name="_Toc178108728"/>
      <w:r w:rsidRPr="00E05052">
        <w:t>ГЛАВА 17</w:t>
      </w:r>
      <w:r w:rsidR="00A230EF">
        <w:t>.</w:t>
      </w:r>
      <w:r w:rsidRPr="00E05052">
        <w:t xml:space="preserve"> Замечания и предложения к проекту схемы теплоснабж</w:t>
      </w:r>
      <w:r w:rsidRPr="00E05052">
        <w:t>е</w:t>
      </w:r>
      <w:r w:rsidRPr="00E05052">
        <w:t>ния</w:t>
      </w:r>
      <w:bookmarkEnd w:id="49"/>
    </w:p>
    <w:p w:rsidR="00E05052" w:rsidRPr="00992973" w:rsidRDefault="00E05052" w:rsidP="002265FD">
      <w:pPr>
        <w:pStyle w:val="21"/>
      </w:pPr>
      <w:bookmarkStart w:id="50" w:name="_Toc178108729"/>
      <w:r w:rsidRPr="00992973">
        <w:t>17.1 Перечень всех замечаний и предложений, поступивших при разработке, утве</w:t>
      </w:r>
      <w:r w:rsidRPr="00992973">
        <w:t>р</w:t>
      </w:r>
      <w:r w:rsidRPr="00992973">
        <w:t>ждении и актуализации схемы теплоснабжения;</w:t>
      </w:r>
      <w:bookmarkEnd w:id="50"/>
    </w:p>
    <w:p w:rsidR="00E05052" w:rsidRPr="00CE7F90" w:rsidRDefault="00E05052" w:rsidP="002265FD">
      <w:pPr>
        <w:ind w:firstLine="708"/>
        <w:jc w:val="both"/>
      </w:pPr>
      <w:r w:rsidRPr="00CE7F90">
        <w:t xml:space="preserve">Замечания, поступившие в ходе разработки, утверждения и актуализации схемы </w:t>
      </w:r>
      <w:proofErr w:type="gramStart"/>
      <w:r w:rsidRPr="00CE7F90">
        <w:t>тепло-снабжения</w:t>
      </w:r>
      <w:proofErr w:type="gramEnd"/>
      <w:r w:rsidRPr="00CE7F90">
        <w:t xml:space="preserve"> были учтены в итоговом варианте схему теплоснабжения.</w:t>
      </w:r>
    </w:p>
    <w:p w:rsidR="00E05052" w:rsidRPr="00992973" w:rsidRDefault="00542D3F" w:rsidP="002265FD">
      <w:pPr>
        <w:pStyle w:val="21"/>
      </w:pPr>
      <w:bookmarkStart w:id="51" w:name="_Toc178108730"/>
      <w:r>
        <w:t>17.2</w:t>
      </w:r>
      <w:r w:rsidR="00E05052" w:rsidRPr="00992973">
        <w:t xml:space="preserve"> Состав изменений выполненных при актуализации схемы теплоснабжения на 2024 год</w:t>
      </w:r>
      <w:bookmarkEnd w:id="51"/>
    </w:p>
    <w:p w:rsidR="00E05052" w:rsidRPr="00CE7F90" w:rsidRDefault="00E05052" w:rsidP="002265FD">
      <w:pPr>
        <w:ind w:firstLine="708"/>
        <w:jc w:val="both"/>
      </w:pPr>
      <w:proofErr w:type="gramStart"/>
      <w:r w:rsidRPr="00CE7F90">
        <w:t>Глава 17 разработана вновь в соответствии с действующей редакцией Постановления Правительства РФ № 154 от 22 февраля 2012 г. «О требованиях к схемам теплоснабжения, п</w:t>
      </w:r>
      <w:r w:rsidRPr="00CE7F90">
        <w:t>о</w:t>
      </w:r>
      <w:r w:rsidRPr="00CE7F90">
        <w:t>рядку их разработки и утверждения» (В редакции постановлений Правительства Российской Ф</w:t>
      </w:r>
      <w:r w:rsidRPr="00CE7F90">
        <w:t>е</w:t>
      </w:r>
      <w:r w:rsidRPr="00CE7F90">
        <w:t>дерации от 07.10.2014 № 1016, от 18.03.2016 № 208, от 23.03.2016 № 229, от 12.07.2016 № 666, от 03.04.2018 № 405, от 16.03.2019 № 276) и Методическими указаниями по разработке схем тепл</w:t>
      </w:r>
      <w:r w:rsidRPr="00CE7F90">
        <w:t>о</w:t>
      </w:r>
      <w:r w:rsidRPr="00CE7F90">
        <w:t>снабжения (утв</w:t>
      </w:r>
      <w:proofErr w:type="gramEnd"/>
      <w:r w:rsidRPr="00CE7F90">
        <w:t xml:space="preserve">. </w:t>
      </w:r>
      <w:proofErr w:type="gramStart"/>
      <w:r w:rsidRPr="00CE7F90">
        <w:t>Приказом Министерства энергетики РФ от 5 марта 2019 года №212).</w:t>
      </w:r>
      <w:proofErr w:type="gramEnd"/>
    </w:p>
    <w:p w:rsidR="00992973" w:rsidRDefault="00992973" w:rsidP="00E05052">
      <w:pPr>
        <w:ind w:firstLine="708"/>
        <w:rPr>
          <w:b/>
        </w:rPr>
      </w:pPr>
    </w:p>
    <w:p w:rsidR="00975E92" w:rsidRPr="00992973" w:rsidRDefault="00975E92" w:rsidP="00542D3F">
      <w:pPr>
        <w:pStyle w:val="1"/>
      </w:pPr>
      <w:bookmarkStart w:id="52" w:name="_Toc178108731"/>
      <w:r w:rsidRPr="00992973">
        <w:lastRenderedPageBreak/>
        <w:t>ГЛАВА 18. Сводный том изменений, выполненных в доработанной и (или) актуализированной схеме теплоснабжения</w:t>
      </w:r>
      <w:bookmarkEnd w:id="52"/>
    </w:p>
    <w:p w:rsidR="00975E92" w:rsidRDefault="00975E92" w:rsidP="00975E92"/>
    <w:p w:rsidR="00975E92" w:rsidRPr="00CE7F90" w:rsidRDefault="00975E92" w:rsidP="00975E92">
      <w:pPr>
        <w:jc w:val="both"/>
      </w:pPr>
      <w:r w:rsidRPr="00CE7F90">
        <w:t>Обосновывающие материалы</w:t>
      </w:r>
    </w:p>
    <w:p w:rsidR="00975E92" w:rsidRPr="00992973" w:rsidRDefault="00975E92" w:rsidP="00975E92">
      <w:pPr>
        <w:jc w:val="both"/>
        <w:rPr>
          <w:b/>
        </w:rPr>
      </w:pPr>
      <w:r w:rsidRPr="00992973">
        <w:rPr>
          <w:b/>
        </w:rPr>
        <w:t>ГЛАВА 1. Существующее положение в сфере производства, передачи и потребления тепл</w:t>
      </w:r>
      <w:r w:rsidRPr="00992973">
        <w:rPr>
          <w:b/>
        </w:rPr>
        <w:t>о</w:t>
      </w:r>
      <w:r w:rsidRPr="00992973">
        <w:rPr>
          <w:b/>
        </w:rPr>
        <w:t>вой энергии для целей теплоснабжения</w:t>
      </w:r>
    </w:p>
    <w:p w:rsidR="00975E92" w:rsidRPr="00992973" w:rsidRDefault="00975E92" w:rsidP="00975E92">
      <w:pPr>
        <w:jc w:val="both"/>
      </w:pPr>
      <w:r w:rsidRPr="00992973">
        <w:t>Часть 1. Функциональная структура теплоснабжения.</w:t>
      </w:r>
    </w:p>
    <w:p w:rsidR="00975E92" w:rsidRDefault="00975E92" w:rsidP="00975E92">
      <w:pPr>
        <w:ind w:firstLine="708"/>
        <w:jc w:val="both"/>
      </w:pPr>
      <w:r>
        <w:t>В сущ</w:t>
      </w:r>
      <w:r w:rsidRPr="00992973">
        <w:t>ествующу</w:t>
      </w:r>
      <w:r>
        <w:t>ю схему теплоснабжения включены данные по  источникам теплоснабж</w:t>
      </w:r>
      <w:r>
        <w:t>е</w:t>
      </w:r>
      <w:r>
        <w:t>ния, обслуживаемых  КОГУП  «Облкоммунсервис», а именно:</w:t>
      </w:r>
    </w:p>
    <w:p w:rsidR="00975E92" w:rsidRPr="00992973" w:rsidRDefault="00975E92" w:rsidP="00975E92">
      <w:pPr>
        <w:ind w:firstLine="708"/>
        <w:jc w:val="both"/>
        <w:rPr>
          <w:szCs w:val="24"/>
        </w:rPr>
      </w:pPr>
      <w:r w:rsidRPr="00992973">
        <w:rPr>
          <w:szCs w:val="24"/>
        </w:rPr>
        <w:t xml:space="preserve">Котельная №4 пгт Санчурск, </w:t>
      </w:r>
      <w:proofErr w:type="gramStart"/>
      <w:r w:rsidRPr="00992973">
        <w:rPr>
          <w:szCs w:val="24"/>
        </w:rPr>
        <w:t>ул</w:t>
      </w:r>
      <w:proofErr w:type="gramEnd"/>
    </w:p>
    <w:p w:rsidR="00975E92" w:rsidRDefault="00975E92" w:rsidP="006442DC">
      <w:pPr>
        <w:ind w:left="708"/>
        <w:jc w:val="both"/>
        <w:rPr>
          <w:szCs w:val="24"/>
        </w:rPr>
      </w:pPr>
      <w:r w:rsidRPr="00992973">
        <w:rPr>
          <w:szCs w:val="24"/>
        </w:rPr>
        <w:t xml:space="preserve">Котельная №8 с. Матвинур </w:t>
      </w:r>
      <w:proofErr w:type="gramStart"/>
      <w:r w:rsidRPr="00992973">
        <w:rPr>
          <w:szCs w:val="24"/>
        </w:rPr>
        <w:t>ул</w:t>
      </w:r>
      <w:proofErr w:type="gramEnd"/>
      <w:r w:rsidRPr="00992973">
        <w:rPr>
          <w:szCs w:val="24"/>
        </w:rPr>
        <w:t xml:space="preserve"> Молодежная,6</w:t>
      </w:r>
    </w:p>
    <w:p w:rsidR="006442DC" w:rsidRDefault="006442DC" w:rsidP="006442DC">
      <w:pPr>
        <w:ind w:left="708"/>
        <w:jc w:val="both"/>
        <w:rPr>
          <w:szCs w:val="24"/>
        </w:rPr>
      </w:pPr>
    </w:p>
    <w:p w:rsidR="00975E92" w:rsidRPr="00CE7F90" w:rsidRDefault="00975E92" w:rsidP="00975E92">
      <w:pPr>
        <w:jc w:val="both"/>
      </w:pPr>
      <w:r w:rsidRPr="00CE7F90">
        <w:t>Часть 2. Источники тепловой энергии.</w:t>
      </w:r>
    </w:p>
    <w:p w:rsidR="00975E92" w:rsidRPr="00CE7F90" w:rsidRDefault="00975E92" w:rsidP="00975E92">
      <w:pPr>
        <w:ind w:firstLine="708"/>
        <w:jc w:val="both"/>
      </w:pPr>
      <w:r w:rsidRPr="00CE7F90">
        <w:t>С момента утверждения схемы теплоснабжения</w:t>
      </w:r>
      <w:r>
        <w:t xml:space="preserve"> Санчурского </w:t>
      </w:r>
      <w:r w:rsidRPr="00CE7F90">
        <w:t xml:space="preserve"> </w:t>
      </w:r>
      <w:r>
        <w:t>муниципального</w:t>
      </w:r>
      <w:r w:rsidRPr="00CE7F90">
        <w:t xml:space="preserve"> округа  Кировской области на период </w:t>
      </w:r>
      <w:r>
        <w:t xml:space="preserve"> актуализации  2021-2029 года</w:t>
      </w:r>
      <w:r w:rsidRPr="00CE7F90">
        <w:t xml:space="preserve">  значительных изменений в стру</w:t>
      </w:r>
      <w:r w:rsidRPr="00CE7F90">
        <w:t>к</w:t>
      </w:r>
      <w:r w:rsidRPr="00CE7F90">
        <w:t>туре основного оборудования источник</w:t>
      </w:r>
      <w:r>
        <w:t>ов</w:t>
      </w:r>
      <w:r w:rsidRPr="00CE7F90">
        <w:t xml:space="preserve"> теплоснабжения не произо</w:t>
      </w:r>
      <w:r>
        <w:t>шло. Администрацией  Са</w:t>
      </w:r>
      <w:r>
        <w:t>н</w:t>
      </w:r>
      <w:r>
        <w:t>чурского муниципального округа  котельные и тепловые сети были передаеы в эксплуатацию КОГУП «Облкоммунсервис»</w:t>
      </w:r>
      <w:r w:rsidRPr="00CE7F90">
        <w:t xml:space="preserve">. </w:t>
      </w:r>
      <w:r>
        <w:t>Дополнительно  переданы 2 котельные (котельная  № 4 пгт  Са</w:t>
      </w:r>
      <w:r>
        <w:t>н</w:t>
      </w:r>
      <w:r>
        <w:t>чурск ул. Заводская,14 и котельная № 8 с. Матвинур, ул. Молодежная,6)</w:t>
      </w:r>
      <w:r w:rsidRPr="00CE7F90">
        <w:t>.</w:t>
      </w:r>
    </w:p>
    <w:p w:rsidR="00975E92" w:rsidRPr="00CE7F90" w:rsidRDefault="00975E92" w:rsidP="00975E92">
      <w:pPr>
        <w:ind w:firstLine="708"/>
        <w:jc w:val="both"/>
      </w:pPr>
      <w:r w:rsidRPr="00CE7F90">
        <w:t xml:space="preserve">Изменения технических характеристик основного оборудования действующих источников теплоснабжения отсуствуют. Замена изношенного оборудования осуществлялось на </w:t>
      </w:r>
      <w:proofErr w:type="gramStart"/>
      <w:r w:rsidRPr="00CE7F90">
        <w:t>аналоги</w:t>
      </w:r>
      <w:r w:rsidRPr="00CE7F90">
        <w:t>ч</w:t>
      </w:r>
      <w:r w:rsidRPr="00CE7F90">
        <w:t>ное</w:t>
      </w:r>
      <w:proofErr w:type="gramEnd"/>
      <w:r w:rsidRPr="00CE7F90">
        <w:t>.</w:t>
      </w:r>
    </w:p>
    <w:p w:rsidR="00975E92" w:rsidRPr="00CE7F90" w:rsidRDefault="00975E92" w:rsidP="002265FD">
      <w:pPr>
        <w:ind w:firstLine="708"/>
        <w:jc w:val="both"/>
      </w:pPr>
      <w:r w:rsidRPr="00CE7F90">
        <w:t>Структура основного оборудования источника тепловой энергии, ограничения тепловой мощности и параметры располагаемой тепловой мощности, объем потребления тепловой энергии (мощности) на собственные и хозяйственные нужды и параметры тепловой мощности нетто, а также срок ввода в эксплуатацию основного оборудования, представлены по зонам ЕТО, согла</w:t>
      </w:r>
      <w:r w:rsidRPr="00CE7F90">
        <w:t>с</w:t>
      </w:r>
      <w:r w:rsidRPr="00CE7F90">
        <w:t>но методическим указаниям по разработке схем теплоснабжения.</w:t>
      </w:r>
    </w:p>
    <w:p w:rsidR="00975E92" w:rsidRDefault="00975E92" w:rsidP="002265FD">
      <w:pPr>
        <w:jc w:val="both"/>
      </w:pPr>
      <w:r w:rsidRPr="00CE7F90">
        <w:t>Д</w:t>
      </w:r>
      <w:r>
        <w:t>обавлены исходные данные  и актуализированы на 2024 год</w:t>
      </w:r>
      <w:r w:rsidRPr="00CE7F90">
        <w:t>.</w:t>
      </w:r>
    </w:p>
    <w:p w:rsidR="00975E92" w:rsidRPr="00CE7F90" w:rsidRDefault="00975E92" w:rsidP="002265FD">
      <w:pPr>
        <w:jc w:val="both"/>
      </w:pPr>
    </w:p>
    <w:p w:rsidR="00975E92" w:rsidRPr="00CE7F90" w:rsidRDefault="00975E92" w:rsidP="002265FD">
      <w:pPr>
        <w:jc w:val="both"/>
      </w:pPr>
      <w:r w:rsidRPr="00CE7F90">
        <w:t>Часть 3. Тепловые сети, сооружения на них.</w:t>
      </w:r>
    </w:p>
    <w:p w:rsidR="00975E92" w:rsidRPr="00CE7F90" w:rsidRDefault="00975E92" w:rsidP="002265FD">
      <w:pPr>
        <w:ind w:firstLine="708"/>
        <w:jc w:val="both"/>
      </w:pPr>
      <w:r w:rsidRPr="00CE7F90">
        <w:t>С момента утверждения</w:t>
      </w:r>
      <w:r>
        <w:t xml:space="preserve"> схемы теплоснабжения </w:t>
      </w:r>
      <w:r w:rsidRPr="00CE7F90">
        <w:t xml:space="preserve"> </w:t>
      </w:r>
      <w:r>
        <w:t xml:space="preserve">Санчурского </w:t>
      </w:r>
      <w:r w:rsidRPr="00CE7F90">
        <w:t xml:space="preserve"> </w:t>
      </w:r>
      <w:r>
        <w:t>муниципального</w:t>
      </w:r>
      <w:r w:rsidRPr="00CE7F90">
        <w:t xml:space="preserve"> округа  Кировской области на период </w:t>
      </w:r>
      <w:r>
        <w:t xml:space="preserve"> актуализации  2021-2029 года</w:t>
      </w:r>
      <w:r w:rsidRPr="00CE7F90">
        <w:t xml:space="preserve">    значительных изменений в стру</w:t>
      </w:r>
      <w:r w:rsidRPr="00CE7F90">
        <w:t>к</w:t>
      </w:r>
      <w:r w:rsidRPr="00CE7F90">
        <w:t xml:space="preserve">туре </w:t>
      </w:r>
      <w:r>
        <w:t>тепловых сетей  источников</w:t>
      </w:r>
      <w:r w:rsidRPr="00CE7F90">
        <w:t xml:space="preserve"> теплоснабжения не произошло.</w:t>
      </w:r>
      <w:r>
        <w:t xml:space="preserve"> На баланс теплоснабжающей организации добавлены тепловые сети котельных №№4,</w:t>
      </w:r>
      <w:r w:rsidR="0022217A">
        <w:t xml:space="preserve"> </w:t>
      </w:r>
      <w:r>
        <w:t xml:space="preserve">8.  </w:t>
      </w:r>
      <w:r w:rsidRPr="00CE7F90">
        <w:t>Были проведены работы по замене наиболее изношенных участков сетей, а также работы по устранению прорывов трубопроводов, выявленных в ходе проведения испытаний тепловых сетей.</w:t>
      </w:r>
    </w:p>
    <w:p w:rsidR="00975E92" w:rsidRDefault="00975E92" w:rsidP="002265FD">
      <w:pPr>
        <w:ind w:firstLine="708"/>
        <w:jc w:val="both"/>
      </w:pPr>
      <w:r w:rsidRPr="00CE7F90">
        <w:t xml:space="preserve">На основании полученных данных были актуализированы </w:t>
      </w:r>
      <w:r>
        <w:t xml:space="preserve"> на 2024 год </w:t>
      </w:r>
      <w:r w:rsidRPr="00CE7F90">
        <w:t>сведения по хара</w:t>
      </w:r>
      <w:r w:rsidRPr="00CE7F90">
        <w:t>к</w:t>
      </w:r>
      <w:r w:rsidRPr="00CE7F90">
        <w:t>теристике тепловых сетей, статистике аварийных ситуаций, запорной арматуре, приведены эне</w:t>
      </w:r>
      <w:r w:rsidRPr="00CE7F90">
        <w:t>р</w:t>
      </w:r>
      <w:r w:rsidRPr="00CE7F90">
        <w:t>гетические характеристики тепловых сетей.</w:t>
      </w:r>
    </w:p>
    <w:p w:rsidR="00975E92" w:rsidRPr="00CE7F90" w:rsidRDefault="00975E92" w:rsidP="002265FD">
      <w:pPr>
        <w:ind w:firstLine="708"/>
        <w:jc w:val="both"/>
      </w:pPr>
    </w:p>
    <w:p w:rsidR="00975E92" w:rsidRDefault="00975E92" w:rsidP="002265FD">
      <w:pPr>
        <w:jc w:val="both"/>
      </w:pPr>
      <w:r w:rsidRPr="00CE7F90">
        <w:t>Часть 4. Зоны действи</w:t>
      </w:r>
      <w:r>
        <w:t>я источников тепловой энергии.</w:t>
      </w:r>
      <w:r>
        <w:tab/>
      </w:r>
    </w:p>
    <w:p w:rsidR="00975E92" w:rsidRDefault="00975E92" w:rsidP="002265FD">
      <w:pPr>
        <w:ind w:firstLine="708"/>
        <w:jc w:val="both"/>
      </w:pPr>
      <w:r w:rsidRPr="00CE7F90">
        <w:t>С момента утверждения схемы теплоснабжения</w:t>
      </w:r>
      <w:r>
        <w:t xml:space="preserve"> Санчурского </w:t>
      </w:r>
      <w:r w:rsidRPr="00CE7F90">
        <w:t xml:space="preserve"> </w:t>
      </w:r>
      <w:r>
        <w:t>муниципального</w:t>
      </w:r>
      <w:r w:rsidRPr="00CE7F90">
        <w:t xml:space="preserve"> округа  Кировской области на период </w:t>
      </w:r>
      <w:r>
        <w:t xml:space="preserve"> актуализации  2021-2029 года</w:t>
      </w:r>
      <w:r w:rsidRPr="00CE7F90">
        <w:t xml:space="preserve">  значительных изменений в стру</w:t>
      </w:r>
      <w:r w:rsidRPr="00CE7F90">
        <w:t>к</w:t>
      </w:r>
      <w:r w:rsidRPr="00CE7F90">
        <w:t>туре основного оборудования источник</w:t>
      </w:r>
      <w:r>
        <w:t>ов</w:t>
      </w:r>
      <w:r w:rsidRPr="00CE7F90">
        <w:t xml:space="preserve"> теплоснабжения не произо</w:t>
      </w:r>
      <w:r>
        <w:t>шло. Администрацией  Са</w:t>
      </w:r>
      <w:r>
        <w:t>н</w:t>
      </w:r>
      <w:r>
        <w:t>чурского муниципального округа  котельные и тепловые сети были переда</w:t>
      </w:r>
      <w:r w:rsidR="00872A0E">
        <w:t>н</w:t>
      </w:r>
      <w:r>
        <w:t xml:space="preserve">ы в эксплуатацию </w:t>
      </w:r>
      <w:r>
        <w:lastRenderedPageBreak/>
        <w:t>КОГУП «Облкоммунсервис»</w:t>
      </w:r>
      <w:r w:rsidRPr="00CE7F90">
        <w:t xml:space="preserve">. </w:t>
      </w:r>
      <w:r>
        <w:t>Дополнительно  переданы 2 котельные (котельная  № 4 пгт  Са</w:t>
      </w:r>
      <w:r>
        <w:t>н</w:t>
      </w:r>
      <w:r>
        <w:t>чурск ул. Заводская,14 и котельная № 8 с. Матвинур, ул. Молодежная,6).</w:t>
      </w:r>
    </w:p>
    <w:p w:rsidR="00975E92" w:rsidRPr="00CE7F90" w:rsidRDefault="00975E92" w:rsidP="002265FD">
      <w:pPr>
        <w:jc w:val="both"/>
      </w:pPr>
      <w:r w:rsidRPr="00CE7F90">
        <w:t>Часть 5. Тепловые нагрузки потребителей тепловой энергии, групп потребителей тепловой эне</w:t>
      </w:r>
      <w:r w:rsidRPr="00CE7F90">
        <w:t>р</w:t>
      </w:r>
      <w:r w:rsidRPr="00CE7F90">
        <w:t>гии</w:t>
      </w:r>
    </w:p>
    <w:p w:rsidR="00975E92" w:rsidRPr="00CE7F90" w:rsidRDefault="00975E92" w:rsidP="002265FD">
      <w:pPr>
        <w:ind w:firstLine="708"/>
        <w:jc w:val="both"/>
      </w:pPr>
      <w:r w:rsidRPr="00CE7F90">
        <w:t>На основании полученных данных были актуализированы сведения по фактической н</w:t>
      </w:r>
      <w:r w:rsidRPr="00CE7F90">
        <w:t>а</w:t>
      </w:r>
      <w:r w:rsidRPr="00CE7F90">
        <w:t>грузке потребителей в зоне действия источника теп</w:t>
      </w:r>
      <w:r>
        <w:t>лоснабжения по состоянию на 2024</w:t>
      </w:r>
      <w:r w:rsidRPr="00CE7F90">
        <w:t xml:space="preserve"> г. Раздел переработан с учетом требований методических указаний по разработке схем теплоснабжения.</w:t>
      </w:r>
    </w:p>
    <w:p w:rsidR="00975E92" w:rsidRPr="00CE7F90" w:rsidRDefault="00975E92" w:rsidP="002265FD">
      <w:pPr>
        <w:jc w:val="both"/>
      </w:pPr>
    </w:p>
    <w:p w:rsidR="00975E92" w:rsidRPr="00CE7F90" w:rsidRDefault="00975E92" w:rsidP="002265FD">
      <w:pPr>
        <w:jc w:val="both"/>
      </w:pPr>
      <w:r w:rsidRPr="00CE7F90">
        <w:t>Часть 6. Балансы тепловой мощности и тепловой нагрузки.</w:t>
      </w:r>
    </w:p>
    <w:p w:rsidR="00975E92" w:rsidRPr="00CE7F90" w:rsidRDefault="00975E92" w:rsidP="002265FD">
      <w:pPr>
        <w:ind w:firstLine="708"/>
        <w:jc w:val="both"/>
      </w:pPr>
      <w:r w:rsidRPr="00CE7F90">
        <w:t>На основании полученных данных были актуализированы сведения по балансам тепловой мощности и тепловой нагрузки в зоне действия источников теп</w:t>
      </w:r>
      <w:r>
        <w:t>лоснабжения по состоянию на 2024</w:t>
      </w:r>
      <w:r w:rsidRPr="00CE7F90">
        <w:t xml:space="preserve"> г. Раздел переработан с учетом требований методических указаний по разработке схем те</w:t>
      </w:r>
      <w:r w:rsidRPr="00CE7F90">
        <w:t>п</w:t>
      </w:r>
      <w:r w:rsidRPr="00CE7F90">
        <w:t>лоснабжения.</w:t>
      </w:r>
    </w:p>
    <w:p w:rsidR="00975E92" w:rsidRPr="00CE7F90" w:rsidRDefault="00975E92" w:rsidP="002265FD">
      <w:pPr>
        <w:jc w:val="both"/>
      </w:pPr>
    </w:p>
    <w:p w:rsidR="00975E92" w:rsidRPr="00CE7F90" w:rsidRDefault="00975E92" w:rsidP="002265FD">
      <w:pPr>
        <w:jc w:val="both"/>
      </w:pPr>
      <w:r w:rsidRPr="00CE7F90">
        <w:t>Часть 7. Балансы теплоносителя.</w:t>
      </w:r>
      <w:r w:rsidRPr="00CE7F90">
        <w:tab/>
      </w:r>
    </w:p>
    <w:p w:rsidR="00975E92" w:rsidRPr="00CE7F90" w:rsidRDefault="00975E92" w:rsidP="002265FD">
      <w:pPr>
        <w:ind w:firstLine="708"/>
        <w:jc w:val="both"/>
      </w:pPr>
      <w:r w:rsidRPr="00CE7F90">
        <w:t>На основании полученных данных были актуализированы сведения по балансам теплон</w:t>
      </w:r>
      <w:r w:rsidRPr="00CE7F90">
        <w:t>о</w:t>
      </w:r>
      <w:r w:rsidRPr="00CE7F90">
        <w:t>сителя в зоне действия источника теп</w:t>
      </w:r>
      <w:r>
        <w:t>лоснабжения по состоянию на 2024</w:t>
      </w:r>
      <w:r w:rsidRPr="00CE7F90">
        <w:t xml:space="preserve"> г. Раздел переработан с учетом требований методических указаний по разработке схем теплоснабжения.</w:t>
      </w:r>
    </w:p>
    <w:p w:rsidR="00975E92" w:rsidRDefault="00975E92" w:rsidP="002265FD">
      <w:pPr>
        <w:jc w:val="both"/>
      </w:pPr>
    </w:p>
    <w:p w:rsidR="00975E92" w:rsidRPr="00CE7F90" w:rsidRDefault="00975E92" w:rsidP="002265FD">
      <w:pPr>
        <w:jc w:val="both"/>
      </w:pPr>
      <w:r w:rsidRPr="00CE7F90">
        <w:t>Часть 8. Топливные балансы источников тепловой энергии и система обеспечения топливом.</w:t>
      </w:r>
    </w:p>
    <w:p w:rsidR="00975E92" w:rsidRPr="00CE7F90" w:rsidRDefault="00975E92" w:rsidP="002265FD">
      <w:pPr>
        <w:ind w:firstLine="708"/>
        <w:jc w:val="both"/>
      </w:pPr>
      <w:r w:rsidRPr="00CE7F90">
        <w:t>На основании полученных данных были актуализированы сведения по балансам теплон</w:t>
      </w:r>
      <w:r w:rsidRPr="00CE7F90">
        <w:t>о</w:t>
      </w:r>
      <w:r w:rsidRPr="00CE7F90">
        <w:t>сителя в зоне действия источника теп</w:t>
      </w:r>
      <w:r>
        <w:t>лоснабжения по состоянию на 2024</w:t>
      </w:r>
      <w:r w:rsidRPr="00CE7F90">
        <w:t xml:space="preserve"> г. Раздел переработан с учетом требований методических указаний по разработке схем теплоснабжения.</w:t>
      </w:r>
    </w:p>
    <w:p w:rsidR="00975E92" w:rsidRPr="00CE7F90" w:rsidRDefault="00975E92" w:rsidP="002265FD">
      <w:pPr>
        <w:jc w:val="both"/>
      </w:pPr>
    </w:p>
    <w:p w:rsidR="00975E92" w:rsidRPr="00CE7F90" w:rsidRDefault="00975E92" w:rsidP="002265FD">
      <w:pPr>
        <w:jc w:val="both"/>
      </w:pPr>
      <w:r w:rsidRPr="00CE7F90">
        <w:t>Часть 9. Надежность теплоснабжения.</w:t>
      </w:r>
    </w:p>
    <w:p w:rsidR="00975E92" w:rsidRPr="00CE7F90" w:rsidRDefault="00975E92" w:rsidP="002265FD">
      <w:pPr>
        <w:ind w:firstLine="708"/>
        <w:jc w:val="both"/>
      </w:pPr>
      <w:r w:rsidRPr="00CE7F90">
        <w:t xml:space="preserve">Пункт переработан </w:t>
      </w:r>
      <w:r>
        <w:t>с учетом исходных данных на 2024</w:t>
      </w:r>
      <w:r w:rsidRPr="00CE7F90">
        <w:t xml:space="preserve"> год и методических указаний по разработке схем теплоснабжения.</w:t>
      </w:r>
    </w:p>
    <w:p w:rsidR="00975E92" w:rsidRPr="00CE7F90" w:rsidRDefault="00975E92" w:rsidP="00E0175B">
      <w:pPr>
        <w:jc w:val="both"/>
      </w:pPr>
    </w:p>
    <w:p w:rsidR="00975E92" w:rsidRPr="00CE7F90" w:rsidRDefault="00975E92" w:rsidP="00E0175B">
      <w:pPr>
        <w:jc w:val="both"/>
      </w:pPr>
      <w:r w:rsidRPr="00CE7F90">
        <w:t>Часть 10. Технико-экономические показатели теплоснабжающих и теплосетевых организаций.</w:t>
      </w:r>
    </w:p>
    <w:p w:rsidR="00975E92" w:rsidRPr="00CE7F90" w:rsidRDefault="00975E92" w:rsidP="00E0175B">
      <w:pPr>
        <w:ind w:firstLine="708"/>
        <w:jc w:val="both"/>
      </w:pPr>
      <w:r w:rsidRPr="00CE7F90">
        <w:t xml:space="preserve">Пункт переработан </w:t>
      </w:r>
      <w:r>
        <w:t>с учетом исходных данных на 2024</w:t>
      </w:r>
      <w:r w:rsidRPr="00CE7F90">
        <w:t xml:space="preserve"> год и методических указаний по разработке схем теплоснабжения.</w:t>
      </w:r>
    </w:p>
    <w:p w:rsidR="00975E92" w:rsidRPr="00CE7F90" w:rsidRDefault="00975E92" w:rsidP="00E0175B">
      <w:pPr>
        <w:jc w:val="both"/>
      </w:pPr>
    </w:p>
    <w:p w:rsidR="00975E92" w:rsidRPr="00CE7F90" w:rsidRDefault="00975E92" w:rsidP="00E0175B">
      <w:pPr>
        <w:jc w:val="both"/>
      </w:pPr>
      <w:r w:rsidRPr="00CE7F90">
        <w:t>Часть 11. Цены (тарифы) в сфере теплоснабжения.</w:t>
      </w:r>
    </w:p>
    <w:p w:rsidR="00975E92" w:rsidRPr="00CE7F90" w:rsidRDefault="00975E92" w:rsidP="00E0175B">
      <w:pPr>
        <w:jc w:val="both"/>
      </w:pPr>
      <w:r w:rsidRPr="00CE7F90">
        <w:t xml:space="preserve">Отредактирована информация </w:t>
      </w:r>
      <w:r>
        <w:t>с учетом исходных данных на 2024</w:t>
      </w:r>
      <w:r w:rsidRPr="00CE7F90">
        <w:t xml:space="preserve"> год.</w:t>
      </w:r>
    </w:p>
    <w:p w:rsidR="00975E92" w:rsidRDefault="00975E92" w:rsidP="00E0175B">
      <w:pPr>
        <w:jc w:val="both"/>
      </w:pPr>
    </w:p>
    <w:p w:rsidR="00975E92" w:rsidRDefault="00975E92" w:rsidP="00E0175B">
      <w:pPr>
        <w:jc w:val="both"/>
      </w:pPr>
    </w:p>
    <w:p w:rsidR="00975E92" w:rsidRPr="00CE7F90" w:rsidRDefault="00975E92" w:rsidP="00E0175B">
      <w:pPr>
        <w:jc w:val="both"/>
      </w:pPr>
      <w:r w:rsidRPr="00CE7F90">
        <w:t>Часть 12 Описание существующих технических и технологических проблем в системах тепл</w:t>
      </w:r>
      <w:r w:rsidRPr="00CE7F90">
        <w:t>о</w:t>
      </w:r>
      <w:r w:rsidRPr="00CE7F90">
        <w:t xml:space="preserve">снабжения </w:t>
      </w:r>
      <w:r>
        <w:t xml:space="preserve"> муниципального </w:t>
      </w:r>
      <w:r w:rsidRPr="00CE7F90">
        <w:t xml:space="preserve"> округа.</w:t>
      </w:r>
    </w:p>
    <w:p w:rsidR="00975E92" w:rsidRDefault="00975E92" w:rsidP="00E0175B">
      <w:pPr>
        <w:ind w:firstLine="708"/>
        <w:jc w:val="both"/>
      </w:pPr>
      <w:r w:rsidRPr="00CE7F90">
        <w:t xml:space="preserve">Изменений в технических и технологических проблемах в системе теплоснабжения </w:t>
      </w:r>
      <w:r>
        <w:t xml:space="preserve"> м</w:t>
      </w:r>
      <w:r>
        <w:t>у</w:t>
      </w:r>
      <w:r>
        <w:t xml:space="preserve">ниципального </w:t>
      </w:r>
      <w:r w:rsidRPr="00CE7F90">
        <w:t xml:space="preserve"> округа, произошедших в период, предшествующий актуализации схемы тепл</w:t>
      </w:r>
      <w:r w:rsidRPr="00CE7F90">
        <w:t>о</w:t>
      </w:r>
      <w:r w:rsidRPr="00CE7F90">
        <w:t>снабжения, нет.</w:t>
      </w:r>
    </w:p>
    <w:p w:rsidR="00975E92" w:rsidRPr="00CE7F90" w:rsidRDefault="00975E92" w:rsidP="00E0175B">
      <w:pPr>
        <w:ind w:firstLine="708"/>
        <w:jc w:val="both"/>
      </w:pPr>
    </w:p>
    <w:p w:rsidR="00975E92" w:rsidRPr="00AA4921" w:rsidRDefault="00975E92" w:rsidP="00E0175B">
      <w:pPr>
        <w:jc w:val="both"/>
        <w:rPr>
          <w:b/>
        </w:rPr>
      </w:pPr>
      <w:r w:rsidRPr="00AA4921">
        <w:rPr>
          <w:b/>
        </w:rPr>
        <w:t>ГЛАВА 2. Существующее и перспективное потребление тепловой энергии на цели тепл</w:t>
      </w:r>
      <w:r w:rsidRPr="00AA4921">
        <w:rPr>
          <w:b/>
        </w:rPr>
        <w:t>о</w:t>
      </w:r>
      <w:r w:rsidRPr="00AA4921">
        <w:rPr>
          <w:b/>
        </w:rPr>
        <w:t>снабжения.</w:t>
      </w:r>
    </w:p>
    <w:p w:rsidR="00975E92" w:rsidRPr="00CE7F90" w:rsidRDefault="00975E92" w:rsidP="00E0175B">
      <w:pPr>
        <w:ind w:firstLine="708"/>
        <w:jc w:val="both"/>
      </w:pPr>
      <w:r w:rsidRPr="00CE7F90">
        <w:lastRenderedPageBreak/>
        <w:t>При актуализации схемы теплоснабжения, были произведены расчеты перспективной т</w:t>
      </w:r>
      <w:r w:rsidRPr="00CE7F90">
        <w:t>е</w:t>
      </w:r>
      <w:r w:rsidR="00E0175B">
        <w:t>пловой нагрузки котельных</w:t>
      </w:r>
      <w:r>
        <w:t>.</w:t>
      </w:r>
      <w:r w:rsidRPr="00CE7F90">
        <w:t xml:space="preserve"> Глава переработана с учетом требований методических указаний по разработке схем теплоснабжения.</w:t>
      </w:r>
    </w:p>
    <w:p w:rsidR="00975E92" w:rsidRPr="00CE7F90" w:rsidRDefault="00975E92" w:rsidP="00E0175B">
      <w:pPr>
        <w:jc w:val="both"/>
      </w:pPr>
    </w:p>
    <w:p w:rsidR="00975E92" w:rsidRPr="00CE7F90" w:rsidRDefault="00975E92" w:rsidP="00E0175B">
      <w:pPr>
        <w:jc w:val="both"/>
      </w:pPr>
      <w:r w:rsidRPr="00CE7F90">
        <w:t>а) Данные базового уровня потребления тепла на цели теплоснабжения</w:t>
      </w:r>
    </w:p>
    <w:p w:rsidR="00975E92" w:rsidRPr="00CE7F90" w:rsidRDefault="00975E92" w:rsidP="00E0175B">
      <w:pPr>
        <w:ind w:firstLine="708"/>
        <w:jc w:val="both"/>
      </w:pPr>
      <w:r w:rsidRPr="00CE7F90">
        <w:t>Произведена актуализация базового уровня потребления тепл</w:t>
      </w:r>
      <w:r>
        <w:t>а на цели теплоснабжения на 2024</w:t>
      </w:r>
      <w:r w:rsidRPr="00CE7F90">
        <w:t xml:space="preserve"> год. </w:t>
      </w:r>
    </w:p>
    <w:p w:rsidR="00975E92" w:rsidRPr="00CE7F90" w:rsidRDefault="00975E92" w:rsidP="00E0175B">
      <w:pPr>
        <w:jc w:val="both"/>
      </w:pPr>
      <w:r w:rsidRPr="00CE7F90">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w:t>
      </w:r>
      <w:r w:rsidRPr="00CE7F90">
        <w:t>к</w:t>
      </w:r>
      <w:r w:rsidRPr="00CE7F90">
        <w:t>тов теплопотребления, устанавливаемых в соответствии с законодательством Российской Фед</w:t>
      </w:r>
      <w:r w:rsidRPr="00CE7F90">
        <w:t>е</w:t>
      </w:r>
      <w:r w:rsidRPr="00CE7F90">
        <w:t>рации</w:t>
      </w:r>
    </w:p>
    <w:p w:rsidR="00975E92" w:rsidRPr="00CE7F90" w:rsidRDefault="00975E92" w:rsidP="00E0175B">
      <w:pPr>
        <w:ind w:firstLine="708"/>
        <w:jc w:val="both"/>
      </w:pPr>
      <w:r w:rsidRPr="00CE7F90">
        <w:t>Прогнозы перспективных удельных расходов тепловой энергии на отопление, вентиляцию изменены в соответствии со СП 50.13330.2012 «Тепловая защита зданий. Актуализированная р</w:t>
      </w:r>
      <w:r w:rsidRPr="00CE7F90">
        <w:t>е</w:t>
      </w:r>
      <w:r w:rsidRPr="00CE7F90">
        <w:t>дакция СНиП 23-02-2003»</w:t>
      </w:r>
    </w:p>
    <w:p w:rsidR="00975E92" w:rsidRPr="00CE7F90" w:rsidRDefault="00975E92" w:rsidP="00E0175B">
      <w:pPr>
        <w:jc w:val="both"/>
      </w:pPr>
      <w:r w:rsidRPr="00CE7F90">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w:t>
      </w:r>
      <w:r w:rsidRPr="00CE7F90">
        <w:t>е</w:t>
      </w:r>
      <w:r w:rsidRPr="00CE7F90">
        <w:t>ния и в зоне действия каждого из существующих или предлагаемых для строительства источн</w:t>
      </w:r>
      <w:r w:rsidRPr="00CE7F90">
        <w:t>и</w:t>
      </w:r>
      <w:r w:rsidRPr="00CE7F90">
        <w:t>ков тепловой энергии на каждом этапе</w:t>
      </w:r>
    </w:p>
    <w:p w:rsidR="00975E92" w:rsidRPr="00CE7F90" w:rsidRDefault="00E0175B" w:rsidP="00E0175B">
      <w:pPr>
        <w:ind w:firstLine="708"/>
        <w:jc w:val="both"/>
      </w:pPr>
      <w:r>
        <w:t>Без изменений</w:t>
      </w:r>
    </w:p>
    <w:p w:rsidR="00975E92" w:rsidRPr="00CE7F90" w:rsidRDefault="00975E92" w:rsidP="00E0175B">
      <w:pPr>
        <w:jc w:val="both"/>
      </w:pPr>
      <w:r w:rsidRPr="00CE7F90">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975E92" w:rsidRPr="00CE7F90" w:rsidRDefault="00E0175B" w:rsidP="00E0175B">
      <w:pPr>
        <w:jc w:val="both"/>
      </w:pPr>
      <w:r>
        <w:t>Без изменений</w:t>
      </w:r>
    </w:p>
    <w:p w:rsidR="00975E92" w:rsidRPr="00CE7F90" w:rsidRDefault="00975E92" w:rsidP="00E0175B">
      <w:pPr>
        <w:jc w:val="both"/>
      </w:pPr>
      <w:proofErr w:type="gramStart"/>
      <w:r w:rsidRPr="00CE7F90">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w:t>
      </w:r>
      <w:r w:rsidRPr="00CE7F90">
        <w:t>з</w:t>
      </w:r>
      <w:r w:rsidRPr="00CE7F90">
        <w:t>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w:t>
      </w:r>
      <w:r w:rsidRPr="00CE7F90">
        <w:t>и</w:t>
      </w:r>
      <w:r w:rsidRPr="00CE7F90">
        <w:t>дам теплоносителя (горячая вода и пар) в зоне действия каждого из существующих или предл</w:t>
      </w:r>
      <w:r w:rsidRPr="00CE7F90">
        <w:t>а</w:t>
      </w:r>
      <w:r w:rsidRPr="00CE7F90">
        <w:t>гаемых для строительства источников тепловой энергии на</w:t>
      </w:r>
      <w:proofErr w:type="gramEnd"/>
      <w:r w:rsidRPr="00CE7F90">
        <w:t xml:space="preserve"> </w:t>
      </w:r>
      <w:proofErr w:type="gramStart"/>
      <w:r w:rsidRPr="00CE7F90">
        <w:t>каждом</w:t>
      </w:r>
      <w:proofErr w:type="gramEnd"/>
      <w:r w:rsidRPr="00CE7F90">
        <w:t xml:space="preserve"> этапе</w:t>
      </w:r>
    </w:p>
    <w:p w:rsidR="00975E92" w:rsidRPr="00CE7F90" w:rsidRDefault="00975E92" w:rsidP="00E0175B">
      <w:pPr>
        <w:jc w:val="both"/>
      </w:pPr>
      <w:r w:rsidRPr="00CE7F90">
        <w:t>Без изменений.</w:t>
      </w:r>
    </w:p>
    <w:p w:rsidR="00975E92" w:rsidRPr="00AA4921" w:rsidRDefault="00975E92" w:rsidP="00E0175B">
      <w:pPr>
        <w:jc w:val="both"/>
        <w:rPr>
          <w:b/>
        </w:rPr>
      </w:pPr>
      <w:r w:rsidRPr="00AA4921">
        <w:rPr>
          <w:b/>
        </w:rPr>
        <w:t>ГЛАВА 3. Электронная модель системы теплоснабжения</w:t>
      </w:r>
    </w:p>
    <w:p w:rsidR="00975E92" w:rsidRPr="00CE7F90" w:rsidRDefault="00E0175B" w:rsidP="00E0175B">
      <w:pPr>
        <w:ind w:firstLine="708"/>
        <w:jc w:val="both"/>
      </w:pPr>
      <w:r>
        <w:t>Без изменений</w:t>
      </w:r>
    </w:p>
    <w:p w:rsidR="00975E92" w:rsidRPr="00AA4921" w:rsidRDefault="00975E92" w:rsidP="00E0175B">
      <w:pPr>
        <w:jc w:val="both"/>
        <w:rPr>
          <w:b/>
        </w:rPr>
      </w:pPr>
      <w:r w:rsidRPr="00AA4921">
        <w:rPr>
          <w:b/>
        </w:rPr>
        <w:t>ГЛАВА 4. Существующие и перспективные балансы тепловой мощности источников те</w:t>
      </w:r>
      <w:r w:rsidRPr="00AA4921">
        <w:rPr>
          <w:b/>
        </w:rPr>
        <w:t>п</w:t>
      </w:r>
      <w:r w:rsidRPr="00AA4921">
        <w:rPr>
          <w:b/>
        </w:rPr>
        <w:t>ловой энергии и тепловой нагрузки потребителей.</w:t>
      </w:r>
    </w:p>
    <w:p w:rsidR="00975E92" w:rsidRPr="00CE7F90" w:rsidRDefault="00975E92" w:rsidP="00E0175B">
      <w:pPr>
        <w:ind w:firstLine="708"/>
        <w:jc w:val="both"/>
      </w:pPr>
      <w:r w:rsidRPr="00CE7F90">
        <w:t>Рассмотрены перспективные балансы источников тепловой мощности и тепловой нагру</w:t>
      </w:r>
      <w:r w:rsidRPr="00CE7F90">
        <w:t>з</w:t>
      </w:r>
      <w:r w:rsidRPr="00CE7F90">
        <w:t>ки в пе</w:t>
      </w:r>
      <w:r w:rsidR="00E0175B">
        <w:t>риод с 2024 по 2029</w:t>
      </w:r>
      <w:r w:rsidRPr="00CE7F90">
        <w:t xml:space="preserve"> гг. (на каждый год). Балансы переработаны с учетом данных, предо</w:t>
      </w:r>
      <w:r w:rsidRPr="00CE7F90">
        <w:t>с</w:t>
      </w:r>
      <w:r w:rsidRPr="00CE7F90">
        <w:t>тавлен</w:t>
      </w:r>
      <w:r w:rsidR="00E0175B">
        <w:t>ных в 2024</w:t>
      </w:r>
      <w:r w:rsidRPr="00CE7F90">
        <w:t xml:space="preserve"> г. для актуализации.</w:t>
      </w:r>
    </w:p>
    <w:p w:rsidR="00975E92" w:rsidRPr="00CE7F90" w:rsidRDefault="00975E92" w:rsidP="00E0175B">
      <w:pPr>
        <w:jc w:val="both"/>
      </w:pPr>
      <w:r w:rsidRPr="00CE7F90">
        <w:t>Дефицит тепловой мощности на перспективу отсутствует.</w:t>
      </w:r>
    </w:p>
    <w:p w:rsidR="00975E92" w:rsidRPr="00CE7F90" w:rsidRDefault="00975E92" w:rsidP="00E0175B">
      <w:pPr>
        <w:ind w:firstLine="708"/>
        <w:jc w:val="both"/>
      </w:pPr>
      <w:r w:rsidRPr="00CE7F90">
        <w:t xml:space="preserve">Анализ  изменений  перспективных балансов тепловой мощности котельных </w:t>
      </w:r>
      <w:r w:rsidR="00E0175B">
        <w:t xml:space="preserve"> муниц</w:t>
      </w:r>
      <w:r w:rsidR="00E0175B">
        <w:t>и</w:t>
      </w:r>
      <w:r w:rsidR="00E0175B">
        <w:t>пального</w:t>
      </w:r>
      <w:r w:rsidRPr="00CE7F90">
        <w:t xml:space="preserve">  округа  выполнить  не  возможно,  так  как  в ранее утвержденной схеме  теплоснабж</w:t>
      </w:r>
      <w:r w:rsidRPr="00CE7F90">
        <w:t>е</w:t>
      </w:r>
      <w:r w:rsidRPr="00CE7F90">
        <w:t>ния перспективные балансы тепловой мощности (по годам действия схемы) отсутствовали.</w:t>
      </w:r>
    </w:p>
    <w:p w:rsidR="00975E92" w:rsidRPr="00AA4921" w:rsidRDefault="00975E92" w:rsidP="00E0175B">
      <w:pPr>
        <w:jc w:val="both"/>
        <w:rPr>
          <w:b/>
        </w:rPr>
      </w:pPr>
      <w:r w:rsidRPr="00AA4921">
        <w:rPr>
          <w:b/>
        </w:rPr>
        <w:t>ГЛАВА 5. Мастер-план развития систем теплоснабжения городского округа</w:t>
      </w:r>
    </w:p>
    <w:p w:rsidR="00975E92" w:rsidRPr="00CE7F90" w:rsidRDefault="00975E92" w:rsidP="00E0175B">
      <w:pPr>
        <w:ind w:firstLine="708"/>
        <w:jc w:val="both"/>
      </w:pPr>
      <w:r w:rsidRPr="00CE7F90">
        <w:t xml:space="preserve">Анализ  изменений  положений </w:t>
      </w:r>
      <w:proofErr w:type="gramStart"/>
      <w:r w:rsidRPr="00CE7F90">
        <w:t>мастер-плана</w:t>
      </w:r>
      <w:proofErr w:type="gramEnd"/>
      <w:r w:rsidRPr="00CE7F90">
        <w:t xml:space="preserve"> развития системы теплоснабжения </w:t>
      </w:r>
      <w:r w:rsidR="00E0175B">
        <w:t>муниц</w:t>
      </w:r>
      <w:r w:rsidR="00E0175B">
        <w:t>и</w:t>
      </w:r>
      <w:r w:rsidR="00E0175B">
        <w:t>пального округа</w:t>
      </w:r>
      <w:r w:rsidRPr="00CE7F90">
        <w:t xml:space="preserve">  выполнить  не  возможно,  так  как  в ранее утвержденной схеме  теплоснабж</w:t>
      </w:r>
      <w:r w:rsidRPr="00CE7F90">
        <w:t>е</w:t>
      </w:r>
      <w:r w:rsidRPr="00CE7F90">
        <w:t xml:space="preserve">ния  мастер-план не разрабатывался. </w:t>
      </w:r>
    </w:p>
    <w:p w:rsidR="00975E92" w:rsidRPr="00CE7F90" w:rsidRDefault="00975E92" w:rsidP="00E0175B">
      <w:pPr>
        <w:jc w:val="both"/>
      </w:pPr>
      <w:proofErr w:type="gramStart"/>
      <w:r w:rsidRPr="00CE7F90">
        <w:lastRenderedPageBreak/>
        <w:t>Глава 5 разработана вновь в соответствии с действующей редакцией Постановления Правител</w:t>
      </w:r>
      <w:r w:rsidRPr="00CE7F90">
        <w:t>ь</w:t>
      </w:r>
      <w:r w:rsidRPr="00CE7F90">
        <w:t>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roofErr w:type="gramEnd"/>
    </w:p>
    <w:p w:rsidR="00975E92" w:rsidRPr="00AA4921" w:rsidRDefault="00975E92" w:rsidP="00E0175B">
      <w:pPr>
        <w:jc w:val="both"/>
        <w:rPr>
          <w:b/>
        </w:rPr>
      </w:pPr>
      <w:r w:rsidRPr="00AA4921">
        <w:rPr>
          <w:b/>
        </w:rPr>
        <w:t>ГЛАВА 6. Существующие и перспективные балансы производительности водоподготов</w:t>
      </w:r>
      <w:r w:rsidRPr="00AA4921">
        <w:rPr>
          <w:b/>
        </w:rPr>
        <w:t>и</w:t>
      </w:r>
      <w:r w:rsidRPr="00AA4921">
        <w:rPr>
          <w:b/>
        </w:rPr>
        <w:t>тельных установок и максимального потребления теплоносителя теплопотребляющими установками потребителей, в том числе в аварийных режимах.</w:t>
      </w:r>
    </w:p>
    <w:p w:rsidR="00975E92" w:rsidRPr="00CE7F90" w:rsidRDefault="00975E92" w:rsidP="00E0175B">
      <w:pPr>
        <w:ind w:firstLine="708"/>
        <w:jc w:val="both"/>
      </w:pPr>
      <w:r w:rsidRPr="00CE7F90">
        <w:t>Глава 6 отредактирована в соответствии с Требованиями к схемам теплоснабжения и М</w:t>
      </w:r>
      <w:r w:rsidRPr="00CE7F90">
        <w:t>е</w:t>
      </w:r>
      <w:r w:rsidRPr="00CE7F90">
        <w:t>тодическими указаниями по разработке схем теплоснаб</w:t>
      </w:r>
      <w:r w:rsidR="00E0175B">
        <w:t>жения и дополнен данными на 2024</w:t>
      </w:r>
      <w:r w:rsidRPr="00CE7F90">
        <w:t xml:space="preserve"> год.</w:t>
      </w:r>
    </w:p>
    <w:p w:rsidR="00975E92" w:rsidRPr="00CE7F90" w:rsidRDefault="00975E92" w:rsidP="00E0175B">
      <w:pPr>
        <w:jc w:val="both"/>
      </w:pPr>
      <w:r w:rsidRPr="00CE7F90">
        <w:t>Рассмотрены перспективные балансы производительности водоподготовит</w:t>
      </w:r>
      <w:r w:rsidR="00E0175B">
        <w:t>ельных установок в период с 2024 по 2029</w:t>
      </w:r>
      <w:r w:rsidRPr="00CE7F90">
        <w:t xml:space="preserve"> г. (на каждый год).</w:t>
      </w:r>
    </w:p>
    <w:p w:rsidR="00975E92" w:rsidRPr="00CE7F90" w:rsidRDefault="00975E92" w:rsidP="00E0175B">
      <w:pPr>
        <w:ind w:firstLine="708"/>
        <w:jc w:val="both"/>
      </w:pPr>
      <w:r w:rsidRPr="00CE7F90">
        <w:t>Анализ  изменений  перспективных балансов выполнить  не  возможно,  так  как  в ранее утвержденной схеме  теплоснабжения перспективные балансы производительности водоподг</w:t>
      </w:r>
      <w:r w:rsidRPr="00CE7F90">
        <w:t>о</w:t>
      </w:r>
      <w:r w:rsidRPr="00CE7F90">
        <w:t>товительных установок (по годам действия схемы) отсуствовали.</w:t>
      </w:r>
    </w:p>
    <w:p w:rsidR="00975E92" w:rsidRPr="00AA4921" w:rsidRDefault="00975E92" w:rsidP="00E0175B">
      <w:pPr>
        <w:jc w:val="both"/>
        <w:rPr>
          <w:b/>
        </w:rPr>
      </w:pPr>
      <w:r w:rsidRPr="00AA4921">
        <w:rPr>
          <w:b/>
        </w:rPr>
        <w:t xml:space="preserve">ГЛАВА 7. Предложения по строительству, реконструкции и техническому перевооружению </w:t>
      </w:r>
      <w:proofErr w:type="gramStart"/>
      <w:r w:rsidRPr="00AA4921">
        <w:rPr>
          <w:b/>
        </w:rPr>
        <w:t>и(</w:t>
      </w:r>
      <w:proofErr w:type="gramEnd"/>
      <w:r w:rsidRPr="00AA4921">
        <w:rPr>
          <w:b/>
        </w:rPr>
        <w:t>или) модернизации источников тепловой энергии.</w:t>
      </w:r>
    </w:p>
    <w:p w:rsidR="00975E92" w:rsidRPr="00CE7F90" w:rsidRDefault="00975E92" w:rsidP="00E0175B">
      <w:pPr>
        <w:ind w:firstLine="708"/>
        <w:jc w:val="both"/>
      </w:pPr>
      <w:r w:rsidRPr="00CE7F90">
        <w:t>При актуализации схемы теплоснабжения, были уточнены планы по модернизации систем теп</w:t>
      </w:r>
      <w:r w:rsidR="00E0175B">
        <w:t xml:space="preserve">лоснабжения. </w:t>
      </w:r>
      <w:r w:rsidRPr="00CE7F90">
        <w:t xml:space="preserve"> Сроки реализации мероприятий уточнены </w:t>
      </w:r>
      <w:r w:rsidR="00E0175B">
        <w:t xml:space="preserve"> по представленным графикам орг</w:t>
      </w:r>
      <w:r w:rsidR="00E0175B">
        <w:t>а</w:t>
      </w:r>
      <w:r w:rsidR="00E0175B">
        <w:t xml:space="preserve">низации. Основные мероприятия будут произведены </w:t>
      </w:r>
      <w:r w:rsidRPr="00CE7F90">
        <w:t xml:space="preserve">в соответствии с Планами газификации </w:t>
      </w:r>
      <w:r w:rsidR="00E0175B">
        <w:t xml:space="preserve"> муниципального </w:t>
      </w:r>
      <w:r w:rsidRPr="00CE7F90">
        <w:t xml:space="preserve"> округа и инвестиционными программами ресурсоснабжающ</w:t>
      </w:r>
      <w:r w:rsidR="00E0175B">
        <w:t>ей</w:t>
      </w:r>
      <w:r w:rsidRPr="00CE7F90">
        <w:t xml:space="preserve"> организаций. Основное направление развития системы теплоснабжения соответствует плану развития системы теплоснабжения, приведенной в ранее утвержденной схеме.</w:t>
      </w:r>
    </w:p>
    <w:p w:rsidR="00975E92" w:rsidRPr="00CE7F90" w:rsidRDefault="00975E92" w:rsidP="00E0175B">
      <w:pPr>
        <w:jc w:val="both"/>
      </w:pPr>
      <w:r w:rsidRPr="00CE7F90">
        <w:t>а) Определение условий организации централизованного теплоснабжения, индивидуального те</w:t>
      </w:r>
      <w:r w:rsidRPr="00CE7F90">
        <w:t>п</w:t>
      </w:r>
      <w:r w:rsidRPr="00CE7F90">
        <w:t>лоснабжения, а также поквартирного отопления</w:t>
      </w:r>
    </w:p>
    <w:p w:rsidR="00975E92" w:rsidRPr="00CE7F90" w:rsidRDefault="00975E92" w:rsidP="00E0175B">
      <w:pPr>
        <w:jc w:val="both"/>
      </w:pPr>
      <w:r w:rsidRPr="00CE7F90">
        <w:t>Без изменений.</w:t>
      </w:r>
    </w:p>
    <w:p w:rsidR="00975E92" w:rsidRPr="00CE7F90" w:rsidRDefault="00975E92" w:rsidP="00E0175B">
      <w:pPr>
        <w:jc w:val="both"/>
      </w:pPr>
    </w:p>
    <w:p w:rsidR="00E0175B" w:rsidRPr="00AA4921" w:rsidRDefault="00E0175B" w:rsidP="00E0175B">
      <w:pPr>
        <w:jc w:val="both"/>
        <w:rPr>
          <w:b/>
        </w:rPr>
      </w:pPr>
      <w:r w:rsidRPr="00AA4921">
        <w:rPr>
          <w:b/>
        </w:rPr>
        <w:t xml:space="preserve">ГЛАВА 8. Предложения по строительству и реконструкции </w:t>
      </w:r>
      <w:proofErr w:type="gramStart"/>
      <w:r w:rsidRPr="00AA4921">
        <w:rPr>
          <w:b/>
        </w:rPr>
        <w:t>и(</w:t>
      </w:r>
      <w:proofErr w:type="gramEnd"/>
      <w:r w:rsidRPr="00AA4921">
        <w:rPr>
          <w:b/>
        </w:rPr>
        <w:t>или) модернизации тепловых сетей и сооружений на них</w:t>
      </w:r>
    </w:p>
    <w:p w:rsidR="00E0175B" w:rsidRPr="00CE7F90" w:rsidRDefault="00E0175B" w:rsidP="00E0175B">
      <w:pPr>
        <w:ind w:firstLine="708"/>
        <w:jc w:val="both"/>
      </w:pPr>
      <w:r w:rsidRPr="00CE7F90">
        <w:t>При актуализации схемы теплоснабжения, были уточнены планы по модернизации систем теп</w:t>
      </w:r>
      <w:r>
        <w:t xml:space="preserve">лоснабжения. </w:t>
      </w:r>
      <w:r w:rsidRPr="00CE7F90">
        <w:t xml:space="preserve"> Сроки реализации мероприятий уточнены </w:t>
      </w:r>
      <w:r>
        <w:t xml:space="preserve"> по представленным графикам орг</w:t>
      </w:r>
      <w:r>
        <w:t>а</w:t>
      </w:r>
      <w:r>
        <w:t xml:space="preserve">низации. Основные мероприятия будут произведены </w:t>
      </w:r>
      <w:r w:rsidRPr="00CE7F90">
        <w:t xml:space="preserve">в соответствии с Планами газификации </w:t>
      </w:r>
      <w:r>
        <w:t xml:space="preserve"> муниципального </w:t>
      </w:r>
      <w:r w:rsidRPr="00CE7F90">
        <w:t xml:space="preserve"> округа и инвестиционными программами ресурсоснабжающ</w:t>
      </w:r>
      <w:r>
        <w:t>ей</w:t>
      </w:r>
      <w:r w:rsidRPr="00CE7F90">
        <w:t xml:space="preserve"> организаций. Основное направление развития системы теплоснабжения соответствует плану развития системы теплоснабжения, приведенной в ранее утвержденной схеме.</w:t>
      </w:r>
    </w:p>
    <w:p w:rsidR="00E0175B" w:rsidRPr="00CE7F90" w:rsidRDefault="00E0175B" w:rsidP="00E0175B">
      <w:pPr>
        <w:jc w:val="both"/>
      </w:pPr>
    </w:p>
    <w:p w:rsidR="00E0175B" w:rsidRPr="00CE7F90" w:rsidRDefault="00E0175B" w:rsidP="00E0175B">
      <w:pPr>
        <w:jc w:val="both"/>
      </w:pPr>
      <w:r w:rsidRPr="00CE7F90">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w:t>
      </w:r>
      <w:r w:rsidRPr="00CE7F90">
        <w:t>р</w:t>
      </w:r>
      <w:r w:rsidRPr="00CE7F90">
        <w:t>гии при сохранении надежности теплоснабжения</w:t>
      </w:r>
    </w:p>
    <w:p w:rsidR="00E0175B" w:rsidRPr="00CE7F90" w:rsidRDefault="00E0175B" w:rsidP="00E0175B">
      <w:pPr>
        <w:jc w:val="both"/>
      </w:pPr>
      <w:r w:rsidRPr="00CE7F90">
        <w:t>Изменения не вносились.</w:t>
      </w:r>
    </w:p>
    <w:p w:rsidR="00E0175B" w:rsidRPr="00CE7F90" w:rsidRDefault="00E0175B" w:rsidP="00E0175B">
      <w:pPr>
        <w:jc w:val="both"/>
      </w:pPr>
    </w:p>
    <w:p w:rsidR="00E0175B" w:rsidRPr="00CE7F90" w:rsidRDefault="00E0175B" w:rsidP="00E0175B">
      <w:pPr>
        <w:jc w:val="both"/>
      </w:pPr>
      <w:r w:rsidRPr="00CE7F90">
        <w:t>г) Строительство или реконструкция тепловых сетей для повышения эффективности функцион</w:t>
      </w:r>
      <w:r w:rsidRPr="00CE7F90">
        <w:t>и</w:t>
      </w:r>
      <w:r w:rsidRPr="00CE7F90">
        <w:t>рования системы теплоснабжения, в том числе за счет перевода котельных в пиковый режим р</w:t>
      </w:r>
      <w:r w:rsidRPr="00CE7F90">
        <w:t>а</w:t>
      </w:r>
      <w:r w:rsidRPr="00CE7F90">
        <w:t>боты или ликвидации котельных</w:t>
      </w:r>
    </w:p>
    <w:p w:rsidR="00E0175B" w:rsidRPr="00CE7F90" w:rsidRDefault="00E0175B" w:rsidP="00E0175B">
      <w:pPr>
        <w:jc w:val="both"/>
      </w:pPr>
      <w:proofErr w:type="gramStart"/>
      <w:r w:rsidRPr="00CE7F90">
        <w:t>Пункт внесен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w:t>
      </w:r>
      <w:r w:rsidRPr="00CE7F90">
        <w:t>т</w:t>
      </w:r>
      <w:r w:rsidRPr="00CE7F90">
        <w:lastRenderedPageBreak/>
        <w:t>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w:t>
      </w:r>
      <w:r w:rsidRPr="00CE7F90">
        <w:t>и</w:t>
      </w:r>
      <w:r w:rsidRPr="00CE7F90">
        <w:t>казом Министерства</w:t>
      </w:r>
      <w:proofErr w:type="gramEnd"/>
      <w:r w:rsidRPr="00CE7F90">
        <w:t xml:space="preserve"> энергетики РФ от 5 марта 2019 года №212)..</w:t>
      </w:r>
    </w:p>
    <w:p w:rsidR="00E0175B" w:rsidRPr="00CE7F90" w:rsidRDefault="00E0175B" w:rsidP="00E0175B">
      <w:pPr>
        <w:jc w:val="both"/>
      </w:pPr>
    </w:p>
    <w:p w:rsidR="00E0175B" w:rsidRPr="00CE7F90" w:rsidRDefault="00E0175B" w:rsidP="00E0175B">
      <w:pPr>
        <w:jc w:val="both"/>
      </w:pPr>
      <w:r w:rsidRPr="00CE7F90">
        <w:t>д) Строительство тепловых сетей для обеспечения нормативной надежности теплоснабжения</w:t>
      </w:r>
    </w:p>
    <w:p w:rsidR="00E0175B" w:rsidRPr="00CE7F90" w:rsidRDefault="00E0175B" w:rsidP="00E0175B">
      <w:pPr>
        <w:jc w:val="both"/>
      </w:pPr>
      <w:r w:rsidRPr="00CE7F90">
        <w:t>Изменения не вносились.</w:t>
      </w:r>
    </w:p>
    <w:p w:rsidR="00E0175B" w:rsidRPr="00CE7F90" w:rsidRDefault="00E0175B" w:rsidP="00E0175B">
      <w:pPr>
        <w:jc w:val="both"/>
      </w:pPr>
    </w:p>
    <w:p w:rsidR="00E0175B" w:rsidRPr="00CE7F90" w:rsidRDefault="00E0175B" w:rsidP="00E0175B">
      <w:pPr>
        <w:jc w:val="both"/>
      </w:pPr>
      <w:r w:rsidRPr="00CE7F90">
        <w:t>е) Реконструкция тепловых сетей с увеличением диаметра трубопроводов для обеспечения пе</w:t>
      </w:r>
      <w:r w:rsidRPr="00CE7F90">
        <w:t>р</w:t>
      </w:r>
      <w:r w:rsidRPr="00CE7F90">
        <w:t>спективных приростов тепловой нагрузки</w:t>
      </w:r>
    </w:p>
    <w:p w:rsidR="00E0175B" w:rsidRPr="00CE7F90" w:rsidRDefault="00E0175B" w:rsidP="00E0175B">
      <w:pPr>
        <w:jc w:val="both"/>
      </w:pPr>
      <w:r w:rsidRPr="00CE7F90">
        <w:t>Изменения не вносились.</w:t>
      </w:r>
    </w:p>
    <w:p w:rsidR="00E0175B" w:rsidRPr="00CE7F90" w:rsidRDefault="00E0175B" w:rsidP="00E0175B">
      <w:pPr>
        <w:jc w:val="both"/>
      </w:pPr>
    </w:p>
    <w:p w:rsidR="00E0175B" w:rsidRPr="00CE7F90" w:rsidRDefault="00E0175B" w:rsidP="00E0175B">
      <w:pPr>
        <w:jc w:val="both"/>
      </w:pPr>
      <w:r w:rsidRPr="00CE7F90">
        <w:t>ж) Реконструкция тепловых сетей, подлежащих замене в связи с исчерпанием эксплуатационного ресурса</w:t>
      </w:r>
    </w:p>
    <w:p w:rsidR="00E0175B" w:rsidRPr="00CE7F90" w:rsidRDefault="00E0175B" w:rsidP="00E0175B">
      <w:pPr>
        <w:jc w:val="both"/>
      </w:pPr>
      <w:r w:rsidRPr="00CE7F90">
        <w:t>Изменения не вносились.</w:t>
      </w:r>
    </w:p>
    <w:p w:rsidR="00E0175B" w:rsidRPr="00CE7F90" w:rsidRDefault="00E0175B" w:rsidP="00E0175B">
      <w:pPr>
        <w:jc w:val="both"/>
      </w:pPr>
    </w:p>
    <w:p w:rsidR="00E0175B" w:rsidRPr="00CE7F90" w:rsidRDefault="00E0175B" w:rsidP="00E0175B">
      <w:pPr>
        <w:jc w:val="both"/>
      </w:pPr>
      <w:r w:rsidRPr="00CE7F90">
        <w:t>з) Строительство и реконструкция насосных станций</w:t>
      </w:r>
    </w:p>
    <w:p w:rsidR="00E0175B" w:rsidRPr="00CE7F90" w:rsidRDefault="00E0175B" w:rsidP="00E0175B">
      <w:pPr>
        <w:jc w:val="both"/>
      </w:pPr>
      <w:r w:rsidRPr="00CE7F90">
        <w:t>Изменения не вносились.</w:t>
      </w:r>
    </w:p>
    <w:p w:rsidR="00E0175B" w:rsidRPr="00CE7F90" w:rsidRDefault="00E0175B" w:rsidP="00E0175B">
      <w:pPr>
        <w:jc w:val="both"/>
      </w:pPr>
    </w:p>
    <w:p w:rsidR="00E0175B" w:rsidRPr="00AA4921" w:rsidRDefault="00E0175B" w:rsidP="00E0175B">
      <w:pPr>
        <w:jc w:val="both"/>
        <w:rPr>
          <w:b/>
        </w:rPr>
      </w:pPr>
      <w:r w:rsidRPr="00AA4921">
        <w:rPr>
          <w:b/>
        </w:rPr>
        <w:t>ГЛАВА 9. Предложения по переводу открытых систем теплоснабжения (горячего вод</w:t>
      </w:r>
      <w:r w:rsidRPr="00AA4921">
        <w:rPr>
          <w:b/>
        </w:rPr>
        <w:t>о</w:t>
      </w:r>
      <w:r w:rsidRPr="00AA4921">
        <w:rPr>
          <w:b/>
        </w:rPr>
        <w:t>снабжения) в закрытые системы горячего водоснабжения</w:t>
      </w:r>
    </w:p>
    <w:p w:rsidR="00E0175B" w:rsidRPr="00CE7F90" w:rsidRDefault="00E0175B" w:rsidP="00E0175B">
      <w:pPr>
        <w:jc w:val="both"/>
      </w:pPr>
      <w:r w:rsidRPr="00CE7F90">
        <w:t>Горячее водоснабжение на территории городского округа отсутствует.</w:t>
      </w:r>
    </w:p>
    <w:p w:rsidR="00E0175B" w:rsidRPr="00AA4921" w:rsidRDefault="00E0175B" w:rsidP="00E0175B">
      <w:pPr>
        <w:jc w:val="both"/>
        <w:rPr>
          <w:b/>
        </w:rPr>
      </w:pPr>
      <w:r w:rsidRPr="00AA4921">
        <w:rPr>
          <w:b/>
        </w:rPr>
        <w:t>ГЛАВА 10. Перспективные топливные балансы.</w:t>
      </w:r>
    </w:p>
    <w:p w:rsidR="00E0175B" w:rsidRPr="00CE7F90" w:rsidRDefault="00E0175B" w:rsidP="00E0175B">
      <w:pPr>
        <w:ind w:firstLine="708"/>
        <w:jc w:val="both"/>
      </w:pPr>
      <w:r w:rsidRPr="00CE7F90">
        <w:t>При актуализации схемы теплоснабжения, были уточнены существующие и перспекти</w:t>
      </w:r>
      <w:r w:rsidRPr="00CE7F90">
        <w:t>в</w:t>
      </w:r>
      <w:r w:rsidRPr="00CE7F90">
        <w:t>ные топливные балансы</w:t>
      </w:r>
      <w:r>
        <w:t xml:space="preserve"> источника теплоснабжения.</w:t>
      </w:r>
      <w:r w:rsidRPr="00CE7F90">
        <w:t xml:space="preserve"> Анализ  изменений  перспективных бала</w:t>
      </w:r>
      <w:r w:rsidRPr="00CE7F90">
        <w:t>н</w:t>
      </w:r>
      <w:r w:rsidRPr="00CE7F90">
        <w:t>сов выполнить  не  возможно,  так  как  в ранее утвержденной схеме  теплоснабжения перспе</w:t>
      </w:r>
      <w:r w:rsidRPr="00CE7F90">
        <w:t>к</w:t>
      </w:r>
      <w:r w:rsidRPr="00CE7F90">
        <w:t>тивные топливные балансы (по годам действия схемы) отсутствовали.</w:t>
      </w:r>
    </w:p>
    <w:p w:rsidR="00E0175B" w:rsidRPr="00AA4921" w:rsidRDefault="00E0175B" w:rsidP="00E0175B">
      <w:pPr>
        <w:jc w:val="both"/>
        <w:rPr>
          <w:b/>
        </w:rPr>
      </w:pPr>
      <w:r w:rsidRPr="00AA4921">
        <w:rPr>
          <w:b/>
        </w:rPr>
        <w:t>ГЛАВА 11. Оценка надежности теплоснабжения.</w:t>
      </w:r>
    </w:p>
    <w:p w:rsidR="00E0175B" w:rsidRPr="00CE7F90" w:rsidRDefault="00E0175B" w:rsidP="00E0175B">
      <w:pPr>
        <w:ind w:firstLine="708"/>
        <w:jc w:val="both"/>
      </w:pPr>
      <w:r w:rsidRPr="00CE7F90">
        <w:t>Глава переработана согласно новым исходным данным и Методическими указаниями по разработке схем теплоснабжения (утв. Приказом Министерства энергетики РФ от 5 марта 2019 года №212) по разработке схем теплоснабжения. При актуализации схемы теплоснабжения, были рассчитаны показатели надежности систем теплоснабжения. Анализ  изменений показателей н</w:t>
      </w:r>
      <w:r w:rsidRPr="00CE7F90">
        <w:t>а</w:t>
      </w:r>
      <w:r w:rsidRPr="00CE7F90">
        <w:t xml:space="preserve">дежности выполнить  не  возможно,  так  как  в ранее утвержденной схеме  теплоснабжения оценка надежности по </w:t>
      </w:r>
      <w:proofErr w:type="gramStart"/>
      <w:r w:rsidRPr="00CE7F90">
        <w:t>методике, приведенной в Приложении 40 Методических указаний по ра</w:t>
      </w:r>
      <w:r w:rsidRPr="00CE7F90">
        <w:t>з</w:t>
      </w:r>
      <w:r w:rsidRPr="00CE7F90">
        <w:t>работке схем теплоснабжения не проводилась</w:t>
      </w:r>
      <w:proofErr w:type="gramEnd"/>
      <w:r w:rsidRPr="00CE7F90">
        <w:t>.</w:t>
      </w:r>
    </w:p>
    <w:p w:rsidR="00E0175B" w:rsidRPr="00AA4921" w:rsidRDefault="00E0175B" w:rsidP="00E0175B">
      <w:pPr>
        <w:jc w:val="both"/>
        <w:rPr>
          <w:b/>
        </w:rPr>
      </w:pPr>
      <w:r w:rsidRPr="00AA4921">
        <w:rPr>
          <w:b/>
        </w:rPr>
        <w:t>ГЛАВА 12. Обоснование инвестиций в строительство, реконструкцию и техническое пер</w:t>
      </w:r>
      <w:r w:rsidRPr="00AA4921">
        <w:rPr>
          <w:b/>
        </w:rPr>
        <w:t>е</w:t>
      </w:r>
      <w:r w:rsidRPr="00AA4921">
        <w:rPr>
          <w:b/>
        </w:rPr>
        <w:t xml:space="preserve">вооружение </w:t>
      </w:r>
      <w:proofErr w:type="gramStart"/>
      <w:r w:rsidRPr="00AA4921">
        <w:rPr>
          <w:b/>
        </w:rPr>
        <w:t>и(</w:t>
      </w:r>
      <w:proofErr w:type="gramEnd"/>
      <w:r w:rsidRPr="00AA4921">
        <w:rPr>
          <w:b/>
        </w:rPr>
        <w:t>или) модернизацию.</w:t>
      </w:r>
    </w:p>
    <w:p w:rsidR="00E0175B" w:rsidRPr="00CE7F90" w:rsidRDefault="00E0175B" w:rsidP="00E0175B">
      <w:pPr>
        <w:ind w:firstLine="708"/>
        <w:jc w:val="both"/>
      </w:pPr>
      <w:proofErr w:type="gramStart"/>
      <w:r w:rsidRPr="00CE7F90">
        <w:t>Глава переработана в соответствии с измененным перечнем мероприятий по развитию системы теплоснабжения, с действующей редакцией Постановления Правительства РФ № 154 от 22 февраля 2012 г. «О требованиях к схемам теплоснабжения, порядку их разработки и утве</w:t>
      </w:r>
      <w:r w:rsidRPr="00CE7F90">
        <w:t>р</w:t>
      </w:r>
      <w:r w:rsidRPr="00CE7F90">
        <w:t>ждения» (В редакции постановлений Правительства Российской Федерации от 07.10.2014 № 1016, от 18.03.2016 № 208, от 23.03.2016 № 229, от 12.07.2016 № 666, от 03.04.2018 № 405, от 16.03.2019 № 276) и Методическими</w:t>
      </w:r>
      <w:proofErr w:type="gramEnd"/>
      <w:r w:rsidRPr="00CE7F90">
        <w:t xml:space="preserve"> указаниями по разработке схем теплоснабжения (утв. Пр</w:t>
      </w:r>
      <w:r w:rsidRPr="00CE7F90">
        <w:t>и</w:t>
      </w:r>
      <w:r w:rsidRPr="00CE7F90">
        <w:t>казом Министерства энергетики РФ от 5 марта 2019 года №212). При актуализации схемы тепл</w:t>
      </w:r>
      <w:r w:rsidRPr="00CE7F90">
        <w:t>о</w:t>
      </w:r>
      <w:r w:rsidRPr="00CE7F90">
        <w:t xml:space="preserve">снабжения были уточнены объемы капитальных вложений в развитие системы теплоснабжения на каждом этапе. </w:t>
      </w:r>
    </w:p>
    <w:p w:rsidR="00E0175B" w:rsidRPr="00743FC8" w:rsidRDefault="00E0175B" w:rsidP="00E0175B">
      <w:pPr>
        <w:jc w:val="both"/>
        <w:rPr>
          <w:b/>
        </w:rPr>
      </w:pPr>
      <w:r w:rsidRPr="00743FC8">
        <w:rPr>
          <w:b/>
        </w:rPr>
        <w:lastRenderedPageBreak/>
        <w:t>ГЛАВА 13. Индикаторы развития систем теплоснабжения городского округа</w:t>
      </w:r>
    </w:p>
    <w:p w:rsidR="00E0175B" w:rsidRPr="00CE7F90" w:rsidRDefault="00E0175B" w:rsidP="00E0175B">
      <w:pPr>
        <w:jc w:val="both"/>
      </w:pPr>
      <w:r w:rsidRPr="00CE7F90">
        <w:t xml:space="preserve">Анализ </w:t>
      </w:r>
      <w:proofErr w:type="gramStart"/>
      <w:r w:rsidRPr="00CE7F90">
        <w:t xml:space="preserve">изменений фактических значений индикаторов развития систем теплоснабжения </w:t>
      </w:r>
      <w:r>
        <w:t>мун</w:t>
      </w:r>
      <w:r>
        <w:t>и</w:t>
      </w:r>
      <w:r>
        <w:t>ципального</w:t>
      </w:r>
      <w:r w:rsidRPr="00CE7F90">
        <w:t xml:space="preserve"> округа</w:t>
      </w:r>
      <w:proofErr w:type="gramEnd"/>
      <w:r w:rsidRPr="00CE7F90">
        <w:t xml:space="preserve"> выполнить не возможно, так как в ранее утвержденной схеме теплоснабжения целевые показатели не были определены.</w:t>
      </w:r>
    </w:p>
    <w:p w:rsidR="00E0175B" w:rsidRPr="00CE7F90" w:rsidRDefault="00E0175B" w:rsidP="00E0175B">
      <w:pPr>
        <w:ind w:firstLine="708"/>
        <w:jc w:val="both"/>
      </w:pPr>
      <w:proofErr w:type="gramStart"/>
      <w:r w:rsidRPr="00CE7F90">
        <w:t>Глава 13  разработана вновь в соответствии с действующей редакцией Постановления Правительства РФ № 154 от 22 февраля 2012 г. «О требованиях к схемам теплоснабжения, п</w:t>
      </w:r>
      <w:r w:rsidRPr="00CE7F90">
        <w:t>о</w:t>
      </w:r>
      <w:r w:rsidRPr="00CE7F90">
        <w:t>рядку их разработки и утверждения» (В редакции постановлений Правительства Российской Ф</w:t>
      </w:r>
      <w:r w:rsidRPr="00CE7F90">
        <w:t>е</w:t>
      </w:r>
      <w:r w:rsidRPr="00CE7F90">
        <w:t>дерации от 07.10.2014 № 1016, от 18.03.2016 № 208, от 23.03.2016 № 229, от 12.07.2016 № 666, от 03.04.2018 № 405, от 16.03.2019 № 276) и Методическими указаниями по разработке схем тепл</w:t>
      </w:r>
      <w:r w:rsidRPr="00CE7F90">
        <w:t>о</w:t>
      </w:r>
      <w:r w:rsidRPr="00CE7F90">
        <w:t>снабжения (утв</w:t>
      </w:r>
      <w:proofErr w:type="gramEnd"/>
      <w:r w:rsidRPr="00CE7F90">
        <w:t xml:space="preserve">. </w:t>
      </w:r>
      <w:proofErr w:type="gramStart"/>
      <w:r w:rsidRPr="00CE7F90">
        <w:t>Приказом Министерства энергетики РФ от 5 марта 2019 года №212).</w:t>
      </w:r>
      <w:proofErr w:type="gramEnd"/>
    </w:p>
    <w:p w:rsidR="00E0175B" w:rsidRPr="00CE7F90" w:rsidRDefault="00E0175B" w:rsidP="00E0175B">
      <w:pPr>
        <w:jc w:val="both"/>
      </w:pPr>
    </w:p>
    <w:p w:rsidR="00E0175B" w:rsidRPr="00743FC8" w:rsidRDefault="00E0175B" w:rsidP="00E0175B">
      <w:pPr>
        <w:jc w:val="both"/>
        <w:rPr>
          <w:b/>
        </w:rPr>
      </w:pPr>
      <w:r w:rsidRPr="00743FC8">
        <w:rPr>
          <w:b/>
        </w:rPr>
        <w:t>ГЛАВА 14. Ценовые (тарифные) последствия</w:t>
      </w:r>
    </w:p>
    <w:p w:rsidR="00E0175B" w:rsidRPr="00CE7F90" w:rsidRDefault="00E0175B" w:rsidP="00E0175B">
      <w:pPr>
        <w:ind w:firstLine="708"/>
        <w:jc w:val="both"/>
      </w:pPr>
      <w:r w:rsidRPr="00CE7F90">
        <w:t xml:space="preserve">В ранее утвержденной схеме теплоснабжения </w:t>
      </w:r>
      <w:r>
        <w:t xml:space="preserve">  Санчурского муниципального</w:t>
      </w:r>
      <w:r w:rsidRPr="00CE7F90">
        <w:t xml:space="preserve"> округа  ц</w:t>
      </w:r>
      <w:r w:rsidRPr="00CE7F90">
        <w:t>е</w:t>
      </w:r>
      <w:r w:rsidRPr="00CE7F90">
        <w:t>новые последствия для потребителей  разрабатывались</w:t>
      </w:r>
      <w:r>
        <w:t xml:space="preserve"> по показателям 2020 года</w:t>
      </w:r>
      <w:r w:rsidRPr="00CE7F90">
        <w:t xml:space="preserve">. </w:t>
      </w:r>
      <w:proofErr w:type="gramStart"/>
      <w:r w:rsidRPr="00CE7F90">
        <w:t>При актуал</w:t>
      </w:r>
      <w:r w:rsidRPr="00CE7F90">
        <w:t>и</w:t>
      </w:r>
      <w:r w:rsidRPr="00CE7F90">
        <w:t>зации схемы теплоснабжения ценовые тарифные последствия  переработаны с действующей р</w:t>
      </w:r>
      <w:r w:rsidRPr="00CE7F90">
        <w:t>е</w:t>
      </w:r>
      <w:r w:rsidRPr="00CE7F90">
        <w:t>дакцией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w:t>
      </w:r>
      <w:r w:rsidRPr="00CE7F90">
        <w:t>ь</w:t>
      </w:r>
      <w:r w:rsidRPr="00CE7F90">
        <w:t>ства Российской Федерации от 07.10.2014 № 1016, от 18.03.2016 № 208, от 23.03.2016 № 229, от 12.07.2016 № 666, от 03.04.2018 № 405, от 16.03.2019 № 276) и Методическими указаниями по разработке схем</w:t>
      </w:r>
      <w:proofErr w:type="gramEnd"/>
      <w:r w:rsidRPr="00CE7F90">
        <w:t xml:space="preserve"> теплоснабжения (утв. Приказом Министерства энергетик</w:t>
      </w:r>
      <w:r>
        <w:t xml:space="preserve">и РФ от 5 марта 2019 года №212) и определены </w:t>
      </w:r>
      <w:proofErr w:type="gramStart"/>
      <w:r>
        <w:t>согласно  данных</w:t>
      </w:r>
      <w:proofErr w:type="gramEnd"/>
      <w:r>
        <w:t xml:space="preserve"> при расчете тарифа на 2024 год (решение правления РСТ Кировской области от 31.10.2023 №38/48-тэ-2024).</w:t>
      </w:r>
    </w:p>
    <w:p w:rsidR="00E0175B" w:rsidRPr="00743FC8" w:rsidRDefault="00E0175B" w:rsidP="00E0175B">
      <w:pPr>
        <w:jc w:val="both"/>
        <w:rPr>
          <w:b/>
        </w:rPr>
      </w:pPr>
      <w:r w:rsidRPr="00743FC8">
        <w:rPr>
          <w:b/>
        </w:rPr>
        <w:t>ГЛАВА 15. Реестр единых теплоснабжающих организаций</w:t>
      </w:r>
    </w:p>
    <w:p w:rsidR="00E0175B" w:rsidRPr="00CE7F90" w:rsidRDefault="00E0175B" w:rsidP="00E0175B">
      <w:pPr>
        <w:ind w:firstLine="708"/>
        <w:jc w:val="both"/>
      </w:pPr>
      <w:r w:rsidRPr="00CE7F90">
        <w:t xml:space="preserve">Внесены изменения в критерии определения ЕТО. </w:t>
      </w:r>
    </w:p>
    <w:p w:rsidR="00E0175B" w:rsidRPr="00CE7F90" w:rsidRDefault="00E0175B" w:rsidP="00E0175B">
      <w:pPr>
        <w:jc w:val="both"/>
      </w:pPr>
      <w:proofErr w:type="gramStart"/>
      <w:r w:rsidRPr="00CE7F90">
        <w:t>Глава 15 переработана в соответствии с действующей редакцией Постановления Правительства РФ № 154 от 22 февраля 2012 г. «О требованиях к схемам теплоснабжения, порядку их разрабо</w:t>
      </w:r>
      <w:r w:rsidRPr="00CE7F90">
        <w:t>т</w:t>
      </w:r>
      <w:r w:rsidRPr="00CE7F90">
        <w:t>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w:t>
      </w:r>
      <w:proofErr w:type="gramEnd"/>
      <w:r w:rsidRPr="00CE7F90">
        <w:t xml:space="preserve"> </w:t>
      </w:r>
      <w:proofErr w:type="gramStart"/>
      <w:r w:rsidRPr="00CE7F90">
        <w:t>Министерства энергетики РФ от 5 марта 2019 года №212).</w:t>
      </w:r>
      <w:proofErr w:type="gramEnd"/>
    </w:p>
    <w:p w:rsidR="00E0175B" w:rsidRPr="00CE7F90" w:rsidRDefault="00E0175B" w:rsidP="00E0175B">
      <w:pPr>
        <w:jc w:val="both"/>
      </w:pPr>
    </w:p>
    <w:p w:rsidR="00E0175B" w:rsidRPr="00AA4921" w:rsidRDefault="00E0175B" w:rsidP="00E0175B">
      <w:pPr>
        <w:jc w:val="both"/>
        <w:rPr>
          <w:b/>
        </w:rPr>
      </w:pPr>
      <w:r w:rsidRPr="00AA4921">
        <w:rPr>
          <w:b/>
        </w:rPr>
        <w:t>ГЛАВА 16. Реестр мероприятий схемы теплоснабжения</w:t>
      </w:r>
    </w:p>
    <w:p w:rsidR="00E0175B" w:rsidRPr="00CE7F90" w:rsidRDefault="00E0175B" w:rsidP="00E0175B">
      <w:pPr>
        <w:ind w:firstLine="708"/>
        <w:jc w:val="both"/>
      </w:pPr>
      <w:proofErr w:type="gramStart"/>
      <w:r w:rsidRPr="00CE7F90">
        <w:t>Глава 16 разработана вновь в соответствии с действующей редакцией Постановления Правительства РФ № 154 от 22 февраля 2012 г. «О требованиях к схемам теплоснабжения, п</w:t>
      </w:r>
      <w:r w:rsidRPr="00CE7F90">
        <w:t>о</w:t>
      </w:r>
      <w:r w:rsidRPr="00CE7F90">
        <w:t>рядку их разработки и утверждения» (В редакции постановлений Правительства Российской Ф</w:t>
      </w:r>
      <w:r w:rsidRPr="00CE7F90">
        <w:t>е</w:t>
      </w:r>
      <w:r w:rsidRPr="00CE7F90">
        <w:t>дерации от 07.10.2014 № 1016, от 18.03.2016 № 208, от 23.03.2016 № 229, от 12.07.2016 № 666, от 03.04.2018 № 405, от 16.03.2019 № 276) и Методическими указаниями по разработке схем тепл</w:t>
      </w:r>
      <w:r w:rsidRPr="00CE7F90">
        <w:t>о</w:t>
      </w:r>
      <w:r w:rsidRPr="00CE7F90">
        <w:t>снабжения (утв</w:t>
      </w:r>
      <w:proofErr w:type="gramEnd"/>
      <w:r w:rsidRPr="00CE7F90">
        <w:t xml:space="preserve">. </w:t>
      </w:r>
      <w:proofErr w:type="gramStart"/>
      <w:r w:rsidRPr="00CE7F90">
        <w:t>Приказом Министерства энергетики РФ от 5 марта 2019 года №212).</w:t>
      </w:r>
      <w:proofErr w:type="gramEnd"/>
    </w:p>
    <w:p w:rsidR="00E0175B" w:rsidRPr="00CE7F90" w:rsidRDefault="00E0175B" w:rsidP="00E0175B">
      <w:pPr>
        <w:ind w:firstLine="708"/>
        <w:jc w:val="both"/>
      </w:pPr>
      <w:r w:rsidRPr="00CE7F90">
        <w:t>ГЛАВА 17 Замечания и предложения к проекту схемы теплоснабжения</w:t>
      </w:r>
    </w:p>
    <w:p w:rsidR="00E0175B" w:rsidRPr="00CE7F90" w:rsidRDefault="00E0175B" w:rsidP="00E0175B">
      <w:pPr>
        <w:jc w:val="both"/>
      </w:pPr>
      <w:proofErr w:type="gramStart"/>
      <w:r w:rsidRPr="00CE7F90">
        <w:t>Глава 17 разработана вновь в соответствии с действующей редакцией Постановления Правител</w:t>
      </w:r>
      <w:r w:rsidRPr="00CE7F90">
        <w:t>ь</w:t>
      </w:r>
      <w:r w:rsidRPr="00CE7F90">
        <w:t>ства РФ № 154 от 22 февраля 2012 г. «О требованиях к схемам теплоснабжения, порядку их ра</w:t>
      </w:r>
      <w:r w:rsidRPr="00CE7F90">
        <w:t>з</w:t>
      </w:r>
      <w:r w:rsidRPr="00CE7F90">
        <w:t>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w:t>
      </w:r>
      <w:proofErr w:type="gramEnd"/>
      <w:r w:rsidRPr="00CE7F90">
        <w:t xml:space="preserve">. </w:t>
      </w:r>
      <w:proofErr w:type="gramStart"/>
      <w:r w:rsidRPr="00CE7F90">
        <w:t>Приказом Министерства энергетики РФ от 5 марта 2019 года №212).</w:t>
      </w:r>
      <w:proofErr w:type="gramEnd"/>
    </w:p>
    <w:p w:rsidR="00E0175B" w:rsidRPr="00CE7F90" w:rsidRDefault="00E0175B" w:rsidP="00E0175B">
      <w:pPr>
        <w:jc w:val="both"/>
      </w:pPr>
      <w:r w:rsidRPr="00CE7F90">
        <w:rPr>
          <w:highlight w:val="yellow"/>
        </w:rPr>
        <w:br w:type="page"/>
      </w:r>
      <w:bookmarkStart w:id="53" w:name="_Toc422303838"/>
      <w:bookmarkEnd w:id="39"/>
      <w:bookmarkEnd w:id="40"/>
    </w:p>
    <w:p w:rsidR="00CE7F90" w:rsidRPr="00CE7F90" w:rsidRDefault="00CE7F90" w:rsidP="00A230EF">
      <w:pPr>
        <w:pStyle w:val="1"/>
      </w:pPr>
      <w:bookmarkStart w:id="54" w:name="_Toc178108732"/>
      <w:r w:rsidRPr="00CE7F90">
        <w:lastRenderedPageBreak/>
        <w:t>СПИСОК ЛИТЕРАТУРЫ</w:t>
      </w:r>
      <w:bookmarkEnd w:id="53"/>
      <w:bookmarkEnd w:id="54"/>
    </w:p>
    <w:p w:rsidR="00CE7F90" w:rsidRPr="00CE7F90" w:rsidRDefault="00CE7F90" w:rsidP="00E0175B">
      <w:pPr>
        <w:jc w:val="both"/>
      </w:pPr>
    </w:p>
    <w:p w:rsidR="00CE7F90" w:rsidRPr="00CE7F90" w:rsidRDefault="00CE7F90" w:rsidP="00A230EF">
      <w:pPr>
        <w:numPr>
          <w:ilvl w:val="0"/>
          <w:numId w:val="33"/>
        </w:numPr>
        <w:tabs>
          <w:tab w:val="left" w:pos="851"/>
        </w:tabs>
        <w:ind w:left="0" w:firstLine="567"/>
        <w:jc w:val="both"/>
      </w:pPr>
      <w:r w:rsidRPr="00CE7F90">
        <w:t>Федеральный закон от 26.07.2010 года № 190-ФЗ «О теплоснабжении».</w:t>
      </w:r>
    </w:p>
    <w:p w:rsidR="00CE7F90" w:rsidRPr="00CE7F90" w:rsidRDefault="00CE7F90" w:rsidP="00A230EF">
      <w:pPr>
        <w:numPr>
          <w:ilvl w:val="0"/>
          <w:numId w:val="33"/>
        </w:numPr>
        <w:tabs>
          <w:tab w:val="left" w:pos="851"/>
        </w:tabs>
        <w:ind w:left="0" w:firstLine="567"/>
        <w:jc w:val="both"/>
      </w:pPr>
      <w:r w:rsidRPr="00CE7F90">
        <w:t xml:space="preserve">Постановление Правительства РФ от 22 февраля </w:t>
      </w:r>
      <w:smartTag w:uri="urn:schemas-microsoft-com:office:smarttags" w:element="metricconverter">
        <w:smartTagPr>
          <w:attr w:name="ProductID" w:val="2012 г"/>
        </w:smartTagPr>
        <w:r w:rsidRPr="00CE7F90">
          <w:t>2012 г</w:t>
        </w:r>
      </w:smartTag>
      <w:r w:rsidRPr="00CE7F90">
        <w:t>. № 154 «О требованиях к схемам теплоснабжения, порядку их разработки и утверждения».</w:t>
      </w:r>
    </w:p>
    <w:p w:rsidR="00CE7F90" w:rsidRPr="00CE7F90" w:rsidRDefault="00CE7F90" w:rsidP="00A230EF">
      <w:pPr>
        <w:numPr>
          <w:ilvl w:val="0"/>
          <w:numId w:val="33"/>
        </w:numPr>
        <w:tabs>
          <w:tab w:val="left" w:pos="851"/>
        </w:tabs>
        <w:ind w:left="0" w:firstLine="567"/>
        <w:jc w:val="both"/>
      </w:pPr>
      <w:r w:rsidRPr="00CE7F90">
        <w:t xml:space="preserve">Постановление Правительства РФ от 3 апреля </w:t>
      </w:r>
      <w:smartTag w:uri="urn:schemas-microsoft-com:office:smarttags" w:element="metricconverter">
        <w:smartTagPr>
          <w:attr w:name="ProductID" w:val="2018 г"/>
        </w:smartTagPr>
        <w:r w:rsidRPr="00CE7F90">
          <w:t>2018 г</w:t>
        </w:r>
      </w:smartTag>
      <w:r w:rsidRPr="00CE7F90">
        <w:t>. № 405 «О внесении изменений в некоторые акты Правительства Российской Федерации».</w:t>
      </w:r>
    </w:p>
    <w:p w:rsidR="00CE7F90" w:rsidRPr="00CE7F90" w:rsidRDefault="00CE7F90" w:rsidP="00A230EF">
      <w:pPr>
        <w:numPr>
          <w:ilvl w:val="0"/>
          <w:numId w:val="33"/>
        </w:numPr>
        <w:tabs>
          <w:tab w:val="left" w:pos="851"/>
        </w:tabs>
        <w:ind w:left="0" w:firstLine="567"/>
        <w:jc w:val="both"/>
      </w:pPr>
      <w:r w:rsidRPr="00CE7F90">
        <w:t>Постановление Правительства РФ от 16 марта 2019 г. № 276 «О внесении изменений в некоторые акты Правительства Российской Федерации».</w:t>
      </w:r>
    </w:p>
    <w:p w:rsidR="00CE7F90" w:rsidRPr="00CE7F90" w:rsidRDefault="00CE7F90" w:rsidP="00A230EF">
      <w:pPr>
        <w:numPr>
          <w:ilvl w:val="0"/>
          <w:numId w:val="33"/>
        </w:numPr>
        <w:tabs>
          <w:tab w:val="left" w:pos="851"/>
        </w:tabs>
        <w:ind w:left="0" w:firstLine="567"/>
        <w:jc w:val="both"/>
      </w:pPr>
      <w:r w:rsidRPr="00CE7F90">
        <w:t xml:space="preserve">Приказ Министерства энергетики РФ и Министерства регионального развития РФ от 29 декабря </w:t>
      </w:r>
      <w:smartTag w:uri="urn:schemas-microsoft-com:office:smarttags" w:element="metricconverter">
        <w:smartTagPr>
          <w:attr w:name="ProductID" w:val="2012 г"/>
        </w:smartTagPr>
        <w:r w:rsidRPr="00CE7F90">
          <w:t>2012 г</w:t>
        </w:r>
      </w:smartTag>
      <w:r w:rsidRPr="00CE7F90">
        <w:t>. № 565/667 «Об утверждении методических рекомендаций по разработке схем т</w:t>
      </w:r>
      <w:r w:rsidRPr="00CE7F90">
        <w:t>е</w:t>
      </w:r>
      <w:r w:rsidRPr="00CE7F90">
        <w:t>плоснабжения»</w:t>
      </w:r>
    </w:p>
    <w:p w:rsidR="00CE7F90" w:rsidRPr="00CE7F90" w:rsidRDefault="00CE7F90" w:rsidP="00A230EF">
      <w:pPr>
        <w:numPr>
          <w:ilvl w:val="0"/>
          <w:numId w:val="33"/>
        </w:numPr>
        <w:tabs>
          <w:tab w:val="left" w:pos="851"/>
        </w:tabs>
        <w:ind w:left="0" w:firstLine="567"/>
        <w:jc w:val="both"/>
      </w:pPr>
      <w:r w:rsidRPr="00CE7F90">
        <w:t>Методические рекомендации по разработке схем теплоснабжения (утв. Приказом Мин</w:t>
      </w:r>
      <w:r w:rsidRPr="00CE7F90">
        <w:t>и</w:t>
      </w:r>
      <w:r w:rsidRPr="00CE7F90">
        <w:t xml:space="preserve">стерства энергетики РФ и Министерства регионального развития РФ от 29 декабря </w:t>
      </w:r>
      <w:smartTag w:uri="urn:schemas-microsoft-com:office:smarttags" w:element="metricconverter">
        <w:smartTagPr>
          <w:attr w:name="ProductID" w:val="2012 г"/>
        </w:smartTagPr>
        <w:r w:rsidRPr="00CE7F90">
          <w:t>2012 г</w:t>
        </w:r>
      </w:smartTag>
      <w:r w:rsidRPr="00CE7F90">
        <w:t xml:space="preserve">. № 565/667) </w:t>
      </w:r>
    </w:p>
    <w:p w:rsidR="00CE7F90" w:rsidRPr="00CE7F90" w:rsidRDefault="00CE7F90" w:rsidP="00A230EF">
      <w:pPr>
        <w:numPr>
          <w:ilvl w:val="0"/>
          <w:numId w:val="33"/>
        </w:numPr>
        <w:tabs>
          <w:tab w:val="left" w:pos="851"/>
        </w:tabs>
        <w:ind w:left="0" w:firstLine="567"/>
        <w:jc w:val="both"/>
      </w:pPr>
      <w:r w:rsidRPr="00CE7F90">
        <w:t xml:space="preserve">Постановление Правительства РФ от 8 августа </w:t>
      </w:r>
      <w:smartTag w:uri="urn:schemas-microsoft-com:office:smarttags" w:element="metricconverter">
        <w:smartTagPr>
          <w:attr w:name="ProductID" w:val="2012 г"/>
        </w:smartTagPr>
        <w:r w:rsidRPr="00CE7F90">
          <w:t>2012 г</w:t>
        </w:r>
      </w:smartTag>
      <w:r w:rsidRPr="00CE7F90">
        <w:t>. N 808 «Об организации тепл</w:t>
      </w:r>
      <w:r w:rsidRPr="00CE7F90">
        <w:t>о</w:t>
      </w:r>
      <w:r w:rsidRPr="00CE7F90">
        <w:t>снабжения в Российской Федерации и о внесении изменений в некоторые акты Правительства Российской Федерации».</w:t>
      </w:r>
    </w:p>
    <w:p w:rsidR="00954075" w:rsidRPr="00954075" w:rsidRDefault="00954075" w:rsidP="00E0175B">
      <w:pPr>
        <w:spacing w:line="240" w:lineRule="auto"/>
        <w:ind w:firstLine="567"/>
        <w:jc w:val="both"/>
        <w:rPr>
          <w:color w:val="FF0000"/>
          <w:szCs w:val="24"/>
        </w:rPr>
      </w:pPr>
    </w:p>
    <w:sectPr w:rsidR="00954075" w:rsidRPr="00954075" w:rsidSect="00E0175B">
      <w:pgSz w:w="11906" w:h="16838"/>
      <w:pgMar w:top="851"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B6D" w:rsidRDefault="001E3B6D">
      <w:pPr>
        <w:spacing w:line="240" w:lineRule="auto"/>
      </w:pPr>
      <w:r>
        <w:separator/>
      </w:r>
    </w:p>
  </w:endnote>
  <w:endnote w:type="continuationSeparator" w:id="0">
    <w:p w:rsidR="001E3B6D" w:rsidRDefault="001E3B6D">
      <w:pPr>
        <w:spacing w:line="240" w:lineRule="auto"/>
      </w:pPr>
      <w:r>
        <w:continuationSeparator/>
      </w:r>
    </w:p>
  </w:endnote>
  <w:endnote w:type="continuationNotice" w:id="1">
    <w:p w:rsidR="001E3B6D" w:rsidRDefault="001E3B6D">
      <w:pPr>
        <w:spacing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ndale Sans UI">
    <w:altName w:val="Arial Unicode MS"/>
    <w:charset w:val="CC"/>
    <w:family w:val="auto"/>
    <w:pitch w:val="variable"/>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B6D" w:rsidRPr="00BF6666" w:rsidRDefault="001E3B6D">
    <w:pPr>
      <w:pStyle w:val="aff"/>
      <w:jc w:val="right"/>
      <w:rPr>
        <w:rFonts w:ascii="Times New Roman" w:hAnsi="Times New Roman"/>
        <w:sz w:val="22"/>
        <w:szCs w:val="24"/>
      </w:rPr>
    </w:pPr>
    <w:r w:rsidRPr="00BF6666">
      <w:rPr>
        <w:rFonts w:ascii="Times New Roman" w:hAnsi="Times New Roman"/>
        <w:sz w:val="22"/>
        <w:szCs w:val="24"/>
      </w:rPr>
      <w:fldChar w:fldCharType="begin"/>
    </w:r>
    <w:r w:rsidRPr="00BF6666">
      <w:rPr>
        <w:rFonts w:ascii="Times New Roman" w:hAnsi="Times New Roman"/>
        <w:sz w:val="22"/>
        <w:szCs w:val="24"/>
      </w:rPr>
      <w:instrText xml:space="preserve"> PAGE   \* MERGEFORMAT </w:instrText>
    </w:r>
    <w:r w:rsidRPr="00BF6666">
      <w:rPr>
        <w:rFonts w:ascii="Times New Roman" w:hAnsi="Times New Roman"/>
        <w:sz w:val="22"/>
        <w:szCs w:val="24"/>
      </w:rPr>
      <w:fldChar w:fldCharType="separate"/>
    </w:r>
    <w:r w:rsidR="00635AA7">
      <w:rPr>
        <w:rFonts w:ascii="Times New Roman" w:hAnsi="Times New Roman"/>
        <w:noProof/>
        <w:sz w:val="22"/>
        <w:szCs w:val="24"/>
      </w:rPr>
      <w:t>2</w:t>
    </w:r>
    <w:r w:rsidRPr="00BF6666">
      <w:rPr>
        <w:rFonts w:ascii="Times New Roman" w:hAnsi="Times New Roman"/>
        <w:sz w:val="22"/>
        <w:szCs w:val="24"/>
      </w:rPr>
      <w:fldChar w:fldCharType="end"/>
    </w:r>
  </w:p>
  <w:p w:rsidR="001E3B6D" w:rsidRPr="00BF6666" w:rsidRDefault="001E3B6D">
    <w:pPr>
      <w:pStyle w:val="aff"/>
      <w:rPr>
        <w:rFonts w:ascii="Times New Roman" w:hAnsi="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B6D" w:rsidRPr="0063561F" w:rsidRDefault="001E3B6D" w:rsidP="0063561F">
    <w:pPr>
      <w:pStyle w:val="aff"/>
      <w:jc w:val="center"/>
      <w:rPr>
        <w:rFonts w:ascii="Times New Roman" w:hAnsi="Times New Roman"/>
        <w:sz w:val="28"/>
      </w:rPr>
    </w:pPr>
    <w:r w:rsidRPr="0063561F">
      <w:rPr>
        <w:rFonts w:ascii="Times New Roman" w:hAnsi="Times New Roman"/>
        <w:sz w:val="28"/>
      </w:rPr>
      <w:t>2024 г</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B6D" w:rsidRDefault="001E3B6D" w:rsidP="00B2577E">
    <w:pPr>
      <w:pStyle w:val="aff"/>
      <w:jc w:val="right"/>
    </w:pPr>
    <w:r w:rsidRPr="00E7735E">
      <w:rPr>
        <w:szCs w:val="24"/>
      </w:rPr>
      <w:fldChar w:fldCharType="begin"/>
    </w:r>
    <w:r w:rsidRPr="00E7735E">
      <w:rPr>
        <w:szCs w:val="24"/>
      </w:rPr>
      <w:instrText xml:space="preserve"> PAGE   \* MERGEFORMAT </w:instrText>
    </w:r>
    <w:r w:rsidRPr="00E7735E">
      <w:rPr>
        <w:szCs w:val="24"/>
      </w:rPr>
      <w:fldChar w:fldCharType="separate"/>
    </w:r>
    <w:r w:rsidR="002265FD">
      <w:rPr>
        <w:noProof/>
        <w:szCs w:val="24"/>
      </w:rPr>
      <w:t>7</w:t>
    </w:r>
    <w:r w:rsidRPr="00E7735E">
      <w:rPr>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B6D" w:rsidRDefault="001E3B6D">
      <w:pPr>
        <w:spacing w:line="240" w:lineRule="auto"/>
      </w:pPr>
      <w:r>
        <w:separator/>
      </w:r>
    </w:p>
  </w:footnote>
  <w:footnote w:type="continuationSeparator" w:id="0">
    <w:p w:rsidR="001E3B6D" w:rsidRDefault="001E3B6D">
      <w:pPr>
        <w:spacing w:line="240" w:lineRule="auto"/>
      </w:pPr>
      <w:r>
        <w:continuationSeparator/>
      </w:r>
    </w:p>
  </w:footnote>
  <w:footnote w:type="continuationNotice" w:id="1">
    <w:p w:rsidR="001E3B6D" w:rsidRDefault="001E3B6D">
      <w:pPr>
        <w:spacing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92C2BC4C"/>
    <w:lvl w:ilvl="0">
      <w:start w:val="1"/>
      <w:numFmt w:val="decimal"/>
      <w:pStyle w:val="2"/>
      <w:lvlText w:val="%1."/>
      <w:lvlJc w:val="left"/>
      <w:pPr>
        <w:tabs>
          <w:tab w:val="num" w:pos="643"/>
        </w:tabs>
        <w:ind w:left="643" w:hanging="360"/>
      </w:pPr>
    </w:lvl>
  </w:abstractNum>
  <w:abstractNum w:abstractNumId="1">
    <w:nsid w:val="FFFFFF80"/>
    <w:multiLevelType w:val="singleLevel"/>
    <w:tmpl w:val="3F0C434A"/>
    <w:lvl w:ilvl="0">
      <w:start w:val="1"/>
      <w:numFmt w:val="bullet"/>
      <w:pStyle w:val="5"/>
      <w:lvlText w:val=""/>
      <w:lvlJc w:val="left"/>
      <w:pPr>
        <w:ind w:left="1800" w:hanging="360"/>
      </w:pPr>
      <w:rPr>
        <w:rFonts w:ascii="Symbol" w:hAnsi="Symbol" w:hint="default"/>
        <w:color w:val="C0504D"/>
      </w:rPr>
    </w:lvl>
  </w:abstractNum>
  <w:abstractNum w:abstractNumId="2">
    <w:nsid w:val="FFFFFF81"/>
    <w:multiLevelType w:val="singleLevel"/>
    <w:tmpl w:val="78B8BCEC"/>
    <w:lvl w:ilvl="0">
      <w:start w:val="1"/>
      <w:numFmt w:val="bullet"/>
      <w:pStyle w:val="4"/>
      <w:lvlText w:val=""/>
      <w:lvlJc w:val="left"/>
      <w:pPr>
        <w:ind w:left="1440" w:hanging="360"/>
      </w:pPr>
      <w:rPr>
        <w:rFonts w:ascii="Symbol" w:hAnsi="Symbol" w:hint="default"/>
        <w:color w:val="943634"/>
      </w:rPr>
    </w:lvl>
  </w:abstractNum>
  <w:abstractNum w:abstractNumId="3">
    <w:nsid w:val="FFFFFF82"/>
    <w:multiLevelType w:val="singleLevel"/>
    <w:tmpl w:val="99340E5E"/>
    <w:lvl w:ilvl="0">
      <w:start w:val="1"/>
      <w:numFmt w:val="bullet"/>
      <w:pStyle w:val="3"/>
      <w:lvlText w:val=""/>
      <w:lvlJc w:val="left"/>
      <w:pPr>
        <w:ind w:left="1080" w:hanging="360"/>
      </w:pPr>
      <w:rPr>
        <w:rFonts w:ascii="Wingdings 3" w:hAnsi="Wingdings 3" w:hint="default"/>
        <w:color w:val="808080"/>
      </w:rPr>
    </w:lvl>
  </w:abstractNum>
  <w:abstractNum w:abstractNumId="4">
    <w:nsid w:val="FFFFFF83"/>
    <w:multiLevelType w:val="singleLevel"/>
    <w:tmpl w:val="5B846FA6"/>
    <w:lvl w:ilvl="0">
      <w:start w:val="1"/>
      <w:numFmt w:val="bullet"/>
      <w:pStyle w:val="20"/>
      <w:lvlText w:val=""/>
      <w:lvlJc w:val="left"/>
      <w:pPr>
        <w:ind w:left="720" w:hanging="360"/>
      </w:pPr>
      <w:rPr>
        <w:rFonts w:ascii="Wingdings 3" w:hAnsi="Wingdings 3" w:hint="default"/>
        <w:color w:val="C0504D"/>
      </w:rPr>
    </w:lvl>
  </w:abstractNum>
  <w:abstractNum w:abstractNumId="5">
    <w:nsid w:val="FFFFFF89"/>
    <w:multiLevelType w:val="singleLevel"/>
    <w:tmpl w:val="0C4634EC"/>
    <w:lvl w:ilvl="0">
      <w:start w:val="1"/>
      <w:numFmt w:val="bullet"/>
      <w:pStyle w:val="a"/>
      <w:lvlText w:val=""/>
      <w:lvlJc w:val="left"/>
      <w:pPr>
        <w:ind w:left="360" w:hanging="360"/>
      </w:pPr>
      <w:rPr>
        <w:rFonts w:ascii="Symbol" w:hAnsi="Symbol" w:hint="default"/>
        <w:caps w:val="0"/>
        <w:strike w:val="0"/>
        <w:dstrike w:val="0"/>
        <w:vanish w:val="0"/>
        <w:webHidden w:val="0"/>
        <w:color w:val="auto"/>
        <w:u w:val="none"/>
        <w:effect w:val="none"/>
        <w:vertAlign w:val="baseline"/>
        <w:specVanish w:val="0"/>
      </w:rPr>
    </w:lvl>
  </w:abstractNum>
  <w:abstractNum w:abstractNumId="6">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7">
    <w:nsid w:val="04F27025"/>
    <w:multiLevelType w:val="hybridMultilevel"/>
    <w:tmpl w:val="DBD034AA"/>
    <w:lvl w:ilvl="0" w:tplc="7F1E105A">
      <w:start w:val="1"/>
      <w:numFmt w:val="decimal"/>
      <w:lvlText w:val="%1."/>
      <w:lvlJc w:val="left"/>
      <w:pPr>
        <w:ind w:left="720" w:hanging="360"/>
      </w:pPr>
      <w:rPr>
        <w:rFonts w:eastAsia="Calibr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DE776D"/>
    <w:multiLevelType w:val="hybridMultilevel"/>
    <w:tmpl w:val="A0E02DA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C1B217B"/>
    <w:multiLevelType w:val="hybridMultilevel"/>
    <w:tmpl w:val="56486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DE6220"/>
    <w:multiLevelType w:val="hybridMultilevel"/>
    <w:tmpl w:val="32A0898A"/>
    <w:lvl w:ilvl="0" w:tplc="7F1E105A">
      <w:start w:val="1"/>
      <w:numFmt w:val="decimal"/>
      <w:lvlText w:val="%1."/>
      <w:lvlJc w:val="left"/>
      <w:pPr>
        <w:ind w:left="720" w:hanging="360"/>
      </w:pPr>
      <w:rPr>
        <w:rFonts w:eastAsia="Calibr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A66B7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1A8877CE"/>
    <w:multiLevelType w:val="hybridMultilevel"/>
    <w:tmpl w:val="671C1952"/>
    <w:lvl w:ilvl="0" w:tplc="7F1E105A">
      <w:start w:val="1"/>
      <w:numFmt w:val="decimal"/>
      <w:lvlText w:val="%1."/>
      <w:lvlJc w:val="left"/>
      <w:pPr>
        <w:ind w:left="502" w:hanging="360"/>
      </w:pPr>
      <w:rPr>
        <w:rFonts w:eastAsia="Calibr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7B5447"/>
    <w:multiLevelType w:val="hybridMultilevel"/>
    <w:tmpl w:val="C36A2E74"/>
    <w:lvl w:ilvl="0" w:tplc="1004C8D8">
      <w:numFmt w:val="bullet"/>
      <w:suff w:val="space"/>
      <w:lvlText w:val="-"/>
      <w:lvlJc w:val="left"/>
      <w:pPr>
        <w:ind w:left="139" w:hanging="139"/>
      </w:pPr>
      <w:rPr>
        <w:rFonts w:ascii="Times New Roman" w:eastAsia="Times New Roman" w:hAnsi="Times New Roman" w:cs="Times New Roman" w:hint="default"/>
        <w:w w:val="100"/>
        <w:sz w:val="28"/>
        <w:szCs w:val="28"/>
        <w:lang w:val="ru-RU" w:eastAsia="ru-RU" w:bidi="ru-RU"/>
      </w:rPr>
    </w:lvl>
    <w:lvl w:ilvl="1" w:tplc="D276A7AA">
      <w:numFmt w:val="bullet"/>
      <w:lvlText w:val="•"/>
      <w:lvlJc w:val="left"/>
      <w:pPr>
        <w:ind w:left="1236" w:hanging="164"/>
      </w:pPr>
      <w:rPr>
        <w:rFonts w:hint="default"/>
        <w:lang w:val="ru-RU" w:eastAsia="ru-RU" w:bidi="ru-RU"/>
      </w:rPr>
    </w:lvl>
    <w:lvl w:ilvl="2" w:tplc="BF12C4FE">
      <w:numFmt w:val="bullet"/>
      <w:lvlText w:val="•"/>
      <w:lvlJc w:val="left"/>
      <w:pPr>
        <w:ind w:left="2213" w:hanging="164"/>
      </w:pPr>
      <w:rPr>
        <w:rFonts w:hint="default"/>
        <w:lang w:val="ru-RU" w:eastAsia="ru-RU" w:bidi="ru-RU"/>
      </w:rPr>
    </w:lvl>
    <w:lvl w:ilvl="3" w:tplc="B70E2920">
      <w:numFmt w:val="bullet"/>
      <w:lvlText w:val="•"/>
      <w:lvlJc w:val="left"/>
      <w:pPr>
        <w:ind w:left="3189" w:hanging="164"/>
      </w:pPr>
      <w:rPr>
        <w:rFonts w:hint="default"/>
        <w:lang w:val="ru-RU" w:eastAsia="ru-RU" w:bidi="ru-RU"/>
      </w:rPr>
    </w:lvl>
    <w:lvl w:ilvl="4" w:tplc="1A3E2EC2">
      <w:numFmt w:val="bullet"/>
      <w:lvlText w:val="•"/>
      <w:lvlJc w:val="left"/>
      <w:pPr>
        <w:ind w:left="4166" w:hanging="164"/>
      </w:pPr>
      <w:rPr>
        <w:rFonts w:hint="default"/>
        <w:lang w:val="ru-RU" w:eastAsia="ru-RU" w:bidi="ru-RU"/>
      </w:rPr>
    </w:lvl>
    <w:lvl w:ilvl="5" w:tplc="3BB86800">
      <w:numFmt w:val="bullet"/>
      <w:lvlText w:val="•"/>
      <w:lvlJc w:val="left"/>
      <w:pPr>
        <w:ind w:left="5142" w:hanging="164"/>
      </w:pPr>
      <w:rPr>
        <w:rFonts w:hint="default"/>
        <w:lang w:val="ru-RU" w:eastAsia="ru-RU" w:bidi="ru-RU"/>
      </w:rPr>
    </w:lvl>
    <w:lvl w:ilvl="6" w:tplc="68EC946C">
      <w:numFmt w:val="bullet"/>
      <w:lvlText w:val="•"/>
      <w:lvlJc w:val="left"/>
      <w:pPr>
        <w:ind w:left="6119" w:hanging="164"/>
      </w:pPr>
      <w:rPr>
        <w:rFonts w:hint="default"/>
        <w:lang w:val="ru-RU" w:eastAsia="ru-RU" w:bidi="ru-RU"/>
      </w:rPr>
    </w:lvl>
    <w:lvl w:ilvl="7" w:tplc="7A56CDA8">
      <w:numFmt w:val="bullet"/>
      <w:lvlText w:val="•"/>
      <w:lvlJc w:val="left"/>
      <w:pPr>
        <w:ind w:left="7095" w:hanging="164"/>
      </w:pPr>
      <w:rPr>
        <w:rFonts w:hint="default"/>
        <w:lang w:val="ru-RU" w:eastAsia="ru-RU" w:bidi="ru-RU"/>
      </w:rPr>
    </w:lvl>
    <w:lvl w:ilvl="8" w:tplc="3E76BF6A">
      <w:numFmt w:val="bullet"/>
      <w:lvlText w:val="•"/>
      <w:lvlJc w:val="left"/>
      <w:pPr>
        <w:ind w:left="8072" w:hanging="164"/>
      </w:pPr>
      <w:rPr>
        <w:rFonts w:hint="default"/>
        <w:lang w:val="ru-RU" w:eastAsia="ru-RU" w:bidi="ru-RU"/>
      </w:rPr>
    </w:lvl>
  </w:abstractNum>
  <w:abstractNum w:abstractNumId="14">
    <w:nsid w:val="2AC506F8"/>
    <w:multiLevelType w:val="hybridMultilevel"/>
    <w:tmpl w:val="02AE38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31541262"/>
    <w:multiLevelType w:val="hybridMultilevel"/>
    <w:tmpl w:val="A9F0CD80"/>
    <w:lvl w:ilvl="0" w:tplc="68FADFB4">
      <w:numFmt w:val="bullet"/>
      <w:suff w:val="space"/>
      <w:lvlText w:val=""/>
      <w:lvlJc w:val="left"/>
      <w:pPr>
        <w:ind w:left="425" w:hanging="425"/>
      </w:pPr>
      <w:rPr>
        <w:rFonts w:ascii="Symbol" w:eastAsia="Symbol" w:hAnsi="Symbol" w:cs="Symbol" w:hint="default"/>
        <w:w w:val="100"/>
        <w:sz w:val="28"/>
        <w:szCs w:val="28"/>
        <w:lang w:val="ru-RU" w:eastAsia="ru-RU" w:bidi="ru-RU"/>
      </w:rPr>
    </w:lvl>
    <w:lvl w:ilvl="1" w:tplc="9986149A">
      <w:numFmt w:val="bullet"/>
      <w:lvlText w:val="•"/>
      <w:lvlJc w:val="left"/>
      <w:pPr>
        <w:ind w:left="1628" w:hanging="425"/>
      </w:pPr>
      <w:rPr>
        <w:rFonts w:hint="default"/>
        <w:lang w:val="ru-RU" w:eastAsia="ru-RU" w:bidi="ru-RU"/>
      </w:rPr>
    </w:lvl>
    <w:lvl w:ilvl="2" w:tplc="A36A839A">
      <w:numFmt w:val="bullet"/>
      <w:lvlText w:val="•"/>
      <w:lvlJc w:val="left"/>
      <w:pPr>
        <w:ind w:left="2637" w:hanging="425"/>
      </w:pPr>
      <w:rPr>
        <w:rFonts w:hint="default"/>
        <w:lang w:val="ru-RU" w:eastAsia="ru-RU" w:bidi="ru-RU"/>
      </w:rPr>
    </w:lvl>
    <w:lvl w:ilvl="3" w:tplc="51E6339E">
      <w:numFmt w:val="bullet"/>
      <w:lvlText w:val="•"/>
      <w:lvlJc w:val="left"/>
      <w:pPr>
        <w:ind w:left="3645" w:hanging="425"/>
      </w:pPr>
      <w:rPr>
        <w:rFonts w:hint="default"/>
        <w:lang w:val="ru-RU" w:eastAsia="ru-RU" w:bidi="ru-RU"/>
      </w:rPr>
    </w:lvl>
    <w:lvl w:ilvl="4" w:tplc="8B06DAA8">
      <w:numFmt w:val="bullet"/>
      <w:lvlText w:val="•"/>
      <w:lvlJc w:val="left"/>
      <w:pPr>
        <w:ind w:left="4654" w:hanging="425"/>
      </w:pPr>
      <w:rPr>
        <w:rFonts w:hint="default"/>
        <w:lang w:val="ru-RU" w:eastAsia="ru-RU" w:bidi="ru-RU"/>
      </w:rPr>
    </w:lvl>
    <w:lvl w:ilvl="5" w:tplc="E15AFF92">
      <w:numFmt w:val="bullet"/>
      <w:lvlText w:val="•"/>
      <w:lvlJc w:val="left"/>
      <w:pPr>
        <w:ind w:left="5662" w:hanging="425"/>
      </w:pPr>
      <w:rPr>
        <w:rFonts w:hint="default"/>
        <w:lang w:val="ru-RU" w:eastAsia="ru-RU" w:bidi="ru-RU"/>
      </w:rPr>
    </w:lvl>
    <w:lvl w:ilvl="6" w:tplc="28DCE666">
      <w:numFmt w:val="bullet"/>
      <w:lvlText w:val="•"/>
      <w:lvlJc w:val="left"/>
      <w:pPr>
        <w:ind w:left="6671" w:hanging="425"/>
      </w:pPr>
      <w:rPr>
        <w:rFonts w:hint="default"/>
        <w:lang w:val="ru-RU" w:eastAsia="ru-RU" w:bidi="ru-RU"/>
      </w:rPr>
    </w:lvl>
    <w:lvl w:ilvl="7" w:tplc="6AB06FF0">
      <w:numFmt w:val="bullet"/>
      <w:lvlText w:val="•"/>
      <w:lvlJc w:val="left"/>
      <w:pPr>
        <w:ind w:left="7679" w:hanging="425"/>
      </w:pPr>
      <w:rPr>
        <w:rFonts w:hint="default"/>
        <w:lang w:val="ru-RU" w:eastAsia="ru-RU" w:bidi="ru-RU"/>
      </w:rPr>
    </w:lvl>
    <w:lvl w:ilvl="8" w:tplc="B1C8BB22">
      <w:numFmt w:val="bullet"/>
      <w:lvlText w:val="•"/>
      <w:lvlJc w:val="left"/>
      <w:pPr>
        <w:ind w:left="8688" w:hanging="425"/>
      </w:pPr>
      <w:rPr>
        <w:rFonts w:hint="default"/>
        <w:lang w:val="ru-RU" w:eastAsia="ru-RU" w:bidi="ru-RU"/>
      </w:rPr>
    </w:lvl>
  </w:abstractNum>
  <w:abstractNum w:abstractNumId="16">
    <w:nsid w:val="367D0FBD"/>
    <w:multiLevelType w:val="multilevel"/>
    <w:tmpl w:val="7124D72E"/>
    <w:lvl w:ilvl="0">
      <w:start w:val="6"/>
      <w:numFmt w:val="decimal"/>
      <w:lvlText w:val="%1"/>
      <w:lvlJc w:val="left"/>
      <w:pPr>
        <w:ind w:left="261" w:hanging="672"/>
      </w:pPr>
      <w:rPr>
        <w:rFonts w:hint="default"/>
        <w:lang w:val="ru-RU" w:eastAsia="ru-RU" w:bidi="ru-RU"/>
      </w:rPr>
    </w:lvl>
    <w:lvl w:ilvl="1">
      <w:start w:val="1"/>
      <w:numFmt w:val="decimal"/>
      <w:suff w:val="space"/>
      <w:lvlText w:val="%1.%2."/>
      <w:lvlJc w:val="left"/>
      <w:pPr>
        <w:ind w:left="261" w:hanging="672"/>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213" w:hanging="672"/>
      </w:pPr>
      <w:rPr>
        <w:rFonts w:hint="default"/>
        <w:lang w:val="ru-RU" w:eastAsia="ru-RU" w:bidi="ru-RU"/>
      </w:rPr>
    </w:lvl>
    <w:lvl w:ilvl="3">
      <w:numFmt w:val="bullet"/>
      <w:lvlText w:val="•"/>
      <w:lvlJc w:val="left"/>
      <w:pPr>
        <w:ind w:left="3189" w:hanging="672"/>
      </w:pPr>
      <w:rPr>
        <w:rFonts w:hint="default"/>
        <w:lang w:val="ru-RU" w:eastAsia="ru-RU" w:bidi="ru-RU"/>
      </w:rPr>
    </w:lvl>
    <w:lvl w:ilvl="4">
      <w:numFmt w:val="bullet"/>
      <w:lvlText w:val="•"/>
      <w:lvlJc w:val="left"/>
      <w:pPr>
        <w:ind w:left="4166" w:hanging="672"/>
      </w:pPr>
      <w:rPr>
        <w:rFonts w:hint="default"/>
        <w:lang w:val="ru-RU" w:eastAsia="ru-RU" w:bidi="ru-RU"/>
      </w:rPr>
    </w:lvl>
    <w:lvl w:ilvl="5">
      <w:numFmt w:val="bullet"/>
      <w:lvlText w:val="•"/>
      <w:lvlJc w:val="left"/>
      <w:pPr>
        <w:ind w:left="5142" w:hanging="672"/>
      </w:pPr>
      <w:rPr>
        <w:rFonts w:hint="default"/>
        <w:lang w:val="ru-RU" w:eastAsia="ru-RU" w:bidi="ru-RU"/>
      </w:rPr>
    </w:lvl>
    <w:lvl w:ilvl="6">
      <w:numFmt w:val="bullet"/>
      <w:lvlText w:val="•"/>
      <w:lvlJc w:val="left"/>
      <w:pPr>
        <w:ind w:left="6119" w:hanging="672"/>
      </w:pPr>
      <w:rPr>
        <w:rFonts w:hint="default"/>
        <w:lang w:val="ru-RU" w:eastAsia="ru-RU" w:bidi="ru-RU"/>
      </w:rPr>
    </w:lvl>
    <w:lvl w:ilvl="7">
      <w:numFmt w:val="bullet"/>
      <w:lvlText w:val="•"/>
      <w:lvlJc w:val="left"/>
      <w:pPr>
        <w:ind w:left="7095" w:hanging="672"/>
      </w:pPr>
      <w:rPr>
        <w:rFonts w:hint="default"/>
        <w:lang w:val="ru-RU" w:eastAsia="ru-RU" w:bidi="ru-RU"/>
      </w:rPr>
    </w:lvl>
    <w:lvl w:ilvl="8">
      <w:numFmt w:val="bullet"/>
      <w:lvlText w:val="•"/>
      <w:lvlJc w:val="left"/>
      <w:pPr>
        <w:ind w:left="8072" w:hanging="672"/>
      </w:pPr>
      <w:rPr>
        <w:rFonts w:hint="default"/>
        <w:lang w:val="ru-RU" w:eastAsia="ru-RU" w:bidi="ru-RU"/>
      </w:rPr>
    </w:lvl>
  </w:abstractNum>
  <w:abstractNum w:abstractNumId="17">
    <w:nsid w:val="3C36290D"/>
    <w:multiLevelType w:val="hybridMultilevel"/>
    <w:tmpl w:val="02AE38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3F402BCE"/>
    <w:multiLevelType w:val="hybridMultilevel"/>
    <w:tmpl w:val="51689D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B30988"/>
    <w:multiLevelType w:val="hybridMultilevel"/>
    <w:tmpl w:val="A41AF5CC"/>
    <w:lvl w:ilvl="0" w:tplc="23AE1108">
      <w:numFmt w:val="bullet"/>
      <w:suff w:val="space"/>
      <w:lvlText w:val="-"/>
      <w:lvlJc w:val="left"/>
      <w:pPr>
        <w:ind w:left="425" w:hanging="425"/>
      </w:pPr>
      <w:rPr>
        <w:rFonts w:ascii="Lucida Sans Unicode" w:eastAsia="Lucida Sans Unicode" w:hAnsi="Lucida Sans Unicode" w:hint="default"/>
        <w:w w:val="105"/>
        <w:sz w:val="28"/>
        <w:szCs w:val="28"/>
        <w:lang w:val="ru-RU" w:eastAsia="ru-RU" w:bidi="ru-RU"/>
      </w:rPr>
    </w:lvl>
    <w:lvl w:ilvl="1" w:tplc="A12825E2">
      <w:numFmt w:val="bullet"/>
      <w:lvlText w:val="•"/>
      <w:lvlJc w:val="left"/>
      <w:pPr>
        <w:ind w:left="1628" w:hanging="425"/>
      </w:pPr>
      <w:rPr>
        <w:rFonts w:hint="default"/>
        <w:lang w:val="ru-RU" w:eastAsia="ru-RU" w:bidi="ru-RU"/>
      </w:rPr>
    </w:lvl>
    <w:lvl w:ilvl="2" w:tplc="C900B044">
      <w:numFmt w:val="bullet"/>
      <w:lvlText w:val="•"/>
      <w:lvlJc w:val="left"/>
      <w:pPr>
        <w:ind w:left="2637" w:hanging="425"/>
      </w:pPr>
      <w:rPr>
        <w:rFonts w:hint="default"/>
        <w:lang w:val="ru-RU" w:eastAsia="ru-RU" w:bidi="ru-RU"/>
      </w:rPr>
    </w:lvl>
    <w:lvl w:ilvl="3" w:tplc="D68407DC">
      <w:numFmt w:val="bullet"/>
      <w:lvlText w:val="•"/>
      <w:lvlJc w:val="left"/>
      <w:pPr>
        <w:ind w:left="3645" w:hanging="425"/>
      </w:pPr>
      <w:rPr>
        <w:rFonts w:hint="default"/>
        <w:lang w:val="ru-RU" w:eastAsia="ru-RU" w:bidi="ru-RU"/>
      </w:rPr>
    </w:lvl>
    <w:lvl w:ilvl="4" w:tplc="EDBABC34">
      <w:numFmt w:val="bullet"/>
      <w:lvlText w:val="•"/>
      <w:lvlJc w:val="left"/>
      <w:pPr>
        <w:ind w:left="4654" w:hanging="425"/>
      </w:pPr>
      <w:rPr>
        <w:rFonts w:hint="default"/>
        <w:lang w:val="ru-RU" w:eastAsia="ru-RU" w:bidi="ru-RU"/>
      </w:rPr>
    </w:lvl>
    <w:lvl w:ilvl="5" w:tplc="A27E5FD4">
      <w:numFmt w:val="bullet"/>
      <w:lvlText w:val="•"/>
      <w:lvlJc w:val="left"/>
      <w:pPr>
        <w:ind w:left="5662" w:hanging="425"/>
      </w:pPr>
      <w:rPr>
        <w:rFonts w:hint="default"/>
        <w:lang w:val="ru-RU" w:eastAsia="ru-RU" w:bidi="ru-RU"/>
      </w:rPr>
    </w:lvl>
    <w:lvl w:ilvl="6" w:tplc="BF1054BC">
      <w:numFmt w:val="bullet"/>
      <w:lvlText w:val="•"/>
      <w:lvlJc w:val="left"/>
      <w:pPr>
        <w:ind w:left="6671" w:hanging="425"/>
      </w:pPr>
      <w:rPr>
        <w:rFonts w:hint="default"/>
        <w:lang w:val="ru-RU" w:eastAsia="ru-RU" w:bidi="ru-RU"/>
      </w:rPr>
    </w:lvl>
    <w:lvl w:ilvl="7" w:tplc="45008490">
      <w:numFmt w:val="bullet"/>
      <w:lvlText w:val="•"/>
      <w:lvlJc w:val="left"/>
      <w:pPr>
        <w:ind w:left="7679" w:hanging="425"/>
      </w:pPr>
      <w:rPr>
        <w:rFonts w:hint="default"/>
        <w:lang w:val="ru-RU" w:eastAsia="ru-RU" w:bidi="ru-RU"/>
      </w:rPr>
    </w:lvl>
    <w:lvl w:ilvl="8" w:tplc="F080F11C">
      <w:numFmt w:val="bullet"/>
      <w:lvlText w:val="•"/>
      <w:lvlJc w:val="left"/>
      <w:pPr>
        <w:ind w:left="8688" w:hanging="425"/>
      </w:pPr>
      <w:rPr>
        <w:rFonts w:hint="default"/>
        <w:lang w:val="ru-RU" w:eastAsia="ru-RU" w:bidi="ru-RU"/>
      </w:rPr>
    </w:lvl>
  </w:abstractNum>
  <w:abstractNum w:abstractNumId="20">
    <w:nsid w:val="4A247A81"/>
    <w:multiLevelType w:val="hybridMultilevel"/>
    <w:tmpl w:val="A5A8A218"/>
    <w:lvl w:ilvl="0" w:tplc="B67668C4">
      <w:numFmt w:val="bullet"/>
      <w:suff w:val="space"/>
      <w:lvlText w:val="-"/>
      <w:lvlJc w:val="left"/>
      <w:pPr>
        <w:ind w:left="709" w:hanging="425"/>
      </w:pPr>
      <w:rPr>
        <w:rFonts w:ascii="Courier New" w:eastAsia="Courier New" w:hAnsi="Courier New" w:hint="default"/>
        <w:w w:val="100"/>
        <w:sz w:val="28"/>
        <w:szCs w:val="28"/>
        <w:lang w:val="ru-RU" w:eastAsia="ru-RU" w:bidi="ru-RU"/>
      </w:rPr>
    </w:lvl>
    <w:lvl w:ilvl="1" w:tplc="8BC8EEA8">
      <w:numFmt w:val="bullet"/>
      <w:lvlText w:val="•"/>
      <w:lvlJc w:val="left"/>
      <w:pPr>
        <w:ind w:left="1628" w:hanging="425"/>
      </w:pPr>
      <w:rPr>
        <w:rFonts w:hint="default"/>
        <w:lang w:val="ru-RU" w:eastAsia="ru-RU" w:bidi="ru-RU"/>
      </w:rPr>
    </w:lvl>
    <w:lvl w:ilvl="2" w:tplc="50D68DB0">
      <w:numFmt w:val="bullet"/>
      <w:lvlText w:val="•"/>
      <w:lvlJc w:val="left"/>
      <w:pPr>
        <w:ind w:left="2637" w:hanging="425"/>
      </w:pPr>
      <w:rPr>
        <w:rFonts w:hint="default"/>
        <w:lang w:val="ru-RU" w:eastAsia="ru-RU" w:bidi="ru-RU"/>
      </w:rPr>
    </w:lvl>
    <w:lvl w:ilvl="3" w:tplc="3E664260">
      <w:numFmt w:val="bullet"/>
      <w:lvlText w:val="•"/>
      <w:lvlJc w:val="left"/>
      <w:pPr>
        <w:ind w:left="3645" w:hanging="425"/>
      </w:pPr>
      <w:rPr>
        <w:rFonts w:hint="default"/>
        <w:lang w:val="ru-RU" w:eastAsia="ru-RU" w:bidi="ru-RU"/>
      </w:rPr>
    </w:lvl>
    <w:lvl w:ilvl="4" w:tplc="CE4E2638">
      <w:numFmt w:val="bullet"/>
      <w:lvlText w:val="•"/>
      <w:lvlJc w:val="left"/>
      <w:pPr>
        <w:ind w:left="4654" w:hanging="425"/>
      </w:pPr>
      <w:rPr>
        <w:rFonts w:hint="default"/>
        <w:lang w:val="ru-RU" w:eastAsia="ru-RU" w:bidi="ru-RU"/>
      </w:rPr>
    </w:lvl>
    <w:lvl w:ilvl="5" w:tplc="9A4AA006">
      <w:numFmt w:val="bullet"/>
      <w:lvlText w:val="•"/>
      <w:lvlJc w:val="left"/>
      <w:pPr>
        <w:ind w:left="5662" w:hanging="425"/>
      </w:pPr>
      <w:rPr>
        <w:rFonts w:hint="default"/>
        <w:lang w:val="ru-RU" w:eastAsia="ru-RU" w:bidi="ru-RU"/>
      </w:rPr>
    </w:lvl>
    <w:lvl w:ilvl="6" w:tplc="8586DF16">
      <w:numFmt w:val="bullet"/>
      <w:lvlText w:val="•"/>
      <w:lvlJc w:val="left"/>
      <w:pPr>
        <w:ind w:left="6671" w:hanging="425"/>
      </w:pPr>
      <w:rPr>
        <w:rFonts w:hint="default"/>
        <w:lang w:val="ru-RU" w:eastAsia="ru-RU" w:bidi="ru-RU"/>
      </w:rPr>
    </w:lvl>
    <w:lvl w:ilvl="7" w:tplc="D3285AC2">
      <w:numFmt w:val="bullet"/>
      <w:lvlText w:val="•"/>
      <w:lvlJc w:val="left"/>
      <w:pPr>
        <w:ind w:left="7679" w:hanging="425"/>
      </w:pPr>
      <w:rPr>
        <w:rFonts w:hint="default"/>
        <w:lang w:val="ru-RU" w:eastAsia="ru-RU" w:bidi="ru-RU"/>
      </w:rPr>
    </w:lvl>
    <w:lvl w:ilvl="8" w:tplc="1FA090A8">
      <w:numFmt w:val="bullet"/>
      <w:lvlText w:val="•"/>
      <w:lvlJc w:val="left"/>
      <w:pPr>
        <w:ind w:left="8688" w:hanging="425"/>
      </w:pPr>
      <w:rPr>
        <w:rFonts w:hint="default"/>
        <w:lang w:val="ru-RU" w:eastAsia="ru-RU" w:bidi="ru-RU"/>
      </w:rPr>
    </w:lvl>
  </w:abstractNum>
  <w:abstractNum w:abstractNumId="21">
    <w:nsid w:val="50AF20CF"/>
    <w:multiLevelType w:val="hybridMultilevel"/>
    <w:tmpl w:val="02AE38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5316331C"/>
    <w:multiLevelType w:val="singleLevel"/>
    <w:tmpl w:val="73A030B2"/>
    <w:lvl w:ilvl="0">
      <w:start w:val="1"/>
      <w:numFmt w:val="decimal"/>
      <w:pStyle w:val="a0"/>
      <w:lvlText w:val="%1."/>
      <w:lvlJc w:val="left"/>
      <w:pPr>
        <w:tabs>
          <w:tab w:val="num" w:pos="562"/>
        </w:tabs>
        <w:ind w:left="562" w:hanging="562"/>
      </w:pPr>
    </w:lvl>
  </w:abstractNum>
  <w:abstractNum w:abstractNumId="23">
    <w:nsid w:val="53CB6A94"/>
    <w:multiLevelType w:val="hybridMultilevel"/>
    <w:tmpl w:val="F3EC6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215E7A"/>
    <w:multiLevelType w:val="hybridMultilevel"/>
    <w:tmpl w:val="978C54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C4B6C92"/>
    <w:multiLevelType w:val="hybridMultilevel"/>
    <w:tmpl w:val="02AE38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5FE174E4"/>
    <w:multiLevelType w:val="hybridMultilevel"/>
    <w:tmpl w:val="02AE38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69FB1F67"/>
    <w:multiLevelType w:val="hybridMultilevel"/>
    <w:tmpl w:val="02AE38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6BC35367"/>
    <w:multiLevelType w:val="multilevel"/>
    <w:tmpl w:val="654CA9CA"/>
    <w:lvl w:ilvl="0">
      <w:start w:val="9"/>
      <w:numFmt w:val="decimal"/>
      <w:lvlText w:val="%1"/>
      <w:lvlJc w:val="left"/>
      <w:pPr>
        <w:ind w:left="261" w:hanging="694"/>
      </w:pPr>
      <w:rPr>
        <w:rFonts w:hint="default"/>
        <w:lang w:val="ru-RU" w:eastAsia="ru-RU" w:bidi="ru-RU"/>
      </w:rPr>
    </w:lvl>
    <w:lvl w:ilvl="1">
      <w:start w:val="1"/>
      <w:numFmt w:val="decimal"/>
      <w:suff w:val="space"/>
      <w:lvlText w:val="%1.%2."/>
      <w:lvlJc w:val="left"/>
      <w:pPr>
        <w:ind w:left="261" w:hanging="694"/>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213" w:hanging="694"/>
      </w:pPr>
      <w:rPr>
        <w:rFonts w:hint="default"/>
        <w:lang w:val="ru-RU" w:eastAsia="ru-RU" w:bidi="ru-RU"/>
      </w:rPr>
    </w:lvl>
    <w:lvl w:ilvl="3">
      <w:numFmt w:val="bullet"/>
      <w:lvlText w:val="•"/>
      <w:lvlJc w:val="left"/>
      <w:pPr>
        <w:ind w:left="3189" w:hanging="694"/>
      </w:pPr>
      <w:rPr>
        <w:rFonts w:hint="default"/>
        <w:lang w:val="ru-RU" w:eastAsia="ru-RU" w:bidi="ru-RU"/>
      </w:rPr>
    </w:lvl>
    <w:lvl w:ilvl="4">
      <w:numFmt w:val="bullet"/>
      <w:lvlText w:val="•"/>
      <w:lvlJc w:val="left"/>
      <w:pPr>
        <w:ind w:left="4166" w:hanging="694"/>
      </w:pPr>
      <w:rPr>
        <w:rFonts w:hint="default"/>
        <w:lang w:val="ru-RU" w:eastAsia="ru-RU" w:bidi="ru-RU"/>
      </w:rPr>
    </w:lvl>
    <w:lvl w:ilvl="5">
      <w:numFmt w:val="bullet"/>
      <w:lvlText w:val="•"/>
      <w:lvlJc w:val="left"/>
      <w:pPr>
        <w:ind w:left="5142" w:hanging="694"/>
      </w:pPr>
      <w:rPr>
        <w:rFonts w:hint="default"/>
        <w:lang w:val="ru-RU" w:eastAsia="ru-RU" w:bidi="ru-RU"/>
      </w:rPr>
    </w:lvl>
    <w:lvl w:ilvl="6">
      <w:numFmt w:val="bullet"/>
      <w:lvlText w:val="•"/>
      <w:lvlJc w:val="left"/>
      <w:pPr>
        <w:ind w:left="6119" w:hanging="694"/>
      </w:pPr>
      <w:rPr>
        <w:rFonts w:hint="default"/>
        <w:lang w:val="ru-RU" w:eastAsia="ru-RU" w:bidi="ru-RU"/>
      </w:rPr>
    </w:lvl>
    <w:lvl w:ilvl="7">
      <w:numFmt w:val="bullet"/>
      <w:lvlText w:val="•"/>
      <w:lvlJc w:val="left"/>
      <w:pPr>
        <w:ind w:left="7095" w:hanging="694"/>
      </w:pPr>
      <w:rPr>
        <w:rFonts w:hint="default"/>
        <w:lang w:val="ru-RU" w:eastAsia="ru-RU" w:bidi="ru-RU"/>
      </w:rPr>
    </w:lvl>
    <w:lvl w:ilvl="8">
      <w:numFmt w:val="bullet"/>
      <w:lvlText w:val="•"/>
      <w:lvlJc w:val="left"/>
      <w:pPr>
        <w:ind w:left="8072" w:hanging="694"/>
      </w:pPr>
      <w:rPr>
        <w:rFonts w:hint="default"/>
        <w:lang w:val="ru-RU" w:eastAsia="ru-RU" w:bidi="ru-RU"/>
      </w:rPr>
    </w:lvl>
  </w:abstractNum>
  <w:abstractNum w:abstractNumId="29">
    <w:nsid w:val="6D1F0F63"/>
    <w:multiLevelType w:val="hybridMultilevel"/>
    <w:tmpl w:val="14BE1472"/>
    <w:lvl w:ilvl="0" w:tplc="984039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E7676C4"/>
    <w:multiLevelType w:val="hybridMultilevel"/>
    <w:tmpl w:val="27E8557E"/>
    <w:lvl w:ilvl="0" w:tplc="7F1E105A">
      <w:start w:val="1"/>
      <w:numFmt w:val="decimal"/>
      <w:lvlText w:val="%1."/>
      <w:lvlJc w:val="left"/>
      <w:pPr>
        <w:ind w:left="720" w:hanging="360"/>
      </w:pPr>
      <w:rPr>
        <w:rFonts w:eastAsia="Calibr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D50BF2"/>
    <w:multiLevelType w:val="hybridMultilevel"/>
    <w:tmpl w:val="02AE38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nsid w:val="77C81481"/>
    <w:multiLevelType w:val="hybridMultilevel"/>
    <w:tmpl w:val="74648FAC"/>
    <w:lvl w:ilvl="0" w:tplc="3686FDD2">
      <w:start w:val="1"/>
      <w:numFmt w:val="decimal"/>
      <w:lvlText w:val="%1)"/>
      <w:lvlJc w:val="left"/>
      <w:pPr>
        <w:ind w:left="261" w:hanging="286"/>
      </w:pPr>
      <w:rPr>
        <w:rFonts w:ascii="Times New Roman" w:eastAsia="Times New Roman" w:hAnsi="Times New Roman" w:cs="Times New Roman" w:hint="default"/>
        <w:spacing w:val="0"/>
        <w:w w:val="100"/>
        <w:sz w:val="28"/>
        <w:szCs w:val="28"/>
        <w:lang w:val="ru-RU" w:eastAsia="ru-RU" w:bidi="ru-RU"/>
      </w:rPr>
    </w:lvl>
    <w:lvl w:ilvl="1" w:tplc="2578D758">
      <w:numFmt w:val="bullet"/>
      <w:lvlText w:val="•"/>
      <w:lvlJc w:val="left"/>
      <w:pPr>
        <w:ind w:left="1250" w:hanging="286"/>
      </w:pPr>
      <w:rPr>
        <w:rFonts w:hint="default"/>
        <w:lang w:val="ru-RU" w:eastAsia="ru-RU" w:bidi="ru-RU"/>
      </w:rPr>
    </w:lvl>
    <w:lvl w:ilvl="2" w:tplc="CC160CC8">
      <w:numFmt w:val="bullet"/>
      <w:lvlText w:val="•"/>
      <w:lvlJc w:val="left"/>
      <w:pPr>
        <w:ind w:left="2241" w:hanging="286"/>
      </w:pPr>
      <w:rPr>
        <w:rFonts w:hint="default"/>
        <w:lang w:val="ru-RU" w:eastAsia="ru-RU" w:bidi="ru-RU"/>
      </w:rPr>
    </w:lvl>
    <w:lvl w:ilvl="3" w:tplc="C3A29B6E">
      <w:numFmt w:val="bullet"/>
      <w:lvlText w:val="•"/>
      <w:lvlJc w:val="left"/>
      <w:pPr>
        <w:ind w:left="3231" w:hanging="286"/>
      </w:pPr>
      <w:rPr>
        <w:rFonts w:hint="default"/>
        <w:lang w:val="ru-RU" w:eastAsia="ru-RU" w:bidi="ru-RU"/>
      </w:rPr>
    </w:lvl>
    <w:lvl w:ilvl="4" w:tplc="44E0D800">
      <w:numFmt w:val="bullet"/>
      <w:lvlText w:val="•"/>
      <w:lvlJc w:val="left"/>
      <w:pPr>
        <w:ind w:left="4222" w:hanging="286"/>
      </w:pPr>
      <w:rPr>
        <w:rFonts w:hint="default"/>
        <w:lang w:val="ru-RU" w:eastAsia="ru-RU" w:bidi="ru-RU"/>
      </w:rPr>
    </w:lvl>
    <w:lvl w:ilvl="5" w:tplc="35AA1EF2">
      <w:numFmt w:val="bullet"/>
      <w:lvlText w:val="•"/>
      <w:lvlJc w:val="left"/>
      <w:pPr>
        <w:ind w:left="5212" w:hanging="286"/>
      </w:pPr>
      <w:rPr>
        <w:rFonts w:hint="default"/>
        <w:lang w:val="ru-RU" w:eastAsia="ru-RU" w:bidi="ru-RU"/>
      </w:rPr>
    </w:lvl>
    <w:lvl w:ilvl="6" w:tplc="9816168C">
      <w:numFmt w:val="bullet"/>
      <w:lvlText w:val="•"/>
      <w:lvlJc w:val="left"/>
      <w:pPr>
        <w:ind w:left="6203" w:hanging="286"/>
      </w:pPr>
      <w:rPr>
        <w:rFonts w:hint="default"/>
        <w:lang w:val="ru-RU" w:eastAsia="ru-RU" w:bidi="ru-RU"/>
      </w:rPr>
    </w:lvl>
    <w:lvl w:ilvl="7" w:tplc="3D822F40">
      <w:numFmt w:val="bullet"/>
      <w:lvlText w:val="•"/>
      <w:lvlJc w:val="left"/>
      <w:pPr>
        <w:ind w:left="7193" w:hanging="286"/>
      </w:pPr>
      <w:rPr>
        <w:rFonts w:hint="default"/>
        <w:lang w:val="ru-RU" w:eastAsia="ru-RU" w:bidi="ru-RU"/>
      </w:rPr>
    </w:lvl>
    <w:lvl w:ilvl="8" w:tplc="1BBEB46A">
      <w:numFmt w:val="bullet"/>
      <w:lvlText w:val="•"/>
      <w:lvlJc w:val="left"/>
      <w:pPr>
        <w:ind w:left="8184" w:hanging="286"/>
      </w:pPr>
      <w:rPr>
        <w:rFonts w:hint="default"/>
        <w:lang w:val="ru-RU" w:eastAsia="ru-RU" w:bidi="ru-RU"/>
      </w:rPr>
    </w:lvl>
  </w:abstractNum>
  <w:abstractNum w:abstractNumId="33">
    <w:nsid w:val="7C843A37"/>
    <w:multiLevelType w:val="hybridMultilevel"/>
    <w:tmpl w:val="23305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29"/>
  </w:num>
  <w:num w:numId="3">
    <w:abstractNumId w:val="8"/>
  </w:num>
  <w:num w:numId="4">
    <w:abstractNumId w:val="5"/>
  </w:num>
  <w:num w:numId="5">
    <w:abstractNumId w:val="22"/>
    <w:lvlOverride w:ilvl="0">
      <w:startOverride w:val="1"/>
    </w:lvlOverride>
  </w:num>
  <w:num w:numId="6">
    <w:abstractNumId w:val="4"/>
  </w:num>
  <w:num w:numId="7">
    <w:abstractNumId w:val="3"/>
  </w:num>
  <w:num w:numId="8">
    <w:abstractNumId w:val="2"/>
  </w:num>
  <w:num w:numId="9">
    <w:abstractNumId w:val="1"/>
  </w:num>
  <w:num w:numId="10">
    <w:abstractNumId w:val="0"/>
    <w:lvlOverride w:ilvl="0">
      <w:startOverride w:val="1"/>
    </w:lvlOverride>
  </w:num>
  <w:num w:numId="11">
    <w:abstractNumId w:val="11"/>
  </w:num>
  <w:num w:numId="12">
    <w:abstractNumId w:val="9"/>
  </w:num>
  <w:num w:numId="13">
    <w:abstractNumId w:val="12"/>
  </w:num>
  <w:num w:numId="14">
    <w:abstractNumId w:val="10"/>
  </w:num>
  <w:num w:numId="15">
    <w:abstractNumId w:val="7"/>
  </w:num>
  <w:num w:numId="16">
    <w:abstractNumId w:val="30"/>
  </w:num>
  <w:num w:numId="17">
    <w:abstractNumId w:val="19"/>
  </w:num>
  <w:num w:numId="18">
    <w:abstractNumId w:val="15"/>
  </w:num>
  <w:num w:numId="19">
    <w:abstractNumId w:val="20"/>
  </w:num>
  <w:num w:numId="20">
    <w:abstractNumId w:val="33"/>
  </w:num>
  <w:num w:numId="21">
    <w:abstractNumId w:val="32"/>
  </w:num>
  <w:num w:numId="22">
    <w:abstractNumId w:val="31"/>
  </w:num>
  <w:num w:numId="23">
    <w:abstractNumId w:val="25"/>
  </w:num>
  <w:num w:numId="24">
    <w:abstractNumId w:val="27"/>
  </w:num>
  <w:num w:numId="25">
    <w:abstractNumId w:val="21"/>
  </w:num>
  <w:num w:numId="26">
    <w:abstractNumId w:val="14"/>
  </w:num>
  <w:num w:numId="27">
    <w:abstractNumId w:val="26"/>
  </w:num>
  <w:num w:numId="28">
    <w:abstractNumId w:val="17"/>
  </w:num>
  <w:num w:numId="29">
    <w:abstractNumId w:val="28"/>
  </w:num>
  <w:num w:numId="30">
    <w:abstractNumId w:val="16"/>
  </w:num>
  <w:num w:numId="31">
    <w:abstractNumId w:val="13"/>
  </w:num>
  <w:num w:numId="32">
    <w:abstractNumId w:val="24"/>
  </w:num>
  <w:num w:numId="33">
    <w:abstractNumId w:val="1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proofState w:grammar="clean"/>
  <w:defaultTabStop w:val="708"/>
  <w:autoHyphenation/>
  <w:drawingGridHorizontalSpacing w:val="12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rsids>
    <w:rsidRoot w:val="00E3281E"/>
    <w:rsid w:val="0000118E"/>
    <w:rsid w:val="00004F1E"/>
    <w:rsid w:val="000057C0"/>
    <w:rsid w:val="00006E96"/>
    <w:rsid w:val="000075C3"/>
    <w:rsid w:val="00011246"/>
    <w:rsid w:val="00011F03"/>
    <w:rsid w:val="00015396"/>
    <w:rsid w:val="000173A8"/>
    <w:rsid w:val="0002437D"/>
    <w:rsid w:val="00033256"/>
    <w:rsid w:val="00033B8B"/>
    <w:rsid w:val="00034A39"/>
    <w:rsid w:val="00034DF7"/>
    <w:rsid w:val="000355A1"/>
    <w:rsid w:val="000361F5"/>
    <w:rsid w:val="000379FA"/>
    <w:rsid w:val="00041E78"/>
    <w:rsid w:val="0004487D"/>
    <w:rsid w:val="0004565C"/>
    <w:rsid w:val="00045BE0"/>
    <w:rsid w:val="000475DA"/>
    <w:rsid w:val="00050841"/>
    <w:rsid w:val="000511A1"/>
    <w:rsid w:val="00051531"/>
    <w:rsid w:val="000516E6"/>
    <w:rsid w:val="00053304"/>
    <w:rsid w:val="00054883"/>
    <w:rsid w:val="00064193"/>
    <w:rsid w:val="00065688"/>
    <w:rsid w:val="0007138F"/>
    <w:rsid w:val="00073341"/>
    <w:rsid w:val="00074D77"/>
    <w:rsid w:val="00076690"/>
    <w:rsid w:val="00080A00"/>
    <w:rsid w:val="00081F28"/>
    <w:rsid w:val="00082938"/>
    <w:rsid w:val="00084260"/>
    <w:rsid w:val="00084DD8"/>
    <w:rsid w:val="00085B38"/>
    <w:rsid w:val="00086C2C"/>
    <w:rsid w:val="000873A0"/>
    <w:rsid w:val="0009232B"/>
    <w:rsid w:val="00093595"/>
    <w:rsid w:val="00094CE9"/>
    <w:rsid w:val="0009546B"/>
    <w:rsid w:val="000964F7"/>
    <w:rsid w:val="00096829"/>
    <w:rsid w:val="000A0F03"/>
    <w:rsid w:val="000A0F82"/>
    <w:rsid w:val="000A21FE"/>
    <w:rsid w:val="000A48DF"/>
    <w:rsid w:val="000A7131"/>
    <w:rsid w:val="000B2614"/>
    <w:rsid w:val="000B2DC1"/>
    <w:rsid w:val="000B420C"/>
    <w:rsid w:val="000B5225"/>
    <w:rsid w:val="000B5965"/>
    <w:rsid w:val="000B67E7"/>
    <w:rsid w:val="000C5D13"/>
    <w:rsid w:val="000C65B0"/>
    <w:rsid w:val="000C7413"/>
    <w:rsid w:val="000D03BC"/>
    <w:rsid w:val="000D043C"/>
    <w:rsid w:val="000D149F"/>
    <w:rsid w:val="000D22E1"/>
    <w:rsid w:val="000D27A6"/>
    <w:rsid w:val="000D4A03"/>
    <w:rsid w:val="000D60EB"/>
    <w:rsid w:val="000E09AD"/>
    <w:rsid w:val="000E1F42"/>
    <w:rsid w:val="000E594E"/>
    <w:rsid w:val="000E78EE"/>
    <w:rsid w:val="000F2EB6"/>
    <w:rsid w:val="000F3AD5"/>
    <w:rsid w:val="000F43D3"/>
    <w:rsid w:val="000F49FF"/>
    <w:rsid w:val="000F53CC"/>
    <w:rsid w:val="000F58B0"/>
    <w:rsid w:val="000F5A62"/>
    <w:rsid w:val="000F5BD9"/>
    <w:rsid w:val="00100647"/>
    <w:rsid w:val="001030DA"/>
    <w:rsid w:val="00103133"/>
    <w:rsid w:val="00103F7A"/>
    <w:rsid w:val="0010665E"/>
    <w:rsid w:val="001125F4"/>
    <w:rsid w:val="00113E6C"/>
    <w:rsid w:val="00121D2A"/>
    <w:rsid w:val="00126792"/>
    <w:rsid w:val="001307AD"/>
    <w:rsid w:val="00133D7C"/>
    <w:rsid w:val="001341B9"/>
    <w:rsid w:val="00134FC3"/>
    <w:rsid w:val="00145336"/>
    <w:rsid w:val="001467AA"/>
    <w:rsid w:val="00150375"/>
    <w:rsid w:val="00150BB8"/>
    <w:rsid w:val="00150FEB"/>
    <w:rsid w:val="00152E52"/>
    <w:rsid w:val="001547BA"/>
    <w:rsid w:val="00155593"/>
    <w:rsid w:val="00155BC3"/>
    <w:rsid w:val="0015715B"/>
    <w:rsid w:val="00157A31"/>
    <w:rsid w:val="001606B4"/>
    <w:rsid w:val="001606FF"/>
    <w:rsid w:val="00161E07"/>
    <w:rsid w:val="00162A40"/>
    <w:rsid w:val="001654A4"/>
    <w:rsid w:val="00167B53"/>
    <w:rsid w:val="00167B9E"/>
    <w:rsid w:val="0017714A"/>
    <w:rsid w:val="001777BC"/>
    <w:rsid w:val="0018420B"/>
    <w:rsid w:val="00185E20"/>
    <w:rsid w:val="00185F87"/>
    <w:rsid w:val="00186614"/>
    <w:rsid w:val="00186917"/>
    <w:rsid w:val="001870FD"/>
    <w:rsid w:val="00190F10"/>
    <w:rsid w:val="00192265"/>
    <w:rsid w:val="001922C5"/>
    <w:rsid w:val="0019500D"/>
    <w:rsid w:val="00195CCC"/>
    <w:rsid w:val="001979A5"/>
    <w:rsid w:val="00197B36"/>
    <w:rsid w:val="001B04B8"/>
    <w:rsid w:val="001B1683"/>
    <w:rsid w:val="001B4157"/>
    <w:rsid w:val="001B74CA"/>
    <w:rsid w:val="001B7629"/>
    <w:rsid w:val="001C2847"/>
    <w:rsid w:val="001C328B"/>
    <w:rsid w:val="001C3D44"/>
    <w:rsid w:val="001C4205"/>
    <w:rsid w:val="001C69B9"/>
    <w:rsid w:val="001D120B"/>
    <w:rsid w:val="001D20C3"/>
    <w:rsid w:val="001D23F1"/>
    <w:rsid w:val="001D2F38"/>
    <w:rsid w:val="001D492B"/>
    <w:rsid w:val="001D51CE"/>
    <w:rsid w:val="001D5F79"/>
    <w:rsid w:val="001D63E3"/>
    <w:rsid w:val="001D6E0E"/>
    <w:rsid w:val="001D77B9"/>
    <w:rsid w:val="001E09D2"/>
    <w:rsid w:val="001E0D29"/>
    <w:rsid w:val="001E0EC9"/>
    <w:rsid w:val="001E1733"/>
    <w:rsid w:val="001E1AAA"/>
    <w:rsid w:val="001E3B6D"/>
    <w:rsid w:val="001E5AAD"/>
    <w:rsid w:val="001E67C6"/>
    <w:rsid w:val="001E696D"/>
    <w:rsid w:val="001E6DA8"/>
    <w:rsid w:val="001F03AA"/>
    <w:rsid w:val="001F4145"/>
    <w:rsid w:val="001F5613"/>
    <w:rsid w:val="001F7FDC"/>
    <w:rsid w:val="00201169"/>
    <w:rsid w:val="00204349"/>
    <w:rsid w:val="00211732"/>
    <w:rsid w:val="00212142"/>
    <w:rsid w:val="00213987"/>
    <w:rsid w:val="00213F62"/>
    <w:rsid w:val="00215E80"/>
    <w:rsid w:val="00217AF1"/>
    <w:rsid w:val="00220B15"/>
    <w:rsid w:val="00220B9B"/>
    <w:rsid w:val="00220CF4"/>
    <w:rsid w:val="002212D9"/>
    <w:rsid w:val="0022196B"/>
    <w:rsid w:val="0022217A"/>
    <w:rsid w:val="00222AE0"/>
    <w:rsid w:val="00224DEF"/>
    <w:rsid w:val="0022530E"/>
    <w:rsid w:val="00225B20"/>
    <w:rsid w:val="002265FD"/>
    <w:rsid w:val="00230756"/>
    <w:rsid w:val="00231152"/>
    <w:rsid w:val="002345F0"/>
    <w:rsid w:val="002355D3"/>
    <w:rsid w:val="002409D5"/>
    <w:rsid w:val="00240F70"/>
    <w:rsid w:val="0024343A"/>
    <w:rsid w:val="002504E7"/>
    <w:rsid w:val="002504FF"/>
    <w:rsid w:val="00252481"/>
    <w:rsid w:val="002526EA"/>
    <w:rsid w:val="002528AE"/>
    <w:rsid w:val="00253112"/>
    <w:rsid w:val="0026115F"/>
    <w:rsid w:val="00263F0D"/>
    <w:rsid w:val="00264472"/>
    <w:rsid w:val="00265C8A"/>
    <w:rsid w:val="002662F5"/>
    <w:rsid w:val="00267238"/>
    <w:rsid w:val="002675B2"/>
    <w:rsid w:val="00270D71"/>
    <w:rsid w:val="00271FC6"/>
    <w:rsid w:val="002734DE"/>
    <w:rsid w:val="00275FDF"/>
    <w:rsid w:val="00281997"/>
    <w:rsid w:val="00282D51"/>
    <w:rsid w:val="00283B19"/>
    <w:rsid w:val="0028432A"/>
    <w:rsid w:val="002927B3"/>
    <w:rsid w:val="00292ED3"/>
    <w:rsid w:val="00294B5D"/>
    <w:rsid w:val="002A1CAF"/>
    <w:rsid w:val="002A5F3F"/>
    <w:rsid w:val="002A64E8"/>
    <w:rsid w:val="002B046D"/>
    <w:rsid w:val="002B3483"/>
    <w:rsid w:val="002B361D"/>
    <w:rsid w:val="002B497C"/>
    <w:rsid w:val="002B508A"/>
    <w:rsid w:val="002B6ABD"/>
    <w:rsid w:val="002B6F74"/>
    <w:rsid w:val="002C178F"/>
    <w:rsid w:val="002C30AB"/>
    <w:rsid w:val="002C3784"/>
    <w:rsid w:val="002C3C21"/>
    <w:rsid w:val="002C6232"/>
    <w:rsid w:val="002C6E28"/>
    <w:rsid w:val="002D0D64"/>
    <w:rsid w:val="002D38C9"/>
    <w:rsid w:val="002D4584"/>
    <w:rsid w:val="002E4537"/>
    <w:rsid w:val="002E57A7"/>
    <w:rsid w:val="002F023E"/>
    <w:rsid w:val="002F0497"/>
    <w:rsid w:val="002F15FD"/>
    <w:rsid w:val="002F1C58"/>
    <w:rsid w:val="002F7B3E"/>
    <w:rsid w:val="0030040A"/>
    <w:rsid w:val="0030210C"/>
    <w:rsid w:val="003063C6"/>
    <w:rsid w:val="00306457"/>
    <w:rsid w:val="00306B4D"/>
    <w:rsid w:val="0031034B"/>
    <w:rsid w:val="003104E4"/>
    <w:rsid w:val="003113FD"/>
    <w:rsid w:val="00311DCD"/>
    <w:rsid w:val="003125E4"/>
    <w:rsid w:val="00313623"/>
    <w:rsid w:val="0031709E"/>
    <w:rsid w:val="00320C23"/>
    <w:rsid w:val="00321DE3"/>
    <w:rsid w:val="00322881"/>
    <w:rsid w:val="00324165"/>
    <w:rsid w:val="00324B20"/>
    <w:rsid w:val="00333124"/>
    <w:rsid w:val="00333B00"/>
    <w:rsid w:val="0033433D"/>
    <w:rsid w:val="00336D2F"/>
    <w:rsid w:val="003376D5"/>
    <w:rsid w:val="00340B5B"/>
    <w:rsid w:val="00341E68"/>
    <w:rsid w:val="00342F20"/>
    <w:rsid w:val="003438F1"/>
    <w:rsid w:val="00346167"/>
    <w:rsid w:val="00346BF2"/>
    <w:rsid w:val="00351141"/>
    <w:rsid w:val="00353413"/>
    <w:rsid w:val="003563EA"/>
    <w:rsid w:val="00362275"/>
    <w:rsid w:val="003635BF"/>
    <w:rsid w:val="00364717"/>
    <w:rsid w:val="003713C7"/>
    <w:rsid w:val="003722EE"/>
    <w:rsid w:val="0037359F"/>
    <w:rsid w:val="003735A7"/>
    <w:rsid w:val="00377869"/>
    <w:rsid w:val="00380E00"/>
    <w:rsid w:val="00381615"/>
    <w:rsid w:val="0038358A"/>
    <w:rsid w:val="0038531F"/>
    <w:rsid w:val="00386A89"/>
    <w:rsid w:val="0039349B"/>
    <w:rsid w:val="00395BD3"/>
    <w:rsid w:val="00396FDC"/>
    <w:rsid w:val="003A3855"/>
    <w:rsid w:val="003A5836"/>
    <w:rsid w:val="003A6591"/>
    <w:rsid w:val="003A6614"/>
    <w:rsid w:val="003A7479"/>
    <w:rsid w:val="003B20B6"/>
    <w:rsid w:val="003B2407"/>
    <w:rsid w:val="003B3B07"/>
    <w:rsid w:val="003C1396"/>
    <w:rsid w:val="003C3780"/>
    <w:rsid w:val="003C662C"/>
    <w:rsid w:val="003C6989"/>
    <w:rsid w:val="003C6D26"/>
    <w:rsid w:val="003C7464"/>
    <w:rsid w:val="003D300D"/>
    <w:rsid w:val="003D39AA"/>
    <w:rsid w:val="003D6614"/>
    <w:rsid w:val="003D69BF"/>
    <w:rsid w:val="003D7216"/>
    <w:rsid w:val="003E0AE1"/>
    <w:rsid w:val="003E164E"/>
    <w:rsid w:val="003E2C0E"/>
    <w:rsid w:val="003E2CA2"/>
    <w:rsid w:val="003E6614"/>
    <w:rsid w:val="003F3374"/>
    <w:rsid w:val="003F4627"/>
    <w:rsid w:val="003F5383"/>
    <w:rsid w:val="003F7FCC"/>
    <w:rsid w:val="00401E8A"/>
    <w:rsid w:val="00402CFF"/>
    <w:rsid w:val="004038C5"/>
    <w:rsid w:val="00403FD6"/>
    <w:rsid w:val="004116D4"/>
    <w:rsid w:val="00411D3A"/>
    <w:rsid w:val="004132C5"/>
    <w:rsid w:val="004134A6"/>
    <w:rsid w:val="004167AD"/>
    <w:rsid w:val="00417255"/>
    <w:rsid w:val="0042153E"/>
    <w:rsid w:val="00424E16"/>
    <w:rsid w:val="004270BC"/>
    <w:rsid w:val="00427964"/>
    <w:rsid w:val="004327B2"/>
    <w:rsid w:val="00432811"/>
    <w:rsid w:val="00432F6A"/>
    <w:rsid w:val="004334F5"/>
    <w:rsid w:val="004356E0"/>
    <w:rsid w:val="004361A7"/>
    <w:rsid w:val="00444D4B"/>
    <w:rsid w:val="004552F8"/>
    <w:rsid w:val="00464F0A"/>
    <w:rsid w:val="0046604E"/>
    <w:rsid w:val="00467F30"/>
    <w:rsid w:val="00474058"/>
    <w:rsid w:val="00483CF2"/>
    <w:rsid w:val="00485CEB"/>
    <w:rsid w:val="00487165"/>
    <w:rsid w:val="004907AB"/>
    <w:rsid w:val="004926FF"/>
    <w:rsid w:val="004927DF"/>
    <w:rsid w:val="0049295F"/>
    <w:rsid w:val="004930A0"/>
    <w:rsid w:val="00495E2C"/>
    <w:rsid w:val="0049664F"/>
    <w:rsid w:val="00496B51"/>
    <w:rsid w:val="004A0655"/>
    <w:rsid w:val="004A25D4"/>
    <w:rsid w:val="004A57D1"/>
    <w:rsid w:val="004A58D2"/>
    <w:rsid w:val="004A5C44"/>
    <w:rsid w:val="004B03FD"/>
    <w:rsid w:val="004B474A"/>
    <w:rsid w:val="004B5368"/>
    <w:rsid w:val="004B5C14"/>
    <w:rsid w:val="004B759F"/>
    <w:rsid w:val="004C13A4"/>
    <w:rsid w:val="004C16E2"/>
    <w:rsid w:val="004C25B8"/>
    <w:rsid w:val="004C28F2"/>
    <w:rsid w:val="004C4B3F"/>
    <w:rsid w:val="004C5B89"/>
    <w:rsid w:val="004D0345"/>
    <w:rsid w:val="004D43EF"/>
    <w:rsid w:val="004D4D36"/>
    <w:rsid w:val="004D58B9"/>
    <w:rsid w:val="004D6505"/>
    <w:rsid w:val="004E0BBF"/>
    <w:rsid w:val="004E1BE4"/>
    <w:rsid w:val="004E3C04"/>
    <w:rsid w:val="004E4CEA"/>
    <w:rsid w:val="004E73D4"/>
    <w:rsid w:val="004F4F0B"/>
    <w:rsid w:val="005025E8"/>
    <w:rsid w:val="005033C9"/>
    <w:rsid w:val="00513ED7"/>
    <w:rsid w:val="0052283C"/>
    <w:rsid w:val="0052399D"/>
    <w:rsid w:val="00527A53"/>
    <w:rsid w:val="00527E72"/>
    <w:rsid w:val="00527F98"/>
    <w:rsid w:val="00530675"/>
    <w:rsid w:val="0053696A"/>
    <w:rsid w:val="00537CDA"/>
    <w:rsid w:val="00540B63"/>
    <w:rsid w:val="00540C21"/>
    <w:rsid w:val="00542D3F"/>
    <w:rsid w:val="00545383"/>
    <w:rsid w:val="005649DB"/>
    <w:rsid w:val="00564BE5"/>
    <w:rsid w:val="00565C2D"/>
    <w:rsid w:val="00570C4F"/>
    <w:rsid w:val="005723FD"/>
    <w:rsid w:val="00574B88"/>
    <w:rsid w:val="00576D8A"/>
    <w:rsid w:val="00577257"/>
    <w:rsid w:val="00580816"/>
    <w:rsid w:val="00582C49"/>
    <w:rsid w:val="005875C0"/>
    <w:rsid w:val="00587732"/>
    <w:rsid w:val="00590630"/>
    <w:rsid w:val="0059092E"/>
    <w:rsid w:val="0059102F"/>
    <w:rsid w:val="00593D7C"/>
    <w:rsid w:val="00594FE1"/>
    <w:rsid w:val="00595295"/>
    <w:rsid w:val="005A0633"/>
    <w:rsid w:val="005A7E69"/>
    <w:rsid w:val="005B03CD"/>
    <w:rsid w:val="005B0ACE"/>
    <w:rsid w:val="005B129F"/>
    <w:rsid w:val="005B159F"/>
    <w:rsid w:val="005B4122"/>
    <w:rsid w:val="005B6FC7"/>
    <w:rsid w:val="005B73F4"/>
    <w:rsid w:val="005C1B50"/>
    <w:rsid w:val="005C1EA9"/>
    <w:rsid w:val="005C3301"/>
    <w:rsid w:val="005C3874"/>
    <w:rsid w:val="005C3E1A"/>
    <w:rsid w:val="005C413B"/>
    <w:rsid w:val="005C437C"/>
    <w:rsid w:val="005C5156"/>
    <w:rsid w:val="005C55DC"/>
    <w:rsid w:val="005C5AD1"/>
    <w:rsid w:val="005D16D0"/>
    <w:rsid w:val="005D1DEC"/>
    <w:rsid w:val="005D3625"/>
    <w:rsid w:val="005D48DB"/>
    <w:rsid w:val="005D4E4C"/>
    <w:rsid w:val="005D57F4"/>
    <w:rsid w:val="005D618D"/>
    <w:rsid w:val="005D6481"/>
    <w:rsid w:val="005D6618"/>
    <w:rsid w:val="005E0EA7"/>
    <w:rsid w:val="005E271C"/>
    <w:rsid w:val="005E3892"/>
    <w:rsid w:val="005E3BF3"/>
    <w:rsid w:val="005E3E3F"/>
    <w:rsid w:val="005E54DD"/>
    <w:rsid w:val="005F0D17"/>
    <w:rsid w:val="005F4138"/>
    <w:rsid w:val="005F4B20"/>
    <w:rsid w:val="005F4D97"/>
    <w:rsid w:val="005F64B1"/>
    <w:rsid w:val="005F64B8"/>
    <w:rsid w:val="005F699F"/>
    <w:rsid w:val="0060164C"/>
    <w:rsid w:val="00606C7E"/>
    <w:rsid w:val="0060705A"/>
    <w:rsid w:val="0060765D"/>
    <w:rsid w:val="0061014C"/>
    <w:rsid w:val="00610925"/>
    <w:rsid w:val="00611B21"/>
    <w:rsid w:val="00612D58"/>
    <w:rsid w:val="0061499D"/>
    <w:rsid w:val="00615FAA"/>
    <w:rsid w:val="00616886"/>
    <w:rsid w:val="006227D9"/>
    <w:rsid w:val="00625FDA"/>
    <w:rsid w:val="00627E98"/>
    <w:rsid w:val="00631856"/>
    <w:rsid w:val="0063561F"/>
    <w:rsid w:val="00635AA7"/>
    <w:rsid w:val="00636F3C"/>
    <w:rsid w:val="00637EAD"/>
    <w:rsid w:val="00641797"/>
    <w:rsid w:val="00642B9C"/>
    <w:rsid w:val="006434E5"/>
    <w:rsid w:val="006442DC"/>
    <w:rsid w:val="0064622D"/>
    <w:rsid w:val="00646A38"/>
    <w:rsid w:val="00654250"/>
    <w:rsid w:val="00655E0C"/>
    <w:rsid w:val="006576F5"/>
    <w:rsid w:val="00660870"/>
    <w:rsid w:val="0066159C"/>
    <w:rsid w:val="00664CCE"/>
    <w:rsid w:val="00666F2D"/>
    <w:rsid w:val="006678AC"/>
    <w:rsid w:val="00670DB3"/>
    <w:rsid w:val="00675B33"/>
    <w:rsid w:val="00677E99"/>
    <w:rsid w:val="0068226A"/>
    <w:rsid w:val="006828FB"/>
    <w:rsid w:val="006837DA"/>
    <w:rsid w:val="00683ADD"/>
    <w:rsid w:val="00685A5C"/>
    <w:rsid w:val="00686E74"/>
    <w:rsid w:val="006871AC"/>
    <w:rsid w:val="006876FD"/>
    <w:rsid w:val="00690D21"/>
    <w:rsid w:val="006938CE"/>
    <w:rsid w:val="00694016"/>
    <w:rsid w:val="00694BBD"/>
    <w:rsid w:val="006A3791"/>
    <w:rsid w:val="006A411C"/>
    <w:rsid w:val="006A4883"/>
    <w:rsid w:val="006B12FA"/>
    <w:rsid w:val="006B2BD1"/>
    <w:rsid w:val="006B368E"/>
    <w:rsid w:val="006B60B5"/>
    <w:rsid w:val="006C24A7"/>
    <w:rsid w:val="006C299A"/>
    <w:rsid w:val="006C2DD5"/>
    <w:rsid w:val="006C4CE6"/>
    <w:rsid w:val="006C530D"/>
    <w:rsid w:val="006C5C05"/>
    <w:rsid w:val="006C74E0"/>
    <w:rsid w:val="006C764B"/>
    <w:rsid w:val="006D068B"/>
    <w:rsid w:val="006D1047"/>
    <w:rsid w:val="006D3234"/>
    <w:rsid w:val="006E0FB3"/>
    <w:rsid w:val="006E1278"/>
    <w:rsid w:val="006E1BBE"/>
    <w:rsid w:val="006E2463"/>
    <w:rsid w:val="006E3E4A"/>
    <w:rsid w:val="006E5F99"/>
    <w:rsid w:val="006F66B5"/>
    <w:rsid w:val="006F799E"/>
    <w:rsid w:val="00700CBE"/>
    <w:rsid w:val="00702D56"/>
    <w:rsid w:val="00704205"/>
    <w:rsid w:val="007042CA"/>
    <w:rsid w:val="00705167"/>
    <w:rsid w:val="00706CAC"/>
    <w:rsid w:val="007120B6"/>
    <w:rsid w:val="0071256A"/>
    <w:rsid w:val="00712932"/>
    <w:rsid w:val="00713956"/>
    <w:rsid w:val="007166F6"/>
    <w:rsid w:val="007210B9"/>
    <w:rsid w:val="0072180B"/>
    <w:rsid w:val="00722A22"/>
    <w:rsid w:val="00724B51"/>
    <w:rsid w:val="0072763B"/>
    <w:rsid w:val="00730174"/>
    <w:rsid w:val="00730E05"/>
    <w:rsid w:val="00733C81"/>
    <w:rsid w:val="0073571D"/>
    <w:rsid w:val="007407FB"/>
    <w:rsid w:val="00742A3D"/>
    <w:rsid w:val="00742C71"/>
    <w:rsid w:val="00743FC8"/>
    <w:rsid w:val="0074485D"/>
    <w:rsid w:val="007465CF"/>
    <w:rsid w:val="00747340"/>
    <w:rsid w:val="00755B7E"/>
    <w:rsid w:val="00756C71"/>
    <w:rsid w:val="00765124"/>
    <w:rsid w:val="00766F3F"/>
    <w:rsid w:val="0076786C"/>
    <w:rsid w:val="007760B6"/>
    <w:rsid w:val="007778CF"/>
    <w:rsid w:val="00780224"/>
    <w:rsid w:val="00781A29"/>
    <w:rsid w:val="0078314E"/>
    <w:rsid w:val="00783173"/>
    <w:rsid w:val="00783F80"/>
    <w:rsid w:val="007857A7"/>
    <w:rsid w:val="00785BF4"/>
    <w:rsid w:val="007870BD"/>
    <w:rsid w:val="00787F74"/>
    <w:rsid w:val="007968CA"/>
    <w:rsid w:val="007A0892"/>
    <w:rsid w:val="007A3716"/>
    <w:rsid w:val="007A384B"/>
    <w:rsid w:val="007A5396"/>
    <w:rsid w:val="007A6B8C"/>
    <w:rsid w:val="007B3369"/>
    <w:rsid w:val="007B4613"/>
    <w:rsid w:val="007B527E"/>
    <w:rsid w:val="007B56A6"/>
    <w:rsid w:val="007B5841"/>
    <w:rsid w:val="007C0763"/>
    <w:rsid w:val="007C418F"/>
    <w:rsid w:val="007C606C"/>
    <w:rsid w:val="007C63F1"/>
    <w:rsid w:val="007C64F2"/>
    <w:rsid w:val="007D1BAA"/>
    <w:rsid w:val="007D377F"/>
    <w:rsid w:val="007E11AE"/>
    <w:rsid w:val="007E5DC4"/>
    <w:rsid w:val="007E6C12"/>
    <w:rsid w:val="007E6F97"/>
    <w:rsid w:val="007F0F60"/>
    <w:rsid w:val="007F193E"/>
    <w:rsid w:val="007F24A1"/>
    <w:rsid w:val="007F386A"/>
    <w:rsid w:val="007F6153"/>
    <w:rsid w:val="007F6E7B"/>
    <w:rsid w:val="00800DE9"/>
    <w:rsid w:val="00802871"/>
    <w:rsid w:val="00804622"/>
    <w:rsid w:val="00806F02"/>
    <w:rsid w:val="00807547"/>
    <w:rsid w:val="008111F9"/>
    <w:rsid w:val="008127C6"/>
    <w:rsid w:val="008135C8"/>
    <w:rsid w:val="00813987"/>
    <w:rsid w:val="00815EB9"/>
    <w:rsid w:val="00817BAF"/>
    <w:rsid w:val="00817EED"/>
    <w:rsid w:val="00831A3A"/>
    <w:rsid w:val="0083479F"/>
    <w:rsid w:val="00836F64"/>
    <w:rsid w:val="00845A91"/>
    <w:rsid w:val="00847399"/>
    <w:rsid w:val="00851C39"/>
    <w:rsid w:val="0085350C"/>
    <w:rsid w:val="00853784"/>
    <w:rsid w:val="00854425"/>
    <w:rsid w:val="00855930"/>
    <w:rsid w:val="00855DC1"/>
    <w:rsid w:val="00856A42"/>
    <w:rsid w:val="00856FE5"/>
    <w:rsid w:val="00862F0F"/>
    <w:rsid w:val="008638BB"/>
    <w:rsid w:val="00864954"/>
    <w:rsid w:val="0086519D"/>
    <w:rsid w:val="008705D2"/>
    <w:rsid w:val="008718DB"/>
    <w:rsid w:val="00871B61"/>
    <w:rsid w:val="00872A0E"/>
    <w:rsid w:val="00874406"/>
    <w:rsid w:val="00874FEF"/>
    <w:rsid w:val="00875B85"/>
    <w:rsid w:val="00877AB1"/>
    <w:rsid w:val="00880A42"/>
    <w:rsid w:val="008848EC"/>
    <w:rsid w:val="00887FB8"/>
    <w:rsid w:val="0089017C"/>
    <w:rsid w:val="00890669"/>
    <w:rsid w:val="00891662"/>
    <w:rsid w:val="00892728"/>
    <w:rsid w:val="00892EAC"/>
    <w:rsid w:val="00895103"/>
    <w:rsid w:val="008A179A"/>
    <w:rsid w:val="008A2203"/>
    <w:rsid w:val="008A3BAC"/>
    <w:rsid w:val="008A451F"/>
    <w:rsid w:val="008A54E7"/>
    <w:rsid w:val="008B1049"/>
    <w:rsid w:val="008B443B"/>
    <w:rsid w:val="008B55F6"/>
    <w:rsid w:val="008C007B"/>
    <w:rsid w:val="008C194F"/>
    <w:rsid w:val="008C2CEC"/>
    <w:rsid w:val="008C33A5"/>
    <w:rsid w:val="008C6A04"/>
    <w:rsid w:val="008C747E"/>
    <w:rsid w:val="008C7C0D"/>
    <w:rsid w:val="008E42E6"/>
    <w:rsid w:val="008E5FA0"/>
    <w:rsid w:val="008E7436"/>
    <w:rsid w:val="008E7A5F"/>
    <w:rsid w:val="008F1A8E"/>
    <w:rsid w:val="008F2462"/>
    <w:rsid w:val="008F4661"/>
    <w:rsid w:val="008F527B"/>
    <w:rsid w:val="008F7325"/>
    <w:rsid w:val="009011BF"/>
    <w:rsid w:val="00901940"/>
    <w:rsid w:val="00901AB9"/>
    <w:rsid w:val="00901BD7"/>
    <w:rsid w:val="009069B6"/>
    <w:rsid w:val="009069D8"/>
    <w:rsid w:val="009119D4"/>
    <w:rsid w:val="00913C25"/>
    <w:rsid w:val="009147C1"/>
    <w:rsid w:val="00921F25"/>
    <w:rsid w:val="00932502"/>
    <w:rsid w:val="00933B4F"/>
    <w:rsid w:val="00934933"/>
    <w:rsid w:val="009356B6"/>
    <w:rsid w:val="0094081B"/>
    <w:rsid w:val="0094195C"/>
    <w:rsid w:val="00942863"/>
    <w:rsid w:val="00942A39"/>
    <w:rsid w:val="00943A29"/>
    <w:rsid w:val="009447ED"/>
    <w:rsid w:val="0094485C"/>
    <w:rsid w:val="0094496D"/>
    <w:rsid w:val="00951AE4"/>
    <w:rsid w:val="00951CBA"/>
    <w:rsid w:val="00954075"/>
    <w:rsid w:val="00957374"/>
    <w:rsid w:val="009614F2"/>
    <w:rsid w:val="009620F2"/>
    <w:rsid w:val="0096419C"/>
    <w:rsid w:val="00965138"/>
    <w:rsid w:val="009724DA"/>
    <w:rsid w:val="0097488B"/>
    <w:rsid w:val="00975E92"/>
    <w:rsid w:val="00976B47"/>
    <w:rsid w:val="00980ABE"/>
    <w:rsid w:val="00981421"/>
    <w:rsid w:val="00982E55"/>
    <w:rsid w:val="009848AC"/>
    <w:rsid w:val="009903D9"/>
    <w:rsid w:val="00991BED"/>
    <w:rsid w:val="00991E12"/>
    <w:rsid w:val="00992973"/>
    <w:rsid w:val="0099599F"/>
    <w:rsid w:val="00995CF8"/>
    <w:rsid w:val="00996662"/>
    <w:rsid w:val="00996D5E"/>
    <w:rsid w:val="009A06A9"/>
    <w:rsid w:val="009A1872"/>
    <w:rsid w:val="009A2B17"/>
    <w:rsid w:val="009A6EAF"/>
    <w:rsid w:val="009A6F8E"/>
    <w:rsid w:val="009B2C4D"/>
    <w:rsid w:val="009B3DA5"/>
    <w:rsid w:val="009B3EA2"/>
    <w:rsid w:val="009B5066"/>
    <w:rsid w:val="009B6851"/>
    <w:rsid w:val="009B6C4A"/>
    <w:rsid w:val="009B7D43"/>
    <w:rsid w:val="009C11F1"/>
    <w:rsid w:val="009C3EF9"/>
    <w:rsid w:val="009C57BB"/>
    <w:rsid w:val="009C6451"/>
    <w:rsid w:val="009D058F"/>
    <w:rsid w:val="009D087E"/>
    <w:rsid w:val="009D0F71"/>
    <w:rsid w:val="009D11F6"/>
    <w:rsid w:val="009D25A2"/>
    <w:rsid w:val="009D61FF"/>
    <w:rsid w:val="009D7CF0"/>
    <w:rsid w:val="009E2922"/>
    <w:rsid w:val="009E4127"/>
    <w:rsid w:val="009E6DC0"/>
    <w:rsid w:val="009F28D0"/>
    <w:rsid w:val="009F322A"/>
    <w:rsid w:val="009F5C3A"/>
    <w:rsid w:val="009F5F65"/>
    <w:rsid w:val="009F67C4"/>
    <w:rsid w:val="009F6C39"/>
    <w:rsid w:val="00A02D4D"/>
    <w:rsid w:val="00A02E52"/>
    <w:rsid w:val="00A043F6"/>
    <w:rsid w:val="00A048CE"/>
    <w:rsid w:val="00A04D3F"/>
    <w:rsid w:val="00A102E3"/>
    <w:rsid w:val="00A1035D"/>
    <w:rsid w:val="00A10EE1"/>
    <w:rsid w:val="00A114FA"/>
    <w:rsid w:val="00A12586"/>
    <w:rsid w:val="00A14618"/>
    <w:rsid w:val="00A16804"/>
    <w:rsid w:val="00A230EF"/>
    <w:rsid w:val="00A23655"/>
    <w:rsid w:val="00A23D1D"/>
    <w:rsid w:val="00A24124"/>
    <w:rsid w:val="00A26C94"/>
    <w:rsid w:val="00A3054B"/>
    <w:rsid w:val="00A31B31"/>
    <w:rsid w:val="00A31CEC"/>
    <w:rsid w:val="00A31D4A"/>
    <w:rsid w:val="00A32757"/>
    <w:rsid w:val="00A33426"/>
    <w:rsid w:val="00A33FD4"/>
    <w:rsid w:val="00A3450E"/>
    <w:rsid w:val="00A34A55"/>
    <w:rsid w:val="00A3536A"/>
    <w:rsid w:val="00A431F0"/>
    <w:rsid w:val="00A50154"/>
    <w:rsid w:val="00A54A25"/>
    <w:rsid w:val="00A555B6"/>
    <w:rsid w:val="00A55FBA"/>
    <w:rsid w:val="00A561D5"/>
    <w:rsid w:val="00A604EE"/>
    <w:rsid w:val="00A61AA1"/>
    <w:rsid w:val="00A64001"/>
    <w:rsid w:val="00A66169"/>
    <w:rsid w:val="00A715EE"/>
    <w:rsid w:val="00A75FC5"/>
    <w:rsid w:val="00A7748B"/>
    <w:rsid w:val="00A807D7"/>
    <w:rsid w:val="00A826E4"/>
    <w:rsid w:val="00A863BD"/>
    <w:rsid w:val="00A8746A"/>
    <w:rsid w:val="00A91461"/>
    <w:rsid w:val="00A93FA4"/>
    <w:rsid w:val="00A94CC3"/>
    <w:rsid w:val="00A95DF0"/>
    <w:rsid w:val="00A96DB9"/>
    <w:rsid w:val="00A97C25"/>
    <w:rsid w:val="00A97EED"/>
    <w:rsid w:val="00AA0AC4"/>
    <w:rsid w:val="00AA0F23"/>
    <w:rsid w:val="00AA181A"/>
    <w:rsid w:val="00AA1925"/>
    <w:rsid w:val="00AA2553"/>
    <w:rsid w:val="00AA3CBC"/>
    <w:rsid w:val="00AA3EBE"/>
    <w:rsid w:val="00AA4921"/>
    <w:rsid w:val="00AB0258"/>
    <w:rsid w:val="00AB0E83"/>
    <w:rsid w:val="00AB11B9"/>
    <w:rsid w:val="00AB1977"/>
    <w:rsid w:val="00AB2C15"/>
    <w:rsid w:val="00AB6C5E"/>
    <w:rsid w:val="00AC479D"/>
    <w:rsid w:val="00AC50B2"/>
    <w:rsid w:val="00AD4128"/>
    <w:rsid w:val="00AD6647"/>
    <w:rsid w:val="00AD6B6E"/>
    <w:rsid w:val="00AD7C97"/>
    <w:rsid w:val="00AE0E2F"/>
    <w:rsid w:val="00AE12B7"/>
    <w:rsid w:val="00AE20E4"/>
    <w:rsid w:val="00AE24A9"/>
    <w:rsid w:val="00AE3557"/>
    <w:rsid w:val="00AE6592"/>
    <w:rsid w:val="00AE72E8"/>
    <w:rsid w:val="00AE7A82"/>
    <w:rsid w:val="00AF1339"/>
    <w:rsid w:val="00AF1FC2"/>
    <w:rsid w:val="00AF392E"/>
    <w:rsid w:val="00AF6247"/>
    <w:rsid w:val="00B03ACD"/>
    <w:rsid w:val="00B03ADC"/>
    <w:rsid w:val="00B06373"/>
    <w:rsid w:val="00B06648"/>
    <w:rsid w:val="00B06DFB"/>
    <w:rsid w:val="00B13CA2"/>
    <w:rsid w:val="00B15602"/>
    <w:rsid w:val="00B20362"/>
    <w:rsid w:val="00B208A3"/>
    <w:rsid w:val="00B222B7"/>
    <w:rsid w:val="00B2283D"/>
    <w:rsid w:val="00B2505E"/>
    <w:rsid w:val="00B2577E"/>
    <w:rsid w:val="00B27AF1"/>
    <w:rsid w:val="00B27E8E"/>
    <w:rsid w:val="00B302F4"/>
    <w:rsid w:val="00B32B93"/>
    <w:rsid w:val="00B34241"/>
    <w:rsid w:val="00B4008F"/>
    <w:rsid w:val="00B41A67"/>
    <w:rsid w:val="00B42360"/>
    <w:rsid w:val="00B4239B"/>
    <w:rsid w:val="00B44E16"/>
    <w:rsid w:val="00B455CE"/>
    <w:rsid w:val="00B457F1"/>
    <w:rsid w:val="00B4595F"/>
    <w:rsid w:val="00B464F1"/>
    <w:rsid w:val="00B4713A"/>
    <w:rsid w:val="00B54476"/>
    <w:rsid w:val="00B63925"/>
    <w:rsid w:val="00B655D6"/>
    <w:rsid w:val="00B67EA5"/>
    <w:rsid w:val="00B75A4D"/>
    <w:rsid w:val="00B76367"/>
    <w:rsid w:val="00B80A0B"/>
    <w:rsid w:val="00B82F16"/>
    <w:rsid w:val="00B853AD"/>
    <w:rsid w:val="00B879DF"/>
    <w:rsid w:val="00B87AEC"/>
    <w:rsid w:val="00B87BF6"/>
    <w:rsid w:val="00B903D0"/>
    <w:rsid w:val="00B92932"/>
    <w:rsid w:val="00B97500"/>
    <w:rsid w:val="00B97745"/>
    <w:rsid w:val="00BA059E"/>
    <w:rsid w:val="00BA12CC"/>
    <w:rsid w:val="00BA1FA4"/>
    <w:rsid w:val="00BA22A6"/>
    <w:rsid w:val="00BA4089"/>
    <w:rsid w:val="00BA692E"/>
    <w:rsid w:val="00BB0A5B"/>
    <w:rsid w:val="00BB22AA"/>
    <w:rsid w:val="00BB34D8"/>
    <w:rsid w:val="00BB7B26"/>
    <w:rsid w:val="00BB7F5F"/>
    <w:rsid w:val="00BC36B7"/>
    <w:rsid w:val="00BC4D04"/>
    <w:rsid w:val="00BC56CC"/>
    <w:rsid w:val="00BC5FA3"/>
    <w:rsid w:val="00BC7226"/>
    <w:rsid w:val="00BC7FF3"/>
    <w:rsid w:val="00BD0202"/>
    <w:rsid w:val="00BD2D81"/>
    <w:rsid w:val="00BD5EA8"/>
    <w:rsid w:val="00BD615A"/>
    <w:rsid w:val="00BD6A4D"/>
    <w:rsid w:val="00BE5B6C"/>
    <w:rsid w:val="00BE6F2E"/>
    <w:rsid w:val="00BF0263"/>
    <w:rsid w:val="00BF12B5"/>
    <w:rsid w:val="00BF1EEA"/>
    <w:rsid w:val="00BF6666"/>
    <w:rsid w:val="00BF7EAD"/>
    <w:rsid w:val="00C02BDE"/>
    <w:rsid w:val="00C02E58"/>
    <w:rsid w:val="00C041AA"/>
    <w:rsid w:val="00C06287"/>
    <w:rsid w:val="00C07C4D"/>
    <w:rsid w:val="00C12AB2"/>
    <w:rsid w:val="00C13D98"/>
    <w:rsid w:val="00C14307"/>
    <w:rsid w:val="00C1458B"/>
    <w:rsid w:val="00C150BB"/>
    <w:rsid w:val="00C25677"/>
    <w:rsid w:val="00C268A9"/>
    <w:rsid w:val="00C275E7"/>
    <w:rsid w:val="00C27B41"/>
    <w:rsid w:val="00C30D5C"/>
    <w:rsid w:val="00C3197A"/>
    <w:rsid w:val="00C32FDC"/>
    <w:rsid w:val="00C33DF1"/>
    <w:rsid w:val="00C35858"/>
    <w:rsid w:val="00C366FF"/>
    <w:rsid w:val="00C407F1"/>
    <w:rsid w:val="00C443B6"/>
    <w:rsid w:val="00C517F8"/>
    <w:rsid w:val="00C57B03"/>
    <w:rsid w:val="00C60021"/>
    <w:rsid w:val="00C60C31"/>
    <w:rsid w:val="00C6158B"/>
    <w:rsid w:val="00C61664"/>
    <w:rsid w:val="00C62408"/>
    <w:rsid w:val="00C63955"/>
    <w:rsid w:val="00C643F4"/>
    <w:rsid w:val="00C6628A"/>
    <w:rsid w:val="00C67F55"/>
    <w:rsid w:val="00C7056D"/>
    <w:rsid w:val="00C70944"/>
    <w:rsid w:val="00C71CDE"/>
    <w:rsid w:val="00C71F15"/>
    <w:rsid w:val="00C7249B"/>
    <w:rsid w:val="00C729A4"/>
    <w:rsid w:val="00C72DF2"/>
    <w:rsid w:val="00C75B26"/>
    <w:rsid w:val="00C8216D"/>
    <w:rsid w:val="00C8509E"/>
    <w:rsid w:val="00C850EF"/>
    <w:rsid w:val="00C86154"/>
    <w:rsid w:val="00C866C5"/>
    <w:rsid w:val="00C8770D"/>
    <w:rsid w:val="00C914A2"/>
    <w:rsid w:val="00C92AB6"/>
    <w:rsid w:val="00C931F2"/>
    <w:rsid w:val="00C95176"/>
    <w:rsid w:val="00C961EB"/>
    <w:rsid w:val="00C97C83"/>
    <w:rsid w:val="00CA0CDE"/>
    <w:rsid w:val="00CA0FD9"/>
    <w:rsid w:val="00CA43CD"/>
    <w:rsid w:val="00CA7BFB"/>
    <w:rsid w:val="00CB123D"/>
    <w:rsid w:val="00CB159D"/>
    <w:rsid w:val="00CB32CF"/>
    <w:rsid w:val="00CB6CF6"/>
    <w:rsid w:val="00CB6DBF"/>
    <w:rsid w:val="00CB7381"/>
    <w:rsid w:val="00CC10CD"/>
    <w:rsid w:val="00CC2503"/>
    <w:rsid w:val="00CC3717"/>
    <w:rsid w:val="00CC400E"/>
    <w:rsid w:val="00CC5592"/>
    <w:rsid w:val="00CD56C2"/>
    <w:rsid w:val="00CE27DE"/>
    <w:rsid w:val="00CE28A1"/>
    <w:rsid w:val="00CE359A"/>
    <w:rsid w:val="00CE502D"/>
    <w:rsid w:val="00CE50A3"/>
    <w:rsid w:val="00CE6DC5"/>
    <w:rsid w:val="00CE7F90"/>
    <w:rsid w:val="00CF21D5"/>
    <w:rsid w:val="00CF3D36"/>
    <w:rsid w:val="00CF4C68"/>
    <w:rsid w:val="00CF565C"/>
    <w:rsid w:val="00CF7238"/>
    <w:rsid w:val="00CF7E7A"/>
    <w:rsid w:val="00D00F33"/>
    <w:rsid w:val="00D02121"/>
    <w:rsid w:val="00D04892"/>
    <w:rsid w:val="00D049B2"/>
    <w:rsid w:val="00D05B1F"/>
    <w:rsid w:val="00D060B9"/>
    <w:rsid w:val="00D1098C"/>
    <w:rsid w:val="00D12F84"/>
    <w:rsid w:val="00D241C0"/>
    <w:rsid w:val="00D24FD4"/>
    <w:rsid w:val="00D259CE"/>
    <w:rsid w:val="00D26539"/>
    <w:rsid w:val="00D27406"/>
    <w:rsid w:val="00D31A0D"/>
    <w:rsid w:val="00D35761"/>
    <w:rsid w:val="00D406BF"/>
    <w:rsid w:val="00D4076B"/>
    <w:rsid w:val="00D40D4C"/>
    <w:rsid w:val="00D41A6A"/>
    <w:rsid w:val="00D42DA6"/>
    <w:rsid w:val="00D43EFB"/>
    <w:rsid w:val="00D44C30"/>
    <w:rsid w:val="00D460EF"/>
    <w:rsid w:val="00D55AAD"/>
    <w:rsid w:val="00D57755"/>
    <w:rsid w:val="00D709EE"/>
    <w:rsid w:val="00D73662"/>
    <w:rsid w:val="00D832B2"/>
    <w:rsid w:val="00D90760"/>
    <w:rsid w:val="00D921B3"/>
    <w:rsid w:val="00D92276"/>
    <w:rsid w:val="00D94502"/>
    <w:rsid w:val="00D96E69"/>
    <w:rsid w:val="00D973D6"/>
    <w:rsid w:val="00D9767E"/>
    <w:rsid w:val="00D97A34"/>
    <w:rsid w:val="00DA0201"/>
    <w:rsid w:val="00DA0493"/>
    <w:rsid w:val="00DA087E"/>
    <w:rsid w:val="00DA0F1F"/>
    <w:rsid w:val="00DA17CF"/>
    <w:rsid w:val="00DA252E"/>
    <w:rsid w:val="00DA3B9E"/>
    <w:rsid w:val="00DA457A"/>
    <w:rsid w:val="00DA4A49"/>
    <w:rsid w:val="00DA4A8C"/>
    <w:rsid w:val="00DA4C29"/>
    <w:rsid w:val="00DA70FA"/>
    <w:rsid w:val="00DB017E"/>
    <w:rsid w:val="00DB18C4"/>
    <w:rsid w:val="00DB3855"/>
    <w:rsid w:val="00DB5BDE"/>
    <w:rsid w:val="00DC0493"/>
    <w:rsid w:val="00DC4358"/>
    <w:rsid w:val="00DC532A"/>
    <w:rsid w:val="00DC6DD0"/>
    <w:rsid w:val="00DD0300"/>
    <w:rsid w:val="00DD7056"/>
    <w:rsid w:val="00DE075B"/>
    <w:rsid w:val="00DE09FA"/>
    <w:rsid w:val="00DE0CCB"/>
    <w:rsid w:val="00DE137F"/>
    <w:rsid w:val="00DE40B5"/>
    <w:rsid w:val="00DE4725"/>
    <w:rsid w:val="00DE5AD3"/>
    <w:rsid w:val="00DF26EC"/>
    <w:rsid w:val="00DF3858"/>
    <w:rsid w:val="00DF719A"/>
    <w:rsid w:val="00E0175B"/>
    <w:rsid w:val="00E033F2"/>
    <w:rsid w:val="00E04075"/>
    <w:rsid w:val="00E05052"/>
    <w:rsid w:val="00E072C2"/>
    <w:rsid w:val="00E076CF"/>
    <w:rsid w:val="00E10985"/>
    <w:rsid w:val="00E12D4F"/>
    <w:rsid w:val="00E13196"/>
    <w:rsid w:val="00E13774"/>
    <w:rsid w:val="00E1490F"/>
    <w:rsid w:val="00E21F51"/>
    <w:rsid w:val="00E23A96"/>
    <w:rsid w:val="00E25775"/>
    <w:rsid w:val="00E25FA4"/>
    <w:rsid w:val="00E27C86"/>
    <w:rsid w:val="00E27D1C"/>
    <w:rsid w:val="00E30096"/>
    <w:rsid w:val="00E3107E"/>
    <w:rsid w:val="00E3281E"/>
    <w:rsid w:val="00E36497"/>
    <w:rsid w:val="00E36C39"/>
    <w:rsid w:val="00E37BE8"/>
    <w:rsid w:val="00E43616"/>
    <w:rsid w:val="00E46B2D"/>
    <w:rsid w:val="00E47B94"/>
    <w:rsid w:val="00E50C45"/>
    <w:rsid w:val="00E56344"/>
    <w:rsid w:val="00E570DC"/>
    <w:rsid w:val="00E57A68"/>
    <w:rsid w:val="00E57D05"/>
    <w:rsid w:val="00E60244"/>
    <w:rsid w:val="00E61AB7"/>
    <w:rsid w:val="00E63F14"/>
    <w:rsid w:val="00E665B6"/>
    <w:rsid w:val="00E675E6"/>
    <w:rsid w:val="00E67E50"/>
    <w:rsid w:val="00E67EB4"/>
    <w:rsid w:val="00E702DC"/>
    <w:rsid w:val="00E70320"/>
    <w:rsid w:val="00E72600"/>
    <w:rsid w:val="00E747F3"/>
    <w:rsid w:val="00E75863"/>
    <w:rsid w:val="00E75B79"/>
    <w:rsid w:val="00E80AC8"/>
    <w:rsid w:val="00E815A4"/>
    <w:rsid w:val="00E847A2"/>
    <w:rsid w:val="00E847F5"/>
    <w:rsid w:val="00E84E92"/>
    <w:rsid w:val="00E85EF5"/>
    <w:rsid w:val="00E87432"/>
    <w:rsid w:val="00E919A8"/>
    <w:rsid w:val="00E925A2"/>
    <w:rsid w:val="00E927D1"/>
    <w:rsid w:val="00EA2F4D"/>
    <w:rsid w:val="00EA5766"/>
    <w:rsid w:val="00EB0AEE"/>
    <w:rsid w:val="00EB3B2E"/>
    <w:rsid w:val="00EB6589"/>
    <w:rsid w:val="00EC0359"/>
    <w:rsid w:val="00EC0B44"/>
    <w:rsid w:val="00EC161B"/>
    <w:rsid w:val="00EC6C21"/>
    <w:rsid w:val="00EC723B"/>
    <w:rsid w:val="00EC7988"/>
    <w:rsid w:val="00ED2FE9"/>
    <w:rsid w:val="00ED4680"/>
    <w:rsid w:val="00ED5AF3"/>
    <w:rsid w:val="00ED730E"/>
    <w:rsid w:val="00EE0FD0"/>
    <w:rsid w:val="00EE3C62"/>
    <w:rsid w:val="00EE691D"/>
    <w:rsid w:val="00EE7313"/>
    <w:rsid w:val="00EF19F4"/>
    <w:rsid w:val="00EF2C19"/>
    <w:rsid w:val="00EF4402"/>
    <w:rsid w:val="00EF65A8"/>
    <w:rsid w:val="00EF6891"/>
    <w:rsid w:val="00F01136"/>
    <w:rsid w:val="00F01F6E"/>
    <w:rsid w:val="00F04017"/>
    <w:rsid w:val="00F04593"/>
    <w:rsid w:val="00F04D36"/>
    <w:rsid w:val="00F068FA"/>
    <w:rsid w:val="00F07A79"/>
    <w:rsid w:val="00F1181A"/>
    <w:rsid w:val="00F1233B"/>
    <w:rsid w:val="00F126FD"/>
    <w:rsid w:val="00F12EB8"/>
    <w:rsid w:val="00F14685"/>
    <w:rsid w:val="00F147BA"/>
    <w:rsid w:val="00F1744B"/>
    <w:rsid w:val="00F17C0B"/>
    <w:rsid w:val="00F21200"/>
    <w:rsid w:val="00F218E3"/>
    <w:rsid w:val="00F21B2C"/>
    <w:rsid w:val="00F227C0"/>
    <w:rsid w:val="00F25338"/>
    <w:rsid w:val="00F36495"/>
    <w:rsid w:val="00F37E7B"/>
    <w:rsid w:val="00F51DE3"/>
    <w:rsid w:val="00F52264"/>
    <w:rsid w:val="00F54CCE"/>
    <w:rsid w:val="00F604A5"/>
    <w:rsid w:val="00F61EE4"/>
    <w:rsid w:val="00F63C37"/>
    <w:rsid w:val="00F66056"/>
    <w:rsid w:val="00F71CD2"/>
    <w:rsid w:val="00F753C5"/>
    <w:rsid w:val="00F753E9"/>
    <w:rsid w:val="00F75D0B"/>
    <w:rsid w:val="00F763A6"/>
    <w:rsid w:val="00F76676"/>
    <w:rsid w:val="00F80FD4"/>
    <w:rsid w:val="00F811A3"/>
    <w:rsid w:val="00F8271F"/>
    <w:rsid w:val="00F90327"/>
    <w:rsid w:val="00F9185B"/>
    <w:rsid w:val="00F945AA"/>
    <w:rsid w:val="00F96237"/>
    <w:rsid w:val="00F962FB"/>
    <w:rsid w:val="00F97EBC"/>
    <w:rsid w:val="00FB0073"/>
    <w:rsid w:val="00FB20E4"/>
    <w:rsid w:val="00FB4461"/>
    <w:rsid w:val="00FB4996"/>
    <w:rsid w:val="00FB60AE"/>
    <w:rsid w:val="00FC18A7"/>
    <w:rsid w:val="00FC2852"/>
    <w:rsid w:val="00FC387B"/>
    <w:rsid w:val="00FC44B3"/>
    <w:rsid w:val="00FC5907"/>
    <w:rsid w:val="00FC65BC"/>
    <w:rsid w:val="00FC79DC"/>
    <w:rsid w:val="00FD2808"/>
    <w:rsid w:val="00FD6194"/>
    <w:rsid w:val="00FD7825"/>
    <w:rsid w:val="00FE3E48"/>
    <w:rsid w:val="00FE3EBA"/>
    <w:rsid w:val="00FE530C"/>
    <w:rsid w:val="00FE6CEE"/>
    <w:rsid w:val="00FF0A7B"/>
    <w:rsid w:val="00FF1CF5"/>
    <w:rsid w:val="00FF31CB"/>
    <w:rsid w:val="00FF3921"/>
    <w:rsid w:val="00FF435E"/>
    <w:rsid w:val="00FF5DFF"/>
    <w:rsid w:val="00FF79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semiHidden="0" w:uiPriority="35" w:unhideWhenUsed="0" w:qFormat="1"/>
    <w:lsdException w:name="List Bullet" w:uiPriority="0" w:qFormat="1"/>
    <w:lsdException w:name="List Number" w:uiPriority="0"/>
    <w:lsdException w:name="List Bullet 2" w:qFormat="1"/>
    <w:lsdException w:name="List Bullet 3" w:uiPriority="36" w:qFormat="1"/>
    <w:lsdException w:name="List Bullet 4" w:uiPriority="36" w:qFormat="1"/>
    <w:lsdException w:name="List Bullet 5" w:uiPriority="36"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742C71"/>
    <w:pPr>
      <w:spacing w:line="276" w:lineRule="auto"/>
    </w:pPr>
    <w:rPr>
      <w:rFonts w:ascii="Times New Roman" w:hAnsi="Times New Roman"/>
      <w:sz w:val="24"/>
      <w:szCs w:val="22"/>
      <w:lang w:eastAsia="en-US"/>
    </w:rPr>
  </w:style>
  <w:style w:type="paragraph" w:styleId="1">
    <w:name w:val="heading 1"/>
    <w:aliases w:val="Пункт общий"/>
    <w:basedOn w:val="a1"/>
    <w:next w:val="a1"/>
    <w:link w:val="10"/>
    <w:uiPriority w:val="9"/>
    <w:qFormat/>
    <w:rsid w:val="00333124"/>
    <w:pPr>
      <w:keepNext/>
      <w:keepLines/>
      <w:spacing w:after="120"/>
      <w:jc w:val="center"/>
      <w:outlineLvl w:val="0"/>
    </w:pPr>
    <w:rPr>
      <w:rFonts w:eastAsia="Times New Roman"/>
      <w:b/>
      <w:bCs/>
      <w:caps/>
      <w:szCs w:val="28"/>
    </w:rPr>
  </w:style>
  <w:style w:type="paragraph" w:styleId="21">
    <w:name w:val="heading 2"/>
    <w:basedOn w:val="a1"/>
    <w:next w:val="a1"/>
    <w:link w:val="22"/>
    <w:qFormat/>
    <w:rsid w:val="00333124"/>
    <w:pPr>
      <w:keepNext/>
      <w:keepLines/>
      <w:spacing w:before="200"/>
      <w:ind w:firstLine="709"/>
      <w:jc w:val="both"/>
      <w:outlineLvl w:val="1"/>
    </w:pPr>
    <w:rPr>
      <w:rFonts w:eastAsia="Times New Roman"/>
      <w:b/>
      <w:bCs/>
      <w:szCs w:val="26"/>
    </w:rPr>
  </w:style>
  <w:style w:type="paragraph" w:styleId="30">
    <w:name w:val="heading 3"/>
    <w:basedOn w:val="a1"/>
    <w:next w:val="a1"/>
    <w:link w:val="31"/>
    <w:uiPriority w:val="9"/>
    <w:qFormat/>
    <w:rsid w:val="00FC2852"/>
    <w:pPr>
      <w:keepNext/>
      <w:spacing w:before="240" w:after="60" w:line="240" w:lineRule="auto"/>
      <w:ind w:firstLine="709"/>
      <w:outlineLvl w:val="2"/>
    </w:pPr>
    <w:rPr>
      <w:rFonts w:eastAsia="Times New Roman"/>
      <w:b/>
      <w:bCs/>
      <w:szCs w:val="26"/>
    </w:rPr>
  </w:style>
  <w:style w:type="paragraph" w:styleId="40">
    <w:name w:val="heading 4"/>
    <w:basedOn w:val="a1"/>
    <w:next w:val="a1"/>
    <w:link w:val="41"/>
    <w:uiPriority w:val="9"/>
    <w:qFormat/>
    <w:rsid w:val="00085B38"/>
    <w:pPr>
      <w:keepNext/>
      <w:spacing w:before="240" w:after="60"/>
      <w:outlineLvl w:val="3"/>
    </w:pPr>
    <w:rPr>
      <w:rFonts w:ascii="Calibri" w:eastAsia="Times New Roman" w:hAnsi="Calibri"/>
      <w:b/>
      <w:bCs/>
      <w:sz w:val="28"/>
      <w:szCs w:val="28"/>
    </w:rPr>
  </w:style>
  <w:style w:type="paragraph" w:styleId="50">
    <w:name w:val="heading 5"/>
    <w:basedOn w:val="a1"/>
    <w:next w:val="a1"/>
    <w:link w:val="51"/>
    <w:uiPriority w:val="9"/>
    <w:qFormat/>
    <w:rsid w:val="00C729A4"/>
    <w:pPr>
      <w:keepNext/>
      <w:keepLines/>
      <w:spacing w:before="200" w:line="240" w:lineRule="auto"/>
      <w:ind w:left="1008" w:hanging="1008"/>
      <w:outlineLvl w:val="4"/>
    </w:pPr>
    <w:rPr>
      <w:rFonts w:ascii="Cambria" w:eastAsia="Times New Roman" w:hAnsi="Cambria"/>
      <w:color w:val="243F60"/>
      <w:szCs w:val="24"/>
    </w:rPr>
  </w:style>
  <w:style w:type="paragraph" w:styleId="6">
    <w:name w:val="heading 6"/>
    <w:basedOn w:val="a1"/>
    <w:next w:val="a1"/>
    <w:link w:val="60"/>
    <w:uiPriority w:val="9"/>
    <w:qFormat/>
    <w:rsid w:val="00C729A4"/>
    <w:pPr>
      <w:keepNext/>
      <w:keepLines/>
      <w:spacing w:before="200" w:line="240" w:lineRule="auto"/>
      <w:ind w:left="1152" w:hanging="1152"/>
      <w:outlineLvl w:val="5"/>
    </w:pPr>
    <w:rPr>
      <w:rFonts w:ascii="Cambria" w:eastAsia="Times New Roman" w:hAnsi="Cambria"/>
      <w:i/>
      <w:iCs/>
      <w:color w:val="243F60"/>
      <w:szCs w:val="24"/>
    </w:rPr>
  </w:style>
  <w:style w:type="paragraph" w:styleId="7">
    <w:name w:val="heading 7"/>
    <w:basedOn w:val="a1"/>
    <w:next w:val="a1"/>
    <w:link w:val="70"/>
    <w:uiPriority w:val="9"/>
    <w:qFormat/>
    <w:rsid w:val="00E3281E"/>
    <w:pPr>
      <w:spacing w:after="120" w:line="252" w:lineRule="auto"/>
      <w:jc w:val="center"/>
      <w:outlineLvl w:val="6"/>
    </w:pPr>
    <w:rPr>
      <w:rFonts w:ascii="Cambria" w:eastAsia="Times New Roman" w:hAnsi="Cambria"/>
      <w:i/>
      <w:iCs/>
      <w:caps/>
      <w:color w:val="943634"/>
      <w:spacing w:val="10"/>
      <w:sz w:val="20"/>
      <w:szCs w:val="20"/>
      <w:lang w:val="en-US"/>
    </w:rPr>
  </w:style>
  <w:style w:type="paragraph" w:styleId="8">
    <w:name w:val="heading 8"/>
    <w:aliases w:val="ОС8"/>
    <w:basedOn w:val="a1"/>
    <w:next w:val="a1"/>
    <w:link w:val="80"/>
    <w:uiPriority w:val="9"/>
    <w:qFormat/>
    <w:rsid w:val="00C729A4"/>
    <w:pPr>
      <w:keepNext/>
      <w:keepLines/>
      <w:spacing w:before="200" w:line="240" w:lineRule="auto"/>
      <w:ind w:left="1440" w:hanging="1440"/>
      <w:outlineLvl w:val="7"/>
    </w:pPr>
    <w:rPr>
      <w:rFonts w:ascii="Cambria" w:eastAsia="Times New Roman" w:hAnsi="Cambria"/>
      <w:color w:val="404040"/>
      <w:sz w:val="20"/>
      <w:szCs w:val="20"/>
    </w:rPr>
  </w:style>
  <w:style w:type="paragraph" w:styleId="9">
    <w:name w:val="heading 9"/>
    <w:aliases w:val="ОС9"/>
    <w:basedOn w:val="a1"/>
    <w:next w:val="a1"/>
    <w:link w:val="90"/>
    <w:uiPriority w:val="9"/>
    <w:qFormat/>
    <w:rsid w:val="00C729A4"/>
    <w:pPr>
      <w:keepNext/>
      <w:keepLines/>
      <w:spacing w:before="200" w:line="240" w:lineRule="auto"/>
      <w:ind w:left="1584" w:hanging="1584"/>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Пункт общий Знак"/>
    <w:link w:val="1"/>
    <w:uiPriority w:val="9"/>
    <w:rsid w:val="00333124"/>
    <w:rPr>
      <w:rFonts w:ascii="Times New Roman" w:eastAsia="Times New Roman" w:hAnsi="Times New Roman"/>
      <w:b/>
      <w:bCs/>
      <w:caps/>
      <w:sz w:val="24"/>
      <w:szCs w:val="28"/>
      <w:lang w:eastAsia="en-US"/>
    </w:rPr>
  </w:style>
  <w:style w:type="character" w:customStyle="1" w:styleId="22">
    <w:name w:val="Заголовок 2 Знак"/>
    <w:link w:val="21"/>
    <w:rsid w:val="00333124"/>
    <w:rPr>
      <w:rFonts w:ascii="Times New Roman" w:eastAsia="Times New Roman" w:hAnsi="Times New Roman"/>
      <w:b/>
      <w:bCs/>
      <w:sz w:val="24"/>
      <w:szCs w:val="26"/>
      <w:lang w:eastAsia="en-US"/>
    </w:rPr>
  </w:style>
  <w:style w:type="character" w:customStyle="1" w:styleId="70">
    <w:name w:val="Заголовок 7 Знак"/>
    <w:link w:val="7"/>
    <w:uiPriority w:val="9"/>
    <w:rsid w:val="00E3281E"/>
    <w:rPr>
      <w:rFonts w:ascii="Cambria" w:eastAsia="Times New Roman" w:hAnsi="Cambria" w:cs="Times New Roman"/>
      <w:i/>
      <w:iCs/>
      <w:caps/>
      <w:color w:val="943634"/>
      <w:spacing w:val="10"/>
      <w:lang w:val="en-US"/>
    </w:rPr>
  </w:style>
  <w:style w:type="paragraph" w:customStyle="1" w:styleId="a5">
    <w:name w:val="Раздел"/>
    <w:basedOn w:val="a1"/>
    <w:link w:val="a6"/>
    <w:qFormat/>
    <w:rsid w:val="00E3281E"/>
    <w:pPr>
      <w:jc w:val="center"/>
    </w:pPr>
    <w:rPr>
      <w:b/>
      <w:szCs w:val="24"/>
    </w:rPr>
  </w:style>
  <w:style w:type="character" w:customStyle="1" w:styleId="a6">
    <w:name w:val="Раздел Знак"/>
    <w:link w:val="a5"/>
    <w:locked/>
    <w:rsid w:val="00E3281E"/>
    <w:rPr>
      <w:rFonts w:ascii="Times New Roman" w:eastAsia="Calibri" w:hAnsi="Times New Roman" w:cs="Times New Roman"/>
      <w:b/>
      <w:sz w:val="24"/>
      <w:szCs w:val="24"/>
    </w:rPr>
  </w:style>
  <w:style w:type="paragraph" w:customStyle="1" w:styleId="a7">
    <w:name w:val="Глава"/>
    <w:basedOn w:val="a8"/>
    <w:link w:val="a9"/>
    <w:qFormat/>
    <w:rsid w:val="00E3281E"/>
    <w:pPr>
      <w:ind w:left="0" w:right="-21"/>
      <w:jc w:val="both"/>
    </w:pPr>
    <w:rPr>
      <w:rFonts w:ascii="Times New Roman" w:hAnsi="Times New Roman"/>
      <w:b/>
      <w:sz w:val="24"/>
      <w:szCs w:val="24"/>
    </w:rPr>
  </w:style>
  <w:style w:type="character" w:customStyle="1" w:styleId="a9">
    <w:name w:val="Глава Знак"/>
    <w:link w:val="a7"/>
    <w:locked/>
    <w:rsid w:val="00E3281E"/>
    <w:rPr>
      <w:rFonts w:ascii="Times New Roman" w:eastAsia="Calibri" w:hAnsi="Times New Roman" w:cs="Times New Roman"/>
      <w:b/>
      <w:sz w:val="24"/>
      <w:szCs w:val="24"/>
    </w:rPr>
  </w:style>
  <w:style w:type="paragraph" w:styleId="a8">
    <w:name w:val="List Paragraph"/>
    <w:basedOn w:val="a1"/>
    <w:link w:val="aa"/>
    <w:uiPriority w:val="1"/>
    <w:qFormat/>
    <w:rsid w:val="00E3281E"/>
    <w:pPr>
      <w:ind w:left="720"/>
      <w:contextualSpacing/>
    </w:pPr>
    <w:rPr>
      <w:rFonts w:ascii="Calibri" w:hAnsi="Calibri"/>
      <w:sz w:val="20"/>
      <w:szCs w:val="20"/>
    </w:rPr>
  </w:style>
  <w:style w:type="character" w:styleId="ab">
    <w:name w:val="Strong"/>
    <w:uiPriority w:val="22"/>
    <w:qFormat/>
    <w:rsid w:val="00E3281E"/>
    <w:rPr>
      <w:rFonts w:cs="Times New Roman"/>
      <w:b/>
      <w:bCs/>
    </w:rPr>
  </w:style>
  <w:style w:type="paragraph" w:styleId="23">
    <w:name w:val="toc 2"/>
    <w:basedOn w:val="a1"/>
    <w:next w:val="a1"/>
    <w:uiPriority w:val="39"/>
    <w:qFormat/>
    <w:rsid w:val="00B2577E"/>
    <w:pPr>
      <w:tabs>
        <w:tab w:val="right" w:leader="dot" w:pos="9345"/>
      </w:tabs>
      <w:suppressAutoHyphens/>
      <w:spacing w:after="100"/>
      <w:ind w:left="220"/>
      <w:jc w:val="both"/>
    </w:pPr>
    <w:rPr>
      <w:szCs w:val="24"/>
      <w:lang w:eastAsia="ar-SA"/>
    </w:rPr>
  </w:style>
  <w:style w:type="paragraph" w:styleId="ac">
    <w:name w:val="Normal (Web)"/>
    <w:basedOn w:val="a1"/>
    <w:uiPriority w:val="99"/>
    <w:rsid w:val="00E3281E"/>
    <w:pPr>
      <w:suppressAutoHyphens/>
      <w:spacing w:before="280" w:after="280" w:line="240" w:lineRule="auto"/>
      <w:jc w:val="center"/>
    </w:pPr>
    <w:rPr>
      <w:rFonts w:eastAsia="Times New Roman"/>
      <w:szCs w:val="24"/>
      <w:lang w:eastAsia="ar-SA"/>
    </w:rPr>
  </w:style>
  <w:style w:type="paragraph" w:customStyle="1" w:styleId="ad">
    <w:name w:val="ОснТекст"/>
    <w:basedOn w:val="a1"/>
    <w:link w:val="ae"/>
    <w:qFormat/>
    <w:rsid w:val="00E3281E"/>
    <w:pPr>
      <w:suppressAutoHyphens/>
      <w:ind w:firstLine="540"/>
      <w:jc w:val="both"/>
    </w:pPr>
    <w:rPr>
      <w:szCs w:val="24"/>
      <w:lang w:eastAsia="ar-SA"/>
    </w:rPr>
  </w:style>
  <w:style w:type="paragraph" w:customStyle="1" w:styleId="11">
    <w:name w:val="Название1"/>
    <w:basedOn w:val="a1"/>
    <w:next w:val="a1"/>
    <w:link w:val="af"/>
    <w:uiPriority w:val="1"/>
    <w:qFormat/>
    <w:rsid w:val="00E3281E"/>
    <w:pPr>
      <w:spacing w:before="240" w:after="60"/>
      <w:jc w:val="center"/>
      <w:outlineLvl w:val="0"/>
    </w:pPr>
    <w:rPr>
      <w:rFonts w:ascii="Cambria" w:eastAsia="Times New Roman" w:hAnsi="Cambria"/>
      <w:b/>
      <w:bCs/>
      <w:kern w:val="28"/>
      <w:sz w:val="32"/>
      <w:szCs w:val="32"/>
    </w:rPr>
  </w:style>
  <w:style w:type="character" w:customStyle="1" w:styleId="af">
    <w:name w:val="Название Знак"/>
    <w:link w:val="11"/>
    <w:uiPriority w:val="1"/>
    <w:rsid w:val="00E3281E"/>
    <w:rPr>
      <w:rFonts w:ascii="Cambria" w:eastAsia="Times New Roman" w:hAnsi="Cambria" w:cs="Times New Roman"/>
      <w:b/>
      <w:bCs/>
      <w:kern w:val="28"/>
      <w:sz w:val="32"/>
      <w:szCs w:val="32"/>
    </w:rPr>
  </w:style>
  <w:style w:type="character" w:customStyle="1" w:styleId="aa">
    <w:name w:val="Абзац списка Знак"/>
    <w:link w:val="a8"/>
    <w:uiPriority w:val="1"/>
    <w:locked/>
    <w:rsid w:val="00E3281E"/>
    <w:rPr>
      <w:rFonts w:ascii="Calibri" w:eastAsia="Calibri" w:hAnsi="Calibri" w:cs="Times New Roman"/>
    </w:rPr>
  </w:style>
  <w:style w:type="paragraph" w:styleId="af0">
    <w:name w:val="No Spacing"/>
    <w:link w:val="af1"/>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e">
    <w:name w:val="ОснТекст Знак"/>
    <w:link w:val="ad"/>
    <w:rsid w:val="00E3281E"/>
    <w:rPr>
      <w:rFonts w:ascii="Times New Roman" w:eastAsia="Calibri" w:hAnsi="Times New Roman" w:cs="Times New Roman"/>
      <w:sz w:val="24"/>
      <w:szCs w:val="24"/>
      <w:lang w:eastAsia="ar-SA"/>
    </w:rPr>
  </w:style>
  <w:style w:type="character" w:customStyle="1" w:styleId="af1">
    <w:name w:val="Без интервала Знак"/>
    <w:link w:val="af0"/>
    <w:uiPriority w:val="1"/>
    <w:rsid w:val="00E3281E"/>
    <w:rPr>
      <w:lang w:val="ru-RU" w:eastAsia="ru-RU" w:bidi="ar-SA"/>
    </w:rPr>
  </w:style>
  <w:style w:type="table" w:styleId="af2">
    <w:name w:val="Table Grid"/>
    <w:basedOn w:val="a3"/>
    <w:rsid w:val="00E3281E"/>
    <w:pPr>
      <w:jc w:val="center"/>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Body Text"/>
    <w:basedOn w:val="a1"/>
    <w:link w:val="af4"/>
    <w:uiPriority w:val="1"/>
    <w:qFormat/>
    <w:rsid w:val="00E3281E"/>
    <w:pPr>
      <w:tabs>
        <w:tab w:val="left" w:pos="0"/>
      </w:tabs>
      <w:spacing w:line="240" w:lineRule="auto"/>
      <w:jc w:val="center"/>
    </w:pPr>
    <w:rPr>
      <w:rFonts w:eastAsia="Times New Roman"/>
      <w:b/>
      <w:bCs/>
      <w:sz w:val="28"/>
      <w:szCs w:val="24"/>
      <w:lang w:eastAsia="ru-RU"/>
    </w:rPr>
  </w:style>
  <w:style w:type="character" w:customStyle="1" w:styleId="af4">
    <w:name w:val="Основной текст Знак"/>
    <w:link w:val="af3"/>
    <w:uiPriority w:val="1"/>
    <w:rsid w:val="00E3281E"/>
    <w:rPr>
      <w:rFonts w:ascii="Times New Roman" w:eastAsia="Times New Roman" w:hAnsi="Times New Roman" w:cs="Times New Roman"/>
      <w:b/>
      <w:bCs/>
      <w:sz w:val="28"/>
      <w:szCs w:val="24"/>
      <w:lang w:eastAsia="ru-RU"/>
    </w:rPr>
  </w:style>
  <w:style w:type="paragraph" w:customStyle="1" w:styleId="ConsPlusNormal">
    <w:name w:val="ConsPlusNormal"/>
    <w:uiPriority w:val="99"/>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1"/>
    <w:rsid w:val="00E3281E"/>
    <w:pPr>
      <w:spacing w:before="100" w:beforeAutospacing="1" w:after="100" w:afterAutospacing="1" w:line="240" w:lineRule="auto"/>
    </w:pPr>
    <w:rPr>
      <w:rFonts w:eastAsia="Times New Roman"/>
      <w:szCs w:val="24"/>
      <w:lang w:eastAsia="ru-RU"/>
    </w:rPr>
  </w:style>
  <w:style w:type="paragraph" w:styleId="af5">
    <w:name w:val="Balloon Text"/>
    <w:basedOn w:val="a1"/>
    <w:link w:val="af6"/>
    <w:uiPriority w:val="99"/>
    <w:unhideWhenUsed/>
    <w:rsid w:val="00E3281E"/>
    <w:pPr>
      <w:spacing w:line="240" w:lineRule="auto"/>
    </w:pPr>
    <w:rPr>
      <w:rFonts w:ascii="Tahoma" w:hAnsi="Tahoma"/>
      <w:sz w:val="16"/>
      <w:szCs w:val="16"/>
    </w:rPr>
  </w:style>
  <w:style w:type="character" w:customStyle="1" w:styleId="af6">
    <w:name w:val="Текст выноски Знак"/>
    <w:link w:val="af5"/>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2">
    <w:name w:val="Абзац списка1"/>
    <w:basedOn w:val="a1"/>
    <w:link w:val="ListParagraphChar1"/>
    <w:rsid w:val="00E3281E"/>
    <w:pPr>
      <w:ind w:left="720"/>
      <w:contextualSpacing/>
      <w:jc w:val="center"/>
    </w:pPr>
    <w:rPr>
      <w:rFonts w:ascii="Calibri" w:eastAsia="Times New Roman" w:hAnsi="Calibri"/>
      <w:sz w:val="20"/>
      <w:szCs w:val="20"/>
    </w:rPr>
  </w:style>
  <w:style w:type="character" w:customStyle="1" w:styleId="ListParagraphChar1">
    <w:name w:val="List Paragraph Char1"/>
    <w:link w:val="12"/>
    <w:locked/>
    <w:rsid w:val="00E3281E"/>
    <w:rPr>
      <w:rFonts w:ascii="Calibri" w:eastAsia="Times New Roman" w:hAnsi="Calibri" w:cs="Times New Roman"/>
    </w:rPr>
  </w:style>
  <w:style w:type="paragraph" w:customStyle="1" w:styleId="af7">
    <w:name w:val="ТАБЛИЦЫ"/>
    <w:basedOn w:val="af0"/>
    <w:link w:val="af8"/>
    <w:qFormat/>
    <w:rsid w:val="00E3281E"/>
    <w:rPr>
      <w:rFonts w:ascii="Times New Roman" w:hAnsi="Times New Roman"/>
    </w:rPr>
  </w:style>
  <w:style w:type="character" w:customStyle="1" w:styleId="af8">
    <w:name w:val="ТАБЛИЦЫ Знак"/>
    <w:link w:val="af7"/>
    <w:rsid w:val="00E3281E"/>
    <w:rPr>
      <w:rFonts w:ascii="Times New Roman" w:eastAsia="Calibri" w:hAnsi="Times New Roman" w:cs="Times New Roman"/>
      <w:sz w:val="20"/>
      <w:szCs w:val="20"/>
    </w:rPr>
  </w:style>
  <w:style w:type="paragraph" w:customStyle="1" w:styleId="14">
    <w:name w:val="Без интервала1"/>
    <w:rsid w:val="00E3281E"/>
    <w:pPr>
      <w:jc w:val="center"/>
    </w:pPr>
    <w:rPr>
      <w:rFonts w:eastAsia="Times New Roman"/>
      <w:sz w:val="22"/>
      <w:szCs w:val="22"/>
      <w:lang w:eastAsia="en-US"/>
    </w:rPr>
  </w:style>
  <w:style w:type="paragraph" w:styleId="af9">
    <w:name w:val="Body Text Indent"/>
    <w:basedOn w:val="a1"/>
    <w:link w:val="afa"/>
    <w:uiPriority w:val="99"/>
    <w:unhideWhenUsed/>
    <w:rsid w:val="00E3281E"/>
    <w:pPr>
      <w:spacing w:after="120"/>
      <w:ind w:left="283"/>
    </w:pPr>
    <w:rPr>
      <w:rFonts w:ascii="Calibri" w:hAnsi="Calibri"/>
      <w:sz w:val="20"/>
      <w:szCs w:val="20"/>
    </w:rPr>
  </w:style>
  <w:style w:type="character" w:customStyle="1" w:styleId="afa">
    <w:name w:val="Основной текст с отступом Знак"/>
    <w:link w:val="af9"/>
    <w:uiPriority w:val="99"/>
    <w:rsid w:val="00E3281E"/>
    <w:rPr>
      <w:rFonts w:ascii="Calibri" w:eastAsia="Calibri" w:hAnsi="Calibri" w:cs="Times New Roman"/>
    </w:rPr>
  </w:style>
  <w:style w:type="paragraph" w:styleId="afb">
    <w:name w:val="TOC Heading"/>
    <w:basedOn w:val="1"/>
    <w:next w:val="a1"/>
    <w:uiPriority w:val="39"/>
    <w:qFormat/>
    <w:rsid w:val="00E3281E"/>
    <w:pPr>
      <w:outlineLvl w:val="9"/>
    </w:pPr>
  </w:style>
  <w:style w:type="paragraph" w:styleId="15">
    <w:name w:val="toc 1"/>
    <w:basedOn w:val="a1"/>
    <w:next w:val="a1"/>
    <w:autoRedefine/>
    <w:uiPriority w:val="39"/>
    <w:unhideWhenUsed/>
    <w:qFormat/>
    <w:rsid w:val="00AC479D"/>
    <w:pPr>
      <w:tabs>
        <w:tab w:val="right" w:leader="dot" w:pos="9345"/>
      </w:tabs>
      <w:spacing w:after="100"/>
      <w:ind w:left="-284"/>
      <w:jc w:val="both"/>
    </w:pPr>
    <w:rPr>
      <w:rFonts w:eastAsia="Times New Roman"/>
      <w:noProof/>
      <w:szCs w:val="24"/>
    </w:rPr>
  </w:style>
  <w:style w:type="paragraph" w:styleId="32">
    <w:name w:val="toc 3"/>
    <w:basedOn w:val="a1"/>
    <w:next w:val="a1"/>
    <w:autoRedefine/>
    <w:uiPriority w:val="39"/>
    <w:unhideWhenUsed/>
    <w:qFormat/>
    <w:rsid w:val="00B2577E"/>
    <w:pPr>
      <w:spacing w:after="100"/>
      <w:ind w:left="440"/>
      <w:jc w:val="both"/>
    </w:pPr>
    <w:rPr>
      <w:rFonts w:eastAsia="Times New Roman"/>
    </w:rPr>
  </w:style>
  <w:style w:type="character" w:styleId="afc">
    <w:name w:val="Hyperlink"/>
    <w:uiPriority w:val="99"/>
    <w:unhideWhenUsed/>
    <w:rsid w:val="00E3281E"/>
    <w:rPr>
      <w:color w:val="0000FF"/>
      <w:u w:val="single"/>
    </w:rPr>
  </w:style>
  <w:style w:type="paragraph" w:styleId="afd">
    <w:name w:val="header"/>
    <w:basedOn w:val="a1"/>
    <w:link w:val="afe"/>
    <w:uiPriority w:val="99"/>
    <w:unhideWhenUsed/>
    <w:rsid w:val="00E3281E"/>
    <w:pPr>
      <w:tabs>
        <w:tab w:val="center" w:pos="4677"/>
        <w:tab w:val="right" w:pos="9355"/>
      </w:tabs>
      <w:spacing w:line="240" w:lineRule="auto"/>
    </w:pPr>
    <w:rPr>
      <w:rFonts w:ascii="Calibri" w:hAnsi="Calibri"/>
      <w:sz w:val="20"/>
      <w:szCs w:val="20"/>
    </w:rPr>
  </w:style>
  <w:style w:type="character" w:customStyle="1" w:styleId="afe">
    <w:name w:val="Верхний колонтитул Знак"/>
    <w:link w:val="afd"/>
    <w:uiPriority w:val="99"/>
    <w:rsid w:val="00E3281E"/>
    <w:rPr>
      <w:rFonts w:ascii="Calibri" w:eastAsia="Calibri" w:hAnsi="Calibri" w:cs="Times New Roman"/>
    </w:rPr>
  </w:style>
  <w:style w:type="paragraph" w:styleId="aff">
    <w:name w:val="footer"/>
    <w:basedOn w:val="a1"/>
    <w:link w:val="aff0"/>
    <w:uiPriority w:val="99"/>
    <w:unhideWhenUsed/>
    <w:qFormat/>
    <w:rsid w:val="00E3281E"/>
    <w:pPr>
      <w:tabs>
        <w:tab w:val="center" w:pos="4677"/>
        <w:tab w:val="right" w:pos="9355"/>
      </w:tabs>
      <w:spacing w:line="240" w:lineRule="auto"/>
    </w:pPr>
    <w:rPr>
      <w:rFonts w:ascii="Calibri" w:hAnsi="Calibri"/>
      <w:sz w:val="20"/>
      <w:szCs w:val="20"/>
    </w:rPr>
  </w:style>
  <w:style w:type="character" w:customStyle="1" w:styleId="aff0">
    <w:name w:val="Нижний колонтитул Знак"/>
    <w:link w:val="aff"/>
    <w:uiPriority w:val="99"/>
    <w:rsid w:val="00E3281E"/>
    <w:rPr>
      <w:rFonts w:ascii="Calibri" w:eastAsia="Calibri" w:hAnsi="Calibri" w:cs="Times New Roman"/>
    </w:rPr>
  </w:style>
  <w:style w:type="paragraph" w:customStyle="1" w:styleId="aff1">
    <w:name w:val="Современный"/>
    <w:link w:val="aff2"/>
    <w:rsid w:val="00E3281E"/>
    <w:pPr>
      <w:jc w:val="center"/>
    </w:pPr>
    <w:rPr>
      <w:rFonts w:ascii="Times New Roman" w:eastAsia="Times New Roman" w:hAnsi="Times New Roman"/>
      <w:b/>
      <w:sz w:val="24"/>
      <w:lang w:eastAsia="ja-JP"/>
    </w:rPr>
  </w:style>
  <w:style w:type="character" w:customStyle="1" w:styleId="aff2">
    <w:name w:val="Современный Знак"/>
    <w:link w:val="aff1"/>
    <w:rsid w:val="00E3281E"/>
    <w:rPr>
      <w:rFonts w:ascii="Times New Roman" w:eastAsia="Times New Roman" w:hAnsi="Times New Roman"/>
      <w:b/>
      <w:sz w:val="24"/>
      <w:lang w:eastAsia="ja-JP" w:bidi="ar-SA"/>
    </w:rPr>
  </w:style>
  <w:style w:type="paragraph" w:customStyle="1" w:styleId="33">
    <w:name w:val="Абзац списка3"/>
    <w:basedOn w:val="a1"/>
    <w:rsid w:val="00E3281E"/>
    <w:pPr>
      <w:ind w:left="720"/>
      <w:contextualSpacing/>
    </w:pPr>
    <w:rPr>
      <w:rFonts w:eastAsia="Times New Roman"/>
    </w:rPr>
  </w:style>
  <w:style w:type="paragraph" w:customStyle="1" w:styleId="Default">
    <w:name w:val="Default"/>
    <w:rsid w:val="00E3281E"/>
    <w:pPr>
      <w:autoSpaceDE w:val="0"/>
      <w:autoSpaceDN w:val="0"/>
      <w:adjustRightInd w:val="0"/>
    </w:pPr>
    <w:rPr>
      <w:rFonts w:ascii="Times New Roman" w:hAnsi="Times New Roman"/>
      <w:color w:val="000000"/>
      <w:sz w:val="24"/>
      <w:szCs w:val="24"/>
      <w:lang w:eastAsia="en-US"/>
    </w:rPr>
  </w:style>
  <w:style w:type="character" w:customStyle="1" w:styleId="41">
    <w:name w:val="Заголовок 4 Знак"/>
    <w:link w:val="40"/>
    <w:uiPriority w:val="9"/>
    <w:rsid w:val="00085B38"/>
    <w:rPr>
      <w:rFonts w:ascii="Calibri" w:eastAsia="Times New Roman" w:hAnsi="Calibri" w:cs="Times New Roman"/>
      <w:b/>
      <w:bCs/>
      <w:sz w:val="28"/>
      <w:szCs w:val="28"/>
      <w:lang w:eastAsia="en-US"/>
    </w:rPr>
  </w:style>
  <w:style w:type="numbering" w:customStyle="1" w:styleId="16">
    <w:name w:val="Нет списка1"/>
    <w:next w:val="a4"/>
    <w:uiPriority w:val="99"/>
    <w:semiHidden/>
    <w:unhideWhenUsed/>
    <w:rsid w:val="003A5836"/>
  </w:style>
  <w:style w:type="table" w:customStyle="1" w:styleId="17">
    <w:name w:val="Сетка таблицы1"/>
    <w:basedOn w:val="a3"/>
    <w:next w:val="af2"/>
    <w:uiPriority w:val="59"/>
    <w:rsid w:val="003A5836"/>
    <w:pPr>
      <w:jc w:val="center"/>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4"/>
    <w:uiPriority w:val="35"/>
    <w:locked/>
    <w:rsid w:val="001606B4"/>
    <w:rPr>
      <w:rFonts w:ascii="Times New Roman" w:eastAsia="Microsoft YaHei" w:hAnsi="Times New Roman"/>
      <w:bCs/>
      <w:spacing w:val="-5"/>
      <w:sz w:val="24"/>
      <w:szCs w:val="18"/>
      <w:lang w:eastAsia="en-US"/>
    </w:rPr>
  </w:style>
  <w:style w:type="paragraph" w:styleId="aff4">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1"/>
    <w:next w:val="a1"/>
    <w:link w:val="aff3"/>
    <w:uiPriority w:val="35"/>
    <w:qFormat/>
    <w:rsid w:val="001606B4"/>
    <w:pPr>
      <w:widowControl w:val="0"/>
      <w:adjustRightInd w:val="0"/>
      <w:spacing w:line="240" w:lineRule="auto"/>
      <w:jc w:val="both"/>
      <w:textAlignment w:val="baseline"/>
    </w:pPr>
    <w:rPr>
      <w:rFonts w:eastAsia="Microsoft YaHei"/>
      <w:bCs/>
      <w:spacing w:val="-5"/>
      <w:szCs w:val="18"/>
    </w:rPr>
  </w:style>
  <w:style w:type="character" w:styleId="aff5">
    <w:name w:val="Book Title"/>
    <w:uiPriority w:val="33"/>
    <w:qFormat/>
    <w:rsid w:val="003A5836"/>
    <w:rPr>
      <w:b/>
      <w:bCs/>
      <w:smallCaps/>
      <w:spacing w:val="5"/>
    </w:rPr>
  </w:style>
  <w:style w:type="paragraph" w:customStyle="1" w:styleId="18">
    <w:name w:val="Для таблицы (приложения 1)"/>
    <w:basedOn w:val="a1"/>
    <w:uiPriority w:val="99"/>
    <w:rsid w:val="003A5836"/>
    <w:pPr>
      <w:widowControl w:val="0"/>
      <w:adjustRightInd w:val="0"/>
      <w:spacing w:line="240" w:lineRule="atLeast"/>
      <w:textAlignment w:val="baseline"/>
    </w:pPr>
    <w:rPr>
      <w:rFonts w:eastAsia="Times New Roman"/>
      <w:bCs/>
      <w:color w:val="000000"/>
      <w:spacing w:val="-5"/>
      <w:sz w:val="18"/>
    </w:rPr>
  </w:style>
  <w:style w:type="table" w:customStyle="1" w:styleId="34">
    <w:name w:val="Сетка таблицы3"/>
    <w:basedOn w:val="a3"/>
    <w:next w:val="af2"/>
    <w:uiPriority w:val="59"/>
    <w:rsid w:val="003A5836"/>
    <w:pPr>
      <w:jc w:val="center"/>
    </w:pPr>
    <w:rPr>
      <w:rFonts w:ascii="Times New Roman" w:hAnsi="Times New Roman"/>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31">
    <w:name w:val="Заголовок 3 Знак"/>
    <w:link w:val="30"/>
    <w:uiPriority w:val="9"/>
    <w:rsid w:val="00FC2852"/>
    <w:rPr>
      <w:rFonts w:ascii="Times New Roman" w:eastAsia="Times New Roman" w:hAnsi="Times New Roman"/>
      <w:b/>
      <w:bCs/>
      <w:sz w:val="24"/>
      <w:szCs w:val="26"/>
      <w:lang w:eastAsia="en-US"/>
    </w:rPr>
  </w:style>
  <w:style w:type="paragraph" w:customStyle="1" w:styleId="Aff6">
    <w:name w:val="Aобычный текст"/>
    <w:basedOn w:val="a1"/>
    <w:link w:val="Aff7"/>
    <w:qFormat/>
    <w:rsid w:val="00942863"/>
    <w:pPr>
      <w:spacing w:line="360" w:lineRule="auto"/>
      <w:ind w:firstLine="567"/>
      <w:contextualSpacing/>
      <w:jc w:val="both"/>
    </w:pPr>
    <w:rPr>
      <w:sz w:val="28"/>
      <w:szCs w:val="28"/>
    </w:rPr>
  </w:style>
  <w:style w:type="character" w:customStyle="1" w:styleId="Aff7">
    <w:name w:val="Aобычный текст Знак"/>
    <w:link w:val="Aff6"/>
    <w:rsid w:val="00942863"/>
    <w:rPr>
      <w:rFonts w:ascii="Times New Roman" w:hAnsi="Times New Roman"/>
      <w:sz w:val="28"/>
      <w:szCs w:val="28"/>
      <w:lang w:eastAsia="en-US"/>
    </w:rPr>
  </w:style>
  <w:style w:type="character" w:customStyle="1" w:styleId="aff8">
    <w:name w:val="Цветовое выделение"/>
    <w:uiPriority w:val="99"/>
    <w:rsid w:val="00E04075"/>
    <w:rPr>
      <w:b/>
      <w:bCs/>
      <w:color w:val="26282F"/>
      <w:sz w:val="26"/>
      <w:szCs w:val="26"/>
    </w:rPr>
  </w:style>
  <w:style w:type="paragraph" w:customStyle="1" w:styleId="aff9">
    <w:name w:val="Нормальный (таблица)"/>
    <w:basedOn w:val="a1"/>
    <w:next w:val="a1"/>
    <w:uiPriority w:val="99"/>
    <w:rsid w:val="00E04075"/>
    <w:pPr>
      <w:widowControl w:val="0"/>
      <w:autoSpaceDE w:val="0"/>
      <w:autoSpaceDN w:val="0"/>
      <w:adjustRightInd w:val="0"/>
      <w:spacing w:line="240" w:lineRule="auto"/>
      <w:jc w:val="both"/>
    </w:pPr>
    <w:rPr>
      <w:rFonts w:ascii="Arial" w:eastAsia="Times New Roman" w:hAnsi="Arial" w:cs="Arial"/>
      <w:szCs w:val="24"/>
      <w:lang w:eastAsia="ru-RU"/>
    </w:rPr>
  </w:style>
  <w:style w:type="paragraph" w:customStyle="1" w:styleId="affa">
    <w:name w:val="Прижатый влево"/>
    <w:basedOn w:val="a1"/>
    <w:next w:val="a1"/>
    <w:uiPriority w:val="99"/>
    <w:rsid w:val="00E04075"/>
    <w:pPr>
      <w:widowControl w:val="0"/>
      <w:autoSpaceDE w:val="0"/>
      <w:autoSpaceDN w:val="0"/>
      <w:adjustRightInd w:val="0"/>
      <w:spacing w:line="240" w:lineRule="auto"/>
    </w:pPr>
    <w:rPr>
      <w:rFonts w:ascii="Arial" w:eastAsia="Times New Roman" w:hAnsi="Arial" w:cs="Arial"/>
      <w:szCs w:val="24"/>
      <w:lang w:eastAsia="ru-RU"/>
    </w:rPr>
  </w:style>
  <w:style w:type="character" w:customStyle="1" w:styleId="affb">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1"/>
    <w:link w:val="13127610"/>
    <w:autoRedefine/>
    <w:rsid w:val="005C437C"/>
    <w:pPr>
      <w:suppressAutoHyphens/>
      <w:snapToGrid w:val="0"/>
      <w:spacing w:before="120" w:line="240" w:lineRule="auto"/>
      <w:ind w:firstLine="709"/>
      <w:jc w:val="both"/>
    </w:pPr>
    <w:rPr>
      <w:rFonts w:eastAsia="Times New Roman"/>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uiPriority w:val="99"/>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c">
    <w:name w:val="Emphasis"/>
    <w:uiPriority w:val="20"/>
    <w:qFormat/>
    <w:rsid w:val="005E3E3F"/>
    <w:rPr>
      <w:i/>
      <w:iCs/>
    </w:rPr>
  </w:style>
  <w:style w:type="character" w:customStyle="1" w:styleId="affd">
    <w:name w:val="Текст примечания Знак"/>
    <w:link w:val="affe"/>
    <w:uiPriority w:val="99"/>
    <w:rsid w:val="005E3E3F"/>
  </w:style>
  <w:style w:type="paragraph" w:styleId="affe">
    <w:name w:val="annotation text"/>
    <w:basedOn w:val="a1"/>
    <w:link w:val="affd"/>
    <w:uiPriority w:val="99"/>
    <w:unhideWhenUsed/>
    <w:rsid w:val="005E3E3F"/>
    <w:pPr>
      <w:spacing w:after="200" w:line="240" w:lineRule="auto"/>
    </w:pPr>
    <w:rPr>
      <w:rFonts w:ascii="Calibri" w:hAnsi="Calibri"/>
      <w:sz w:val="20"/>
      <w:szCs w:val="20"/>
      <w:lang w:eastAsia="ru-RU"/>
    </w:rPr>
  </w:style>
  <w:style w:type="character" w:customStyle="1" w:styleId="19">
    <w:name w:val="Текст примечания Знак1"/>
    <w:uiPriority w:val="99"/>
    <w:semiHidden/>
    <w:rsid w:val="005E3E3F"/>
    <w:rPr>
      <w:rFonts w:ascii="Times New Roman" w:hAnsi="Times New Roman"/>
      <w:lang w:eastAsia="en-US"/>
    </w:rPr>
  </w:style>
  <w:style w:type="character" w:customStyle="1" w:styleId="afff">
    <w:name w:val="Тема примечания Знак"/>
    <w:link w:val="afff0"/>
    <w:uiPriority w:val="99"/>
    <w:semiHidden/>
    <w:rsid w:val="005E3E3F"/>
    <w:rPr>
      <w:b/>
      <w:bCs/>
    </w:rPr>
  </w:style>
  <w:style w:type="paragraph" w:styleId="afff0">
    <w:name w:val="annotation subject"/>
    <w:basedOn w:val="affe"/>
    <w:next w:val="affe"/>
    <w:link w:val="afff"/>
    <w:uiPriority w:val="99"/>
    <w:semiHidden/>
    <w:unhideWhenUsed/>
    <w:rsid w:val="005E3E3F"/>
    <w:rPr>
      <w:b/>
      <w:bCs/>
    </w:rPr>
  </w:style>
  <w:style w:type="character" w:customStyle="1" w:styleId="1a">
    <w:name w:val="Тема примечания Знак1"/>
    <w:uiPriority w:val="99"/>
    <w:semiHidden/>
    <w:rsid w:val="005E3E3F"/>
    <w:rPr>
      <w:rFonts w:ascii="Times New Roman" w:hAnsi="Times New Roman"/>
      <w:b/>
      <w:bCs/>
      <w:lang w:eastAsia="en-US"/>
    </w:rPr>
  </w:style>
  <w:style w:type="paragraph" w:customStyle="1" w:styleId="font5">
    <w:name w:val="font5"/>
    <w:basedOn w:val="a1"/>
    <w:rsid w:val="005E3E3F"/>
    <w:pPr>
      <w:spacing w:before="100" w:beforeAutospacing="1" w:after="100" w:afterAutospacing="1" w:line="240" w:lineRule="auto"/>
    </w:pPr>
    <w:rPr>
      <w:rFonts w:eastAsia="Times New Roman"/>
      <w:color w:val="000000"/>
      <w:szCs w:val="24"/>
      <w:lang w:eastAsia="ru-RU"/>
    </w:rPr>
  </w:style>
  <w:style w:type="paragraph" w:customStyle="1" w:styleId="font6">
    <w:name w:val="font6"/>
    <w:basedOn w:val="a1"/>
    <w:rsid w:val="005E3E3F"/>
    <w:pPr>
      <w:spacing w:before="100" w:beforeAutospacing="1" w:after="100" w:afterAutospacing="1" w:line="240" w:lineRule="auto"/>
    </w:pPr>
    <w:rPr>
      <w:rFonts w:eastAsia="Times New Roman"/>
      <w:color w:val="000000"/>
      <w:sz w:val="22"/>
      <w:lang w:eastAsia="ru-RU"/>
    </w:rPr>
  </w:style>
  <w:style w:type="paragraph" w:customStyle="1" w:styleId="xl63">
    <w:name w:val="xl63"/>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64">
    <w:name w:val="xl64"/>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i/>
      <w:iCs/>
      <w:color w:val="000000"/>
      <w:szCs w:val="24"/>
      <w:lang w:eastAsia="ru-RU"/>
    </w:rPr>
  </w:style>
  <w:style w:type="paragraph" w:customStyle="1" w:styleId="xl65">
    <w:name w:val="xl65"/>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lang w:eastAsia="ru-RU"/>
    </w:rPr>
  </w:style>
  <w:style w:type="paragraph" w:customStyle="1" w:styleId="xl66">
    <w:name w:val="xl66"/>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000000"/>
      <w:szCs w:val="24"/>
      <w:lang w:eastAsia="ru-RU"/>
    </w:rPr>
  </w:style>
  <w:style w:type="paragraph" w:customStyle="1" w:styleId="xl67">
    <w:name w:val="xl67"/>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68">
    <w:name w:val="xl68"/>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olor w:val="000000"/>
      <w:szCs w:val="24"/>
      <w:lang w:eastAsia="ru-RU"/>
    </w:rPr>
  </w:style>
  <w:style w:type="paragraph" w:customStyle="1" w:styleId="xl69">
    <w:name w:val="xl69"/>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olor w:val="000000"/>
      <w:szCs w:val="24"/>
      <w:lang w:eastAsia="ru-RU"/>
    </w:rPr>
  </w:style>
  <w:style w:type="paragraph" w:customStyle="1" w:styleId="xl70">
    <w:name w:val="xl70"/>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000000"/>
      <w:szCs w:val="24"/>
      <w:lang w:eastAsia="ru-RU"/>
    </w:rPr>
  </w:style>
  <w:style w:type="paragraph" w:customStyle="1" w:styleId="xl71">
    <w:name w:val="xl71"/>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color w:val="000000"/>
      <w:szCs w:val="24"/>
      <w:lang w:eastAsia="ru-RU"/>
    </w:rPr>
  </w:style>
  <w:style w:type="paragraph" w:customStyle="1" w:styleId="xl72">
    <w:name w:val="xl72"/>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73">
    <w:name w:val="xl73"/>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b/>
      <w:bCs/>
      <w:color w:val="000000"/>
      <w:szCs w:val="24"/>
      <w:lang w:eastAsia="ru-RU"/>
    </w:rPr>
  </w:style>
  <w:style w:type="paragraph" w:customStyle="1" w:styleId="xl74">
    <w:name w:val="xl74"/>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b/>
      <w:bCs/>
      <w:color w:val="000000"/>
      <w:szCs w:val="24"/>
      <w:lang w:eastAsia="ru-RU"/>
    </w:rPr>
  </w:style>
  <w:style w:type="paragraph" w:customStyle="1" w:styleId="xl75">
    <w:name w:val="xl75"/>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000000"/>
      <w:szCs w:val="24"/>
      <w:lang w:eastAsia="ru-RU"/>
    </w:rPr>
  </w:style>
  <w:style w:type="paragraph" w:customStyle="1" w:styleId="xl76">
    <w:name w:val="xl76"/>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olor w:val="000000"/>
      <w:szCs w:val="24"/>
      <w:lang w:eastAsia="ru-RU"/>
    </w:rPr>
  </w:style>
  <w:style w:type="paragraph" w:customStyle="1" w:styleId="xl77">
    <w:name w:val="xl77"/>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78">
    <w:name w:val="xl78"/>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79">
    <w:name w:val="xl79"/>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lang w:eastAsia="ru-RU"/>
    </w:rPr>
  </w:style>
  <w:style w:type="paragraph" w:customStyle="1" w:styleId="xl80">
    <w:name w:val="xl80"/>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81">
    <w:name w:val="xl81"/>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Cs w:val="24"/>
      <w:lang w:eastAsia="ru-RU"/>
    </w:rPr>
  </w:style>
  <w:style w:type="paragraph" w:customStyle="1" w:styleId="xl82">
    <w:name w:val="xl82"/>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Cs w:val="24"/>
      <w:lang w:eastAsia="ru-RU"/>
    </w:rPr>
  </w:style>
  <w:style w:type="paragraph" w:customStyle="1" w:styleId="xl83">
    <w:name w:val="xl83"/>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84">
    <w:name w:val="xl84"/>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85">
    <w:name w:val="xl85"/>
    <w:basedOn w:val="a1"/>
    <w:rsid w:val="005E3E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western">
    <w:name w:val="western"/>
    <w:basedOn w:val="a1"/>
    <w:rsid w:val="005E3E3F"/>
    <w:pPr>
      <w:spacing w:before="100" w:beforeAutospacing="1" w:after="100" w:afterAutospacing="1" w:line="240" w:lineRule="auto"/>
    </w:pPr>
    <w:rPr>
      <w:rFonts w:eastAsia="Times New Roman"/>
      <w:szCs w:val="24"/>
      <w:lang w:eastAsia="ru-RU"/>
    </w:rPr>
  </w:style>
  <w:style w:type="character" w:customStyle="1" w:styleId="51">
    <w:name w:val="Заголовок 5 Знак"/>
    <w:link w:val="50"/>
    <w:uiPriority w:val="9"/>
    <w:rsid w:val="00C729A4"/>
    <w:rPr>
      <w:rFonts w:ascii="Cambria" w:eastAsia="Times New Roman" w:hAnsi="Cambria"/>
      <w:color w:val="243F60"/>
      <w:sz w:val="24"/>
      <w:szCs w:val="24"/>
    </w:rPr>
  </w:style>
  <w:style w:type="character" w:customStyle="1" w:styleId="60">
    <w:name w:val="Заголовок 6 Знак"/>
    <w:link w:val="6"/>
    <w:uiPriority w:val="9"/>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9"/>
    <w:rsid w:val="00C729A4"/>
    <w:rPr>
      <w:rFonts w:ascii="Cambria" w:eastAsia="Times New Roman" w:hAnsi="Cambria"/>
      <w:color w:val="404040"/>
    </w:rPr>
  </w:style>
  <w:style w:type="character" w:customStyle="1" w:styleId="90">
    <w:name w:val="Заголовок 9 Знак"/>
    <w:aliases w:val="ОС9 Знак"/>
    <w:link w:val="9"/>
    <w:uiPriority w:val="9"/>
    <w:rsid w:val="00C729A4"/>
    <w:rPr>
      <w:rFonts w:ascii="Cambria" w:eastAsia="Times New Roman" w:hAnsi="Cambria"/>
      <w:i/>
      <w:iCs/>
      <w:color w:val="404040"/>
    </w:rPr>
  </w:style>
  <w:style w:type="paragraph" w:styleId="24">
    <w:name w:val="Body Text Indent 2"/>
    <w:basedOn w:val="a1"/>
    <w:link w:val="25"/>
    <w:uiPriority w:val="99"/>
    <w:rsid w:val="00C729A4"/>
    <w:pPr>
      <w:spacing w:line="240" w:lineRule="auto"/>
      <w:ind w:firstLine="709"/>
      <w:jc w:val="both"/>
    </w:pPr>
    <w:rPr>
      <w:rFonts w:eastAsia="Times New Roman"/>
      <w:b/>
      <w:bCs/>
      <w:sz w:val="28"/>
      <w:szCs w:val="24"/>
    </w:rPr>
  </w:style>
  <w:style w:type="character" w:customStyle="1" w:styleId="25">
    <w:name w:val="Основной текст с отступом 2 Знак"/>
    <w:link w:val="24"/>
    <w:uiPriority w:val="99"/>
    <w:rsid w:val="00C729A4"/>
    <w:rPr>
      <w:rFonts w:ascii="Times New Roman" w:eastAsia="Times New Roman" w:hAnsi="Times New Roman"/>
      <w:b/>
      <w:bCs/>
      <w:sz w:val="28"/>
      <w:szCs w:val="24"/>
    </w:rPr>
  </w:style>
  <w:style w:type="paragraph" w:customStyle="1" w:styleId="bodytext4">
    <w:name w:val="bodytext4"/>
    <w:basedOn w:val="a1"/>
    <w:uiPriority w:val="99"/>
    <w:rsid w:val="00C729A4"/>
    <w:pPr>
      <w:spacing w:before="100" w:beforeAutospacing="1" w:after="150" w:line="240" w:lineRule="auto"/>
    </w:pPr>
    <w:rPr>
      <w:rFonts w:eastAsia="Times New Roman"/>
      <w:color w:val="949494"/>
      <w:szCs w:val="24"/>
      <w:lang w:eastAsia="ru-RU"/>
    </w:rPr>
  </w:style>
  <w:style w:type="paragraph" w:customStyle="1" w:styleId="1b">
    <w:name w:val="Знак Знак Знак1 Знак Знак Знак"/>
    <w:basedOn w:val="a1"/>
    <w:uiPriority w:val="99"/>
    <w:rsid w:val="00C729A4"/>
    <w:pPr>
      <w:spacing w:line="240" w:lineRule="auto"/>
    </w:pPr>
    <w:rPr>
      <w:rFonts w:ascii="Verdana" w:eastAsia="Times New Roman" w:hAnsi="Verdana" w:cs="Verdana"/>
      <w:sz w:val="20"/>
      <w:szCs w:val="20"/>
      <w:lang w:val="en-US" w:eastAsia="ru-RU"/>
    </w:rPr>
  </w:style>
  <w:style w:type="paragraph" w:customStyle="1" w:styleId="110">
    <w:name w:val="Знак Знак Знак1 Знак Знак Знак1"/>
    <w:basedOn w:val="a1"/>
    <w:uiPriority w:val="99"/>
    <w:rsid w:val="00C729A4"/>
    <w:pPr>
      <w:spacing w:line="240" w:lineRule="auto"/>
    </w:pPr>
    <w:rPr>
      <w:rFonts w:ascii="Verdana" w:eastAsia="Times New Roman" w:hAnsi="Verdana" w:cs="Verdana"/>
      <w:sz w:val="20"/>
      <w:szCs w:val="20"/>
      <w:lang w:val="en-US" w:eastAsia="ru-RU"/>
    </w:rPr>
  </w:style>
  <w:style w:type="paragraph" w:customStyle="1" w:styleId="1c">
    <w:name w:val="Верхний колонтитул1"/>
    <w:basedOn w:val="a1"/>
    <w:next w:val="afd"/>
    <w:uiPriority w:val="99"/>
    <w:rsid w:val="00C729A4"/>
    <w:pPr>
      <w:tabs>
        <w:tab w:val="center" w:pos="4677"/>
        <w:tab w:val="right" w:pos="9355"/>
      </w:tabs>
      <w:spacing w:line="240" w:lineRule="auto"/>
    </w:pPr>
    <w:rPr>
      <w:rFonts w:ascii="Calibri" w:eastAsia="Times New Roman" w:hAnsi="Calibri"/>
      <w:sz w:val="22"/>
      <w:lang w:eastAsia="ru-RU"/>
    </w:rPr>
  </w:style>
  <w:style w:type="character" w:customStyle="1" w:styleId="1d">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e">
    <w:name w:val="Нижний колонтитул1"/>
    <w:basedOn w:val="a1"/>
    <w:next w:val="aff"/>
    <w:uiPriority w:val="99"/>
    <w:rsid w:val="00C729A4"/>
    <w:pPr>
      <w:tabs>
        <w:tab w:val="center" w:pos="4677"/>
        <w:tab w:val="right" w:pos="9355"/>
      </w:tabs>
      <w:spacing w:line="240" w:lineRule="auto"/>
    </w:pPr>
    <w:rPr>
      <w:rFonts w:ascii="Calibri" w:eastAsia="Times New Roman" w:hAnsi="Calibri"/>
      <w:sz w:val="22"/>
      <w:lang w:eastAsia="ru-RU"/>
    </w:rPr>
  </w:style>
  <w:style w:type="character" w:customStyle="1" w:styleId="1f">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1"/>
    <w:link w:val="26"/>
    <w:uiPriority w:val="99"/>
    <w:rsid w:val="00C729A4"/>
    <w:pPr>
      <w:spacing w:before="120" w:after="120" w:line="480" w:lineRule="auto"/>
      <w:jc w:val="both"/>
    </w:pPr>
    <w:rPr>
      <w:rFonts w:ascii="Calibri" w:eastAsia="Times New Roman"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3"/>
    <w:uiPriority w:val="99"/>
    <w:rsid w:val="00C729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1">
    <w:name w:val="page number"/>
    <w:uiPriority w:val="99"/>
    <w:rsid w:val="00C729A4"/>
    <w:rPr>
      <w:rFonts w:cs="Times New Roman"/>
    </w:rPr>
  </w:style>
  <w:style w:type="paragraph" w:customStyle="1" w:styleId="1f0">
    <w:name w:val="Схема документа1"/>
    <w:basedOn w:val="a1"/>
    <w:next w:val="afff2"/>
    <w:link w:val="afff3"/>
    <w:uiPriority w:val="99"/>
    <w:semiHidden/>
    <w:unhideWhenUsed/>
    <w:rsid w:val="00C729A4"/>
    <w:pPr>
      <w:spacing w:line="240" w:lineRule="auto"/>
    </w:pPr>
    <w:rPr>
      <w:rFonts w:ascii="Tahoma" w:eastAsia="Times New Roman" w:hAnsi="Tahoma"/>
      <w:sz w:val="16"/>
      <w:szCs w:val="16"/>
    </w:rPr>
  </w:style>
  <w:style w:type="character" w:customStyle="1" w:styleId="afff3">
    <w:name w:val="Схема документа Знак"/>
    <w:link w:val="1f0"/>
    <w:uiPriority w:val="99"/>
    <w:semiHidden/>
    <w:rsid w:val="00C729A4"/>
    <w:rPr>
      <w:rFonts w:ascii="Tahoma" w:eastAsia="Times New Roman" w:hAnsi="Tahoma"/>
      <w:sz w:val="16"/>
      <w:szCs w:val="16"/>
    </w:rPr>
  </w:style>
  <w:style w:type="paragraph" w:customStyle="1" w:styleId="1f1">
    <w:name w:val="Заголовок оглавления1"/>
    <w:basedOn w:val="1"/>
    <w:next w:val="a1"/>
    <w:uiPriority w:val="39"/>
    <w:semiHidden/>
    <w:unhideWhenUsed/>
    <w:qFormat/>
    <w:rsid w:val="00C729A4"/>
    <w:pPr>
      <w:spacing w:before="480" w:after="0"/>
      <w:jc w:val="left"/>
      <w:outlineLvl w:val="9"/>
    </w:pPr>
    <w:rPr>
      <w:caps w:val="0"/>
      <w:color w:val="365F91"/>
      <w:sz w:val="28"/>
    </w:rPr>
  </w:style>
  <w:style w:type="paragraph" w:customStyle="1" w:styleId="1f2">
    <w:name w:val="Название объекта1"/>
    <w:basedOn w:val="a1"/>
    <w:next w:val="a1"/>
    <w:uiPriority w:val="35"/>
    <w:unhideWhenUsed/>
    <w:qFormat/>
    <w:rsid w:val="00C729A4"/>
    <w:pPr>
      <w:spacing w:after="200" w:line="240" w:lineRule="auto"/>
    </w:pPr>
    <w:rPr>
      <w:rFonts w:eastAsia="Times New Roman"/>
      <w:b/>
      <w:bCs/>
      <w:color w:val="4F81BD"/>
      <w:sz w:val="18"/>
      <w:szCs w:val="18"/>
      <w:lang w:eastAsia="ru-RU"/>
    </w:rPr>
  </w:style>
  <w:style w:type="paragraph" w:customStyle="1" w:styleId="410">
    <w:name w:val="Оглавление 41"/>
    <w:basedOn w:val="a1"/>
    <w:next w:val="a1"/>
    <w:autoRedefine/>
    <w:uiPriority w:val="39"/>
    <w:unhideWhenUsed/>
    <w:rsid w:val="00C729A4"/>
    <w:pPr>
      <w:spacing w:after="100"/>
      <w:ind w:left="660"/>
    </w:pPr>
    <w:rPr>
      <w:rFonts w:ascii="Calibri" w:eastAsia="Times New Roman" w:hAnsi="Calibri"/>
      <w:sz w:val="22"/>
      <w:lang w:eastAsia="ru-RU"/>
    </w:rPr>
  </w:style>
  <w:style w:type="paragraph" w:customStyle="1" w:styleId="510">
    <w:name w:val="Оглавление 51"/>
    <w:basedOn w:val="a1"/>
    <w:next w:val="a1"/>
    <w:autoRedefine/>
    <w:uiPriority w:val="39"/>
    <w:unhideWhenUsed/>
    <w:rsid w:val="00C729A4"/>
    <w:pPr>
      <w:spacing w:after="100"/>
      <w:ind w:left="880"/>
    </w:pPr>
    <w:rPr>
      <w:rFonts w:ascii="Calibri" w:eastAsia="Times New Roman" w:hAnsi="Calibri"/>
      <w:sz w:val="22"/>
      <w:lang w:eastAsia="ru-RU"/>
    </w:rPr>
  </w:style>
  <w:style w:type="paragraph" w:customStyle="1" w:styleId="61">
    <w:name w:val="Оглавление 61"/>
    <w:basedOn w:val="a1"/>
    <w:next w:val="a1"/>
    <w:autoRedefine/>
    <w:uiPriority w:val="39"/>
    <w:unhideWhenUsed/>
    <w:rsid w:val="00C729A4"/>
    <w:pPr>
      <w:spacing w:after="100"/>
      <w:ind w:left="1100"/>
    </w:pPr>
    <w:rPr>
      <w:rFonts w:ascii="Calibri" w:eastAsia="Times New Roman" w:hAnsi="Calibri"/>
      <w:sz w:val="22"/>
      <w:lang w:eastAsia="ru-RU"/>
    </w:rPr>
  </w:style>
  <w:style w:type="paragraph" w:customStyle="1" w:styleId="71">
    <w:name w:val="Оглавление 71"/>
    <w:basedOn w:val="a1"/>
    <w:next w:val="a1"/>
    <w:autoRedefine/>
    <w:uiPriority w:val="39"/>
    <w:unhideWhenUsed/>
    <w:rsid w:val="00C729A4"/>
    <w:pPr>
      <w:spacing w:after="100"/>
      <w:ind w:left="1320"/>
    </w:pPr>
    <w:rPr>
      <w:rFonts w:ascii="Calibri" w:eastAsia="Times New Roman" w:hAnsi="Calibri"/>
      <w:sz w:val="22"/>
      <w:lang w:eastAsia="ru-RU"/>
    </w:rPr>
  </w:style>
  <w:style w:type="paragraph" w:customStyle="1" w:styleId="81">
    <w:name w:val="Оглавление 81"/>
    <w:basedOn w:val="a1"/>
    <w:next w:val="a1"/>
    <w:autoRedefine/>
    <w:uiPriority w:val="39"/>
    <w:unhideWhenUsed/>
    <w:rsid w:val="00C729A4"/>
    <w:pPr>
      <w:spacing w:after="100"/>
      <w:ind w:left="1540"/>
    </w:pPr>
    <w:rPr>
      <w:rFonts w:ascii="Calibri" w:eastAsia="Times New Roman" w:hAnsi="Calibri"/>
      <w:sz w:val="22"/>
      <w:lang w:eastAsia="ru-RU"/>
    </w:rPr>
  </w:style>
  <w:style w:type="paragraph" w:customStyle="1" w:styleId="91">
    <w:name w:val="Оглавление 91"/>
    <w:basedOn w:val="a1"/>
    <w:next w:val="a1"/>
    <w:autoRedefine/>
    <w:uiPriority w:val="39"/>
    <w:unhideWhenUsed/>
    <w:rsid w:val="00C729A4"/>
    <w:pPr>
      <w:spacing w:after="100"/>
      <w:ind w:left="1760"/>
    </w:pPr>
    <w:rPr>
      <w:rFonts w:ascii="Calibri" w:eastAsia="Times New Roman" w:hAnsi="Calibri"/>
      <w:sz w:val="22"/>
      <w:lang w:eastAsia="ru-RU"/>
    </w:rPr>
  </w:style>
  <w:style w:type="paragraph" w:customStyle="1" w:styleId="xl60">
    <w:name w:val="xl60"/>
    <w:basedOn w:val="a1"/>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1"/>
    <w:rsid w:val="00C72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62">
    <w:name w:val="xl62"/>
    <w:basedOn w:val="a1"/>
    <w:rsid w:val="00C72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styleId="afff4">
    <w:name w:val="footnote text"/>
    <w:basedOn w:val="a1"/>
    <w:link w:val="afff5"/>
    <w:unhideWhenUsed/>
    <w:rsid w:val="00C729A4"/>
    <w:pPr>
      <w:spacing w:line="240" w:lineRule="auto"/>
    </w:pPr>
    <w:rPr>
      <w:rFonts w:eastAsia="Times New Roman"/>
      <w:sz w:val="20"/>
      <w:szCs w:val="20"/>
    </w:rPr>
  </w:style>
  <w:style w:type="character" w:customStyle="1" w:styleId="afff5">
    <w:name w:val="Текст сноски Знак"/>
    <w:link w:val="afff4"/>
    <w:rsid w:val="00C729A4"/>
    <w:rPr>
      <w:rFonts w:ascii="Times New Roman" w:eastAsia="Times New Roman" w:hAnsi="Times New Roman"/>
    </w:rPr>
  </w:style>
  <w:style w:type="character" w:styleId="afff6">
    <w:name w:val="footnote reference"/>
    <w:uiPriority w:val="99"/>
    <w:unhideWhenUsed/>
    <w:rsid w:val="00C729A4"/>
    <w:rPr>
      <w:vertAlign w:val="superscript"/>
    </w:rPr>
  </w:style>
  <w:style w:type="character" w:styleId="afff7">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2">
    <w:name w:val="Document Map"/>
    <w:basedOn w:val="a1"/>
    <w:link w:val="1f3"/>
    <w:uiPriority w:val="99"/>
    <w:unhideWhenUsed/>
    <w:rsid w:val="00C729A4"/>
    <w:pPr>
      <w:spacing w:line="240" w:lineRule="auto"/>
    </w:pPr>
    <w:rPr>
      <w:rFonts w:ascii="Tahoma" w:eastAsia="Times New Roman" w:hAnsi="Tahoma"/>
      <w:sz w:val="16"/>
      <w:szCs w:val="16"/>
    </w:rPr>
  </w:style>
  <w:style w:type="character" w:customStyle="1" w:styleId="1f3">
    <w:name w:val="Схема документа Знак1"/>
    <w:link w:val="afff2"/>
    <w:uiPriority w:val="99"/>
    <w:rsid w:val="00C729A4"/>
    <w:rPr>
      <w:rFonts w:ascii="Tahoma" w:eastAsia="Times New Roman" w:hAnsi="Tahoma"/>
      <w:sz w:val="16"/>
      <w:szCs w:val="16"/>
    </w:rPr>
  </w:style>
  <w:style w:type="paragraph" w:styleId="42">
    <w:name w:val="toc 4"/>
    <w:basedOn w:val="a1"/>
    <w:next w:val="a1"/>
    <w:autoRedefine/>
    <w:uiPriority w:val="39"/>
    <w:unhideWhenUsed/>
    <w:rsid w:val="00C729A4"/>
    <w:pPr>
      <w:spacing w:after="100"/>
      <w:ind w:left="660"/>
    </w:pPr>
    <w:rPr>
      <w:rFonts w:ascii="Calibri" w:eastAsia="Times New Roman" w:hAnsi="Calibri"/>
      <w:sz w:val="22"/>
      <w:lang w:eastAsia="ru-RU"/>
    </w:rPr>
  </w:style>
  <w:style w:type="paragraph" w:styleId="52">
    <w:name w:val="toc 5"/>
    <w:basedOn w:val="a1"/>
    <w:next w:val="a1"/>
    <w:autoRedefine/>
    <w:uiPriority w:val="39"/>
    <w:unhideWhenUsed/>
    <w:rsid w:val="00C729A4"/>
    <w:pPr>
      <w:spacing w:after="100"/>
      <w:ind w:left="880"/>
    </w:pPr>
    <w:rPr>
      <w:rFonts w:ascii="Calibri" w:eastAsia="Times New Roman" w:hAnsi="Calibri"/>
      <w:sz w:val="22"/>
      <w:lang w:eastAsia="ru-RU"/>
    </w:rPr>
  </w:style>
  <w:style w:type="paragraph" w:styleId="62">
    <w:name w:val="toc 6"/>
    <w:basedOn w:val="a1"/>
    <w:next w:val="a1"/>
    <w:autoRedefine/>
    <w:uiPriority w:val="39"/>
    <w:unhideWhenUsed/>
    <w:rsid w:val="00C729A4"/>
    <w:pPr>
      <w:spacing w:after="100"/>
      <w:ind w:left="1100"/>
    </w:pPr>
    <w:rPr>
      <w:rFonts w:ascii="Calibri" w:eastAsia="Times New Roman" w:hAnsi="Calibri"/>
      <w:sz w:val="22"/>
      <w:lang w:eastAsia="ru-RU"/>
    </w:rPr>
  </w:style>
  <w:style w:type="paragraph" w:styleId="72">
    <w:name w:val="toc 7"/>
    <w:basedOn w:val="a1"/>
    <w:next w:val="a1"/>
    <w:autoRedefine/>
    <w:uiPriority w:val="39"/>
    <w:unhideWhenUsed/>
    <w:rsid w:val="00C729A4"/>
    <w:pPr>
      <w:spacing w:after="100"/>
      <w:ind w:left="1320"/>
    </w:pPr>
    <w:rPr>
      <w:rFonts w:ascii="Calibri" w:eastAsia="Times New Roman" w:hAnsi="Calibri"/>
      <w:sz w:val="22"/>
      <w:lang w:eastAsia="ru-RU"/>
    </w:rPr>
  </w:style>
  <w:style w:type="paragraph" w:styleId="82">
    <w:name w:val="toc 8"/>
    <w:basedOn w:val="a1"/>
    <w:next w:val="a1"/>
    <w:autoRedefine/>
    <w:uiPriority w:val="39"/>
    <w:unhideWhenUsed/>
    <w:rsid w:val="00C729A4"/>
    <w:pPr>
      <w:spacing w:after="100"/>
      <w:ind w:left="1540"/>
    </w:pPr>
    <w:rPr>
      <w:rFonts w:ascii="Calibri" w:eastAsia="Times New Roman" w:hAnsi="Calibri"/>
      <w:sz w:val="22"/>
      <w:lang w:eastAsia="ru-RU"/>
    </w:rPr>
  </w:style>
  <w:style w:type="paragraph" w:styleId="92">
    <w:name w:val="toc 9"/>
    <w:basedOn w:val="a1"/>
    <w:next w:val="a1"/>
    <w:autoRedefine/>
    <w:uiPriority w:val="39"/>
    <w:unhideWhenUsed/>
    <w:rsid w:val="00C729A4"/>
    <w:pPr>
      <w:spacing w:after="100"/>
      <w:ind w:left="1760"/>
    </w:pPr>
    <w:rPr>
      <w:rFonts w:ascii="Calibri" w:eastAsia="Times New Roman" w:hAnsi="Calibri"/>
      <w:sz w:val="22"/>
      <w:lang w:eastAsia="ru-RU"/>
    </w:rPr>
  </w:style>
  <w:style w:type="table" w:customStyle="1" w:styleId="-51">
    <w:name w:val="Светлая заливка - Акцент 51"/>
    <w:basedOn w:val="a3"/>
    <w:next w:val="-5"/>
    <w:uiPriority w:val="99"/>
    <w:rsid w:val="00C729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8">
    <w:name w:val="Стандартный"/>
    <w:basedOn w:val="a1"/>
    <w:rsid w:val="00C729A4"/>
    <w:pPr>
      <w:suppressAutoHyphens/>
      <w:spacing w:line="240" w:lineRule="auto"/>
      <w:ind w:firstLine="851"/>
      <w:jc w:val="both"/>
    </w:pPr>
    <w:rPr>
      <w:rFonts w:eastAsia="Times New Roman"/>
      <w:sz w:val="26"/>
      <w:szCs w:val="24"/>
      <w:lang w:eastAsia="ar-SA"/>
    </w:rPr>
  </w:style>
  <w:style w:type="paragraph" w:customStyle="1" w:styleId="1f4">
    <w:name w:val="заголовок 1"/>
    <w:basedOn w:val="a1"/>
    <w:next w:val="a1"/>
    <w:rsid w:val="00C729A4"/>
    <w:pPr>
      <w:keepNext/>
      <w:suppressAutoHyphens/>
      <w:spacing w:line="240" w:lineRule="auto"/>
      <w:jc w:val="both"/>
    </w:pPr>
    <w:rPr>
      <w:rFonts w:eastAsia="Times New Roman"/>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1"/>
    <w:rsid w:val="00C729A4"/>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szCs w:val="24"/>
      <w:lang w:eastAsia="ru-RU"/>
    </w:rPr>
  </w:style>
  <w:style w:type="paragraph" w:customStyle="1" w:styleId="xl87">
    <w:name w:val="xl87"/>
    <w:basedOn w:val="a1"/>
    <w:rsid w:val="00C729A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88">
    <w:name w:val="xl88"/>
    <w:basedOn w:val="a1"/>
    <w:rsid w:val="00C729A4"/>
    <w:pPr>
      <w:pBdr>
        <w:left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89">
    <w:name w:val="xl89"/>
    <w:basedOn w:val="a1"/>
    <w:rsid w:val="00C729A4"/>
    <w:pPr>
      <w:pBdr>
        <w:top w:val="single" w:sz="8" w:space="0" w:color="auto"/>
        <w:left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90">
    <w:name w:val="xl90"/>
    <w:basedOn w:val="a1"/>
    <w:rsid w:val="00C729A4"/>
    <w:pPr>
      <w:pBdr>
        <w:top w:val="single" w:sz="8" w:space="0" w:color="auto"/>
        <w:bottom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91">
    <w:name w:val="xl91"/>
    <w:basedOn w:val="a1"/>
    <w:rsid w:val="00C729A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92">
    <w:name w:val="xl92"/>
    <w:basedOn w:val="a1"/>
    <w:rsid w:val="00C729A4"/>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olor w:val="000000"/>
      <w:szCs w:val="24"/>
      <w:lang w:eastAsia="ru-RU"/>
    </w:rPr>
  </w:style>
  <w:style w:type="paragraph" w:customStyle="1" w:styleId="xl93">
    <w:name w:val="xl93"/>
    <w:basedOn w:val="a1"/>
    <w:rsid w:val="00C729A4"/>
    <w:pPr>
      <w:pBdr>
        <w:left w:val="single" w:sz="8" w:space="0" w:color="auto"/>
        <w:right w:val="single" w:sz="8" w:space="0" w:color="auto"/>
      </w:pBdr>
      <w:spacing w:before="100" w:beforeAutospacing="1" w:after="100" w:afterAutospacing="1" w:line="240" w:lineRule="auto"/>
      <w:textAlignment w:val="center"/>
    </w:pPr>
    <w:rPr>
      <w:rFonts w:eastAsia="Times New Roman"/>
      <w:color w:val="000000"/>
      <w:szCs w:val="24"/>
      <w:lang w:eastAsia="ru-RU"/>
    </w:rPr>
  </w:style>
  <w:style w:type="paragraph" w:customStyle="1" w:styleId="xl94">
    <w:name w:val="xl94"/>
    <w:basedOn w:val="a1"/>
    <w:rsid w:val="00C729A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olor w:val="000000"/>
      <w:szCs w:val="24"/>
      <w:lang w:eastAsia="ru-RU"/>
    </w:rPr>
  </w:style>
  <w:style w:type="paragraph" w:customStyle="1" w:styleId="font7">
    <w:name w:val="font7"/>
    <w:basedOn w:val="a1"/>
    <w:rsid w:val="00C729A4"/>
    <w:pPr>
      <w:spacing w:before="100" w:beforeAutospacing="1" w:after="100" w:afterAutospacing="1" w:line="240" w:lineRule="auto"/>
    </w:pPr>
    <w:rPr>
      <w:rFonts w:eastAsia="Times New Roman"/>
      <w:sz w:val="16"/>
      <w:szCs w:val="16"/>
      <w:lang w:eastAsia="ru-RU"/>
    </w:rPr>
  </w:style>
  <w:style w:type="paragraph" w:customStyle="1" w:styleId="font8">
    <w:name w:val="font8"/>
    <w:basedOn w:val="a1"/>
    <w:rsid w:val="00C729A4"/>
    <w:pPr>
      <w:spacing w:before="100" w:beforeAutospacing="1" w:after="100" w:afterAutospacing="1" w:line="240" w:lineRule="auto"/>
    </w:pPr>
    <w:rPr>
      <w:rFonts w:eastAsia="Times New Roman"/>
      <w:sz w:val="16"/>
      <w:szCs w:val="16"/>
      <w:lang w:eastAsia="ru-RU"/>
    </w:rPr>
  </w:style>
  <w:style w:type="paragraph" w:customStyle="1" w:styleId="font9">
    <w:name w:val="font9"/>
    <w:basedOn w:val="a1"/>
    <w:rsid w:val="00C729A4"/>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1"/>
    <w:rsid w:val="00C72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6">
    <w:name w:val="xl96"/>
    <w:basedOn w:val="a1"/>
    <w:rsid w:val="00C72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eastAsia="ru-RU"/>
    </w:rPr>
  </w:style>
  <w:style w:type="paragraph" w:customStyle="1" w:styleId="xl97">
    <w:name w:val="xl97"/>
    <w:basedOn w:val="a1"/>
    <w:rsid w:val="00C72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eastAsia="ru-RU"/>
    </w:rPr>
  </w:style>
  <w:style w:type="paragraph" w:customStyle="1" w:styleId="xl98">
    <w:name w:val="xl98"/>
    <w:basedOn w:val="a1"/>
    <w:rsid w:val="00C72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9">
    <w:name w:val="xl99"/>
    <w:basedOn w:val="a1"/>
    <w:rsid w:val="00C729A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0">
    <w:name w:val="xl100"/>
    <w:basedOn w:val="a1"/>
    <w:rsid w:val="00C729A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01">
    <w:name w:val="xl101"/>
    <w:basedOn w:val="a1"/>
    <w:rsid w:val="00C729A4"/>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02">
    <w:name w:val="xl102"/>
    <w:basedOn w:val="a1"/>
    <w:rsid w:val="00C729A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03">
    <w:name w:val="xl103"/>
    <w:basedOn w:val="a1"/>
    <w:rsid w:val="00C729A4"/>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04">
    <w:name w:val="xl104"/>
    <w:basedOn w:val="a1"/>
    <w:rsid w:val="00C729A4"/>
    <w:pPr>
      <w:pBdr>
        <w:top w:val="single" w:sz="8"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05">
    <w:name w:val="xl105"/>
    <w:basedOn w:val="a1"/>
    <w:rsid w:val="00C729A4"/>
    <w:pPr>
      <w:pBdr>
        <w:top w:val="single" w:sz="4" w:space="0" w:color="auto"/>
        <w:bottom w:val="single" w:sz="4" w:space="0" w:color="auto"/>
      </w:pBdr>
      <w:spacing w:before="100" w:beforeAutospacing="1" w:after="100" w:afterAutospacing="1" w:line="240" w:lineRule="auto"/>
    </w:pPr>
    <w:rPr>
      <w:rFonts w:eastAsia="Times New Roman"/>
      <w:b/>
      <w:bCs/>
      <w:color w:val="000000"/>
      <w:szCs w:val="24"/>
      <w:lang w:eastAsia="ru-RU"/>
    </w:rPr>
  </w:style>
  <w:style w:type="paragraph" w:customStyle="1" w:styleId="xl106">
    <w:name w:val="xl106"/>
    <w:basedOn w:val="a1"/>
    <w:rsid w:val="00C729A4"/>
    <w:pPr>
      <w:pBdr>
        <w:top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szCs w:val="24"/>
      <w:lang w:eastAsia="ru-RU"/>
    </w:rPr>
  </w:style>
  <w:style w:type="numbering" w:customStyle="1" w:styleId="2a">
    <w:name w:val="Нет списка2"/>
    <w:next w:val="a4"/>
    <w:uiPriority w:val="99"/>
    <w:semiHidden/>
    <w:unhideWhenUsed/>
    <w:rsid w:val="00C729A4"/>
  </w:style>
  <w:style w:type="numbering" w:customStyle="1" w:styleId="35">
    <w:name w:val="Нет списка3"/>
    <w:next w:val="a4"/>
    <w:uiPriority w:val="99"/>
    <w:semiHidden/>
    <w:unhideWhenUsed/>
    <w:rsid w:val="00C729A4"/>
  </w:style>
  <w:style w:type="table" w:customStyle="1" w:styleId="2b">
    <w:name w:val="Сетка таблицы2"/>
    <w:basedOn w:val="a3"/>
    <w:next w:val="af2"/>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
    <w:name w:val="Нет списка4"/>
    <w:next w:val="a4"/>
    <w:uiPriority w:val="99"/>
    <w:semiHidden/>
    <w:unhideWhenUsed/>
    <w:rsid w:val="00C729A4"/>
  </w:style>
  <w:style w:type="paragraph" w:customStyle="1" w:styleId="xl129">
    <w:name w:val="xl129"/>
    <w:basedOn w:val="a1"/>
    <w:rsid w:val="00C729A4"/>
    <w:pPr>
      <w:spacing w:before="100" w:beforeAutospacing="1" w:after="100" w:afterAutospacing="1" w:line="240" w:lineRule="auto"/>
    </w:pPr>
    <w:rPr>
      <w:rFonts w:eastAsia="Times New Roman"/>
      <w:szCs w:val="24"/>
      <w:lang w:eastAsia="ru-RU"/>
    </w:rPr>
  </w:style>
  <w:style w:type="paragraph" w:customStyle="1" w:styleId="xl130">
    <w:name w:val="xl130"/>
    <w:basedOn w:val="a1"/>
    <w:rsid w:val="00C729A4"/>
    <w:pPr>
      <w:spacing w:before="100" w:beforeAutospacing="1" w:after="100" w:afterAutospacing="1" w:line="240" w:lineRule="auto"/>
      <w:jc w:val="center"/>
    </w:pPr>
    <w:rPr>
      <w:rFonts w:eastAsia="Times New Roman"/>
      <w:szCs w:val="24"/>
      <w:lang w:eastAsia="ru-RU"/>
    </w:rPr>
  </w:style>
  <w:style w:type="paragraph" w:customStyle="1" w:styleId="xl131">
    <w:name w:val="xl131"/>
    <w:basedOn w:val="a1"/>
    <w:rsid w:val="00C729A4"/>
    <w:pPr>
      <w:spacing w:before="100" w:beforeAutospacing="1" w:after="100" w:afterAutospacing="1" w:line="240" w:lineRule="auto"/>
    </w:pPr>
    <w:rPr>
      <w:rFonts w:eastAsia="Times New Roman"/>
      <w:szCs w:val="24"/>
      <w:lang w:eastAsia="ru-RU"/>
    </w:rPr>
  </w:style>
  <w:style w:type="paragraph" w:customStyle="1" w:styleId="xl132">
    <w:name w:val="xl132"/>
    <w:basedOn w:val="a1"/>
    <w:rsid w:val="00C729A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3">
    <w:name w:val="xl133"/>
    <w:basedOn w:val="a1"/>
    <w:rsid w:val="00C729A4"/>
    <w:pPr>
      <w:pBdr>
        <w:bottom w:val="single" w:sz="8" w:space="0" w:color="auto"/>
        <w:right w:val="single" w:sz="8" w:space="0" w:color="auto"/>
      </w:pBdr>
      <w:spacing w:before="100" w:beforeAutospacing="1" w:after="100" w:afterAutospacing="1" w:line="240" w:lineRule="auto"/>
      <w:textAlignment w:val="center"/>
    </w:pPr>
    <w:rPr>
      <w:rFonts w:eastAsia="Times New Roman"/>
      <w:color w:val="000000"/>
      <w:szCs w:val="24"/>
      <w:lang w:eastAsia="ru-RU"/>
    </w:rPr>
  </w:style>
  <w:style w:type="paragraph" w:customStyle="1" w:styleId="xl134">
    <w:name w:val="xl134"/>
    <w:basedOn w:val="a1"/>
    <w:rsid w:val="00C729A4"/>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5">
    <w:name w:val="xl135"/>
    <w:basedOn w:val="a1"/>
    <w:rsid w:val="00C729A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136">
    <w:name w:val="xl136"/>
    <w:basedOn w:val="a1"/>
    <w:rsid w:val="00C72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u w:val="single"/>
      <w:lang w:eastAsia="ru-RU"/>
    </w:rPr>
  </w:style>
  <w:style w:type="paragraph" w:customStyle="1" w:styleId="xl137">
    <w:name w:val="xl137"/>
    <w:basedOn w:val="a1"/>
    <w:rsid w:val="00C729A4"/>
    <w:pPr>
      <w:pBdr>
        <w:right w:val="single" w:sz="8" w:space="0" w:color="auto"/>
      </w:pBdr>
      <w:spacing w:before="100" w:beforeAutospacing="1" w:after="100" w:afterAutospacing="1" w:line="240" w:lineRule="auto"/>
    </w:pPr>
    <w:rPr>
      <w:rFonts w:eastAsia="Times New Roman"/>
      <w:szCs w:val="24"/>
      <w:lang w:eastAsia="ru-RU"/>
    </w:rPr>
  </w:style>
  <w:style w:type="paragraph" w:customStyle="1" w:styleId="xl138">
    <w:name w:val="xl138"/>
    <w:basedOn w:val="a1"/>
    <w:rsid w:val="00C72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139">
    <w:name w:val="xl139"/>
    <w:basedOn w:val="a1"/>
    <w:rsid w:val="00C72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140">
    <w:name w:val="xl140"/>
    <w:basedOn w:val="a1"/>
    <w:rsid w:val="00C729A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szCs w:val="24"/>
      <w:lang w:eastAsia="ru-RU"/>
    </w:rPr>
  </w:style>
  <w:style w:type="paragraph" w:customStyle="1" w:styleId="xl141">
    <w:name w:val="xl141"/>
    <w:basedOn w:val="a1"/>
    <w:rsid w:val="00C729A4"/>
    <w:pPr>
      <w:pBdr>
        <w:top w:val="single" w:sz="4" w:space="0" w:color="auto"/>
        <w:left w:val="single" w:sz="8"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142">
    <w:name w:val="xl142"/>
    <w:basedOn w:val="a1"/>
    <w:rsid w:val="00C729A4"/>
    <w:pPr>
      <w:pBdr>
        <w:top w:val="single" w:sz="4" w:space="0" w:color="auto"/>
        <w:left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143">
    <w:name w:val="xl143"/>
    <w:basedOn w:val="a1"/>
    <w:rsid w:val="00C729A4"/>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144">
    <w:name w:val="xl144"/>
    <w:basedOn w:val="a1"/>
    <w:rsid w:val="00C729A4"/>
    <w:pPr>
      <w:pBdr>
        <w:top w:val="single" w:sz="4" w:space="0" w:color="auto"/>
        <w:left w:val="single" w:sz="4" w:space="0" w:color="auto"/>
        <w:right w:val="single" w:sz="8" w:space="0" w:color="auto"/>
      </w:pBdr>
      <w:spacing w:before="100" w:beforeAutospacing="1" w:after="100" w:afterAutospacing="1" w:line="240" w:lineRule="auto"/>
      <w:jc w:val="center"/>
    </w:pPr>
    <w:rPr>
      <w:rFonts w:eastAsia="Times New Roman"/>
      <w:szCs w:val="24"/>
      <w:lang w:eastAsia="ru-RU"/>
    </w:rPr>
  </w:style>
  <w:style w:type="paragraph" w:customStyle="1" w:styleId="xl145">
    <w:name w:val="xl145"/>
    <w:basedOn w:val="a1"/>
    <w:rsid w:val="00C729A4"/>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146">
    <w:name w:val="xl146"/>
    <w:basedOn w:val="a1"/>
    <w:rsid w:val="00C729A4"/>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147">
    <w:name w:val="xl147"/>
    <w:basedOn w:val="a1"/>
    <w:rsid w:val="00C729A4"/>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148">
    <w:name w:val="xl148"/>
    <w:basedOn w:val="a1"/>
    <w:rsid w:val="00C729A4"/>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149">
    <w:name w:val="xl149"/>
    <w:basedOn w:val="a1"/>
    <w:rsid w:val="00C729A4"/>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150">
    <w:name w:val="xl150"/>
    <w:basedOn w:val="a1"/>
    <w:rsid w:val="00C729A4"/>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szCs w:val="24"/>
      <w:lang w:eastAsia="ru-RU"/>
    </w:rPr>
  </w:style>
  <w:style w:type="paragraph" w:customStyle="1" w:styleId="xl151">
    <w:name w:val="xl151"/>
    <w:basedOn w:val="a1"/>
    <w:rsid w:val="00C729A4"/>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52">
    <w:name w:val="xl152"/>
    <w:basedOn w:val="a1"/>
    <w:rsid w:val="00C729A4"/>
    <w:pPr>
      <w:shd w:val="clear" w:color="000000" w:fill="FFFF99"/>
      <w:spacing w:before="100" w:beforeAutospacing="1" w:after="100" w:afterAutospacing="1" w:line="240" w:lineRule="auto"/>
    </w:pPr>
    <w:rPr>
      <w:rFonts w:eastAsia="Times New Roman"/>
      <w:szCs w:val="24"/>
      <w:lang w:eastAsia="ru-RU"/>
    </w:rPr>
  </w:style>
  <w:style w:type="paragraph" w:customStyle="1" w:styleId="xl153">
    <w:name w:val="xl153"/>
    <w:basedOn w:val="a1"/>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eastAsia="Times New Roman"/>
      <w:szCs w:val="24"/>
      <w:lang w:eastAsia="ru-RU"/>
    </w:rPr>
  </w:style>
  <w:style w:type="paragraph" w:customStyle="1" w:styleId="xl154">
    <w:name w:val="xl154"/>
    <w:basedOn w:val="a1"/>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eastAsia="Times New Roman"/>
      <w:szCs w:val="24"/>
      <w:lang w:eastAsia="ru-RU"/>
    </w:rPr>
  </w:style>
  <w:style w:type="paragraph" w:customStyle="1" w:styleId="xl155">
    <w:name w:val="xl155"/>
    <w:basedOn w:val="a1"/>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eastAsia="Times New Roman"/>
      <w:szCs w:val="24"/>
      <w:lang w:eastAsia="ru-RU"/>
    </w:rPr>
  </w:style>
  <w:style w:type="paragraph" w:customStyle="1" w:styleId="xl156">
    <w:name w:val="xl156"/>
    <w:basedOn w:val="a1"/>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eastAsia="Times New Roman"/>
      <w:szCs w:val="24"/>
      <w:lang w:eastAsia="ru-RU"/>
    </w:rPr>
  </w:style>
  <w:style w:type="paragraph" w:customStyle="1" w:styleId="xl157">
    <w:name w:val="xl157"/>
    <w:basedOn w:val="a1"/>
    <w:rsid w:val="00C729A4"/>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eastAsia="Times New Roman"/>
      <w:szCs w:val="24"/>
      <w:lang w:eastAsia="ru-RU"/>
    </w:rPr>
  </w:style>
  <w:style w:type="paragraph" w:customStyle="1" w:styleId="xl158">
    <w:name w:val="xl158"/>
    <w:basedOn w:val="a1"/>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eastAsia="Times New Roman"/>
      <w:szCs w:val="24"/>
      <w:lang w:eastAsia="ru-RU"/>
    </w:rPr>
  </w:style>
  <w:style w:type="paragraph" w:customStyle="1" w:styleId="xl159">
    <w:name w:val="xl159"/>
    <w:basedOn w:val="a1"/>
    <w:rsid w:val="00C729A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60">
    <w:name w:val="xl160"/>
    <w:basedOn w:val="a1"/>
    <w:rsid w:val="00C729A4"/>
    <w:pPr>
      <w:pBdr>
        <w:left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61">
    <w:name w:val="xl161"/>
    <w:basedOn w:val="a1"/>
    <w:rsid w:val="00C729A4"/>
    <w:pPr>
      <w:pBdr>
        <w:top w:val="single" w:sz="8" w:space="0" w:color="auto"/>
        <w:left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62">
    <w:name w:val="xl162"/>
    <w:basedOn w:val="a1"/>
    <w:rsid w:val="00C729A4"/>
    <w:pPr>
      <w:pBdr>
        <w:top w:val="single" w:sz="8" w:space="0" w:color="auto"/>
        <w:bottom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63">
    <w:name w:val="xl163"/>
    <w:basedOn w:val="a1"/>
    <w:rsid w:val="00C729A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64">
    <w:name w:val="xl164"/>
    <w:basedOn w:val="a1"/>
    <w:rsid w:val="00C729A4"/>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65">
    <w:name w:val="xl165"/>
    <w:basedOn w:val="a1"/>
    <w:rsid w:val="00C729A4"/>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66">
    <w:name w:val="xl166"/>
    <w:basedOn w:val="a1"/>
    <w:rsid w:val="00C729A4"/>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67">
    <w:name w:val="xl167"/>
    <w:basedOn w:val="a1"/>
    <w:rsid w:val="00C729A4"/>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olor w:val="000000"/>
      <w:szCs w:val="24"/>
      <w:lang w:eastAsia="ru-RU"/>
    </w:rPr>
  </w:style>
  <w:style w:type="paragraph" w:customStyle="1" w:styleId="xl168">
    <w:name w:val="xl168"/>
    <w:basedOn w:val="a1"/>
    <w:rsid w:val="00C729A4"/>
    <w:pPr>
      <w:pBdr>
        <w:left w:val="single" w:sz="8" w:space="0" w:color="auto"/>
        <w:right w:val="single" w:sz="8" w:space="0" w:color="auto"/>
      </w:pBdr>
      <w:spacing w:before="100" w:beforeAutospacing="1" w:after="100" w:afterAutospacing="1" w:line="240" w:lineRule="auto"/>
      <w:textAlignment w:val="center"/>
    </w:pPr>
    <w:rPr>
      <w:rFonts w:eastAsia="Times New Roman"/>
      <w:color w:val="000000"/>
      <w:szCs w:val="24"/>
      <w:lang w:eastAsia="ru-RU"/>
    </w:rPr>
  </w:style>
  <w:style w:type="paragraph" w:customStyle="1" w:styleId="xl169">
    <w:name w:val="xl169"/>
    <w:basedOn w:val="a1"/>
    <w:rsid w:val="00C729A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olor w:val="000000"/>
      <w:szCs w:val="24"/>
      <w:lang w:eastAsia="ru-RU"/>
    </w:rPr>
  </w:style>
  <w:style w:type="paragraph" w:styleId="afff9">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a">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1"/>
    <w:link w:val="afffa"/>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1"/>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1"/>
    <w:rsid w:val="00C729A4"/>
    <w:pPr>
      <w:widowControl w:val="0"/>
      <w:adjustRightInd w:val="0"/>
      <w:spacing w:before="120" w:after="120" w:line="240" w:lineRule="auto"/>
      <w:jc w:val="both"/>
      <w:textAlignment w:val="baseline"/>
    </w:pPr>
    <w:rPr>
      <w:rFonts w:eastAsia="Times New Roman"/>
      <w:spacing w:val="-5"/>
      <w:sz w:val="28"/>
      <w:lang w:eastAsia="ru-RU"/>
    </w:rPr>
  </w:style>
  <w:style w:type="character" w:customStyle="1" w:styleId="afffb">
    <w:name w:val="Колонтитул_"/>
    <w:link w:val="afffc"/>
    <w:rsid w:val="00C729A4"/>
    <w:rPr>
      <w:rFonts w:ascii="Arial Narrow" w:eastAsia="Arial Narrow" w:hAnsi="Arial Narrow" w:cs="Arial Narrow"/>
      <w:b/>
      <w:bCs/>
      <w:sz w:val="15"/>
      <w:szCs w:val="15"/>
      <w:shd w:val="clear" w:color="auto" w:fill="FFFFFF"/>
    </w:rPr>
  </w:style>
  <w:style w:type="paragraph" w:customStyle="1" w:styleId="afffc">
    <w:name w:val="Колонтитул"/>
    <w:basedOn w:val="a1"/>
    <w:link w:val="afffb"/>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d">
    <w:name w:val="Подпись к таблице_"/>
    <w:link w:val="afffe"/>
    <w:rsid w:val="00C729A4"/>
    <w:rPr>
      <w:rFonts w:ascii="Arial Narrow" w:eastAsia="Arial Narrow" w:hAnsi="Arial Narrow" w:cs="Arial Narrow"/>
      <w:b/>
      <w:bCs/>
      <w:sz w:val="17"/>
      <w:szCs w:val="17"/>
      <w:shd w:val="clear" w:color="auto" w:fill="FFFFFF"/>
    </w:rPr>
  </w:style>
  <w:style w:type="paragraph" w:customStyle="1" w:styleId="afffe">
    <w:name w:val="Подпись к таблице"/>
    <w:basedOn w:val="a1"/>
    <w:link w:val="afffd"/>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6">
    <w:name w:val="Основной текст3"/>
    <w:basedOn w:val="a1"/>
    <w:rsid w:val="00C729A4"/>
    <w:pPr>
      <w:widowControl w:val="0"/>
      <w:shd w:val="clear" w:color="auto" w:fill="FFFFFF"/>
      <w:spacing w:before="3060" w:line="0" w:lineRule="atLeast"/>
      <w:ind w:hanging="360"/>
      <w:jc w:val="center"/>
    </w:pPr>
    <w:rPr>
      <w:rFonts w:ascii="Arial" w:eastAsia="Arial" w:hAnsi="Arial" w:cs="Arial"/>
      <w:color w:val="000000"/>
      <w:sz w:val="22"/>
      <w:lang w:eastAsia="ru-RU" w:bidi="ru-RU"/>
    </w:rPr>
  </w:style>
  <w:style w:type="character" w:customStyle="1" w:styleId="44">
    <w:name w:val="Основной текст (4)_"/>
    <w:link w:val="45"/>
    <w:rsid w:val="00C729A4"/>
    <w:rPr>
      <w:rFonts w:ascii="Arial Narrow" w:eastAsia="Arial Narrow" w:hAnsi="Arial Narrow" w:cs="Arial Narrow"/>
      <w:b/>
      <w:bCs/>
      <w:sz w:val="15"/>
      <w:szCs w:val="15"/>
      <w:shd w:val="clear" w:color="auto" w:fill="FFFFFF"/>
    </w:rPr>
  </w:style>
  <w:style w:type="paragraph" w:customStyle="1" w:styleId="45">
    <w:name w:val="Основной текст (4)"/>
    <w:basedOn w:val="a1"/>
    <w:link w:val="44"/>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5">
    <w:name w:val="Стиль1"/>
    <w:basedOn w:val="21"/>
    <w:link w:val="1f6"/>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6">
    <w:name w:val="Стиль1 Знак"/>
    <w:link w:val="1f5"/>
    <w:rsid w:val="00C729A4"/>
    <w:rPr>
      <w:rFonts w:ascii="Times New Roman" w:eastAsia="Times New Roman" w:hAnsi="Times New Roman"/>
      <w:b/>
      <w:sz w:val="28"/>
      <w:szCs w:val="28"/>
    </w:rPr>
  </w:style>
  <w:style w:type="paragraph" w:customStyle="1" w:styleId="211">
    <w:name w:val="Абзац списка21"/>
    <w:basedOn w:val="a1"/>
    <w:rsid w:val="00C729A4"/>
    <w:pPr>
      <w:widowControl w:val="0"/>
      <w:adjustRightInd w:val="0"/>
      <w:spacing w:before="120" w:after="120" w:line="240" w:lineRule="auto"/>
      <w:jc w:val="both"/>
      <w:textAlignment w:val="baseline"/>
    </w:pPr>
    <w:rPr>
      <w:rFonts w:eastAsia="Times New Roman"/>
      <w:spacing w:val="-5"/>
      <w:sz w:val="28"/>
      <w:lang w:eastAsia="ru-RU"/>
    </w:rPr>
  </w:style>
  <w:style w:type="character" w:customStyle="1" w:styleId="1f7">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rsid w:val="00C729A4"/>
    <w:rPr>
      <w:rFonts w:ascii="Arial" w:eastAsia="Arial" w:hAnsi="Arial" w:cs="Arial"/>
      <w:b/>
      <w:bCs/>
      <w:i w:val="0"/>
      <w:iCs w:val="0"/>
      <w:smallCaps w:val="0"/>
      <w:strike w:val="0"/>
      <w:sz w:val="21"/>
      <w:szCs w:val="21"/>
      <w:u w:val="none"/>
    </w:rPr>
  </w:style>
  <w:style w:type="paragraph" w:customStyle="1" w:styleId="46">
    <w:name w:val="Абзац списка4"/>
    <w:basedOn w:val="a1"/>
    <w:rsid w:val="00C729A4"/>
    <w:pPr>
      <w:widowControl w:val="0"/>
      <w:adjustRightInd w:val="0"/>
      <w:spacing w:before="120" w:after="120" w:line="240" w:lineRule="auto"/>
      <w:jc w:val="both"/>
      <w:textAlignment w:val="baseline"/>
    </w:pPr>
    <w:rPr>
      <w:rFonts w:eastAsia="Times New Roman"/>
      <w:spacing w:val="-5"/>
      <w:sz w:val="28"/>
      <w:lang w:eastAsia="ru-RU"/>
    </w:rPr>
  </w:style>
  <w:style w:type="paragraph" w:customStyle="1" w:styleId="53">
    <w:name w:val="Абзац списка5"/>
    <w:basedOn w:val="a1"/>
    <w:rsid w:val="00C729A4"/>
    <w:pPr>
      <w:widowControl w:val="0"/>
      <w:adjustRightInd w:val="0"/>
      <w:spacing w:before="120" w:after="120" w:line="240" w:lineRule="auto"/>
      <w:jc w:val="both"/>
    </w:pPr>
    <w:rPr>
      <w:rFonts w:eastAsia="Times New Roman"/>
      <w:spacing w:val="-5"/>
      <w:sz w:val="28"/>
      <w:lang w:eastAsia="ru-RU"/>
    </w:rPr>
  </w:style>
  <w:style w:type="paragraph" w:customStyle="1" w:styleId="xl107">
    <w:name w:val="xl107"/>
    <w:basedOn w:val="a1"/>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8">
    <w:name w:val="xl108"/>
    <w:basedOn w:val="a1"/>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9">
    <w:name w:val="xl109"/>
    <w:basedOn w:val="a1"/>
    <w:rsid w:val="00C729A4"/>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0">
    <w:name w:val="xl110"/>
    <w:basedOn w:val="a1"/>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1">
    <w:name w:val="xl111"/>
    <w:basedOn w:val="a1"/>
    <w:rsid w:val="00C729A4"/>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2">
    <w:name w:val="xl112"/>
    <w:basedOn w:val="a1"/>
    <w:rsid w:val="00C72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Cs w:val="24"/>
      <w:lang w:eastAsia="ru-RU"/>
    </w:rPr>
  </w:style>
  <w:style w:type="paragraph" w:customStyle="1" w:styleId="xl113">
    <w:name w:val="xl113"/>
    <w:basedOn w:val="a1"/>
    <w:rsid w:val="00C729A4"/>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4">
    <w:name w:val="xl114"/>
    <w:basedOn w:val="a1"/>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5">
    <w:name w:val="xl115"/>
    <w:basedOn w:val="a1"/>
    <w:rsid w:val="00C729A4"/>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6">
    <w:name w:val="xl116"/>
    <w:basedOn w:val="a1"/>
    <w:rsid w:val="00C72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Cs w:val="24"/>
      <w:lang w:eastAsia="ru-RU"/>
    </w:rPr>
  </w:style>
  <w:style w:type="character" w:customStyle="1" w:styleId="37">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1"/>
    <w:link w:val="37"/>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4">
    <w:name w:val="Нет списка5"/>
    <w:next w:val="a4"/>
    <w:uiPriority w:val="99"/>
    <w:semiHidden/>
    <w:unhideWhenUsed/>
    <w:rsid w:val="00C729A4"/>
  </w:style>
  <w:style w:type="numbering" w:customStyle="1" w:styleId="111">
    <w:name w:val="Нет списка11"/>
    <w:next w:val="a4"/>
    <w:uiPriority w:val="99"/>
    <w:semiHidden/>
    <w:rsid w:val="00C729A4"/>
  </w:style>
  <w:style w:type="table" w:customStyle="1" w:styleId="47">
    <w:name w:val="Сетка таблицы4"/>
    <w:basedOn w:val="a3"/>
    <w:next w:val="af2"/>
    <w:uiPriority w:val="59"/>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4"/>
    <w:uiPriority w:val="99"/>
    <w:semiHidden/>
    <w:rsid w:val="00C729A4"/>
  </w:style>
  <w:style w:type="numbering" w:customStyle="1" w:styleId="311">
    <w:name w:val="Нет списка31"/>
    <w:next w:val="a4"/>
    <w:uiPriority w:val="99"/>
    <w:semiHidden/>
    <w:rsid w:val="00C729A4"/>
  </w:style>
  <w:style w:type="numbering" w:customStyle="1" w:styleId="411">
    <w:name w:val="Нет списка41"/>
    <w:next w:val="a4"/>
    <w:uiPriority w:val="99"/>
    <w:semiHidden/>
    <w:rsid w:val="00C729A4"/>
  </w:style>
  <w:style w:type="numbering" w:customStyle="1" w:styleId="511">
    <w:name w:val="Нет списка51"/>
    <w:next w:val="a4"/>
    <w:uiPriority w:val="99"/>
    <w:semiHidden/>
    <w:rsid w:val="00C729A4"/>
  </w:style>
  <w:style w:type="numbering" w:customStyle="1" w:styleId="63">
    <w:name w:val="Нет списка6"/>
    <w:next w:val="a4"/>
    <w:uiPriority w:val="99"/>
    <w:semiHidden/>
    <w:rsid w:val="00C729A4"/>
  </w:style>
  <w:style w:type="table" w:customStyle="1" w:styleId="112">
    <w:name w:val="Сетка таблицы11"/>
    <w:basedOn w:val="a3"/>
    <w:next w:val="af2"/>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3"/>
    <w:next w:val="af2"/>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3"/>
    <w:next w:val="af2"/>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3"/>
    <w:next w:val="af2"/>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4">
    <w:name w:val="Нет списка7"/>
    <w:next w:val="a4"/>
    <w:uiPriority w:val="99"/>
    <w:semiHidden/>
    <w:unhideWhenUsed/>
    <w:rsid w:val="00C729A4"/>
  </w:style>
  <w:style w:type="numbering" w:customStyle="1" w:styleId="120">
    <w:name w:val="Нет списка12"/>
    <w:next w:val="a4"/>
    <w:uiPriority w:val="99"/>
    <w:semiHidden/>
    <w:rsid w:val="00C729A4"/>
  </w:style>
  <w:style w:type="table" w:customStyle="1" w:styleId="75">
    <w:name w:val="Сетка таблицы7"/>
    <w:basedOn w:val="a3"/>
    <w:next w:val="af2"/>
    <w:uiPriority w:val="59"/>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4"/>
    <w:uiPriority w:val="99"/>
    <w:semiHidden/>
    <w:rsid w:val="00C729A4"/>
  </w:style>
  <w:style w:type="numbering" w:customStyle="1" w:styleId="320">
    <w:name w:val="Нет списка32"/>
    <w:next w:val="a4"/>
    <w:semiHidden/>
    <w:rsid w:val="00C729A4"/>
  </w:style>
  <w:style w:type="numbering" w:customStyle="1" w:styleId="420">
    <w:name w:val="Нет списка42"/>
    <w:next w:val="a4"/>
    <w:semiHidden/>
    <w:rsid w:val="00C729A4"/>
  </w:style>
  <w:style w:type="numbering" w:customStyle="1" w:styleId="520">
    <w:name w:val="Нет списка52"/>
    <w:next w:val="a4"/>
    <w:semiHidden/>
    <w:rsid w:val="00C729A4"/>
  </w:style>
  <w:style w:type="numbering" w:customStyle="1" w:styleId="610">
    <w:name w:val="Нет списка61"/>
    <w:next w:val="a4"/>
    <w:semiHidden/>
    <w:rsid w:val="00C729A4"/>
  </w:style>
  <w:style w:type="table" w:customStyle="1" w:styleId="121">
    <w:name w:val="Сетка таблицы12"/>
    <w:basedOn w:val="a3"/>
    <w:next w:val="af2"/>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
    <w:basedOn w:val="a3"/>
    <w:next w:val="af2"/>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4"/>
    <w:uiPriority w:val="99"/>
    <w:semiHidden/>
    <w:unhideWhenUsed/>
    <w:rsid w:val="00C729A4"/>
  </w:style>
  <w:style w:type="numbering" w:customStyle="1" w:styleId="130">
    <w:name w:val="Нет списка13"/>
    <w:next w:val="a4"/>
    <w:semiHidden/>
    <w:rsid w:val="00C729A4"/>
  </w:style>
  <w:style w:type="table" w:customStyle="1" w:styleId="84">
    <w:name w:val="Сетка таблицы8"/>
    <w:basedOn w:val="a3"/>
    <w:next w:val="af2"/>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4"/>
    <w:semiHidden/>
    <w:rsid w:val="00C729A4"/>
  </w:style>
  <w:style w:type="numbering" w:customStyle="1" w:styleId="330">
    <w:name w:val="Нет списка33"/>
    <w:next w:val="a4"/>
    <w:semiHidden/>
    <w:rsid w:val="00C729A4"/>
  </w:style>
  <w:style w:type="numbering" w:customStyle="1" w:styleId="430">
    <w:name w:val="Нет списка43"/>
    <w:next w:val="a4"/>
    <w:semiHidden/>
    <w:rsid w:val="00C729A4"/>
  </w:style>
  <w:style w:type="numbering" w:customStyle="1" w:styleId="530">
    <w:name w:val="Нет списка53"/>
    <w:next w:val="a4"/>
    <w:semiHidden/>
    <w:rsid w:val="00C729A4"/>
  </w:style>
  <w:style w:type="numbering" w:customStyle="1" w:styleId="620">
    <w:name w:val="Нет списка62"/>
    <w:next w:val="a4"/>
    <w:semiHidden/>
    <w:rsid w:val="00C729A4"/>
  </w:style>
  <w:style w:type="table" w:customStyle="1" w:styleId="131">
    <w:name w:val="Сетка таблицы13"/>
    <w:basedOn w:val="a3"/>
    <w:next w:val="af2"/>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
    <w:basedOn w:val="a3"/>
    <w:next w:val="af2"/>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
    <w:name w:val="Нет списка9"/>
    <w:next w:val="a4"/>
    <w:uiPriority w:val="99"/>
    <w:semiHidden/>
    <w:unhideWhenUsed/>
    <w:rsid w:val="00C729A4"/>
  </w:style>
  <w:style w:type="numbering" w:customStyle="1" w:styleId="140">
    <w:name w:val="Нет списка14"/>
    <w:next w:val="a4"/>
    <w:semiHidden/>
    <w:rsid w:val="00C729A4"/>
  </w:style>
  <w:style w:type="table" w:customStyle="1" w:styleId="94">
    <w:name w:val="Сетка таблицы9"/>
    <w:basedOn w:val="a3"/>
    <w:next w:val="af2"/>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4"/>
    <w:semiHidden/>
    <w:rsid w:val="00C729A4"/>
  </w:style>
  <w:style w:type="numbering" w:customStyle="1" w:styleId="340">
    <w:name w:val="Нет списка34"/>
    <w:next w:val="a4"/>
    <w:semiHidden/>
    <w:rsid w:val="00C729A4"/>
  </w:style>
  <w:style w:type="numbering" w:customStyle="1" w:styleId="440">
    <w:name w:val="Нет списка44"/>
    <w:next w:val="a4"/>
    <w:semiHidden/>
    <w:rsid w:val="00C729A4"/>
  </w:style>
  <w:style w:type="numbering" w:customStyle="1" w:styleId="540">
    <w:name w:val="Нет списка54"/>
    <w:next w:val="a4"/>
    <w:semiHidden/>
    <w:rsid w:val="00C729A4"/>
  </w:style>
  <w:style w:type="numbering" w:customStyle="1" w:styleId="630">
    <w:name w:val="Нет списка63"/>
    <w:next w:val="a4"/>
    <w:semiHidden/>
    <w:rsid w:val="00C729A4"/>
  </w:style>
  <w:style w:type="table" w:customStyle="1" w:styleId="141">
    <w:name w:val="Сетка таблицы14"/>
    <w:basedOn w:val="a3"/>
    <w:next w:val="af2"/>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
    <w:name w:val="Сетка таблицы44"/>
    <w:basedOn w:val="a3"/>
    <w:next w:val="af2"/>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4"/>
    <w:uiPriority w:val="99"/>
    <w:semiHidden/>
    <w:unhideWhenUsed/>
    <w:rsid w:val="00C729A4"/>
  </w:style>
  <w:style w:type="numbering" w:customStyle="1" w:styleId="150">
    <w:name w:val="Нет списка15"/>
    <w:next w:val="a4"/>
    <w:semiHidden/>
    <w:rsid w:val="00C729A4"/>
  </w:style>
  <w:style w:type="table" w:customStyle="1" w:styleId="101">
    <w:name w:val="Сетка таблицы10"/>
    <w:basedOn w:val="a3"/>
    <w:next w:val="af2"/>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4"/>
    <w:semiHidden/>
    <w:rsid w:val="00C729A4"/>
  </w:style>
  <w:style w:type="numbering" w:customStyle="1" w:styleId="350">
    <w:name w:val="Нет списка35"/>
    <w:next w:val="a4"/>
    <w:semiHidden/>
    <w:rsid w:val="00C729A4"/>
  </w:style>
  <w:style w:type="numbering" w:customStyle="1" w:styleId="450">
    <w:name w:val="Нет списка45"/>
    <w:next w:val="a4"/>
    <w:semiHidden/>
    <w:rsid w:val="00C729A4"/>
  </w:style>
  <w:style w:type="numbering" w:customStyle="1" w:styleId="550">
    <w:name w:val="Нет списка55"/>
    <w:next w:val="a4"/>
    <w:semiHidden/>
    <w:rsid w:val="00C729A4"/>
  </w:style>
  <w:style w:type="numbering" w:customStyle="1" w:styleId="640">
    <w:name w:val="Нет списка64"/>
    <w:next w:val="a4"/>
    <w:semiHidden/>
    <w:rsid w:val="00C729A4"/>
  </w:style>
  <w:style w:type="table" w:customStyle="1" w:styleId="151">
    <w:name w:val="Сетка таблицы15"/>
    <w:basedOn w:val="a3"/>
    <w:next w:val="af2"/>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
    <w:basedOn w:val="a3"/>
    <w:next w:val="af2"/>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4"/>
    <w:uiPriority w:val="99"/>
    <w:semiHidden/>
    <w:unhideWhenUsed/>
    <w:rsid w:val="00C729A4"/>
  </w:style>
  <w:style w:type="numbering" w:customStyle="1" w:styleId="170">
    <w:name w:val="Нет списка17"/>
    <w:next w:val="a4"/>
    <w:semiHidden/>
    <w:rsid w:val="00C729A4"/>
  </w:style>
  <w:style w:type="table" w:customStyle="1" w:styleId="161">
    <w:name w:val="Сетка таблицы16"/>
    <w:basedOn w:val="a3"/>
    <w:next w:val="af2"/>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4"/>
    <w:semiHidden/>
    <w:rsid w:val="00C729A4"/>
  </w:style>
  <w:style w:type="numbering" w:customStyle="1" w:styleId="360">
    <w:name w:val="Нет списка36"/>
    <w:next w:val="a4"/>
    <w:semiHidden/>
    <w:rsid w:val="00C729A4"/>
  </w:style>
  <w:style w:type="numbering" w:customStyle="1" w:styleId="460">
    <w:name w:val="Нет списка46"/>
    <w:next w:val="a4"/>
    <w:semiHidden/>
    <w:rsid w:val="00C729A4"/>
  </w:style>
  <w:style w:type="numbering" w:customStyle="1" w:styleId="56">
    <w:name w:val="Нет списка56"/>
    <w:next w:val="a4"/>
    <w:semiHidden/>
    <w:rsid w:val="00C729A4"/>
  </w:style>
  <w:style w:type="numbering" w:customStyle="1" w:styleId="65">
    <w:name w:val="Нет списка65"/>
    <w:next w:val="a4"/>
    <w:semiHidden/>
    <w:rsid w:val="00C729A4"/>
  </w:style>
  <w:style w:type="table" w:customStyle="1" w:styleId="171">
    <w:name w:val="Сетка таблицы17"/>
    <w:basedOn w:val="a3"/>
    <w:next w:val="af2"/>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
    <w:basedOn w:val="a3"/>
    <w:next w:val="af2"/>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3"/>
    <w:next w:val="af2"/>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
    <w:name w:val="Нет списка18"/>
    <w:next w:val="a4"/>
    <w:uiPriority w:val="99"/>
    <w:semiHidden/>
    <w:unhideWhenUsed/>
    <w:rsid w:val="00C729A4"/>
  </w:style>
  <w:style w:type="numbering" w:customStyle="1" w:styleId="190">
    <w:name w:val="Нет списка19"/>
    <w:next w:val="a4"/>
    <w:semiHidden/>
    <w:rsid w:val="00C729A4"/>
  </w:style>
  <w:style w:type="table" w:customStyle="1" w:styleId="191">
    <w:name w:val="Сетка таблицы19"/>
    <w:basedOn w:val="a3"/>
    <w:next w:val="af2"/>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4"/>
    <w:semiHidden/>
    <w:rsid w:val="00C729A4"/>
  </w:style>
  <w:style w:type="numbering" w:customStyle="1" w:styleId="370">
    <w:name w:val="Нет списка37"/>
    <w:next w:val="a4"/>
    <w:semiHidden/>
    <w:rsid w:val="00C729A4"/>
  </w:style>
  <w:style w:type="numbering" w:customStyle="1" w:styleId="470">
    <w:name w:val="Нет списка47"/>
    <w:next w:val="a4"/>
    <w:semiHidden/>
    <w:rsid w:val="00C729A4"/>
  </w:style>
  <w:style w:type="numbering" w:customStyle="1" w:styleId="57">
    <w:name w:val="Нет списка57"/>
    <w:next w:val="a4"/>
    <w:semiHidden/>
    <w:rsid w:val="00C729A4"/>
  </w:style>
  <w:style w:type="numbering" w:customStyle="1" w:styleId="66">
    <w:name w:val="Нет списка66"/>
    <w:next w:val="a4"/>
    <w:semiHidden/>
    <w:rsid w:val="00C729A4"/>
  </w:style>
  <w:style w:type="table" w:customStyle="1" w:styleId="1100">
    <w:name w:val="Сетка таблицы110"/>
    <w:basedOn w:val="a3"/>
    <w:next w:val="af2"/>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
    <w:name w:val="Сетка таблицы47"/>
    <w:basedOn w:val="a3"/>
    <w:next w:val="af2"/>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4"/>
    <w:uiPriority w:val="99"/>
    <w:semiHidden/>
    <w:unhideWhenUsed/>
    <w:rsid w:val="00C729A4"/>
  </w:style>
  <w:style w:type="numbering" w:customStyle="1" w:styleId="1101">
    <w:name w:val="Нет списка110"/>
    <w:next w:val="a4"/>
    <w:semiHidden/>
    <w:rsid w:val="00C729A4"/>
  </w:style>
  <w:style w:type="table" w:customStyle="1" w:styleId="201">
    <w:name w:val="Сетка таблицы20"/>
    <w:basedOn w:val="a3"/>
    <w:next w:val="af2"/>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4"/>
    <w:semiHidden/>
    <w:rsid w:val="00C729A4"/>
  </w:style>
  <w:style w:type="numbering" w:customStyle="1" w:styleId="38">
    <w:name w:val="Нет списка38"/>
    <w:next w:val="a4"/>
    <w:semiHidden/>
    <w:rsid w:val="00C729A4"/>
  </w:style>
  <w:style w:type="numbering" w:customStyle="1" w:styleId="48">
    <w:name w:val="Нет списка48"/>
    <w:next w:val="a4"/>
    <w:semiHidden/>
    <w:rsid w:val="00C729A4"/>
  </w:style>
  <w:style w:type="numbering" w:customStyle="1" w:styleId="58">
    <w:name w:val="Нет списка58"/>
    <w:next w:val="a4"/>
    <w:semiHidden/>
    <w:rsid w:val="00C729A4"/>
  </w:style>
  <w:style w:type="numbering" w:customStyle="1" w:styleId="67">
    <w:name w:val="Нет списка67"/>
    <w:next w:val="a4"/>
    <w:semiHidden/>
    <w:rsid w:val="00C729A4"/>
  </w:style>
  <w:style w:type="table" w:customStyle="1" w:styleId="1110">
    <w:name w:val="Сетка таблицы111"/>
    <w:basedOn w:val="a3"/>
    <w:next w:val="af2"/>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3"/>
    <w:next w:val="af2"/>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
    <w:name w:val="Нет списка29"/>
    <w:next w:val="a4"/>
    <w:uiPriority w:val="99"/>
    <w:semiHidden/>
    <w:unhideWhenUsed/>
    <w:rsid w:val="00C729A4"/>
  </w:style>
  <w:style w:type="numbering" w:customStyle="1" w:styleId="1111">
    <w:name w:val="Нет списка111"/>
    <w:next w:val="a4"/>
    <w:uiPriority w:val="99"/>
    <w:semiHidden/>
    <w:rsid w:val="00C729A4"/>
  </w:style>
  <w:style w:type="table" w:customStyle="1" w:styleId="213">
    <w:name w:val="Сетка таблицы21"/>
    <w:basedOn w:val="a3"/>
    <w:next w:val="af2"/>
    <w:uiPriority w:val="39"/>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4"/>
    <w:semiHidden/>
    <w:rsid w:val="00C729A4"/>
  </w:style>
  <w:style w:type="numbering" w:customStyle="1" w:styleId="39">
    <w:name w:val="Нет списка39"/>
    <w:next w:val="a4"/>
    <w:semiHidden/>
    <w:rsid w:val="00C729A4"/>
  </w:style>
  <w:style w:type="numbering" w:customStyle="1" w:styleId="49">
    <w:name w:val="Нет списка49"/>
    <w:next w:val="a4"/>
    <w:semiHidden/>
    <w:rsid w:val="00C729A4"/>
  </w:style>
  <w:style w:type="numbering" w:customStyle="1" w:styleId="59">
    <w:name w:val="Нет списка59"/>
    <w:next w:val="a4"/>
    <w:semiHidden/>
    <w:rsid w:val="00C729A4"/>
  </w:style>
  <w:style w:type="numbering" w:customStyle="1" w:styleId="68">
    <w:name w:val="Нет списка68"/>
    <w:next w:val="a4"/>
    <w:semiHidden/>
    <w:rsid w:val="00C729A4"/>
  </w:style>
  <w:style w:type="table" w:customStyle="1" w:styleId="1120">
    <w:name w:val="Сетка таблицы112"/>
    <w:basedOn w:val="a3"/>
    <w:next w:val="af2"/>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3"/>
    <w:next w:val="af2"/>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3"/>
    <w:next w:val="af2"/>
    <w:uiPriority w:val="59"/>
    <w:rsid w:val="00C729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1"/>
    <w:rsid w:val="00C729A4"/>
    <w:pPr>
      <w:widowControl w:val="0"/>
      <w:spacing w:line="240" w:lineRule="auto"/>
    </w:pPr>
    <w:rPr>
      <w:rFonts w:ascii="Calibri" w:eastAsia="Times New Roman" w:hAnsi="Calibri"/>
      <w:sz w:val="22"/>
      <w:lang w:val="en-US" w:eastAsia="ru-RU"/>
    </w:rPr>
  </w:style>
  <w:style w:type="character" w:styleId="affff">
    <w:name w:val="Placeholder Text"/>
    <w:uiPriority w:val="99"/>
    <w:semiHidden/>
    <w:rsid w:val="00C729A4"/>
    <w:rPr>
      <w:color w:val="808080"/>
    </w:rPr>
  </w:style>
  <w:style w:type="table" w:customStyle="1" w:styleId="221">
    <w:name w:val="Сетка таблицы22"/>
    <w:basedOn w:val="a3"/>
    <w:next w:val="af2"/>
    <w:uiPriority w:val="39"/>
    <w:rsid w:val="00C729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1"/>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1"/>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1"/>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4"/>
    <w:uiPriority w:val="99"/>
    <w:semiHidden/>
    <w:unhideWhenUsed/>
    <w:rsid w:val="00C729A4"/>
  </w:style>
  <w:style w:type="table" w:customStyle="1" w:styleId="231">
    <w:name w:val="Сетка таблицы23"/>
    <w:basedOn w:val="a3"/>
    <w:next w:val="af2"/>
    <w:uiPriority w:val="39"/>
    <w:rsid w:val="00C729A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
    <w:basedOn w:val="a3"/>
    <w:next w:val="af2"/>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
    <w:name w:val="Нет списка112"/>
    <w:next w:val="a4"/>
    <w:uiPriority w:val="99"/>
    <w:semiHidden/>
    <w:unhideWhenUsed/>
    <w:rsid w:val="00C729A4"/>
  </w:style>
  <w:style w:type="table" w:customStyle="1" w:styleId="113">
    <w:name w:val="Сетка таблицы113"/>
    <w:basedOn w:val="a3"/>
    <w:next w:val="af2"/>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0">
    <w:name w:val="Нет списка211"/>
    <w:next w:val="a4"/>
    <w:uiPriority w:val="99"/>
    <w:semiHidden/>
    <w:unhideWhenUsed/>
    <w:rsid w:val="00C729A4"/>
  </w:style>
  <w:style w:type="numbering" w:customStyle="1" w:styleId="3100">
    <w:name w:val="Нет списка310"/>
    <w:next w:val="a4"/>
    <w:uiPriority w:val="99"/>
    <w:semiHidden/>
    <w:unhideWhenUsed/>
    <w:rsid w:val="00C729A4"/>
  </w:style>
  <w:style w:type="numbering" w:customStyle="1" w:styleId="4100">
    <w:name w:val="Нет списка410"/>
    <w:next w:val="a4"/>
    <w:uiPriority w:val="99"/>
    <w:semiHidden/>
    <w:unhideWhenUsed/>
    <w:rsid w:val="00C729A4"/>
  </w:style>
  <w:style w:type="table" w:customStyle="1" w:styleId="312">
    <w:name w:val="Сетка таблицы31"/>
    <w:basedOn w:val="a3"/>
    <w:next w:val="af2"/>
    <w:uiPriority w:val="3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6">
    <w:name w:val="Абзац списка7"/>
    <w:basedOn w:val="a1"/>
    <w:rsid w:val="00C729A4"/>
    <w:pPr>
      <w:widowControl w:val="0"/>
      <w:adjustRightInd w:val="0"/>
      <w:spacing w:before="120" w:after="120" w:line="240" w:lineRule="auto"/>
      <w:jc w:val="both"/>
      <w:textAlignment w:val="baseline"/>
    </w:pPr>
    <w:rPr>
      <w:rFonts w:eastAsia="Times New Roman"/>
      <w:spacing w:val="-5"/>
      <w:sz w:val="28"/>
      <w:lang w:eastAsia="ru-RU"/>
    </w:rPr>
  </w:style>
  <w:style w:type="paragraph" w:customStyle="1" w:styleId="114">
    <w:name w:val="Абзац списка11"/>
    <w:basedOn w:val="a1"/>
    <w:rsid w:val="00C729A4"/>
    <w:pPr>
      <w:widowControl w:val="0"/>
      <w:adjustRightInd w:val="0"/>
      <w:spacing w:before="120" w:after="120" w:line="240" w:lineRule="auto"/>
      <w:jc w:val="both"/>
    </w:pPr>
    <w:rPr>
      <w:rFonts w:eastAsia="Times New Roman"/>
      <w:spacing w:val="-5"/>
      <w:sz w:val="28"/>
      <w:lang w:eastAsia="ru-RU"/>
    </w:rPr>
  </w:style>
  <w:style w:type="paragraph" w:customStyle="1" w:styleId="6b">
    <w:name w:val="Абзац списка6"/>
    <w:basedOn w:val="a1"/>
    <w:rsid w:val="00C729A4"/>
    <w:pPr>
      <w:widowControl w:val="0"/>
      <w:adjustRightInd w:val="0"/>
      <w:spacing w:before="120" w:after="120" w:line="240" w:lineRule="auto"/>
      <w:jc w:val="both"/>
      <w:textAlignment w:val="baseline"/>
    </w:pPr>
    <w:rPr>
      <w:rFonts w:eastAsia="Times New Roman"/>
      <w:spacing w:val="-5"/>
      <w:sz w:val="28"/>
      <w:lang w:eastAsia="ru-RU"/>
    </w:rPr>
  </w:style>
  <w:style w:type="paragraph" w:customStyle="1" w:styleId="85">
    <w:name w:val="Абзац списка8"/>
    <w:basedOn w:val="a1"/>
    <w:rsid w:val="00C729A4"/>
    <w:pPr>
      <w:widowControl w:val="0"/>
      <w:adjustRightInd w:val="0"/>
      <w:spacing w:before="120" w:after="120" w:line="240" w:lineRule="auto"/>
      <w:jc w:val="both"/>
      <w:textAlignment w:val="baseline"/>
    </w:pPr>
    <w:rPr>
      <w:rFonts w:eastAsia="Times New Roman"/>
      <w:spacing w:val="-5"/>
      <w:sz w:val="28"/>
      <w:lang w:eastAsia="ru-RU"/>
    </w:rPr>
  </w:style>
  <w:style w:type="paragraph" w:customStyle="1" w:styleId="xl117">
    <w:name w:val="xl117"/>
    <w:basedOn w:val="a1"/>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Cs w:val="24"/>
      <w:lang w:eastAsia="ru-RU"/>
    </w:rPr>
  </w:style>
  <w:style w:type="paragraph" w:customStyle="1" w:styleId="xl118">
    <w:name w:val="xl118"/>
    <w:basedOn w:val="a1"/>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Cs w:val="24"/>
      <w:lang w:eastAsia="ru-RU"/>
    </w:rPr>
  </w:style>
  <w:style w:type="paragraph" w:customStyle="1" w:styleId="xl119">
    <w:name w:val="xl119"/>
    <w:basedOn w:val="a1"/>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Cs w:val="24"/>
      <w:lang w:eastAsia="ru-RU"/>
    </w:rPr>
  </w:style>
  <w:style w:type="paragraph" w:customStyle="1" w:styleId="xl120">
    <w:name w:val="xl120"/>
    <w:basedOn w:val="a1"/>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Cs w:val="24"/>
      <w:lang w:eastAsia="ru-RU"/>
    </w:rPr>
  </w:style>
  <w:style w:type="paragraph" w:customStyle="1" w:styleId="xl121">
    <w:name w:val="xl121"/>
    <w:basedOn w:val="a1"/>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Cs w:val="24"/>
      <w:lang w:eastAsia="ru-RU"/>
    </w:rPr>
  </w:style>
  <w:style w:type="paragraph" w:customStyle="1" w:styleId="xl122">
    <w:name w:val="xl122"/>
    <w:basedOn w:val="a1"/>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eastAsia="Times New Roman"/>
      <w:szCs w:val="24"/>
      <w:lang w:eastAsia="ru-RU"/>
    </w:rPr>
  </w:style>
  <w:style w:type="paragraph" w:customStyle="1" w:styleId="xl123">
    <w:name w:val="xl123"/>
    <w:basedOn w:val="a1"/>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Cs w:val="24"/>
      <w:lang w:eastAsia="ru-RU"/>
    </w:rPr>
  </w:style>
  <w:style w:type="paragraph" w:customStyle="1" w:styleId="xl124">
    <w:name w:val="xl124"/>
    <w:basedOn w:val="a1"/>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Cs w:val="24"/>
      <w:lang w:eastAsia="ru-RU"/>
    </w:rPr>
  </w:style>
  <w:style w:type="paragraph" w:customStyle="1" w:styleId="xl125">
    <w:name w:val="xl125"/>
    <w:basedOn w:val="a1"/>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eastAsia="Times New Roman"/>
      <w:szCs w:val="24"/>
      <w:lang w:eastAsia="ru-RU"/>
    </w:rPr>
  </w:style>
  <w:style w:type="paragraph" w:customStyle="1" w:styleId="xl126">
    <w:name w:val="xl126"/>
    <w:basedOn w:val="a1"/>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b/>
      <w:bCs/>
      <w:szCs w:val="24"/>
      <w:lang w:eastAsia="ru-RU"/>
    </w:rPr>
  </w:style>
  <w:style w:type="paragraph" w:customStyle="1" w:styleId="xl127">
    <w:name w:val="xl127"/>
    <w:basedOn w:val="a1"/>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bottom"/>
    </w:pPr>
    <w:rPr>
      <w:rFonts w:eastAsia="Times New Roman"/>
      <w:szCs w:val="24"/>
      <w:lang w:eastAsia="ru-RU"/>
    </w:rPr>
  </w:style>
  <w:style w:type="paragraph" w:customStyle="1" w:styleId="xl128">
    <w:name w:val="xl128"/>
    <w:basedOn w:val="a1"/>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eastAsia="Times New Roman"/>
      <w:szCs w:val="24"/>
      <w:lang w:eastAsia="ru-RU"/>
    </w:rPr>
  </w:style>
  <w:style w:type="paragraph" w:customStyle="1" w:styleId="xl170">
    <w:name w:val="xl170"/>
    <w:basedOn w:val="a1"/>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eastAsia="Times New Roman"/>
      <w:b/>
      <w:bCs/>
      <w:szCs w:val="24"/>
      <w:lang w:eastAsia="ru-RU"/>
    </w:rPr>
  </w:style>
  <w:style w:type="paragraph" w:customStyle="1" w:styleId="xl171">
    <w:name w:val="xl171"/>
    <w:basedOn w:val="a1"/>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eastAsia="Times New Roman"/>
      <w:szCs w:val="24"/>
      <w:lang w:eastAsia="ru-RU"/>
    </w:rPr>
  </w:style>
  <w:style w:type="paragraph" w:customStyle="1" w:styleId="xl172">
    <w:name w:val="xl172"/>
    <w:basedOn w:val="a1"/>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eastAsia="Times New Roman"/>
      <w:szCs w:val="24"/>
      <w:lang w:eastAsia="ru-RU"/>
    </w:rPr>
  </w:style>
  <w:style w:type="paragraph" w:customStyle="1" w:styleId="xl173">
    <w:name w:val="xl173"/>
    <w:basedOn w:val="a1"/>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eastAsia="Times New Roman"/>
      <w:b/>
      <w:bCs/>
      <w:szCs w:val="24"/>
      <w:lang w:eastAsia="ru-RU"/>
    </w:rPr>
  </w:style>
  <w:style w:type="paragraph" w:customStyle="1" w:styleId="xl174">
    <w:name w:val="xl174"/>
    <w:basedOn w:val="a1"/>
    <w:rsid w:val="00C729A4"/>
    <w:pPr>
      <w:shd w:val="clear" w:color="000000" w:fill="D7E4BC"/>
      <w:spacing w:before="100" w:beforeAutospacing="1" w:after="100" w:afterAutospacing="1" w:line="240" w:lineRule="auto"/>
    </w:pPr>
    <w:rPr>
      <w:rFonts w:eastAsia="Times New Roman"/>
      <w:szCs w:val="24"/>
      <w:lang w:eastAsia="ru-RU"/>
    </w:rPr>
  </w:style>
  <w:style w:type="paragraph" w:customStyle="1" w:styleId="xl175">
    <w:name w:val="xl175"/>
    <w:basedOn w:val="a1"/>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Segoe UI" w:eastAsia="Times New Roman" w:hAnsi="Segoe UI" w:cs="Segoe UI"/>
      <w:b/>
      <w:bCs/>
      <w:szCs w:val="24"/>
      <w:lang w:eastAsia="ru-RU"/>
    </w:rPr>
  </w:style>
  <w:style w:type="paragraph" w:customStyle="1" w:styleId="xl176">
    <w:name w:val="xl176"/>
    <w:basedOn w:val="a1"/>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color w:val="969696"/>
      <w:szCs w:val="24"/>
      <w:lang w:eastAsia="ru-RU"/>
    </w:rPr>
  </w:style>
  <w:style w:type="paragraph" w:customStyle="1" w:styleId="xl177">
    <w:name w:val="xl177"/>
    <w:basedOn w:val="a1"/>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b/>
      <w:bCs/>
      <w:szCs w:val="24"/>
      <w:lang w:eastAsia="ru-RU"/>
    </w:rPr>
  </w:style>
  <w:style w:type="paragraph" w:customStyle="1" w:styleId="xl178">
    <w:name w:val="xl178"/>
    <w:basedOn w:val="a1"/>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szCs w:val="24"/>
      <w:lang w:eastAsia="ru-RU"/>
    </w:rPr>
  </w:style>
  <w:style w:type="paragraph" w:customStyle="1" w:styleId="xl179">
    <w:name w:val="xl179"/>
    <w:basedOn w:val="a1"/>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b/>
      <w:bCs/>
      <w:szCs w:val="24"/>
      <w:lang w:eastAsia="ru-RU"/>
    </w:rPr>
  </w:style>
  <w:style w:type="paragraph" w:customStyle="1" w:styleId="xl180">
    <w:name w:val="xl180"/>
    <w:basedOn w:val="a1"/>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szCs w:val="24"/>
      <w:lang w:eastAsia="ru-RU"/>
    </w:rPr>
  </w:style>
  <w:style w:type="paragraph" w:customStyle="1" w:styleId="xl181">
    <w:name w:val="xl181"/>
    <w:basedOn w:val="a1"/>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b/>
      <w:bCs/>
      <w:szCs w:val="24"/>
      <w:lang w:eastAsia="ru-RU"/>
    </w:rPr>
  </w:style>
  <w:style w:type="paragraph" w:customStyle="1" w:styleId="xl182">
    <w:name w:val="xl182"/>
    <w:basedOn w:val="a1"/>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szCs w:val="24"/>
      <w:lang w:eastAsia="ru-RU"/>
    </w:rPr>
  </w:style>
  <w:style w:type="paragraph" w:customStyle="1" w:styleId="xl183">
    <w:name w:val="xl183"/>
    <w:basedOn w:val="a1"/>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b/>
      <w:bCs/>
      <w:szCs w:val="24"/>
      <w:lang w:eastAsia="ru-RU"/>
    </w:rPr>
  </w:style>
  <w:style w:type="paragraph" w:customStyle="1" w:styleId="xl184">
    <w:name w:val="xl184"/>
    <w:basedOn w:val="a1"/>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szCs w:val="24"/>
      <w:lang w:eastAsia="ru-RU"/>
    </w:rPr>
  </w:style>
  <w:style w:type="paragraph" w:customStyle="1" w:styleId="xl185">
    <w:name w:val="xl185"/>
    <w:basedOn w:val="a1"/>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szCs w:val="24"/>
      <w:lang w:eastAsia="ru-RU"/>
    </w:rPr>
  </w:style>
  <w:style w:type="paragraph" w:customStyle="1" w:styleId="xl186">
    <w:name w:val="xl186"/>
    <w:basedOn w:val="a1"/>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b/>
      <w:bCs/>
      <w:szCs w:val="24"/>
      <w:lang w:eastAsia="ru-RU"/>
    </w:rPr>
  </w:style>
  <w:style w:type="paragraph" w:customStyle="1" w:styleId="xl187">
    <w:name w:val="xl187"/>
    <w:basedOn w:val="a1"/>
    <w:rsid w:val="00C729A4"/>
    <w:pPr>
      <w:shd w:val="clear" w:color="000000" w:fill="E6B9B8"/>
      <w:spacing w:before="100" w:beforeAutospacing="1" w:after="100" w:afterAutospacing="1" w:line="240" w:lineRule="auto"/>
    </w:pPr>
    <w:rPr>
      <w:rFonts w:eastAsia="Times New Roman"/>
      <w:szCs w:val="24"/>
      <w:lang w:eastAsia="ru-RU"/>
    </w:rPr>
  </w:style>
  <w:style w:type="paragraph" w:customStyle="1" w:styleId="xl188">
    <w:name w:val="xl188"/>
    <w:basedOn w:val="a1"/>
    <w:rsid w:val="00C729A4"/>
    <w:pPr>
      <w:shd w:val="clear" w:color="000000" w:fill="808080"/>
      <w:spacing w:before="100" w:beforeAutospacing="1" w:after="100" w:afterAutospacing="1" w:line="240" w:lineRule="auto"/>
    </w:pPr>
    <w:rPr>
      <w:rFonts w:eastAsia="Times New Roman"/>
      <w:szCs w:val="24"/>
      <w:lang w:eastAsia="ru-RU"/>
    </w:rPr>
  </w:style>
  <w:style w:type="paragraph" w:customStyle="1" w:styleId="xl189">
    <w:name w:val="xl189"/>
    <w:basedOn w:val="a1"/>
    <w:rsid w:val="00C729A4"/>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Segoe UI" w:eastAsia="Times New Roman" w:hAnsi="Segoe UI" w:cs="Segoe UI"/>
      <w:b/>
      <w:bCs/>
      <w:szCs w:val="24"/>
      <w:lang w:eastAsia="ru-RU"/>
    </w:rPr>
  </w:style>
  <w:style w:type="paragraph" w:customStyle="1" w:styleId="xl190">
    <w:name w:val="xl190"/>
    <w:basedOn w:val="a1"/>
    <w:rsid w:val="00C729A4"/>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eastAsia="Times New Roman"/>
      <w:color w:val="969696"/>
      <w:szCs w:val="24"/>
      <w:lang w:eastAsia="ru-RU"/>
    </w:rPr>
  </w:style>
  <w:style w:type="paragraph" w:customStyle="1" w:styleId="xl191">
    <w:name w:val="xl191"/>
    <w:basedOn w:val="a1"/>
    <w:rsid w:val="00C729A4"/>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eastAsia="Times New Roman"/>
      <w:b/>
      <w:bCs/>
      <w:szCs w:val="24"/>
      <w:lang w:eastAsia="ru-RU"/>
    </w:rPr>
  </w:style>
  <w:style w:type="paragraph" w:customStyle="1" w:styleId="xl192">
    <w:name w:val="xl192"/>
    <w:basedOn w:val="a1"/>
    <w:rsid w:val="00C729A4"/>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eastAsia="Times New Roman"/>
      <w:szCs w:val="24"/>
      <w:lang w:eastAsia="ru-RU"/>
    </w:rPr>
  </w:style>
  <w:style w:type="paragraph" w:customStyle="1" w:styleId="xl193">
    <w:name w:val="xl193"/>
    <w:basedOn w:val="a1"/>
    <w:rsid w:val="00C729A4"/>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eastAsia="Times New Roman"/>
      <w:b/>
      <w:bCs/>
      <w:szCs w:val="24"/>
      <w:lang w:eastAsia="ru-RU"/>
    </w:rPr>
  </w:style>
  <w:style w:type="paragraph" w:customStyle="1" w:styleId="xl194">
    <w:name w:val="xl194"/>
    <w:basedOn w:val="a1"/>
    <w:rsid w:val="00C729A4"/>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eastAsia="Times New Roman"/>
      <w:b/>
      <w:bCs/>
      <w:szCs w:val="24"/>
      <w:lang w:eastAsia="ru-RU"/>
    </w:rPr>
  </w:style>
  <w:style w:type="paragraph" w:customStyle="1" w:styleId="xl195">
    <w:name w:val="xl195"/>
    <w:basedOn w:val="a1"/>
    <w:rsid w:val="00C729A4"/>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eastAsia="Times New Roman"/>
      <w:szCs w:val="24"/>
      <w:lang w:eastAsia="ru-RU"/>
    </w:rPr>
  </w:style>
  <w:style w:type="paragraph" w:customStyle="1" w:styleId="xl196">
    <w:name w:val="xl196"/>
    <w:basedOn w:val="a1"/>
    <w:rsid w:val="00C729A4"/>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eastAsia="Times New Roman"/>
      <w:b/>
      <w:bCs/>
      <w:szCs w:val="24"/>
      <w:lang w:eastAsia="ru-RU"/>
    </w:rPr>
  </w:style>
  <w:style w:type="paragraph" w:customStyle="1" w:styleId="xl197">
    <w:name w:val="xl197"/>
    <w:basedOn w:val="a1"/>
    <w:rsid w:val="00C729A4"/>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eastAsia="Times New Roman"/>
      <w:szCs w:val="24"/>
      <w:lang w:eastAsia="ru-RU"/>
    </w:rPr>
  </w:style>
  <w:style w:type="paragraph" w:customStyle="1" w:styleId="xl198">
    <w:name w:val="xl198"/>
    <w:basedOn w:val="a1"/>
    <w:rsid w:val="00C729A4"/>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eastAsia="Times New Roman"/>
      <w:szCs w:val="24"/>
      <w:lang w:eastAsia="ru-RU"/>
    </w:rPr>
  </w:style>
  <w:style w:type="paragraph" w:customStyle="1" w:styleId="xl199">
    <w:name w:val="xl199"/>
    <w:basedOn w:val="a1"/>
    <w:rsid w:val="00C729A4"/>
    <w:pPr>
      <w:pBdr>
        <w:top w:val="single" w:sz="4" w:space="0" w:color="auto"/>
        <w:left w:val="single" w:sz="4" w:space="0" w:color="auto"/>
        <w:bottom w:val="single" w:sz="4" w:space="0" w:color="auto"/>
      </w:pBdr>
      <w:shd w:val="clear" w:color="000000" w:fill="D99795"/>
      <w:spacing w:before="100" w:beforeAutospacing="1" w:after="100" w:afterAutospacing="1" w:line="240" w:lineRule="auto"/>
      <w:jc w:val="center"/>
      <w:textAlignment w:val="center"/>
    </w:pPr>
    <w:rPr>
      <w:rFonts w:eastAsia="Times New Roman"/>
      <w:szCs w:val="24"/>
      <w:lang w:eastAsia="ru-RU"/>
    </w:rPr>
  </w:style>
  <w:style w:type="paragraph" w:customStyle="1" w:styleId="xl200">
    <w:name w:val="xl200"/>
    <w:basedOn w:val="a1"/>
    <w:rsid w:val="00C729A4"/>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eastAsia="Times New Roman"/>
      <w:b/>
      <w:bCs/>
      <w:szCs w:val="24"/>
      <w:lang w:eastAsia="ru-RU"/>
    </w:rPr>
  </w:style>
  <w:style w:type="paragraph" w:customStyle="1" w:styleId="xl201">
    <w:name w:val="xl201"/>
    <w:basedOn w:val="a1"/>
    <w:rsid w:val="00C729A4"/>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eastAsia="Times New Roman"/>
      <w:szCs w:val="24"/>
      <w:lang w:eastAsia="ru-RU"/>
    </w:rPr>
  </w:style>
  <w:style w:type="paragraph" w:customStyle="1" w:styleId="xl202">
    <w:name w:val="xl202"/>
    <w:basedOn w:val="a1"/>
    <w:rsid w:val="00C729A4"/>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eastAsia="Times New Roman"/>
      <w:szCs w:val="24"/>
      <w:lang w:eastAsia="ru-RU"/>
    </w:rPr>
  </w:style>
  <w:style w:type="paragraph" w:customStyle="1" w:styleId="xl203">
    <w:name w:val="xl203"/>
    <w:basedOn w:val="a1"/>
    <w:rsid w:val="00C729A4"/>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eastAsia="Times New Roman"/>
      <w:b/>
      <w:bCs/>
      <w:szCs w:val="24"/>
      <w:lang w:eastAsia="ru-RU"/>
    </w:rPr>
  </w:style>
  <w:style w:type="paragraph" w:customStyle="1" w:styleId="xl204">
    <w:name w:val="xl204"/>
    <w:basedOn w:val="a1"/>
    <w:rsid w:val="00C72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205">
    <w:name w:val="xl205"/>
    <w:basedOn w:val="a1"/>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Cs w:val="24"/>
      <w:lang w:eastAsia="ru-RU"/>
    </w:rPr>
  </w:style>
  <w:style w:type="paragraph" w:customStyle="1" w:styleId="xl206">
    <w:name w:val="xl206"/>
    <w:basedOn w:val="a1"/>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Cs w:val="24"/>
      <w:lang w:eastAsia="ru-RU"/>
    </w:rPr>
  </w:style>
  <w:style w:type="paragraph" w:customStyle="1" w:styleId="xl207">
    <w:name w:val="xl207"/>
    <w:basedOn w:val="a1"/>
    <w:rsid w:val="00C72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208">
    <w:name w:val="xl208"/>
    <w:basedOn w:val="a1"/>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pPr>
    <w:rPr>
      <w:rFonts w:eastAsia="Times New Roman"/>
      <w:szCs w:val="24"/>
      <w:lang w:eastAsia="ru-RU"/>
    </w:rPr>
  </w:style>
  <w:style w:type="paragraph" w:customStyle="1" w:styleId="xl209">
    <w:name w:val="xl209"/>
    <w:basedOn w:val="a1"/>
    <w:rsid w:val="00C729A4"/>
    <w:pPr>
      <w:pBdr>
        <w:top w:val="single" w:sz="4" w:space="0" w:color="auto"/>
        <w:left w:val="single" w:sz="8" w:space="11" w:color="auto"/>
        <w:bottom w:val="single" w:sz="4" w:space="0" w:color="auto"/>
      </w:pBdr>
      <w:shd w:val="clear" w:color="000000" w:fill="EAF1DD"/>
      <w:spacing w:before="100" w:beforeAutospacing="1" w:after="100" w:afterAutospacing="1" w:line="240" w:lineRule="auto"/>
      <w:ind w:firstLineChars="100" w:firstLine="100"/>
      <w:textAlignment w:val="center"/>
    </w:pPr>
    <w:rPr>
      <w:rFonts w:eastAsia="Times New Roman"/>
      <w:b/>
      <w:bCs/>
      <w:szCs w:val="24"/>
      <w:lang w:eastAsia="ru-RU"/>
    </w:rPr>
  </w:style>
  <w:style w:type="paragraph" w:customStyle="1" w:styleId="xl210">
    <w:name w:val="xl210"/>
    <w:basedOn w:val="a1"/>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bottom"/>
    </w:pPr>
    <w:rPr>
      <w:rFonts w:eastAsia="Times New Roman"/>
      <w:b/>
      <w:bCs/>
      <w:szCs w:val="24"/>
      <w:lang w:eastAsia="ru-RU"/>
    </w:rPr>
  </w:style>
  <w:style w:type="paragraph" w:customStyle="1" w:styleId="xl211">
    <w:name w:val="xl211"/>
    <w:basedOn w:val="a1"/>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eastAsia="Times New Roman"/>
      <w:szCs w:val="24"/>
      <w:lang w:eastAsia="ru-RU"/>
    </w:rPr>
  </w:style>
  <w:style w:type="paragraph" w:customStyle="1" w:styleId="xl212">
    <w:name w:val="xl212"/>
    <w:basedOn w:val="a1"/>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eastAsia="Times New Roman"/>
      <w:szCs w:val="24"/>
      <w:lang w:eastAsia="ru-RU"/>
    </w:rPr>
  </w:style>
  <w:style w:type="paragraph" w:customStyle="1" w:styleId="xl213">
    <w:name w:val="xl213"/>
    <w:basedOn w:val="a1"/>
    <w:rsid w:val="00C729A4"/>
    <w:pPr>
      <w:pBdr>
        <w:top w:val="single" w:sz="4" w:space="0" w:color="auto"/>
        <w:left w:val="single" w:sz="4" w:space="0" w:color="auto"/>
        <w:bottom w:val="single" w:sz="4" w:space="0" w:color="auto"/>
      </w:pBdr>
      <w:shd w:val="clear" w:color="000000" w:fill="EAF1DD"/>
      <w:spacing w:before="100" w:beforeAutospacing="1" w:after="100" w:afterAutospacing="1" w:line="240" w:lineRule="auto"/>
      <w:jc w:val="center"/>
      <w:textAlignment w:val="center"/>
    </w:pPr>
    <w:rPr>
      <w:rFonts w:eastAsia="Times New Roman"/>
      <w:szCs w:val="24"/>
      <w:lang w:eastAsia="ru-RU"/>
    </w:rPr>
  </w:style>
  <w:style w:type="paragraph" w:customStyle="1" w:styleId="xl214">
    <w:name w:val="xl214"/>
    <w:basedOn w:val="a1"/>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eastAsia="Times New Roman"/>
      <w:szCs w:val="24"/>
      <w:lang w:eastAsia="ru-RU"/>
    </w:rPr>
  </w:style>
  <w:style w:type="paragraph" w:customStyle="1" w:styleId="xl215">
    <w:name w:val="xl215"/>
    <w:basedOn w:val="a1"/>
    <w:rsid w:val="00C729A4"/>
    <w:pPr>
      <w:shd w:val="clear" w:color="000000" w:fill="EAF1DD"/>
      <w:spacing w:before="100" w:beforeAutospacing="1" w:after="100" w:afterAutospacing="1" w:line="240" w:lineRule="auto"/>
    </w:pPr>
    <w:rPr>
      <w:rFonts w:eastAsia="Times New Roman"/>
      <w:szCs w:val="24"/>
      <w:lang w:eastAsia="ru-RU"/>
    </w:rPr>
  </w:style>
  <w:style w:type="paragraph" w:customStyle="1" w:styleId="xl216">
    <w:name w:val="xl216"/>
    <w:basedOn w:val="a1"/>
    <w:rsid w:val="00C72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Cs w:val="24"/>
      <w:lang w:eastAsia="ru-RU"/>
    </w:rPr>
  </w:style>
  <w:style w:type="paragraph" w:customStyle="1" w:styleId="xl217">
    <w:name w:val="xl217"/>
    <w:basedOn w:val="a1"/>
    <w:rsid w:val="00C72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Cs w:val="24"/>
      <w:lang w:eastAsia="ru-RU"/>
    </w:rPr>
  </w:style>
  <w:style w:type="paragraph" w:customStyle="1" w:styleId="xl218">
    <w:name w:val="xl218"/>
    <w:basedOn w:val="a1"/>
    <w:rsid w:val="00C72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table" w:customStyle="1" w:styleId="301">
    <w:name w:val="Сетка таблицы30"/>
    <w:basedOn w:val="a3"/>
    <w:next w:val="af2"/>
    <w:uiPriority w:val="59"/>
    <w:rsid w:val="00C729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2">
    <w:name w:val="Название объекта2"/>
    <w:basedOn w:val="a1"/>
    <w:next w:val="a1"/>
    <w:rsid w:val="00C729A4"/>
    <w:pPr>
      <w:suppressAutoHyphens/>
      <w:spacing w:after="200" w:line="240" w:lineRule="auto"/>
    </w:pPr>
    <w:rPr>
      <w:rFonts w:eastAsia="Times New Roman"/>
      <w:b/>
      <w:bCs/>
      <w:color w:val="4F81BD"/>
      <w:sz w:val="18"/>
      <w:szCs w:val="18"/>
      <w:lang w:eastAsia="zh-CN"/>
    </w:rPr>
  </w:style>
  <w:style w:type="paragraph" w:customStyle="1" w:styleId="1f8">
    <w:name w:val="Заголовок таблицы ссылок1"/>
    <w:basedOn w:val="1"/>
    <w:next w:val="a1"/>
    <w:rsid w:val="00C729A4"/>
    <w:pPr>
      <w:suppressAutoHyphens/>
      <w:spacing w:before="480" w:after="0"/>
      <w:jc w:val="left"/>
    </w:pPr>
    <w:rPr>
      <w:caps w:val="0"/>
      <w:sz w:val="28"/>
      <w:lang w:eastAsia="zh-CN"/>
    </w:rPr>
  </w:style>
  <w:style w:type="paragraph" w:customStyle="1" w:styleId="affff0">
    <w:name w:val="Выделение внутри заголовка"/>
    <w:basedOn w:val="a1"/>
    <w:next w:val="a1"/>
    <w:qFormat/>
    <w:rsid w:val="00C729A4"/>
    <w:pPr>
      <w:spacing w:before="240" w:after="120" w:line="360" w:lineRule="auto"/>
      <w:ind w:firstLine="709"/>
      <w:jc w:val="both"/>
    </w:pPr>
    <w:rPr>
      <w:b/>
      <w:sz w:val="26"/>
    </w:rPr>
  </w:style>
  <w:style w:type="paragraph" w:customStyle="1" w:styleId="affff1">
    <w:name w:val="Список марк."/>
    <w:basedOn w:val="a1"/>
    <w:autoRedefine/>
    <w:rsid w:val="00C729A4"/>
    <w:pPr>
      <w:widowControl w:val="0"/>
      <w:ind w:firstLine="709"/>
      <w:jc w:val="both"/>
      <w:textAlignment w:val="baseline"/>
    </w:pPr>
    <w:rPr>
      <w:rFonts w:eastAsia="Times New Roman"/>
      <w:szCs w:val="24"/>
      <w:lang w:eastAsia="ru-RU"/>
    </w:rPr>
  </w:style>
  <w:style w:type="paragraph" w:customStyle="1" w:styleId="affff2">
    <w:name w:val="АТаблицы"/>
    <w:basedOn w:val="aff4"/>
    <w:link w:val="affff3"/>
    <w:qFormat/>
    <w:rsid w:val="00C729A4"/>
    <w:pPr>
      <w:keepNext/>
      <w:spacing w:before="240"/>
      <w:ind w:firstLine="567"/>
      <w:jc w:val="left"/>
    </w:pPr>
    <w:rPr>
      <w:i/>
      <w:szCs w:val="24"/>
    </w:rPr>
  </w:style>
  <w:style w:type="character" w:customStyle="1" w:styleId="affff3">
    <w:name w:val="АТаблицы Знак"/>
    <w:link w:val="affff2"/>
    <w:rsid w:val="00C729A4"/>
    <w:rPr>
      <w:rFonts w:ascii="Times New Roman" w:eastAsia="Microsoft YaHei" w:hAnsi="Times New Roman"/>
      <w:bCs/>
      <w:i/>
      <w:spacing w:val="-5"/>
      <w:sz w:val="24"/>
      <w:szCs w:val="24"/>
      <w:lang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4">
    <w:name w:val="annotation reference"/>
    <w:uiPriority w:val="99"/>
    <w:semiHidden/>
    <w:unhideWhenUsed/>
    <w:rsid w:val="00C729A4"/>
    <w:rPr>
      <w:sz w:val="16"/>
      <w:szCs w:val="16"/>
    </w:rPr>
  </w:style>
  <w:style w:type="paragraph" w:customStyle="1" w:styleId="affff5">
    <w:name w:val="Приложение"/>
    <w:basedOn w:val="a1"/>
    <w:next w:val="a1"/>
    <w:qFormat/>
    <w:rsid w:val="00C729A4"/>
    <w:pPr>
      <w:spacing w:line="240" w:lineRule="auto"/>
      <w:ind w:firstLine="709"/>
      <w:jc w:val="center"/>
    </w:pPr>
    <w:rPr>
      <w:rFonts w:eastAsia="Times New Roman"/>
      <w:sz w:val="28"/>
      <w:szCs w:val="28"/>
      <w:lang w:eastAsia="ru-RU"/>
    </w:rPr>
  </w:style>
  <w:style w:type="paragraph" w:customStyle="1" w:styleId="affff6">
    <w:name w:val="Тело таблицы_Наименование"/>
    <w:basedOn w:val="a1"/>
    <w:qFormat/>
    <w:rsid w:val="00C729A4"/>
    <w:pPr>
      <w:spacing w:line="360" w:lineRule="auto"/>
      <w:contextualSpacing/>
    </w:pPr>
    <w:rPr>
      <w:rFonts w:cs="Arial"/>
      <w:sz w:val="16"/>
      <w:szCs w:val="16"/>
    </w:rPr>
  </w:style>
  <w:style w:type="paragraph" w:customStyle="1" w:styleId="affff7">
    <w:name w:val="Заголовок таблицы"/>
    <w:basedOn w:val="a1"/>
    <w:qFormat/>
    <w:rsid w:val="00C729A4"/>
    <w:pPr>
      <w:spacing w:line="360" w:lineRule="auto"/>
      <w:jc w:val="center"/>
    </w:pPr>
    <w:rPr>
      <w:rFonts w:eastAsia="Times New Roman"/>
      <w:b/>
      <w:bCs/>
      <w:color w:val="000000"/>
      <w:sz w:val="16"/>
      <w:szCs w:val="16"/>
      <w:lang w:eastAsia="ru-RU"/>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8">
    <w:name w:val="Маркированный список Знак"/>
    <w:link w:val="a"/>
    <w:locked/>
    <w:rsid w:val="00C729A4"/>
    <w:rPr>
      <w:rFonts w:hAnsi="Times New Roman"/>
      <w:color w:val="000000"/>
      <w:sz w:val="28"/>
    </w:rPr>
  </w:style>
  <w:style w:type="paragraph" w:styleId="a">
    <w:name w:val="List Bullet"/>
    <w:basedOn w:val="a1"/>
    <w:link w:val="affff8"/>
    <w:unhideWhenUsed/>
    <w:qFormat/>
    <w:rsid w:val="00C729A4"/>
    <w:pPr>
      <w:numPr>
        <w:numId w:val="4"/>
      </w:numPr>
      <w:tabs>
        <w:tab w:val="left" w:pos="851"/>
      </w:tabs>
      <w:ind w:left="0" w:firstLine="567"/>
      <w:contextualSpacing/>
      <w:jc w:val="both"/>
    </w:pPr>
    <w:rPr>
      <w:rFonts w:ascii="Calibri"/>
      <w:color w:val="000000"/>
      <w:sz w:val="28"/>
      <w:szCs w:val="20"/>
    </w:rPr>
  </w:style>
  <w:style w:type="paragraph" w:styleId="a0">
    <w:name w:val="List Number"/>
    <w:basedOn w:val="a1"/>
    <w:unhideWhenUsed/>
    <w:rsid w:val="00C729A4"/>
    <w:pPr>
      <w:keepLines/>
      <w:numPr>
        <w:numId w:val="5"/>
      </w:numPr>
      <w:suppressAutoHyphens/>
      <w:spacing w:line="280" w:lineRule="exact"/>
    </w:pPr>
    <w:rPr>
      <w:rFonts w:ascii="Arial" w:eastAsia="Times New Roman" w:hAnsi="Arial"/>
      <w:sz w:val="28"/>
      <w:szCs w:val="28"/>
    </w:rPr>
  </w:style>
  <w:style w:type="paragraph" w:styleId="20">
    <w:name w:val="List Bullet 2"/>
    <w:basedOn w:val="a1"/>
    <w:uiPriority w:val="99"/>
    <w:unhideWhenUsed/>
    <w:qFormat/>
    <w:rsid w:val="00C729A4"/>
    <w:pPr>
      <w:numPr>
        <w:numId w:val="6"/>
      </w:numPr>
      <w:ind w:left="1429"/>
      <w:contextualSpacing/>
    </w:pPr>
    <w:rPr>
      <w:rFonts w:ascii="Calibri" w:hAnsi="Calibri"/>
      <w:color w:val="000000"/>
      <w:sz w:val="20"/>
      <w:szCs w:val="20"/>
    </w:rPr>
  </w:style>
  <w:style w:type="paragraph" w:styleId="3">
    <w:name w:val="List Bullet 3"/>
    <w:basedOn w:val="a1"/>
    <w:uiPriority w:val="36"/>
    <w:unhideWhenUsed/>
    <w:qFormat/>
    <w:rsid w:val="00C729A4"/>
    <w:pPr>
      <w:numPr>
        <w:numId w:val="7"/>
      </w:numPr>
      <w:ind w:left="0" w:firstLine="720"/>
      <w:contextualSpacing/>
      <w:jc w:val="both"/>
    </w:pPr>
    <w:rPr>
      <w:color w:val="000000"/>
      <w:sz w:val="28"/>
      <w:szCs w:val="28"/>
    </w:rPr>
  </w:style>
  <w:style w:type="paragraph" w:styleId="4">
    <w:name w:val="List Bullet 4"/>
    <w:basedOn w:val="a1"/>
    <w:uiPriority w:val="36"/>
    <w:unhideWhenUsed/>
    <w:qFormat/>
    <w:rsid w:val="00C729A4"/>
    <w:pPr>
      <w:numPr>
        <w:numId w:val="8"/>
      </w:numPr>
      <w:contextualSpacing/>
    </w:pPr>
    <w:rPr>
      <w:rFonts w:ascii="Calibri" w:hAnsi="Calibri"/>
      <w:color w:val="000000"/>
      <w:sz w:val="20"/>
      <w:szCs w:val="20"/>
    </w:rPr>
  </w:style>
  <w:style w:type="paragraph" w:styleId="5">
    <w:name w:val="List Bullet 5"/>
    <w:basedOn w:val="a1"/>
    <w:uiPriority w:val="36"/>
    <w:unhideWhenUsed/>
    <w:qFormat/>
    <w:rsid w:val="00C729A4"/>
    <w:pPr>
      <w:numPr>
        <w:numId w:val="9"/>
      </w:numPr>
      <w:ind w:left="720"/>
      <w:contextualSpacing/>
    </w:pPr>
    <w:rPr>
      <w:rFonts w:ascii="Calibri" w:hAnsi="Calibri"/>
      <w:color w:val="000000"/>
      <w:sz w:val="20"/>
      <w:szCs w:val="20"/>
    </w:rPr>
  </w:style>
  <w:style w:type="paragraph" w:styleId="2">
    <w:name w:val="List Number 2"/>
    <w:basedOn w:val="a1"/>
    <w:uiPriority w:val="99"/>
    <w:semiHidden/>
    <w:unhideWhenUsed/>
    <w:rsid w:val="00C729A4"/>
    <w:pPr>
      <w:numPr>
        <w:numId w:val="10"/>
      </w:numPr>
      <w:spacing w:line="360" w:lineRule="auto"/>
      <w:contextualSpacing/>
      <w:jc w:val="both"/>
    </w:pPr>
    <w:rPr>
      <w:rFonts w:ascii="Arial" w:eastAsia="Times New Roman" w:hAnsi="Arial" w:cs="Arial"/>
      <w:sz w:val="28"/>
      <w:szCs w:val="28"/>
    </w:rPr>
  </w:style>
  <w:style w:type="paragraph" w:styleId="affff9">
    <w:name w:val="Block Text"/>
    <w:basedOn w:val="a1"/>
    <w:uiPriority w:val="99"/>
    <w:semiHidden/>
    <w:unhideWhenUsed/>
    <w:rsid w:val="00C729A4"/>
    <w:pPr>
      <w:spacing w:line="360" w:lineRule="auto"/>
      <w:ind w:left="285" w:right="-165"/>
      <w:jc w:val="center"/>
    </w:pPr>
    <w:rPr>
      <w:b/>
      <w:i/>
      <w:sz w:val="32"/>
      <w:szCs w:val="28"/>
    </w:rPr>
  </w:style>
  <w:style w:type="paragraph" w:styleId="2f3">
    <w:name w:val="Quote"/>
    <w:basedOn w:val="a1"/>
    <w:next w:val="a1"/>
    <w:link w:val="2f4"/>
    <w:uiPriority w:val="29"/>
    <w:qFormat/>
    <w:rsid w:val="00C729A4"/>
    <w:pPr>
      <w:ind w:firstLine="709"/>
      <w:jc w:val="both"/>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a">
    <w:name w:val="Bibliography"/>
    <w:basedOn w:val="a1"/>
    <w:next w:val="a1"/>
    <w:uiPriority w:val="37"/>
    <w:semiHidden/>
    <w:unhideWhenUsed/>
    <w:rsid w:val="00C729A4"/>
    <w:pPr>
      <w:spacing w:line="360" w:lineRule="auto"/>
    </w:pPr>
    <w:rPr>
      <w:szCs w:val="28"/>
      <w:lang w:val="en-US"/>
    </w:rPr>
  </w:style>
  <w:style w:type="paragraph" w:customStyle="1" w:styleId="affffb">
    <w:name w:val="Номер страниц"/>
    <w:basedOn w:val="a1"/>
    <w:next w:val="a1"/>
    <w:autoRedefine/>
    <w:qFormat/>
    <w:rsid w:val="00C729A4"/>
    <w:pPr>
      <w:ind w:firstLine="709"/>
      <w:jc w:val="center"/>
    </w:pPr>
    <w:rPr>
      <w:rFonts w:eastAsia="Times New Roman"/>
      <w:sz w:val="28"/>
      <w:szCs w:val="28"/>
    </w:rPr>
  </w:style>
  <w:style w:type="character" w:customStyle="1" w:styleId="affffc">
    <w:name w:val="Стиль таблица Знак"/>
    <w:link w:val="affffd"/>
    <w:locked/>
    <w:rsid w:val="00C729A4"/>
    <w:rPr>
      <w:rFonts w:eastAsia="Times New Roman" w:hAnsi="Times New Roman"/>
      <w:color w:val="000000"/>
    </w:rPr>
  </w:style>
  <w:style w:type="paragraph" w:customStyle="1" w:styleId="affffd">
    <w:name w:val="Стиль таблица"/>
    <w:basedOn w:val="a1"/>
    <w:link w:val="affffc"/>
    <w:qFormat/>
    <w:rsid w:val="00C729A4"/>
    <w:pPr>
      <w:spacing w:line="360" w:lineRule="auto"/>
      <w:jc w:val="both"/>
    </w:pPr>
    <w:rPr>
      <w:rFonts w:ascii="Calibri" w:eastAsia="Times New Roman"/>
      <w:color w:val="000000"/>
      <w:sz w:val="20"/>
      <w:szCs w:val="20"/>
    </w:rPr>
  </w:style>
  <w:style w:type="paragraph" w:customStyle="1" w:styleId="PVN">
    <w:name w:val="Текст сноски_PVN"/>
    <w:basedOn w:val="a1"/>
    <w:qFormat/>
    <w:rsid w:val="00C729A4"/>
    <w:pPr>
      <w:ind w:firstLine="709"/>
      <w:jc w:val="both"/>
    </w:pPr>
    <w:rPr>
      <w:sz w:val="18"/>
      <w:szCs w:val="28"/>
    </w:rPr>
  </w:style>
  <w:style w:type="table" w:customStyle="1" w:styleId="-11">
    <w:name w:val="Светлая заливка - Акцент 11"/>
    <w:basedOn w:val="a3"/>
    <w:uiPriority w:val="60"/>
    <w:rsid w:val="00C729A4"/>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3"/>
    <w:rsid w:val="00C729A4"/>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unhideWhenUsed/>
    <w:rsid w:val="00C729A4"/>
    <w:pPr>
      <w:numPr>
        <w:numId w:val="11"/>
      </w:numPr>
    </w:pPr>
  </w:style>
  <w:style w:type="table" w:customStyle="1" w:styleId="321">
    <w:name w:val="Сетка таблицы32"/>
    <w:basedOn w:val="a3"/>
    <w:next w:val="af2"/>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4"/>
    <w:next w:val="111111"/>
    <w:semiHidden/>
    <w:rsid w:val="00C729A4"/>
  </w:style>
  <w:style w:type="table" w:customStyle="1" w:styleId="2120">
    <w:name w:val="Сетка таблицы212"/>
    <w:basedOn w:val="a3"/>
    <w:next w:val="af2"/>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3"/>
    <w:next w:val="af2"/>
    <w:uiPriority w:val="5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3"/>
    <w:next w:val="af2"/>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3"/>
    <w:next w:val="af2"/>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3"/>
    <w:next w:val="af2"/>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3"/>
    <w:next w:val="af2"/>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3"/>
    <w:next w:val="af2"/>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3"/>
    <w:next w:val="af2"/>
    <w:uiPriority w:val="5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e">
    <w:name w:val="Тело таблицы_едины измерения"/>
    <w:basedOn w:val="affff6"/>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1"/>
    <w:uiPriority w:val="99"/>
    <w:rsid w:val="00C729A4"/>
    <w:pPr>
      <w:widowControl w:val="0"/>
      <w:autoSpaceDE w:val="0"/>
      <w:autoSpaceDN w:val="0"/>
      <w:adjustRightInd w:val="0"/>
      <w:spacing w:line="240" w:lineRule="auto"/>
    </w:pPr>
    <w:rPr>
      <w:rFonts w:eastAsia="Times New Roman"/>
      <w:szCs w:val="24"/>
      <w:lang w:eastAsia="ru-RU"/>
    </w:rPr>
  </w:style>
  <w:style w:type="paragraph" w:customStyle="1" w:styleId="Style2">
    <w:name w:val="Style2"/>
    <w:basedOn w:val="a1"/>
    <w:uiPriority w:val="99"/>
    <w:rsid w:val="00C729A4"/>
    <w:pPr>
      <w:widowControl w:val="0"/>
      <w:autoSpaceDE w:val="0"/>
      <w:autoSpaceDN w:val="0"/>
      <w:adjustRightInd w:val="0"/>
      <w:spacing w:line="240" w:lineRule="auto"/>
    </w:pPr>
    <w:rPr>
      <w:rFonts w:eastAsia="Times New Roman"/>
      <w:szCs w:val="24"/>
      <w:lang w:eastAsia="ru-RU"/>
    </w:r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1"/>
    <w:uiPriority w:val="99"/>
    <w:rsid w:val="00C729A4"/>
    <w:pPr>
      <w:widowControl w:val="0"/>
      <w:autoSpaceDE w:val="0"/>
      <w:autoSpaceDN w:val="0"/>
      <w:adjustRightInd w:val="0"/>
      <w:spacing w:line="240" w:lineRule="auto"/>
    </w:pPr>
    <w:rPr>
      <w:rFonts w:eastAsia="Times New Roman"/>
      <w:szCs w:val="24"/>
      <w:lang w:eastAsia="ru-RU"/>
    </w:rPr>
  </w:style>
  <w:style w:type="character" w:customStyle="1" w:styleId="FontStyle14">
    <w:name w:val="Font Style14"/>
    <w:rsid w:val="00C729A4"/>
    <w:rPr>
      <w:rFonts w:ascii="Times New Roman" w:hAnsi="Times New Roman"/>
      <w:b/>
      <w:i/>
      <w:sz w:val="18"/>
    </w:rPr>
  </w:style>
  <w:style w:type="paragraph" w:customStyle="1" w:styleId="Style4">
    <w:name w:val="Style4"/>
    <w:basedOn w:val="a1"/>
    <w:rsid w:val="00C729A4"/>
    <w:pPr>
      <w:widowControl w:val="0"/>
      <w:autoSpaceDE w:val="0"/>
      <w:autoSpaceDN w:val="0"/>
      <w:adjustRightInd w:val="0"/>
      <w:spacing w:line="240" w:lineRule="auto"/>
    </w:pPr>
    <w:rPr>
      <w:rFonts w:eastAsia="Times New Roman"/>
      <w:szCs w:val="24"/>
      <w:lang w:eastAsia="ru-RU"/>
    </w:rPr>
  </w:style>
  <w:style w:type="paragraph" w:customStyle="1" w:styleId="Style3">
    <w:name w:val="Style3"/>
    <w:basedOn w:val="a1"/>
    <w:uiPriority w:val="99"/>
    <w:rsid w:val="00C729A4"/>
    <w:pPr>
      <w:widowControl w:val="0"/>
      <w:autoSpaceDE w:val="0"/>
      <w:autoSpaceDN w:val="0"/>
      <w:adjustRightInd w:val="0"/>
      <w:spacing w:line="240" w:lineRule="auto"/>
    </w:pPr>
    <w:rPr>
      <w:rFonts w:eastAsia="Times New Roman"/>
      <w:szCs w:val="24"/>
      <w:lang w:eastAsia="ru-RU"/>
    </w:rPr>
  </w:style>
  <w:style w:type="character" w:customStyle="1" w:styleId="1f9">
    <w:name w:val="Текст сноски Знак1"/>
    <w:uiPriority w:val="99"/>
    <w:semiHidden/>
    <w:rsid w:val="00C729A4"/>
    <w:rPr>
      <w:sz w:val="20"/>
      <w:szCs w:val="20"/>
    </w:rPr>
  </w:style>
  <w:style w:type="paragraph" w:customStyle="1" w:styleId="formattext0">
    <w:name w:val="formattext"/>
    <w:basedOn w:val="a1"/>
    <w:rsid w:val="00C729A4"/>
    <w:pPr>
      <w:spacing w:before="100" w:beforeAutospacing="1" w:after="100" w:afterAutospacing="1" w:line="240" w:lineRule="auto"/>
      <w:ind w:firstLine="709"/>
      <w:jc w:val="both"/>
    </w:pPr>
    <w:rPr>
      <w:rFonts w:eastAsia="Times New Roman"/>
      <w:szCs w:val="24"/>
      <w:lang w:eastAsia="ru-RU"/>
    </w:rPr>
  </w:style>
  <w:style w:type="character" w:customStyle="1" w:styleId="match">
    <w:name w:val="match"/>
    <w:rsid w:val="00C729A4"/>
  </w:style>
  <w:style w:type="paragraph" w:customStyle="1" w:styleId="headertext">
    <w:name w:val="headertext"/>
    <w:basedOn w:val="a1"/>
    <w:rsid w:val="00C729A4"/>
    <w:pPr>
      <w:spacing w:before="100" w:beforeAutospacing="1" w:after="100" w:afterAutospacing="1" w:line="240" w:lineRule="auto"/>
      <w:ind w:firstLine="709"/>
      <w:jc w:val="both"/>
    </w:pPr>
    <w:rPr>
      <w:rFonts w:eastAsia="Times New Roman"/>
      <w:szCs w:val="24"/>
      <w:lang w:eastAsia="ru-RU"/>
    </w:rPr>
  </w:style>
  <w:style w:type="paragraph" w:customStyle="1" w:styleId="Style5">
    <w:name w:val="Style5"/>
    <w:basedOn w:val="a1"/>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6">
    <w:name w:val="Style6"/>
    <w:basedOn w:val="a1"/>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7">
    <w:name w:val="Style7"/>
    <w:basedOn w:val="a1"/>
    <w:uiPriority w:val="99"/>
    <w:rsid w:val="00C729A4"/>
    <w:pPr>
      <w:widowControl w:val="0"/>
      <w:autoSpaceDE w:val="0"/>
      <w:autoSpaceDN w:val="0"/>
      <w:adjustRightInd w:val="0"/>
      <w:spacing w:line="154" w:lineRule="exact"/>
      <w:ind w:firstLine="709"/>
      <w:jc w:val="both"/>
    </w:pPr>
    <w:rPr>
      <w:rFonts w:eastAsia="Times New Roman"/>
      <w:szCs w:val="24"/>
      <w:lang w:eastAsia="ru-RU"/>
    </w:rPr>
  </w:style>
  <w:style w:type="paragraph" w:customStyle="1" w:styleId="Style8">
    <w:name w:val="Style8"/>
    <w:basedOn w:val="a1"/>
    <w:uiPriority w:val="99"/>
    <w:rsid w:val="00C729A4"/>
    <w:pPr>
      <w:widowControl w:val="0"/>
      <w:autoSpaceDE w:val="0"/>
      <w:autoSpaceDN w:val="0"/>
      <w:adjustRightInd w:val="0"/>
      <w:spacing w:line="204" w:lineRule="exact"/>
      <w:ind w:firstLine="166"/>
      <w:jc w:val="both"/>
    </w:pPr>
    <w:rPr>
      <w:rFonts w:eastAsia="Times New Roman"/>
      <w:szCs w:val="24"/>
      <w:lang w:eastAsia="ru-RU"/>
    </w:rPr>
  </w:style>
  <w:style w:type="paragraph" w:customStyle="1" w:styleId="Style9">
    <w:name w:val="Style9"/>
    <w:basedOn w:val="a1"/>
    <w:uiPriority w:val="99"/>
    <w:rsid w:val="00C729A4"/>
    <w:pPr>
      <w:widowControl w:val="0"/>
      <w:autoSpaceDE w:val="0"/>
      <w:autoSpaceDN w:val="0"/>
      <w:adjustRightInd w:val="0"/>
      <w:spacing w:line="197" w:lineRule="exact"/>
      <w:ind w:firstLine="709"/>
      <w:jc w:val="both"/>
    </w:pPr>
    <w:rPr>
      <w:rFonts w:eastAsia="Times New Roman"/>
      <w:szCs w:val="24"/>
      <w:lang w:eastAsia="ru-RU"/>
    </w:rPr>
  </w:style>
  <w:style w:type="paragraph" w:customStyle="1" w:styleId="Style10">
    <w:name w:val="Style10"/>
    <w:basedOn w:val="a1"/>
    <w:uiPriority w:val="99"/>
    <w:rsid w:val="00C729A4"/>
    <w:pPr>
      <w:widowControl w:val="0"/>
      <w:autoSpaceDE w:val="0"/>
      <w:autoSpaceDN w:val="0"/>
      <w:adjustRightInd w:val="0"/>
      <w:spacing w:line="199" w:lineRule="exact"/>
      <w:ind w:firstLine="709"/>
      <w:jc w:val="center"/>
    </w:pPr>
    <w:rPr>
      <w:rFonts w:eastAsia="Times New Roman"/>
      <w:szCs w:val="24"/>
      <w:lang w:eastAsia="ru-RU"/>
    </w:r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14">
    <w:name w:val="Style14"/>
    <w:basedOn w:val="a1"/>
    <w:uiPriority w:val="99"/>
    <w:rsid w:val="00C729A4"/>
    <w:pPr>
      <w:widowControl w:val="0"/>
      <w:autoSpaceDE w:val="0"/>
      <w:autoSpaceDN w:val="0"/>
      <w:adjustRightInd w:val="0"/>
      <w:spacing w:line="192" w:lineRule="exact"/>
      <w:ind w:firstLine="709"/>
      <w:jc w:val="center"/>
    </w:pPr>
    <w:rPr>
      <w:rFonts w:eastAsia="Times New Roman"/>
      <w:szCs w:val="24"/>
      <w:lang w:eastAsia="ru-RU"/>
    </w:rPr>
  </w:style>
  <w:style w:type="paragraph" w:customStyle="1" w:styleId="Style15">
    <w:name w:val="Style15"/>
    <w:basedOn w:val="a1"/>
    <w:uiPriority w:val="99"/>
    <w:rsid w:val="00C729A4"/>
    <w:pPr>
      <w:widowControl w:val="0"/>
      <w:autoSpaceDE w:val="0"/>
      <w:autoSpaceDN w:val="0"/>
      <w:adjustRightInd w:val="0"/>
      <w:spacing w:line="151" w:lineRule="exact"/>
      <w:ind w:firstLine="709"/>
      <w:jc w:val="center"/>
    </w:pPr>
    <w:rPr>
      <w:rFonts w:eastAsia="Times New Roman"/>
      <w:szCs w:val="24"/>
      <w:lang w:eastAsia="ru-RU"/>
    </w:r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1"/>
    <w:uiPriority w:val="99"/>
    <w:rsid w:val="00C729A4"/>
    <w:pPr>
      <w:widowControl w:val="0"/>
      <w:autoSpaceDE w:val="0"/>
      <w:autoSpaceDN w:val="0"/>
      <w:adjustRightInd w:val="0"/>
      <w:spacing w:line="240" w:lineRule="exact"/>
      <w:ind w:firstLine="709"/>
      <w:jc w:val="both"/>
    </w:pPr>
    <w:rPr>
      <w:rFonts w:eastAsia="Times New Roman"/>
      <w:szCs w:val="24"/>
      <w:lang w:eastAsia="ru-RU"/>
    </w:r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1"/>
    <w:uiPriority w:val="99"/>
    <w:rsid w:val="00C729A4"/>
    <w:pPr>
      <w:widowControl w:val="0"/>
      <w:autoSpaceDE w:val="0"/>
      <w:autoSpaceDN w:val="0"/>
      <w:adjustRightInd w:val="0"/>
      <w:spacing w:line="240" w:lineRule="auto"/>
      <w:ind w:firstLine="709"/>
      <w:jc w:val="right"/>
    </w:pPr>
    <w:rPr>
      <w:rFonts w:eastAsia="Times New Roman"/>
      <w:szCs w:val="24"/>
      <w:lang w:eastAsia="ru-RU"/>
    </w:r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43">
    <w:name w:val="Style43"/>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61">
    <w:name w:val="Style61"/>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62">
    <w:name w:val="Style62"/>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63">
    <w:name w:val="Style63"/>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1"/>
    <w:uiPriority w:val="99"/>
    <w:rsid w:val="00C729A4"/>
    <w:pPr>
      <w:widowControl w:val="0"/>
      <w:autoSpaceDE w:val="0"/>
      <w:autoSpaceDN w:val="0"/>
      <w:adjustRightInd w:val="0"/>
      <w:spacing w:line="240" w:lineRule="auto"/>
      <w:ind w:firstLine="709"/>
      <w:jc w:val="right"/>
    </w:pPr>
    <w:rPr>
      <w:rFonts w:eastAsia="Times New Roman"/>
      <w:szCs w:val="24"/>
      <w:lang w:eastAsia="ru-RU"/>
    </w:rPr>
  </w:style>
  <w:style w:type="paragraph" w:customStyle="1" w:styleId="Style67">
    <w:name w:val="Style67"/>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76">
    <w:name w:val="Style76"/>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1"/>
    <w:uiPriority w:val="99"/>
    <w:rsid w:val="00C729A4"/>
    <w:pPr>
      <w:widowControl w:val="0"/>
      <w:autoSpaceDE w:val="0"/>
      <w:autoSpaceDN w:val="0"/>
      <w:adjustRightInd w:val="0"/>
      <w:spacing w:line="156" w:lineRule="exact"/>
      <w:ind w:firstLine="709"/>
      <w:jc w:val="center"/>
    </w:pPr>
    <w:rPr>
      <w:rFonts w:eastAsia="Times New Roman"/>
      <w:szCs w:val="24"/>
      <w:lang w:eastAsia="ru-RU"/>
    </w:rPr>
  </w:style>
  <w:style w:type="paragraph" w:customStyle="1" w:styleId="Style84">
    <w:name w:val="Style84"/>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86">
    <w:name w:val="Style86"/>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82">
    <w:name w:val="Style82"/>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1"/>
    <w:uiPriority w:val="99"/>
    <w:rsid w:val="00C729A4"/>
    <w:pPr>
      <w:widowControl w:val="0"/>
      <w:autoSpaceDE w:val="0"/>
      <w:autoSpaceDN w:val="0"/>
      <w:adjustRightInd w:val="0"/>
      <w:spacing w:line="250" w:lineRule="exact"/>
      <w:ind w:firstLine="396"/>
      <w:jc w:val="both"/>
    </w:pPr>
    <w:rPr>
      <w:rFonts w:eastAsia="Times New Roman"/>
      <w:szCs w:val="24"/>
      <w:lang w:eastAsia="ru-RU"/>
    </w:rPr>
  </w:style>
  <w:style w:type="paragraph" w:customStyle="1" w:styleId="Style17">
    <w:name w:val="Style17"/>
    <w:basedOn w:val="a1"/>
    <w:uiPriority w:val="99"/>
    <w:rsid w:val="00C729A4"/>
    <w:pPr>
      <w:widowControl w:val="0"/>
      <w:autoSpaceDE w:val="0"/>
      <w:autoSpaceDN w:val="0"/>
      <w:adjustRightInd w:val="0"/>
      <w:spacing w:line="240" w:lineRule="auto"/>
      <w:ind w:firstLine="709"/>
      <w:jc w:val="center"/>
    </w:pPr>
    <w:rPr>
      <w:rFonts w:eastAsia="Times New Roman"/>
      <w:szCs w:val="24"/>
      <w:lang w:eastAsia="ru-RU"/>
    </w:r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1"/>
    <w:uiPriority w:val="99"/>
    <w:rsid w:val="00C729A4"/>
    <w:pPr>
      <w:widowControl w:val="0"/>
      <w:autoSpaceDE w:val="0"/>
      <w:autoSpaceDN w:val="0"/>
      <w:adjustRightInd w:val="0"/>
      <w:spacing w:line="151" w:lineRule="exact"/>
      <w:ind w:firstLine="389"/>
      <w:jc w:val="both"/>
    </w:pPr>
    <w:rPr>
      <w:rFonts w:eastAsia="Times New Roman"/>
      <w:szCs w:val="24"/>
      <w:lang w:eastAsia="ru-RU"/>
    </w:rPr>
  </w:style>
  <w:style w:type="paragraph" w:customStyle="1" w:styleId="Style28">
    <w:name w:val="Style28"/>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1"/>
    <w:uiPriority w:val="99"/>
    <w:rsid w:val="00C729A4"/>
    <w:pPr>
      <w:widowControl w:val="0"/>
      <w:autoSpaceDE w:val="0"/>
      <w:autoSpaceDN w:val="0"/>
      <w:adjustRightInd w:val="0"/>
      <w:spacing w:line="151" w:lineRule="exact"/>
      <w:ind w:firstLine="113"/>
      <w:jc w:val="both"/>
    </w:pPr>
    <w:rPr>
      <w:rFonts w:eastAsia="Times New Roman"/>
      <w:szCs w:val="24"/>
      <w:lang w:eastAsia="ru-RU"/>
    </w:r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1"/>
    <w:uiPriority w:val="99"/>
    <w:rsid w:val="00C729A4"/>
    <w:pPr>
      <w:widowControl w:val="0"/>
      <w:autoSpaceDE w:val="0"/>
      <w:autoSpaceDN w:val="0"/>
      <w:adjustRightInd w:val="0"/>
      <w:spacing w:line="206" w:lineRule="exact"/>
      <w:ind w:hanging="132"/>
      <w:jc w:val="both"/>
    </w:pPr>
    <w:rPr>
      <w:rFonts w:eastAsia="Times New Roman"/>
      <w:szCs w:val="24"/>
      <w:lang w:eastAsia="ru-RU"/>
    </w:rPr>
  </w:style>
  <w:style w:type="paragraph" w:customStyle="1" w:styleId="Style103">
    <w:name w:val="Style103"/>
    <w:basedOn w:val="a1"/>
    <w:uiPriority w:val="99"/>
    <w:rsid w:val="00C729A4"/>
    <w:pPr>
      <w:widowControl w:val="0"/>
      <w:autoSpaceDE w:val="0"/>
      <w:autoSpaceDN w:val="0"/>
      <w:adjustRightInd w:val="0"/>
      <w:spacing w:line="206" w:lineRule="exact"/>
      <w:ind w:hanging="204"/>
      <w:jc w:val="both"/>
    </w:pPr>
    <w:rPr>
      <w:rFonts w:eastAsia="Times New Roman"/>
      <w:szCs w:val="24"/>
      <w:lang w:eastAsia="ru-RU"/>
    </w:r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1"/>
    <w:uiPriority w:val="99"/>
    <w:rsid w:val="00C729A4"/>
    <w:pPr>
      <w:widowControl w:val="0"/>
      <w:autoSpaceDE w:val="0"/>
      <w:autoSpaceDN w:val="0"/>
      <w:adjustRightInd w:val="0"/>
      <w:spacing w:line="221" w:lineRule="exact"/>
      <w:ind w:hanging="235"/>
      <w:jc w:val="both"/>
    </w:pPr>
    <w:rPr>
      <w:rFonts w:eastAsia="Times New Roman"/>
      <w:szCs w:val="24"/>
      <w:lang w:eastAsia="ru-RU"/>
    </w:rPr>
  </w:style>
  <w:style w:type="paragraph" w:customStyle="1" w:styleId="Style74">
    <w:name w:val="Style74"/>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94">
    <w:name w:val="Style94"/>
    <w:basedOn w:val="a1"/>
    <w:uiPriority w:val="99"/>
    <w:rsid w:val="00C729A4"/>
    <w:pPr>
      <w:widowControl w:val="0"/>
      <w:autoSpaceDE w:val="0"/>
      <w:autoSpaceDN w:val="0"/>
      <w:adjustRightInd w:val="0"/>
      <w:spacing w:line="228" w:lineRule="exact"/>
      <w:ind w:firstLine="709"/>
      <w:jc w:val="center"/>
    </w:pPr>
    <w:rPr>
      <w:rFonts w:eastAsia="Times New Roman"/>
      <w:szCs w:val="24"/>
      <w:lang w:eastAsia="ru-RU"/>
    </w:rPr>
  </w:style>
  <w:style w:type="paragraph" w:customStyle="1" w:styleId="Style59">
    <w:name w:val="Style59"/>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56">
    <w:name w:val="Style56"/>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40">
    <w:name w:val="Style40"/>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72">
    <w:name w:val="Style72"/>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1"/>
    <w:uiPriority w:val="99"/>
    <w:rsid w:val="00C729A4"/>
    <w:pPr>
      <w:widowControl w:val="0"/>
      <w:autoSpaceDE w:val="0"/>
      <w:autoSpaceDN w:val="0"/>
      <w:adjustRightInd w:val="0"/>
      <w:spacing w:line="322" w:lineRule="exact"/>
      <w:ind w:firstLine="4178"/>
      <w:jc w:val="both"/>
    </w:pPr>
    <w:rPr>
      <w:rFonts w:eastAsia="Times New Roman"/>
      <w:szCs w:val="24"/>
      <w:lang w:eastAsia="ru-RU"/>
    </w:rPr>
  </w:style>
  <w:style w:type="paragraph" w:customStyle="1" w:styleId="Style16">
    <w:name w:val="Style16"/>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30">
    <w:name w:val="Style30"/>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22">
    <w:name w:val="Style22"/>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27">
    <w:name w:val="Style27"/>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69">
    <w:name w:val="Style69"/>
    <w:basedOn w:val="a1"/>
    <w:uiPriority w:val="99"/>
    <w:rsid w:val="00C729A4"/>
    <w:pPr>
      <w:widowControl w:val="0"/>
      <w:autoSpaceDE w:val="0"/>
      <w:autoSpaceDN w:val="0"/>
      <w:adjustRightInd w:val="0"/>
      <w:spacing w:line="91" w:lineRule="exact"/>
      <w:ind w:firstLine="709"/>
      <w:jc w:val="right"/>
    </w:pPr>
    <w:rPr>
      <w:rFonts w:eastAsia="Times New Roman"/>
      <w:szCs w:val="24"/>
      <w:lang w:eastAsia="ru-RU"/>
    </w:rPr>
  </w:style>
  <w:style w:type="paragraph" w:customStyle="1" w:styleId="Style73">
    <w:name w:val="Style73"/>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45">
    <w:name w:val="Style45"/>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1"/>
    <w:uiPriority w:val="99"/>
    <w:rsid w:val="00C729A4"/>
    <w:pPr>
      <w:widowControl w:val="0"/>
      <w:autoSpaceDE w:val="0"/>
      <w:autoSpaceDN w:val="0"/>
      <w:adjustRightInd w:val="0"/>
      <w:spacing w:line="218" w:lineRule="exact"/>
      <w:ind w:hanging="2686"/>
      <w:jc w:val="both"/>
    </w:pPr>
    <w:rPr>
      <w:rFonts w:eastAsia="Times New Roman"/>
      <w:szCs w:val="24"/>
      <w:lang w:eastAsia="ru-RU"/>
    </w:rPr>
  </w:style>
  <w:style w:type="paragraph" w:customStyle="1" w:styleId="Style37">
    <w:name w:val="Style37"/>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33">
    <w:name w:val="Style33"/>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35">
    <w:name w:val="Style35"/>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36">
    <w:name w:val="Style36"/>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39">
    <w:name w:val="Style39"/>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41">
    <w:name w:val="Style41"/>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50">
    <w:name w:val="Style50"/>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51">
    <w:name w:val="Style51"/>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53">
    <w:name w:val="Style53"/>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65">
    <w:name w:val="Style65"/>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80">
    <w:name w:val="Style80"/>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83">
    <w:name w:val="Style83"/>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90">
    <w:name w:val="Style90"/>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101">
    <w:name w:val="Style101"/>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1"/>
    <w:uiPriority w:val="99"/>
    <w:rsid w:val="00C729A4"/>
    <w:pPr>
      <w:widowControl w:val="0"/>
      <w:autoSpaceDE w:val="0"/>
      <w:autoSpaceDN w:val="0"/>
      <w:adjustRightInd w:val="0"/>
      <w:spacing w:line="235" w:lineRule="exact"/>
      <w:ind w:hanging="984"/>
      <w:jc w:val="both"/>
    </w:pPr>
    <w:rPr>
      <w:rFonts w:eastAsia="Times New Roman"/>
      <w:szCs w:val="24"/>
      <w:lang w:eastAsia="ru-RU"/>
    </w:rPr>
  </w:style>
  <w:style w:type="paragraph" w:customStyle="1" w:styleId="Style34">
    <w:name w:val="Style34"/>
    <w:basedOn w:val="a1"/>
    <w:uiPriority w:val="99"/>
    <w:rsid w:val="00C729A4"/>
    <w:pPr>
      <w:widowControl w:val="0"/>
      <w:autoSpaceDE w:val="0"/>
      <w:autoSpaceDN w:val="0"/>
      <w:adjustRightInd w:val="0"/>
      <w:spacing w:line="266" w:lineRule="exact"/>
      <w:ind w:firstLine="403"/>
      <w:jc w:val="both"/>
    </w:pPr>
    <w:rPr>
      <w:rFonts w:eastAsia="Times New Roman"/>
      <w:szCs w:val="24"/>
      <w:lang w:eastAsia="ru-RU"/>
    </w:rPr>
  </w:style>
  <w:style w:type="paragraph" w:customStyle="1" w:styleId="Style23">
    <w:name w:val="Style23"/>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91">
    <w:name w:val="Style91"/>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48">
    <w:name w:val="Style48"/>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77">
    <w:name w:val="Style77"/>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1"/>
    <w:uiPriority w:val="99"/>
    <w:rsid w:val="00C729A4"/>
    <w:pPr>
      <w:widowControl w:val="0"/>
      <w:autoSpaceDE w:val="0"/>
      <w:autoSpaceDN w:val="0"/>
      <w:adjustRightInd w:val="0"/>
      <w:spacing w:line="244" w:lineRule="exact"/>
      <w:ind w:firstLine="709"/>
      <w:jc w:val="right"/>
    </w:pPr>
    <w:rPr>
      <w:rFonts w:eastAsia="Times New Roman"/>
      <w:szCs w:val="24"/>
      <w:lang w:eastAsia="ru-RU"/>
    </w:rPr>
  </w:style>
  <w:style w:type="paragraph" w:customStyle="1" w:styleId="Style44">
    <w:name w:val="Style44"/>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47">
    <w:name w:val="Style47"/>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paragraph" w:customStyle="1" w:styleId="Style81">
    <w:name w:val="Style81"/>
    <w:basedOn w:val="a1"/>
    <w:uiPriority w:val="99"/>
    <w:rsid w:val="00C729A4"/>
    <w:pPr>
      <w:widowControl w:val="0"/>
      <w:autoSpaceDE w:val="0"/>
      <w:autoSpaceDN w:val="0"/>
      <w:adjustRightInd w:val="0"/>
      <w:spacing w:line="146" w:lineRule="exact"/>
      <w:ind w:hanging="46"/>
      <w:jc w:val="both"/>
    </w:pPr>
    <w:rPr>
      <w:rFonts w:eastAsia="Times New Roman"/>
      <w:szCs w:val="24"/>
      <w:lang w:eastAsia="ru-RU"/>
    </w:rPr>
  </w:style>
  <w:style w:type="paragraph" w:customStyle="1" w:styleId="Style97">
    <w:name w:val="Style97"/>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1"/>
    <w:uiPriority w:val="99"/>
    <w:rsid w:val="00C729A4"/>
    <w:pPr>
      <w:widowControl w:val="0"/>
      <w:autoSpaceDE w:val="0"/>
      <w:autoSpaceDN w:val="0"/>
      <w:adjustRightInd w:val="0"/>
      <w:spacing w:line="240" w:lineRule="auto"/>
      <w:ind w:firstLine="709"/>
      <w:jc w:val="both"/>
    </w:pPr>
    <w:rPr>
      <w:rFonts w:eastAsia="Times New Roman"/>
      <w:szCs w:val="24"/>
      <w:lang w:eastAsia="ru-RU"/>
    </w:rPr>
  </w:style>
  <w:style w:type="character" w:customStyle="1" w:styleId="FontStyle173">
    <w:name w:val="Font Style173"/>
    <w:uiPriority w:val="99"/>
    <w:rsid w:val="00C729A4"/>
    <w:rPr>
      <w:rFonts w:ascii="Times New Roman" w:hAnsi="Times New Roman"/>
      <w:sz w:val="24"/>
    </w:rPr>
  </w:style>
  <w:style w:type="paragraph" w:customStyle="1" w:styleId="afffff">
    <w:name w:val="Обычный (таблица)"/>
    <w:basedOn w:val="a1"/>
    <w:rsid w:val="00C729A4"/>
    <w:pPr>
      <w:spacing w:line="240" w:lineRule="auto"/>
      <w:ind w:firstLine="709"/>
      <w:jc w:val="both"/>
    </w:pPr>
    <w:rPr>
      <w:rFonts w:ascii="Arial" w:eastAsia="Times New Roman" w:hAnsi="Arial" w:cs="Arial"/>
      <w:szCs w:val="24"/>
      <w:lang w:eastAsia="ru-RU"/>
    </w:rPr>
  </w:style>
  <w:style w:type="paragraph" w:customStyle="1" w:styleId="1fa">
    <w:name w:val="Заголовок 1 (без№)"/>
    <w:basedOn w:val="1"/>
    <w:link w:val="1fb"/>
    <w:rsid w:val="00C729A4"/>
    <w:pPr>
      <w:tabs>
        <w:tab w:val="left" w:pos="0"/>
      </w:tabs>
      <w:spacing w:after="240" w:line="360" w:lineRule="auto"/>
      <w:ind w:left="720" w:right="567" w:firstLine="709"/>
      <w:jc w:val="left"/>
    </w:pPr>
    <w:rPr>
      <w:rFonts w:ascii="Arial" w:hAnsi="Arial"/>
      <w:caps w:val="0"/>
      <w:sz w:val="28"/>
    </w:rPr>
  </w:style>
  <w:style w:type="character" w:customStyle="1" w:styleId="1fb">
    <w:name w:val="Заголовок 1 (без№) Знак"/>
    <w:link w:val="1fa"/>
    <w:locked/>
    <w:rsid w:val="00C729A4"/>
    <w:rPr>
      <w:rFonts w:ascii="Arial" w:eastAsia="Times New Roman" w:hAnsi="Arial"/>
      <w:b/>
      <w:bCs/>
      <w:sz w:val="28"/>
      <w:szCs w:val="28"/>
    </w:rPr>
  </w:style>
  <w:style w:type="paragraph" w:styleId="afffff0">
    <w:name w:val="table of figures"/>
    <w:basedOn w:val="a1"/>
    <w:next w:val="a1"/>
    <w:uiPriority w:val="99"/>
    <w:semiHidden/>
    <w:unhideWhenUsed/>
    <w:rsid w:val="00C729A4"/>
    <w:rPr>
      <w:rFonts w:ascii="Calibri" w:eastAsia="Times New Roman" w:hAnsi="Calibri"/>
      <w:sz w:val="22"/>
      <w:lang w:eastAsia="ru-RU"/>
    </w:rPr>
  </w:style>
  <w:style w:type="paragraph" w:styleId="afffff1">
    <w:name w:val="endnote text"/>
    <w:basedOn w:val="a1"/>
    <w:link w:val="afffff2"/>
    <w:uiPriority w:val="99"/>
    <w:semiHidden/>
    <w:unhideWhenUsed/>
    <w:rsid w:val="00C729A4"/>
    <w:pPr>
      <w:spacing w:line="240" w:lineRule="auto"/>
    </w:pPr>
    <w:rPr>
      <w:rFonts w:ascii="Calibri" w:eastAsia="Times New Roman" w:hAnsi="Calibri"/>
      <w:sz w:val="20"/>
      <w:szCs w:val="20"/>
    </w:rPr>
  </w:style>
  <w:style w:type="character" w:customStyle="1" w:styleId="afffff2">
    <w:name w:val="Текст концевой сноски Знак"/>
    <w:link w:val="afffff1"/>
    <w:uiPriority w:val="99"/>
    <w:semiHidden/>
    <w:rsid w:val="00C729A4"/>
    <w:rPr>
      <w:rFonts w:eastAsia="Times New Roman"/>
    </w:rPr>
  </w:style>
  <w:style w:type="character" w:styleId="afffff3">
    <w:name w:val="endnote reference"/>
    <w:uiPriority w:val="99"/>
    <w:semiHidden/>
    <w:unhideWhenUsed/>
    <w:rsid w:val="00C729A4"/>
    <w:rPr>
      <w:vertAlign w:val="superscript"/>
    </w:rPr>
  </w:style>
  <w:style w:type="character" w:customStyle="1" w:styleId="ed">
    <w:name w:val="ed"/>
    <w:basedOn w:val="a2"/>
    <w:rsid w:val="00631856"/>
  </w:style>
  <w:style w:type="character" w:customStyle="1" w:styleId="mark">
    <w:name w:val="mark"/>
    <w:basedOn w:val="a2"/>
    <w:rsid w:val="00A14618"/>
  </w:style>
  <w:style w:type="paragraph" w:customStyle="1" w:styleId="ConsCell">
    <w:name w:val="ConsCell"/>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paragraph" w:customStyle="1" w:styleId="TableParagraph">
    <w:name w:val="Table Paragraph"/>
    <w:basedOn w:val="a1"/>
    <w:uiPriority w:val="1"/>
    <w:qFormat/>
    <w:rsid w:val="0072180B"/>
    <w:pPr>
      <w:widowControl w:val="0"/>
      <w:autoSpaceDE w:val="0"/>
      <w:autoSpaceDN w:val="0"/>
      <w:spacing w:line="240" w:lineRule="auto"/>
    </w:pPr>
    <w:rPr>
      <w:rFonts w:eastAsia="Times New Roman"/>
      <w:sz w:val="22"/>
      <w:lang w:eastAsia="ru-RU" w:bidi="ru-RU"/>
    </w:rPr>
  </w:style>
  <w:style w:type="paragraph" w:customStyle="1" w:styleId="1fc">
    <w:name w:val="Подзаголовок1"/>
    <w:basedOn w:val="a8"/>
    <w:link w:val="1fd"/>
    <w:uiPriority w:val="99"/>
    <w:rsid w:val="0072180B"/>
    <w:pPr>
      <w:spacing w:after="200" w:line="360" w:lineRule="auto"/>
      <w:ind w:left="792" w:hanging="432"/>
      <w:jc w:val="center"/>
    </w:pPr>
    <w:rPr>
      <w:rFonts w:ascii="Times New Roman" w:hAnsi="Times New Roman"/>
      <w:b/>
      <w:sz w:val="28"/>
      <w:szCs w:val="28"/>
    </w:rPr>
  </w:style>
  <w:style w:type="character" w:customStyle="1" w:styleId="1fd">
    <w:name w:val="Подзаголовок1 Знак"/>
    <w:link w:val="1fc"/>
    <w:uiPriority w:val="99"/>
    <w:locked/>
    <w:rsid w:val="0072180B"/>
    <w:rPr>
      <w:rFonts w:ascii="Times New Roman" w:eastAsia="Calibri" w:hAnsi="Times New Roman" w:cs="Times New Roman"/>
      <w:b/>
      <w:sz w:val="28"/>
      <w:szCs w:val="28"/>
      <w:lang w:eastAsia="en-US"/>
    </w:rPr>
  </w:style>
  <w:style w:type="character" w:customStyle="1" w:styleId="afffff4">
    <w:name w:val="Другое_"/>
    <w:link w:val="afffff5"/>
    <w:rsid w:val="0072180B"/>
    <w:rPr>
      <w:sz w:val="28"/>
      <w:szCs w:val="28"/>
    </w:rPr>
  </w:style>
  <w:style w:type="paragraph" w:customStyle="1" w:styleId="afffff5">
    <w:name w:val="Другое"/>
    <w:basedOn w:val="a1"/>
    <w:link w:val="afffff4"/>
    <w:rsid w:val="0072180B"/>
    <w:pPr>
      <w:widowControl w:val="0"/>
      <w:spacing w:line="360" w:lineRule="auto"/>
      <w:ind w:firstLine="400"/>
    </w:pPr>
    <w:rPr>
      <w:rFonts w:ascii="Calibri" w:hAnsi="Calibri"/>
      <w:sz w:val="28"/>
      <w:szCs w:val="28"/>
      <w:lang w:eastAsia="ru-RU"/>
    </w:rPr>
  </w:style>
  <w:style w:type="paragraph" w:customStyle="1" w:styleId="afffff6">
    <w:name w:val="Подподзаголовок"/>
    <w:basedOn w:val="a8"/>
    <w:link w:val="afffff7"/>
    <w:uiPriority w:val="99"/>
    <w:rsid w:val="0072180B"/>
    <w:pPr>
      <w:spacing w:after="200" w:line="360" w:lineRule="auto"/>
      <w:ind w:left="1224" w:hanging="504"/>
      <w:jc w:val="both"/>
    </w:pPr>
    <w:rPr>
      <w:rFonts w:ascii="Times New Roman" w:hAnsi="Times New Roman"/>
      <w:b/>
      <w:i/>
      <w:sz w:val="28"/>
      <w:szCs w:val="28"/>
    </w:rPr>
  </w:style>
  <w:style w:type="character" w:customStyle="1" w:styleId="afffff7">
    <w:name w:val="Подподзаголовок Знак"/>
    <w:link w:val="afffff6"/>
    <w:uiPriority w:val="99"/>
    <w:locked/>
    <w:rsid w:val="0072180B"/>
    <w:rPr>
      <w:rFonts w:ascii="Times New Roman" w:hAnsi="Times New Roman"/>
      <w:b/>
      <w:i/>
      <w:sz w:val="28"/>
      <w:szCs w:val="28"/>
      <w:lang w:eastAsia="en-US"/>
    </w:rPr>
  </w:style>
  <w:style w:type="table" w:customStyle="1" w:styleId="TableNormal">
    <w:name w:val="Table Normal"/>
    <w:uiPriority w:val="2"/>
    <w:semiHidden/>
    <w:unhideWhenUsed/>
    <w:qFormat/>
    <w:rsid w:val="006871A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xl252">
    <w:name w:val="xl252"/>
    <w:basedOn w:val="a1"/>
    <w:rsid w:val="0022196B"/>
    <w:pPr>
      <w:spacing w:before="100" w:beforeAutospacing="1" w:after="100" w:afterAutospacing="1" w:line="240" w:lineRule="auto"/>
      <w:textAlignment w:val="bottom"/>
    </w:pPr>
    <w:rPr>
      <w:rFonts w:eastAsia="Times New Roman"/>
      <w:szCs w:val="24"/>
      <w:lang w:eastAsia="ru-RU"/>
    </w:rPr>
  </w:style>
  <w:style w:type="paragraph" w:customStyle="1" w:styleId="xl253">
    <w:name w:val="xl253"/>
    <w:basedOn w:val="a1"/>
    <w:rsid w:val="0022196B"/>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eastAsia="Times New Roman"/>
      <w:szCs w:val="24"/>
      <w:lang w:eastAsia="ru-RU"/>
    </w:rPr>
  </w:style>
  <w:style w:type="paragraph" w:customStyle="1" w:styleId="xl254">
    <w:name w:val="xl254"/>
    <w:basedOn w:val="a1"/>
    <w:rsid w:val="00221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eastAsia="Times New Roman"/>
      <w:b/>
      <w:bCs/>
      <w:szCs w:val="24"/>
      <w:lang w:eastAsia="ru-RU"/>
    </w:rPr>
  </w:style>
  <w:style w:type="paragraph" w:customStyle="1" w:styleId="xl255">
    <w:name w:val="xl255"/>
    <w:basedOn w:val="a1"/>
    <w:rsid w:val="00221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eastAsia="Times New Roman"/>
      <w:szCs w:val="24"/>
      <w:lang w:eastAsia="ru-RU"/>
    </w:rPr>
  </w:style>
  <w:style w:type="paragraph" w:customStyle="1" w:styleId="xl256">
    <w:name w:val="xl256"/>
    <w:basedOn w:val="a1"/>
    <w:rsid w:val="0022196B"/>
    <w:pPr>
      <w:pBdr>
        <w:left w:val="single" w:sz="8" w:space="0" w:color="auto"/>
        <w:right w:val="single" w:sz="4" w:space="0" w:color="auto"/>
      </w:pBdr>
      <w:shd w:val="clear" w:color="000000" w:fill="FFFFFF"/>
      <w:spacing w:before="100" w:beforeAutospacing="1" w:after="100" w:afterAutospacing="1" w:line="240" w:lineRule="auto"/>
      <w:jc w:val="center"/>
    </w:pPr>
    <w:rPr>
      <w:rFonts w:eastAsia="Times New Roman"/>
      <w:szCs w:val="24"/>
      <w:lang w:eastAsia="ru-RU"/>
    </w:rPr>
  </w:style>
  <w:style w:type="paragraph" w:customStyle="1" w:styleId="xl257">
    <w:name w:val="xl257"/>
    <w:basedOn w:val="a1"/>
    <w:rsid w:val="002219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bottom"/>
    </w:pPr>
    <w:rPr>
      <w:rFonts w:eastAsia="Times New Roman"/>
      <w:szCs w:val="24"/>
      <w:lang w:eastAsia="ru-RU"/>
    </w:rPr>
  </w:style>
  <w:style w:type="paragraph" w:customStyle="1" w:styleId="xl258">
    <w:name w:val="xl258"/>
    <w:basedOn w:val="a1"/>
    <w:rsid w:val="0022196B"/>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Cs w:val="24"/>
      <w:lang w:eastAsia="ru-RU"/>
    </w:rPr>
  </w:style>
  <w:style w:type="paragraph" w:customStyle="1" w:styleId="xl259">
    <w:name w:val="xl259"/>
    <w:basedOn w:val="a1"/>
    <w:rsid w:val="0022196B"/>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line="240" w:lineRule="auto"/>
    </w:pPr>
    <w:rPr>
      <w:rFonts w:eastAsia="Times New Roman"/>
      <w:b/>
      <w:bCs/>
      <w:color w:val="0000FF"/>
      <w:szCs w:val="24"/>
      <w:u w:val="single"/>
      <w:lang w:eastAsia="ru-RU"/>
    </w:rPr>
  </w:style>
  <w:style w:type="paragraph" w:customStyle="1" w:styleId="xl260">
    <w:name w:val="xl260"/>
    <w:basedOn w:val="a1"/>
    <w:rsid w:val="0022196B"/>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line="240" w:lineRule="auto"/>
      <w:textAlignment w:val="bottom"/>
    </w:pPr>
    <w:rPr>
      <w:rFonts w:eastAsia="Times New Roman"/>
      <w:szCs w:val="24"/>
      <w:lang w:eastAsia="ru-RU"/>
    </w:rPr>
  </w:style>
  <w:style w:type="paragraph" w:customStyle="1" w:styleId="xl261">
    <w:name w:val="xl261"/>
    <w:basedOn w:val="a1"/>
    <w:rsid w:val="00221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eastAsia="Times New Roman"/>
      <w:szCs w:val="24"/>
      <w:lang w:eastAsia="ru-RU"/>
    </w:rPr>
  </w:style>
  <w:style w:type="paragraph" w:customStyle="1" w:styleId="xl262">
    <w:name w:val="xl262"/>
    <w:basedOn w:val="a1"/>
    <w:rsid w:val="00221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eastAsia="Times New Roman"/>
      <w:szCs w:val="24"/>
      <w:lang w:eastAsia="ru-RU"/>
    </w:rPr>
  </w:style>
  <w:style w:type="paragraph" w:customStyle="1" w:styleId="xl263">
    <w:name w:val="xl263"/>
    <w:basedOn w:val="a1"/>
    <w:rsid w:val="00221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eastAsia="Times New Roman"/>
      <w:szCs w:val="24"/>
      <w:lang w:eastAsia="ru-RU"/>
    </w:rPr>
  </w:style>
  <w:style w:type="paragraph" w:customStyle="1" w:styleId="xl264">
    <w:name w:val="xl264"/>
    <w:basedOn w:val="a1"/>
    <w:rsid w:val="00221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eastAsia="Times New Roman"/>
      <w:szCs w:val="24"/>
      <w:lang w:eastAsia="ru-RU"/>
    </w:rPr>
  </w:style>
  <w:style w:type="paragraph" w:customStyle="1" w:styleId="xl265">
    <w:name w:val="xl265"/>
    <w:basedOn w:val="a1"/>
    <w:rsid w:val="00221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eastAsia="Times New Roman"/>
      <w:i/>
      <w:iCs/>
      <w:szCs w:val="24"/>
      <w:lang w:eastAsia="ru-RU"/>
    </w:rPr>
  </w:style>
  <w:style w:type="paragraph" w:customStyle="1" w:styleId="xl266">
    <w:name w:val="xl266"/>
    <w:basedOn w:val="a1"/>
    <w:rsid w:val="0022196B"/>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bottom"/>
    </w:pPr>
    <w:rPr>
      <w:rFonts w:eastAsia="Times New Roman"/>
      <w:szCs w:val="24"/>
      <w:lang w:eastAsia="ru-RU"/>
    </w:rPr>
  </w:style>
  <w:style w:type="paragraph" w:customStyle="1" w:styleId="xl267">
    <w:name w:val="xl267"/>
    <w:basedOn w:val="a1"/>
    <w:rsid w:val="00221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eastAsia="Times New Roman"/>
      <w:b/>
      <w:bCs/>
      <w:szCs w:val="24"/>
      <w:lang w:eastAsia="ru-RU"/>
    </w:rPr>
  </w:style>
  <w:style w:type="paragraph" w:customStyle="1" w:styleId="xl268">
    <w:name w:val="xl268"/>
    <w:basedOn w:val="a1"/>
    <w:rsid w:val="0022196B"/>
    <w:pPr>
      <w:pBdr>
        <w:left w:val="single" w:sz="8" w:space="0" w:color="auto"/>
        <w:right w:val="single" w:sz="4" w:space="0" w:color="auto"/>
      </w:pBdr>
      <w:shd w:val="clear" w:color="000000" w:fill="FFFFFF"/>
      <w:spacing w:before="100" w:beforeAutospacing="1" w:after="100" w:afterAutospacing="1" w:line="240" w:lineRule="auto"/>
      <w:jc w:val="center"/>
      <w:textAlignment w:val="bottom"/>
    </w:pPr>
    <w:rPr>
      <w:rFonts w:eastAsia="Times New Roman"/>
      <w:szCs w:val="24"/>
      <w:lang w:eastAsia="ru-RU"/>
    </w:rPr>
  </w:style>
  <w:style w:type="paragraph" w:customStyle="1" w:styleId="xl269">
    <w:name w:val="xl269"/>
    <w:basedOn w:val="a1"/>
    <w:rsid w:val="0022196B"/>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bottom"/>
    </w:pPr>
    <w:rPr>
      <w:rFonts w:eastAsia="Times New Roman"/>
      <w:szCs w:val="24"/>
      <w:lang w:eastAsia="ru-RU"/>
    </w:rPr>
  </w:style>
  <w:style w:type="paragraph" w:customStyle="1" w:styleId="xl270">
    <w:name w:val="xl270"/>
    <w:basedOn w:val="a1"/>
    <w:rsid w:val="0022196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bottom"/>
    </w:pPr>
    <w:rPr>
      <w:rFonts w:eastAsia="Times New Roman"/>
      <w:szCs w:val="24"/>
      <w:lang w:eastAsia="ru-RU"/>
    </w:rPr>
  </w:style>
  <w:style w:type="paragraph" w:customStyle="1" w:styleId="xl271">
    <w:name w:val="xl271"/>
    <w:basedOn w:val="a1"/>
    <w:rsid w:val="0022196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bottom"/>
    </w:pPr>
    <w:rPr>
      <w:rFonts w:eastAsia="Times New Roman"/>
      <w:szCs w:val="24"/>
      <w:lang w:eastAsia="ru-RU"/>
    </w:rPr>
  </w:style>
  <w:style w:type="paragraph" w:customStyle="1" w:styleId="xl272">
    <w:name w:val="xl272"/>
    <w:basedOn w:val="a1"/>
    <w:rsid w:val="0022196B"/>
    <w:pPr>
      <w:pBdr>
        <w:top w:val="single" w:sz="4" w:space="0" w:color="auto"/>
        <w:bottom w:val="single" w:sz="4" w:space="0" w:color="auto"/>
      </w:pBdr>
      <w:shd w:val="clear" w:color="000000" w:fill="FFFFFF"/>
      <w:spacing w:before="100" w:beforeAutospacing="1" w:after="100" w:afterAutospacing="1" w:line="240" w:lineRule="auto"/>
      <w:textAlignment w:val="bottom"/>
    </w:pPr>
    <w:rPr>
      <w:rFonts w:eastAsia="Times New Roman"/>
      <w:szCs w:val="24"/>
      <w:lang w:eastAsia="ru-RU"/>
    </w:rPr>
  </w:style>
  <w:style w:type="paragraph" w:customStyle="1" w:styleId="xl273">
    <w:name w:val="xl273"/>
    <w:basedOn w:val="a1"/>
    <w:rsid w:val="0022196B"/>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bottom"/>
    </w:pPr>
    <w:rPr>
      <w:rFonts w:eastAsia="Times New Roman"/>
      <w:szCs w:val="24"/>
      <w:lang w:eastAsia="ru-RU"/>
    </w:rPr>
  </w:style>
  <w:style w:type="paragraph" w:customStyle="1" w:styleId="xl274">
    <w:name w:val="xl274"/>
    <w:basedOn w:val="a1"/>
    <w:rsid w:val="0022196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bottom"/>
    </w:pPr>
    <w:rPr>
      <w:rFonts w:eastAsia="Times New Roman"/>
      <w:szCs w:val="24"/>
      <w:lang w:eastAsia="ru-RU"/>
    </w:rPr>
  </w:style>
  <w:style w:type="paragraph" w:customStyle="1" w:styleId="xl275">
    <w:name w:val="xl275"/>
    <w:basedOn w:val="a1"/>
    <w:rsid w:val="002219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bottom"/>
    </w:pPr>
    <w:rPr>
      <w:rFonts w:eastAsia="Times New Roman"/>
      <w:szCs w:val="24"/>
      <w:lang w:eastAsia="ru-RU"/>
    </w:rPr>
  </w:style>
  <w:style w:type="paragraph" w:customStyle="1" w:styleId="xl276">
    <w:name w:val="xl276"/>
    <w:basedOn w:val="a1"/>
    <w:rsid w:val="0022196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bottom"/>
    </w:pPr>
    <w:rPr>
      <w:rFonts w:eastAsia="Times New Roman"/>
      <w:szCs w:val="24"/>
      <w:lang w:eastAsia="ru-RU"/>
    </w:rPr>
  </w:style>
  <w:style w:type="paragraph" w:customStyle="1" w:styleId="xl277">
    <w:name w:val="xl277"/>
    <w:basedOn w:val="a1"/>
    <w:rsid w:val="002219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bottom"/>
    </w:pPr>
    <w:rPr>
      <w:rFonts w:eastAsia="Times New Roman"/>
      <w:szCs w:val="24"/>
      <w:lang w:eastAsia="ru-RU"/>
    </w:rPr>
  </w:style>
  <w:style w:type="paragraph" w:customStyle="1" w:styleId="xl278">
    <w:name w:val="xl278"/>
    <w:basedOn w:val="a1"/>
    <w:rsid w:val="0022196B"/>
    <w:pPr>
      <w:pBdr>
        <w:left w:val="single" w:sz="8" w:space="0" w:color="auto"/>
        <w:right w:val="single" w:sz="4" w:space="0" w:color="auto"/>
      </w:pBdr>
      <w:shd w:val="clear" w:color="000000" w:fill="FFFFFF"/>
      <w:spacing w:before="100" w:beforeAutospacing="1" w:after="100" w:afterAutospacing="1" w:line="240" w:lineRule="auto"/>
      <w:jc w:val="center"/>
    </w:pPr>
    <w:rPr>
      <w:rFonts w:eastAsia="Times New Roman"/>
      <w:color w:val="FFFFFF"/>
      <w:szCs w:val="24"/>
      <w:lang w:eastAsia="ru-RU"/>
    </w:rPr>
  </w:style>
  <w:style w:type="paragraph" w:customStyle="1" w:styleId="xl279">
    <w:name w:val="xl279"/>
    <w:basedOn w:val="a1"/>
    <w:rsid w:val="002219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bottom"/>
    </w:pPr>
    <w:rPr>
      <w:rFonts w:eastAsia="Times New Roman"/>
      <w:szCs w:val="24"/>
      <w:lang w:eastAsia="ru-RU"/>
    </w:rPr>
  </w:style>
  <w:style w:type="paragraph" w:customStyle="1" w:styleId="xl280">
    <w:name w:val="xl280"/>
    <w:basedOn w:val="a1"/>
    <w:rsid w:val="002219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eastAsia="Times New Roman"/>
      <w:szCs w:val="24"/>
      <w:lang w:eastAsia="ru-RU"/>
    </w:rPr>
  </w:style>
  <w:style w:type="paragraph" w:customStyle="1" w:styleId="xl281">
    <w:name w:val="xl281"/>
    <w:basedOn w:val="a1"/>
    <w:rsid w:val="0022196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bottom"/>
    </w:pPr>
    <w:rPr>
      <w:rFonts w:eastAsia="Times New Roman"/>
      <w:szCs w:val="24"/>
      <w:lang w:eastAsia="ru-RU"/>
    </w:rPr>
  </w:style>
  <w:style w:type="paragraph" w:customStyle="1" w:styleId="xl282">
    <w:name w:val="xl282"/>
    <w:basedOn w:val="a1"/>
    <w:rsid w:val="002219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bottom"/>
    </w:pPr>
    <w:rPr>
      <w:rFonts w:eastAsia="Times New Roman"/>
      <w:szCs w:val="24"/>
      <w:lang w:eastAsia="ru-RU"/>
    </w:rPr>
  </w:style>
  <w:style w:type="paragraph" w:customStyle="1" w:styleId="xl283">
    <w:name w:val="xl283"/>
    <w:basedOn w:val="a1"/>
    <w:rsid w:val="0022196B"/>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bottom"/>
    </w:pPr>
    <w:rPr>
      <w:rFonts w:eastAsia="Times New Roman"/>
      <w:color w:val="FFFFFF"/>
      <w:szCs w:val="24"/>
      <w:lang w:eastAsia="ru-RU"/>
    </w:rPr>
  </w:style>
  <w:style w:type="paragraph" w:customStyle="1" w:styleId="xl284">
    <w:name w:val="xl284"/>
    <w:basedOn w:val="a1"/>
    <w:rsid w:val="0022196B"/>
    <w:pPr>
      <w:pBdr>
        <w:top w:val="single" w:sz="4" w:space="0" w:color="auto"/>
        <w:bottom w:val="single" w:sz="4" w:space="0" w:color="auto"/>
      </w:pBdr>
      <w:shd w:val="clear" w:color="000000" w:fill="FFFFFF"/>
      <w:spacing w:before="100" w:beforeAutospacing="1" w:after="100" w:afterAutospacing="1" w:line="240" w:lineRule="auto"/>
      <w:jc w:val="center"/>
      <w:textAlignment w:val="bottom"/>
    </w:pPr>
    <w:rPr>
      <w:rFonts w:eastAsia="Times New Roman"/>
      <w:color w:val="FFFFFF"/>
      <w:szCs w:val="24"/>
      <w:lang w:eastAsia="ru-RU"/>
    </w:rPr>
  </w:style>
  <w:style w:type="paragraph" w:customStyle="1" w:styleId="xl285">
    <w:name w:val="xl285"/>
    <w:basedOn w:val="a1"/>
    <w:rsid w:val="00221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286">
    <w:name w:val="xl286"/>
    <w:basedOn w:val="a1"/>
    <w:rsid w:val="00221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287">
    <w:name w:val="xl287"/>
    <w:basedOn w:val="a1"/>
    <w:rsid w:val="0022196B"/>
    <w:pPr>
      <w:pBdr>
        <w:bottom w:val="single" w:sz="4" w:space="0" w:color="auto"/>
      </w:pBdr>
      <w:shd w:val="clear" w:color="000000" w:fill="FFFFFF"/>
      <w:spacing w:before="100" w:beforeAutospacing="1" w:after="100" w:afterAutospacing="1" w:line="240" w:lineRule="auto"/>
      <w:jc w:val="center"/>
      <w:textAlignment w:val="bottom"/>
    </w:pPr>
    <w:rPr>
      <w:rFonts w:eastAsia="Times New Roman"/>
      <w:color w:val="FFFFFF"/>
      <w:szCs w:val="24"/>
      <w:lang w:eastAsia="ru-RU"/>
    </w:rPr>
  </w:style>
  <w:style w:type="paragraph" w:customStyle="1" w:styleId="xl288">
    <w:name w:val="xl288"/>
    <w:basedOn w:val="a1"/>
    <w:rsid w:val="0022196B"/>
    <w:pPr>
      <w:pBdr>
        <w:top w:val="single" w:sz="4" w:space="0" w:color="auto"/>
        <w:bottom w:val="single" w:sz="4" w:space="0" w:color="auto"/>
      </w:pBdr>
      <w:shd w:val="clear" w:color="000000" w:fill="FFFFFF"/>
      <w:spacing w:before="100" w:beforeAutospacing="1" w:after="100" w:afterAutospacing="1" w:line="240" w:lineRule="auto"/>
      <w:jc w:val="center"/>
      <w:textAlignment w:val="bottom"/>
    </w:pPr>
    <w:rPr>
      <w:rFonts w:eastAsia="Times New Roman"/>
      <w:szCs w:val="24"/>
      <w:lang w:eastAsia="ru-RU"/>
    </w:rPr>
  </w:style>
  <w:style w:type="paragraph" w:customStyle="1" w:styleId="xl289">
    <w:name w:val="xl289"/>
    <w:basedOn w:val="a1"/>
    <w:rsid w:val="00221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eastAsia="Times New Roman"/>
      <w:szCs w:val="24"/>
      <w:lang w:eastAsia="ru-RU"/>
    </w:rPr>
  </w:style>
  <w:style w:type="paragraph" w:customStyle="1" w:styleId="xl290">
    <w:name w:val="xl290"/>
    <w:basedOn w:val="a1"/>
    <w:rsid w:val="0022196B"/>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line="240" w:lineRule="auto"/>
      <w:jc w:val="center"/>
      <w:textAlignment w:val="bottom"/>
    </w:pPr>
    <w:rPr>
      <w:rFonts w:eastAsia="Times New Roman"/>
      <w:szCs w:val="24"/>
      <w:lang w:eastAsia="ru-RU"/>
    </w:rPr>
  </w:style>
  <w:style w:type="paragraph" w:customStyle="1" w:styleId="xl291">
    <w:name w:val="xl291"/>
    <w:basedOn w:val="a1"/>
    <w:rsid w:val="002219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bottom"/>
    </w:pPr>
    <w:rPr>
      <w:rFonts w:eastAsia="Times New Roman"/>
      <w:szCs w:val="24"/>
      <w:lang w:eastAsia="ru-RU"/>
    </w:rPr>
  </w:style>
  <w:style w:type="paragraph" w:customStyle="1" w:styleId="xl292">
    <w:name w:val="xl292"/>
    <w:basedOn w:val="a1"/>
    <w:rsid w:val="002219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szCs w:val="24"/>
      <w:lang w:eastAsia="ru-RU"/>
    </w:rPr>
  </w:style>
  <w:style w:type="paragraph" w:customStyle="1" w:styleId="xl293">
    <w:name w:val="xl293"/>
    <w:basedOn w:val="a1"/>
    <w:rsid w:val="0022196B"/>
    <w:pPr>
      <w:shd w:val="thinReverseDiagStripe" w:color="C0C0C0" w:fill="C0C0C0"/>
      <w:spacing w:before="100" w:beforeAutospacing="1" w:after="100" w:afterAutospacing="1" w:line="240" w:lineRule="auto"/>
      <w:jc w:val="center"/>
      <w:textAlignment w:val="bottom"/>
    </w:pPr>
    <w:rPr>
      <w:rFonts w:eastAsia="Times New Roman"/>
      <w:szCs w:val="24"/>
      <w:lang w:eastAsia="ru-RU"/>
    </w:rPr>
  </w:style>
  <w:style w:type="paragraph" w:customStyle="1" w:styleId="xl294">
    <w:name w:val="xl294"/>
    <w:basedOn w:val="a1"/>
    <w:rsid w:val="0022196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bottom"/>
    </w:pPr>
    <w:rPr>
      <w:rFonts w:eastAsia="Times New Roman"/>
      <w:szCs w:val="24"/>
      <w:lang w:eastAsia="ru-RU"/>
    </w:rPr>
  </w:style>
  <w:style w:type="paragraph" w:customStyle="1" w:styleId="xl295">
    <w:name w:val="xl295"/>
    <w:basedOn w:val="a1"/>
    <w:rsid w:val="0022196B"/>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bottom"/>
    </w:pPr>
    <w:rPr>
      <w:rFonts w:eastAsia="Times New Roman"/>
      <w:szCs w:val="24"/>
      <w:lang w:eastAsia="ru-RU"/>
    </w:rPr>
  </w:style>
  <w:style w:type="paragraph" w:customStyle="1" w:styleId="xl296">
    <w:name w:val="xl296"/>
    <w:basedOn w:val="a1"/>
    <w:rsid w:val="0022196B"/>
    <w:pPr>
      <w:spacing w:before="100" w:beforeAutospacing="1" w:after="100" w:afterAutospacing="1" w:line="240" w:lineRule="auto"/>
      <w:jc w:val="center"/>
      <w:textAlignment w:val="bottom"/>
    </w:pPr>
    <w:rPr>
      <w:rFonts w:eastAsia="Times New Roman"/>
      <w:szCs w:val="24"/>
      <w:lang w:eastAsia="ru-RU"/>
    </w:rPr>
  </w:style>
  <w:style w:type="paragraph" w:customStyle="1" w:styleId="xl297">
    <w:name w:val="xl297"/>
    <w:basedOn w:val="a1"/>
    <w:rsid w:val="00221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eastAsia="Times New Roman"/>
      <w:szCs w:val="24"/>
      <w:lang w:eastAsia="ru-RU"/>
    </w:rPr>
  </w:style>
  <w:style w:type="paragraph" w:customStyle="1" w:styleId="xl298">
    <w:name w:val="xl298"/>
    <w:basedOn w:val="a1"/>
    <w:rsid w:val="0022196B"/>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eastAsia="Times New Roman"/>
      <w:szCs w:val="24"/>
      <w:lang w:eastAsia="ru-RU"/>
    </w:rPr>
  </w:style>
  <w:style w:type="paragraph" w:customStyle="1" w:styleId="xl299">
    <w:name w:val="xl299"/>
    <w:basedOn w:val="a1"/>
    <w:rsid w:val="0022196B"/>
    <w:pPr>
      <w:spacing w:before="100" w:beforeAutospacing="1" w:after="100" w:afterAutospacing="1" w:line="240" w:lineRule="auto"/>
      <w:textAlignment w:val="bottom"/>
    </w:pPr>
    <w:rPr>
      <w:rFonts w:eastAsia="Times New Roman"/>
      <w:szCs w:val="24"/>
      <w:lang w:eastAsia="ru-RU"/>
    </w:rPr>
  </w:style>
  <w:style w:type="paragraph" w:customStyle="1" w:styleId="xl300">
    <w:name w:val="xl300"/>
    <w:basedOn w:val="a1"/>
    <w:rsid w:val="0022196B"/>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FF"/>
      <w:szCs w:val="24"/>
      <w:u w:val="single"/>
      <w:lang w:eastAsia="ru-RU"/>
    </w:rPr>
  </w:style>
  <w:style w:type="paragraph" w:customStyle="1" w:styleId="xl301">
    <w:name w:val="xl301"/>
    <w:basedOn w:val="a1"/>
    <w:rsid w:val="0022196B"/>
    <w:pPr>
      <w:pBdr>
        <w:top w:val="single" w:sz="4" w:space="0" w:color="auto"/>
        <w:left w:val="single" w:sz="8" w:space="0" w:color="auto"/>
        <w:bottom w:val="single" w:sz="4" w:space="0" w:color="auto"/>
      </w:pBdr>
      <w:shd w:val="clear" w:color="000000" w:fill="CCFFCC"/>
      <w:spacing w:before="100" w:beforeAutospacing="1" w:after="100" w:afterAutospacing="1" w:line="240" w:lineRule="auto"/>
      <w:jc w:val="center"/>
      <w:textAlignment w:val="bottom"/>
    </w:pPr>
    <w:rPr>
      <w:rFonts w:eastAsia="Times New Roman"/>
      <w:b/>
      <w:bCs/>
      <w:szCs w:val="24"/>
      <w:lang w:eastAsia="ru-RU"/>
    </w:rPr>
  </w:style>
  <w:style w:type="paragraph" w:customStyle="1" w:styleId="xl302">
    <w:name w:val="xl302"/>
    <w:basedOn w:val="a1"/>
    <w:rsid w:val="0022196B"/>
    <w:pPr>
      <w:pBdr>
        <w:top w:val="single" w:sz="4" w:space="0" w:color="auto"/>
        <w:bottom w:val="single" w:sz="4" w:space="0" w:color="auto"/>
      </w:pBdr>
      <w:shd w:val="clear" w:color="000000" w:fill="CCFFCC"/>
      <w:spacing w:before="100" w:beforeAutospacing="1" w:after="100" w:afterAutospacing="1" w:line="240" w:lineRule="auto"/>
      <w:jc w:val="center"/>
      <w:textAlignment w:val="bottom"/>
    </w:pPr>
    <w:rPr>
      <w:rFonts w:eastAsia="Times New Roman"/>
      <w:b/>
      <w:bCs/>
      <w:szCs w:val="24"/>
      <w:lang w:eastAsia="ru-RU"/>
    </w:rPr>
  </w:style>
  <w:style w:type="paragraph" w:customStyle="1" w:styleId="xl303">
    <w:name w:val="xl303"/>
    <w:basedOn w:val="a1"/>
    <w:rsid w:val="0022196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304">
    <w:name w:val="xl304"/>
    <w:basedOn w:val="a1"/>
    <w:rsid w:val="0022196B"/>
    <w:pPr>
      <w:pBdr>
        <w:top w:val="single" w:sz="4" w:space="0" w:color="auto"/>
        <w:left w:val="single" w:sz="8" w:space="0" w:color="auto"/>
        <w:bottom w:val="single" w:sz="4" w:space="0" w:color="auto"/>
      </w:pBdr>
      <w:shd w:val="clear" w:color="000000" w:fill="C0C0C0"/>
      <w:spacing w:before="100" w:beforeAutospacing="1" w:after="100" w:afterAutospacing="1" w:line="240" w:lineRule="auto"/>
    </w:pPr>
    <w:rPr>
      <w:rFonts w:eastAsia="Times New Roman"/>
      <w:color w:val="C0C0C0"/>
      <w:szCs w:val="24"/>
      <w:lang w:eastAsia="ru-RU"/>
    </w:rPr>
  </w:style>
  <w:style w:type="paragraph" w:customStyle="1" w:styleId="xl305">
    <w:name w:val="xl305"/>
    <w:basedOn w:val="a1"/>
    <w:rsid w:val="0022196B"/>
    <w:pPr>
      <w:pBdr>
        <w:top w:val="single" w:sz="4" w:space="0" w:color="auto"/>
        <w:bottom w:val="single" w:sz="4" w:space="0" w:color="auto"/>
      </w:pBdr>
      <w:shd w:val="clear" w:color="000000" w:fill="C0C0C0"/>
      <w:spacing w:before="100" w:beforeAutospacing="1" w:after="100" w:afterAutospacing="1" w:line="240" w:lineRule="auto"/>
    </w:pPr>
    <w:rPr>
      <w:rFonts w:eastAsia="Times New Roman"/>
      <w:color w:val="C0C0C0"/>
      <w:szCs w:val="24"/>
      <w:lang w:eastAsia="ru-RU"/>
    </w:rPr>
  </w:style>
  <w:style w:type="paragraph" w:customStyle="1" w:styleId="xl306">
    <w:name w:val="xl306"/>
    <w:basedOn w:val="a1"/>
    <w:rsid w:val="0022196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307">
    <w:name w:val="xl307"/>
    <w:basedOn w:val="a1"/>
    <w:rsid w:val="0022196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308">
    <w:name w:val="xl308"/>
    <w:basedOn w:val="a1"/>
    <w:rsid w:val="0022196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309">
    <w:name w:val="xl309"/>
    <w:basedOn w:val="a1"/>
    <w:rsid w:val="00221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310">
    <w:name w:val="xl310"/>
    <w:basedOn w:val="a1"/>
    <w:rsid w:val="0022196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311">
    <w:name w:val="xl311"/>
    <w:basedOn w:val="a1"/>
    <w:rsid w:val="0022196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312">
    <w:name w:val="xl312"/>
    <w:basedOn w:val="a1"/>
    <w:rsid w:val="0022196B"/>
    <w:pPr>
      <w:pBdr>
        <w:top w:val="single" w:sz="4" w:space="0" w:color="auto"/>
        <w:left w:val="single" w:sz="8" w:space="0" w:color="auto"/>
        <w:bottom w:val="single" w:sz="4" w:space="0" w:color="auto"/>
      </w:pBdr>
      <w:shd w:val="clear" w:color="000000" w:fill="CCFFCC"/>
      <w:spacing w:before="100" w:beforeAutospacing="1" w:after="100" w:afterAutospacing="1" w:line="240" w:lineRule="auto"/>
      <w:jc w:val="center"/>
      <w:textAlignment w:val="bottom"/>
    </w:pPr>
    <w:rPr>
      <w:rFonts w:eastAsia="Times New Roman"/>
      <w:b/>
      <w:bCs/>
      <w:szCs w:val="24"/>
      <w:lang w:eastAsia="ru-RU"/>
    </w:rPr>
  </w:style>
  <w:style w:type="paragraph" w:customStyle="1" w:styleId="xl313">
    <w:name w:val="xl313"/>
    <w:basedOn w:val="a1"/>
    <w:rsid w:val="0022196B"/>
    <w:pPr>
      <w:pBdr>
        <w:top w:val="single" w:sz="4" w:space="0" w:color="auto"/>
        <w:bottom w:val="single" w:sz="4" w:space="0" w:color="auto"/>
      </w:pBdr>
      <w:shd w:val="clear" w:color="000000" w:fill="CCFFCC"/>
      <w:spacing w:before="100" w:beforeAutospacing="1" w:after="100" w:afterAutospacing="1" w:line="240" w:lineRule="auto"/>
      <w:jc w:val="center"/>
      <w:textAlignment w:val="bottom"/>
    </w:pPr>
    <w:rPr>
      <w:rFonts w:eastAsia="Times New Roman"/>
      <w:b/>
      <w:bCs/>
      <w:szCs w:val="24"/>
      <w:lang w:eastAsia="ru-RU"/>
    </w:rPr>
  </w:style>
  <w:style w:type="paragraph" w:customStyle="1" w:styleId="xl314">
    <w:name w:val="xl314"/>
    <w:basedOn w:val="a1"/>
    <w:rsid w:val="00F90327"/>
    <w:pPr>
      <w:pBdr>
        <w:top w:val="single" w:sz="4" w:space="0" w:color="auto"/>
        <w:bottom w:val="single" w:sz="4" w:space="0" w:color="auto"/>
      </w:pBdr>
      <w:shd w:val="clear" w:color="000000" w:fill="CCFFCC"/>
      <w:spacing w:before="100" w:beforeAutospacing="1" w:after="100" w:afterAutospacing="1" w:line="240" w:lineRule="auto"/>
      <w:jc w:val="center"/>
      <w:textAlignment w:val="bottom"/>
    </w:pPr>
    <w:rPr>
      <w:rFonts w:eastAsia="Times New Roman"/>
      <w:b/>
      <w:bCs/>
      <w:szCs w:val="24"/>
      <w:lang w:eastAsia="ru-RU"/>
    </w:rPr>
  </w:style>
  <w:style w:type="paragraph" w:customStyle="1" w:styleId="xl315">
    <w:name w:val="xl315"/>
    <w:basedOn w:val="a1"/>
    <w:rsid w:val="00F9032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bottom"/>
    </w:pPr>
    <w:rPr>
      <w:rFonts w:eastAsia="Times New Roman"/>
      <w:szCs w:val="24"/>
      <w:lang w:eastAsia="ru-RU"/>
    </w:rPr>
  </w:style>
  <w:style w:type="paragraph" w:customStyle="1" w:styleId="xl316">
    <w:name w:val="xl316"/>
    <w:basedOn w:val="a1"/>
    <w:rsid w:val="00F90327"/>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bottom"/>
    </w:pPr>
    <w:rPr>
      <w:rFonts w:eastAsia="Times New Roman"/>
      <w:szCs w:val="24"/>
      <w:lang w:eastAsia="ru-RU"/>
    </w:rPr>
  </w:style>
  <w:style w:type="paragraph" w:customStyle="1" w:styleId="xl317">
    <w:name w:val="xl317"/>
    <w:basedOn w:val="a1"/>
    <w:rsid w:val="00F90327"/>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bottom"/>
    </w:pPr>
    <w:rPr>
      <w:rFonts w:eastAsia="Times New Roman"/>
      <w:szCs w:val="24"/>
      <w:lang w:eastAsia="ru-RU"/>
    </w:rPr>
  </w:style>
  <w:style w:type="paragraph" w:customStyle="1" w:styleId="xl318">
    <w:name w:val="xl318"/>
    <w:basedOn w:val="a1"/>
    <w:rsid w:val="00F90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319">
    <w:name w:val="xl319"/>
    <w:basedOn w:val="a1"/>
    <w:rsid w:val="00F90327"/>
    <w:pPr>
      <w:pBdr>
        <w:top w:val="single" w:sz="4" w:space="0" w:color="auto"/>
        <w:left w:val="single" w:sz="8" w:space="0" w:color="auto"/>
        <w:bottom w:val="single" w:sz="4" w:space="0" w:color="auto"/>
      </w:pBdr>
      <w:shd w:val="clear" w:color="000000" w:fill="C0C0C0"/>
      <w:spacing w:before="100" w:beforeAutospacing="1" w:after="100" w:afterAutospacing="1" w:line="240" w:lineRule="auto"/>
    </w:pPr>
    <w:rPr>
      <w:rFonts w:eastAsia="Times New Roman"/>
      <w:color w:val="C0C0C0"/>
      <w:szCs w:val="24"/>
      <w:lang w:eastAsia="ru-RU"/>
    </w:rPr>
  </w:style>
  <w:style w:type="paragraph" w:customStyle="1" w:styleId="xl320">
    <w:name w:val="xl320"/>
    <w:basedOn w:val="a1"/>
    <w:rsid w:val="00F90327"/>
    <w:pPr>
      <w:pBdr>
        <w:top w:val="single" w:sz="4" w:space="0" w:color="auto"/>
        <w:bottom w:val="single" w:sz="4" w:space="0" w:color="auto"/>
      </w:pBdr>
      <w:shd w:val="clear" w:color="000000" w:fill="C0C0C0"/>
      <w:spacing w:before="100" w:beforeAutospacing="1" w:after="100" w:afterAutospacing="1" w:line="240" w:lineRule="auto"/>
    </w:pPr>
    <w:rPr>
      <w:rFonts w:eastAsia="Times New Roman"/>
      <w:color w:val="C0C0C0"/>
      <w:szCs w:val="24"/>
      <w:lang w:eastAsia="ru-RU"/>
    </w:rPr>
  </w:style>
  <w:style w:type="paragraph" w:customStyle="1" w:styleId="xl321">
    <w:name w:val="xl321"/>
    <w:basedOn w:val="a1"/>
    <w:rsid w:val="00F9032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322">
    <w:name w:val="xl322"/>
    <w:basedOn w:val="a1"/>
    <w:rsid w:val="00F9032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323">
    <w:name w:val="xl323"/>
    <w:basedOn w:val="a1"/>
    <w:rsid w:val="00F90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324">
    <w:name w:val="xl324"/>
    <w:basedOn w:val="a1"/>
    <w:rsid w:val="00F90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325">
    <w:name w:val="xl325"/>
    <w:basedOn w:val="a1"/>
    <w:rsid w:val="00F903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326">
    <w:name w:val="xl326"/>
    <w:basedOn w:val="a1"/>
    <w:rsid w:val="00F903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327">
    <w:name w:val="xl327"/>
    <w:basedOn w:val="a1"/>
    <w:rsid w:val="00F90327"/>
    <w:pPr>
      <w:pBdr>
        <w:top w:val="single" w:sz="4" w:space="0" w:color="auto"/>
        <w:left w:val="single" w:sz="8" w:space="0" w:color="auto"/>
        <w:bottom w:val="single" w:sz="4" w:space="0" w:color="auto"/>
      </w:pBdr>
      <w:shd w:val="clear" w:color="000000" w:fill="CCFFCC"/>
      <w:spacing w:before="100" w:beforeAutospacing="1" w:after="100" w:afterAutospacing="1" w:line="240" w:lineRule="auto"/>
      <w:jc w:val="center"/>
      <w:textAlignment w:val="bottom"/>
    </w:pPr>
    <w:rPr>
      <w:rFonts w:eastAsia="Times New Roman"/>
      <w:b/>
      <w:bCs/>
      <w:szCs w:val="24"/>
      <w:lang w:eastAsia="ru-RU"/>
    </w:rPr>
  </w:style>
  <w:style w:type="paragraph" w:customStyle="1" w:styleId="xl328">
    <w:name w:val="xl328"/>
    <w:basedOn w:val="a1"/>
    <w:rsid w:val="00F90327"/>
    <w:pPr>
      <w:pBdr>
        <w:top w:val="single" w:sz="4" w:space="0" w:color="auto"/>
        <w:bottom w:val="single" w:sz="4" w:space="0" w:color="auto"/>
      </w:pBdr>
      <w:shd w:val="clear" w:color="000000" w:fill="CCFFCC"/>
      <w:spacing w:before="100" w:beforeAutospacing="1" w:after="100" w:afterAutospacing="1" w:line="240" w:lineRule="auto"/>
      <w:jc w:val="center"/>
      <w:textAlignment w:val="bottom"/>
    </w:pPr>
    <w:rPr>
      <w:rFonts w:eastAsia="Times New Roman"/>
      <w:b/>
      <w:bCs/>
      <w:szCs w:val="24"/>
      <w:lang w:eastAsia="ru-RU"/>
    </w:rPr>
  </w:style>
  <w:style w:type="character" w:customStyle="1" w:styleId="cite-bracket">
    <w:name w:val="cite-bracket"/>
    <w:basedOn w:val="a2"/>
    <w:rsid w:val="0060765D"/>
  </w:style>
  <w:style w:type="character" w:customStyle="1" w:styleId="mw-editsection">
    <w:name w:val="mw-editsection"/>
    <w:basedOn w:val="a2"/>
    <w:rsid w:val="001B4157"/>
  </w:style>
  <w:style w:type="character" w:customStyle="1" w:styleId="mw-editsection-bracket">
    <w:name w:val="mw-editsection-bracket"/>
    <w:basedOn w:val="a2"/>
    <w:rsid w:val="001B4157"/>
  </w:style>
  <w:style w:type="character" w:customStyle="1" w:styleId="mw-editsection-divider">
    <w:name w:val="mw-editsection-divider"/>
    <w:basedOn w:val="a2"/>
    <w:rsid w:val="001B4157"/>
  </w:style>
</w:styles>
</file>

<file path=word/webSettings.xml><?xml version="1.0" encoding="utf-8"?>
<w:webSettings xmlns:r="http://schemas.openxmlformats.org/officeDocument/2006/relationships" xmlns:w="http://schemas.openxmlformats.org/wordprocessingml/2006/main">
  <w:divs>
    <w:div w:id="1318285">
      <w:bodyDiv w:val="1"/>
      <w:marLeft w:val="0"/>
      <w:marRight w:val="0"/>
      <w:marTop w:val="0"/>
      <w:marBottom w:val="0"/>
      <w:divBdr>
        <w:top w:val="none" w:sz="0" w:space="0" w:color="auto"/>
        <w:left w:val="none" w:sz="0" w:space="0" w:color="auto"/>
        <w:bottom w:val="none" w:sz="0" w:space="0" w:color="auto"/>
        <w:right w:val="none" w:sz="0" w:space="0" w:color="auto"/>
      </w:divBdr>
    </w:div>
    <w:div w:id="1469461">
      <w:bodyDiv w:val="1"/>
      <w:marLeft w:val="0"/>
      <w:marRight w:val="0"/>
      <w:marTop w:val="0"/>
      <w:marBottom w:val="0"/>
      <w:divBdr>
        <w:top w:val="none" w:sz="0" w:space="0" w:color="auto"/>
        <w:left w:val="none" w:sz="0" w:space="0" w:color="auto"/>
        <w:bottom w:val="none" w:sz="0" w:space="0" w:color="auto"/>
        <w:right w:val="none" w:sz="0" w:space="0" w:color="auto"/>
      </w:divBdr>
    </w:div>
    <w:div w:id="5182918">
      <w:bodyDiv w:val="1"/>
      <w:marLeft w:val="0"/>
      <w:marRight w:val="0"/>
      <w:marTop w:val="0"/>
      <w:marBottom w:val="0"/>
      <w:divBdr>
        <w:top w:val="none" w:sz="0" w:space="0" w:color="auto"/>
        <w:left w:val="none" w:sz="0" w:space="0" w:color="auto"/>
        <w:bottom w:val="none" w:sz="0" w:space="0" w:color="auto"/>
        <w:right w:val="none" w:sz="0" w:space="0" w:color="auto"/>
      </w:divBdr>
    </w:div>
    <w:div w:id="26688925">
      <w:bodyDiv w:val="1"/>
      <w:marLeft w:val="0"/>
      <w:marRight w:val="0"/>
      <w:marTop w:val="0"/>
      <w:marBottom w:val="0"/>
      <w:divBdr>
        <w:top w:val="none" w:sz="0" w:space="0" w:color="auto"/>
        <w:left w:val="none" w:sz="0" w:space="0" w:color="auto"/>
        <w:bottom w:val="none" w:sz="0" w:space="0" w:color="auto"/>
        <w:right w:val="none" w:sz="0" w:space="0" w:color="auto"/>
      </w:divBdr>
    </w:div>
    <w:div w:id="46877377">
      <w:bodyDiv w:val="1"/>
      <w:marLeft w:val="0"/>
      <w:marRight w:val="0"/>
      <w:marTop w:val="0"/>
      <w:marBottom w:val="0"/>
      <w:divBdr>
        <w:top w:val="none" w:sz="0" w:space="0" w:color="auto"/>
        <w:left w:val="none" w:sz="0" w:space="0" w:color="auto"/>
        <w:bottom w:val="none" w:sz="0" w:space="0" w:color="auto"/>
        <w:right w:val="none" w:sz="0" w:space="0" w:color="auto"/>
      </w:divBdr>
    </w:div>
    <w:div w:id="50663255">
      <w:bodyDiv w:val="1"/>
      <w:marLeft w:val="0"/>
      <w:marRight w:val="0"/>
      <w:marTop w:val="0"/>
      <w:marBottom w:val="0"/>
      <w:divBdr>
        <w:top w:val="none" w:sz="0" w:space="0" w:color="auto"/>
        <w:left w:val="none" w:sz="0" w:space="0" w:color="auto"/>
        <w:bottom w:val="none" w:sz="0" w:space="0" w:color="auto"/>
        <w:right w:val="none" w:sz="0" w:space="0" w:color="auto"/>
      </w:divBdr>
    </w:div>
    <w:div w:id="68119804">
      <w:bodyDiv w:val="1"/>
      <w:marLeft w:val="0"/>
      <w:marRight w:val="0"/>
      <w:marTop w:val="0"/>
      <w:marBottom w:val="0"/>
      <w:divBdr>
        <w:top w:val="none" w:sz="0" w:space="0" w:color="auto"/>
        <w:left w:val="none" w:sz="0" w:space="0" w:color="auto"/>
        <w:bottom w:val="none" w:sz="0" w:space="0" w:color="auto"/>
        <w:right w:val="none" w:sz="0" w:space="0" w:color="auto"/>
      </w:divBdr>
    </w:div>
    <w:div w:id="89937669">
      <w:bodyDiv w:val="1"/>
      <w:marLeft w:val="0"/>
      <w:marRight w:val="0"/>
      <w:marTop w:val="0"/>
      <w:marBottom w:val="0"/>
      <w:divBdr>
        <w:top w:val="none" w:sz="0" w:space="0" w:color="auto"/>
        <w:left w:val="none" w:sz="0" w:space="0" w:color="auto"/>
        <w:bottom w:val="none" w:sz="0" w:space="0" w:color="auto"/>
        <w:right w:val="none" w:sz="0" w:space="0" w:color="auto"/>
      </w:divBdr>
    </w:div>
    <w:div w:id="91972538">
      <w:bodyDiv w:val="1"/>
      <w:marLeft w:val="0"/>
      <w:marRight w:val="0"/>
      <w:marTop w:val="0"/>
      <w:marBottom w:val="0"/>
      <w:divBdr>
        <w:top w:val="none" w:sz="0" w:space="0" w:color="auto"/>
        <w:left w:val="none" w:sz="0" w:space="0" w:color="auto"/>
        <w:bottom w:val="none" w:sz="0" w:space="0" w:color="auto"/>
        <w:right w:val="none" w:sz="0" w:space="0" w:color="auto"/>
      </w:divBdr>
    </w:div>
    <w:div w:id="107824008">
      <w:bodyDiv w:val="1"/>
      <w:marLeft w:val="0"/>
      <w:marRight w:val="0"/>
      <w:marTop w:val="0"/>
      <w:marBottom w:val="0"/>
      <w:divBdr>
        <w:top w:val="none" w:sz="0" w:space="0" w:color="auto"/>
        <w:left w:val="none" w:sz="0" w:space="0" w:color="auto"/>
        <w:bottom w:val="none" w:sz="0" w:space="0" w:color="auto"/>
        <w:right w:val="none" w:sz="0" w:space="0" w:color="auto"/>
      </w:divBdr>
    </w:div>
    <w:div w:id="150564754">
      <w:bodyDiv w:val="1"/>
      <w:marLeft w:val="0"/>
      <w:marRight w:val="0"/>
      <w:marTop w:val="0"/>
      <w:marBottom w:val="0"/>
      <w:divBdr>
        <w:top w:val="none" w:sz="0" w:space="0" w:color="auto"/>
        <w:left w:val="none" w:sz="0" w:space="0" w:color="auto"/>
        <w:bottom w:val="none" w:sz="0" w:space="0" w:color="auto"/>
        <w:right w:val="none" w:sz="0" w:space="0" w:color="auto"/>
      </w:divBdr>
    </w:div>
    <w:div w:id="199518770">
      <w:bodyDiv w:val="1"/>
      <w:marLeft w:val="0"/>
      <w:marRight w:val="0"/>
      <w:marTop w:val="0"/>
      <w:marBottom w:val="0"/>
      <w:divBdr>
        <w:top w:val="none" w:sz="0" w:space="0" w:color="auto"/>
        <w:left w:val="none" w:sz="0" w:space="0" w:color="auto"/>
        <w:bottom w:val="none" w:sz="0" w:space="0" w:color="auto"/>
        <w:right w:val="none" w:sz="0" w:space="0" w:color="auto"/>
      </w:divBdr>
    </w:div>
    <w:div w:id="230192974">
      <w:bodyDiv w:val="1"/>
      <w:marLeft w:val="0"/>
      <w:marRight w:val="0"/>
      <w:marTop w:val="0"/>
      <w:marBottom w:val="0"/>
      <w:divBdr>
        <w:top w:val="none" w:sz="0" w:space="0" w:color="auto"/>
        <w:left w:val="none" w:sz="0" w:space="0" w:color="auto"/>
        <w:bottom w:val="none" w:sz="0" w:space="0" w:color="auto"/>
        <w:right w:val="none" w:sz="0" w:space="0" w:color="auto"/>
      </w:divBdr>
      <w:divsChild>
        <w:div w:id="1099566338">
          <w:marLeft w:val="0"/>
          <w:marRight w:val="0"/>
          <w:marTop w:val="72"/>
          <w:marBottom w:val="0"/>
          <w:divBdr>
            <w:top w:val="none" w:sz="0" w:space="0" w:color="auto"/>
            <w:left w:val="none" w:sz="0" w:space="0" w:color="auto"/>
            <w:bottom w:val="none" w:sz="0" w:space="0" w:color="auto"/>
            <w:right w:val="none" w:sz="0" w:space="0" w:color="auto"/>
          </w:divBdr>
        </w:div>
      </w:divsChild>
    </w:div>
    <w:div w:id="234126022">
      <w:bodyDiv w:val="1"/>
      <w:marLeft w:val="0"/>
      <w:marRight w:val="0"/>
      <w:marTop w:val="0"/>
      <w:marBottom w:val="0"/>
      <w:divBdr>
        <w:top w:val="none" w:sz="0" w:space="0" w:color="auto"/>
        <w:left w:val="none" w:sz="0" w:space="0" w:color="auto"/>
        <w:bottom w:val="none" w:sz="0" w:space="0" w:color="auto"/>
        <w:right w:val="none" w:sz="0" w:space="0" w:color="auto"/>
      </w:divBdr>
    </w:div>
    <w:div w:id="239290576">
      <w:bodyDiv w:val="1"/>
      <w:marLeft w:val="0"/>
      <w:marRight w:val="0"/>
      <w:marTop w:val="0"/>
      <w:marBottom w:val="0"/>
      <w:divBdr>
        <w:top w:val="none" w:sz="0" w:space="0" w:color="auto"/>
        <w:left w:val="none" w:sz="0" w:space="0" w:color="auto"/>
        <w:bottom w:val="none" w:sz="0" w:space="0" w:color="auto"/>
        <w:right w:val="none" w:sz="0" w:space="0" w:color="auto"/>
      </w:divBdr>
    </w:div>
    <w:div w:id="269625677">
      <w:bodyDiv w:val="1"/>
      <w:marLeft w:val="0"/>
      <w:marRight w:val="0"/>
      <w:marTop w:val="0"/>
      <w:marBottom w:val="0"/>
      <w:divBdr>
        <w:top w:val="none" w:sz="0" w:space="0" w:color="auto"/>
        <w:left w:val="none" w:sz="0" w:space="0" w:color="auto"/>
        <w:bottom w:val="none" w:sz="0" w:space="0" w:color="auto"/>
        <w:right w:val="none" w:sz="0" w:space="0" w:color="auto"/>
      </w:divBdr>
    </w:div>
    <w:div w:id="284653780">
      <w:bodyDiv w:val="1"/>
      <w:marLeft w:val="0"/>
      <w:marRight w:val="0"/>
      <w:marTop w:val="0"/>
      <w:marBottom w:val="0"/>
      <w:divBdr>
        <w:top w:val="none" w:sz="0" w:space="0" w:color="auto"/>
        <w:left w:val="none" w:sz="0" w:space="0" w:color="auto"/>
        <w:bottom w:val="none" w:sz="0" w:space="0" w:color="auto"/>
        <w:right w:val="none" w:sz="0" w:space="0" w:color="auto"/>
      </w:divBdr>
    </w:div>
    <w:div w:id="288587419">
      <w:bodyDiv w:val="1"/>
      <w:marLeft w:val="0"/>
      <w:marRight w:val="0"/>
      <w:marTop w:val="0"/>
      <w:marBottom w:val="0"/>
      <w:divBdr>
        <w:top w:val="none" w:sz="0" w:space="0" w:color="auto"/>
        <w:left w:val="none" w:sz="0" w:space="0" w:color="auto"/>
        <w:bottom w:val="none" w:sz="0" w:space="0" w:color="auto"/>
        <w:right w:val="none" w:sz="0" w:space="0" w:color="auto"/>
      </w:divBdr>
    </w:div>
    <w:div w:id="312560742">
      <w:bodyDiv w:val="1"/>
      <w:marLeft w:val="0"/>
      <w:marRight w:val="0"/>
      <w:marTop w:val="0"/>
      <w:marBottom w:val="0"/>
      <w:divBdr>
        <w:top w:val="none" w:sz="0" w:space="0" w:color="auto"/>
        <w:left w:val="none" w:sz="0" w:space="0" w:color="auto"/>
        <w:bottom w:val="none" w:sz="0" w:space="0" w:color="auto"/>
        <w:right w:val="none" w:sz="0" w:space="0" w:color="auto"/>
      </w:divBdr>
    </w:div>
    <w:div w:id="344208865">
      <w:bodyDiv w:val="1"/>
      <w:marLeft w:val="0"/>
      <w:marRight w:val="0"/>
      <w:marTop w:val="0"/>
      <w:marBottom w:val="0"/>
      <w:divBdr>
        <w:top w:val="none" w:sz="0" w:space="0" w:color="auto"/>
        <w:left w:val="none" w:sz="0" w:space="0" w:color="auto"/>
        <w:bottom w:val="none" w:sz="0" w:space="0" w:color="auto"/>
        <w:right w:val="none" w:sz="0" w:space="0" w:color="auto"/>
      </w:divBdr>
    </w:div>
    <w:div w:id="354160574">
      <w:bodyDiv w:val="1"/>
      <w:marLeft w:val="0"/>
      <w:marRight w:val="0"/>
      <w:marTop w:val="0"/>
      <w:marBottom w:val="0"/>
      <w:divBdr>
        <w:top w:val="none" w:sz="0" w:space="0" w:color="auto"/>
        <w:left w:val="none" w:sz="0" w:space="0" w:color="auto"/>
        <w:bottom w:val="none" w:sz="0" w:space="0" w:color="auto"/>
        <w:right w:val="none" w:sz="0" w:space="0" w:color="auto"/>
      </w:divBdr>
    </w:div>
    <w:div w:id="354814376">
      <w:bodyDiv w:val="1"/>
      <w:marLeft w:val="0"/>
      <w:marRight w:val="0"/>
      <w:marTop w:val="0"/>
      <w:marBottom w:val="0"/>
      <w:divBdr>
        <w:top w:val="none" w:sz="0" w:space="0" w:color="auto"/>
        <w:left w:val="none" w:sz="0" w:space="0" w:color="auto"/>
        <w:bottom w:val="none" w:sz="0" w:space="0" w:color="auto"/>
        <w:right w:val="none" w:sz="0" w:space="0" w:color="auto"/>
      </w:divBdr>
    </w:div>
    <w:div w:id="381903925">
      <w:bodyDiv w:val="1"/>
      <w:marLeft w:val="0"/>
      <w:marRight w:val="0"/>
      <w:marTop w:val="0"/>
      <w:marBottom w:val="0"/>
      <w:divBdr>
        <w:top w:val="none" w:sz="0" w:space="0" w:color="auto"/>
        <w:left w:val="none" w:sz="0" w:space="0" w:color="auto"/>
        <w:bottom w:val="none" w:sz="0" w:space="0" w:color="auto"/>
        <w:right w:val="none" w:sz="0" w:space="0" w:color="auto"/>
      </w:divBdr>
    </w:div>
    <w:div w:id="382408771">
      <w:bodyDiv w:val="1"/>
      <w:marLeft w:val="0"/>
      <w:marRight w:val="0"/>
      <w:marTop w:val="0"/>
      <w:marBottom w:val="0"/>
      <w:divBdr>
        <w:top w:val="none" w:sz="0" w:space="0" w:color="auto"/>
        <w:left w:val="none" w:sz="0" w:space="0" w:color="auto"/>
        <w:bottom w:val="none" w:sz="0" w:space="0" w:color="auto"/>
        <w:right w:val="none" w:sz="0" w:space="0" w:color="auto"/>
      </w:divBdr>
    </w:div>
    <w:div w:id="383405177">
      <w:bodyDiv w:val="1"/>
      <w:marLeft w:val="0"/>
      <w:marRight w:val="0"/>
      <w:marTop w:val="0"/>
      <w:marBottom w:val="0"/>
      <w:divBdr>
        <w:top w:val="none" w:sz="0" w:space="0" w:color="auto"/>
        <w:left w:val="none" w:sz="0" w:space="0" w:color="auto"/>
        <w:bottom w:val="none" w:sz="0" w:space="0" w:color="auto"/>
        <w:right w:val="none" w:sz="0" w:space="0" w:color="auto"/>
      </w:divBdr>
    </w:div>
    <w:div w:id="413167393">
      <w:bodyDiv w:val="1"/>
      <w:marLeft w:val="0"/>
      <w:marRight w:val="0"/>
      <w:marTop w:val="0"/>
      <w:marBottom w:val="0"/>
      <w:divBdr>
        <w:top w:val="none" w:sz="0" w:space="0" w:color="auto"/>
        <w:left w:val="none" w:sz="0" w:space="0" w:color="auto"/>
        <w:bottom w:val="none" w:sz="0" w:space="0" w:color="auto"/>
        <w:right w:val="none" w:sz="0" w:space="0" w:color="auto"/>
      </w:divBdr>
    </w:div>
    <w:div w:id="444232434">
      <w:bodyDiv w:val="1"/>
      <w:marLeft w:val="0"/>
      <w:marRight w:val="0"/>
      <w:marTop w:val="0"/>
      <w:marBottom w:val="0"/>
      <w:divBdr>
        <w:top w:val="none" w:sz="0" w:space="0" w:color="auto"/>
        <w:left w:val="none" w:sz="0" w:space="0" w:color="auto"/>
        <w:bottom w:val="none" w:sz="0" w:space="0" w:color="auto"/>
        <w:right w:val="none" w:sz="0" w:space="0" w:color="auto"/>
      </w:divBdr>
    </w:div>
    <w:div w:id="464199927">
      <w:bodyDiv w:val="1"/>
      <w:marLeft w:val="0"/>
      <w:marRight w:val="0"/>
      <w:marTop w:val="0"/>
      <w:marBottom w:val="0"/>
      <w:divBdr>
        <w:top w:val="none" w:sz="0" w:space="0" w:color="auto"/>
        <w:left w:val="none" w:sz="0" w:space="0" w:color="auto"/>
        <w:bottom w:val="none" w:sz="0" w:space="0" w:color="auto"/>
        <w:right w:val="none" w:sz="0" w:space="0" w:color="auto"/>
      </w:divBdr>
    </w:div>
    <w:div w:id="480197588">
      <w:bodyDiv w:val="1"/>
      <w:marLeft w:val="0"/>
      <w:marRight w:val="0"/>
      <w:marTop w:val="0"/>
      <w:marBottom w:val="0"/>
      <w:divBdr>
        <w:top w:val="none" w:sz="0" w:space="0" w:color="auto"/>
        <w:left w:val="none" w:sz="0" w:space="0" w:color="auto"/>
        <w:bottom w:val="none" w:sz="0" w:space="0" w:color="auto"/>
        <w:right w:val="none" w:sz="0" w:space="0" w:color="auto"/>
      </w:divBdr>
    </w:div>
    <w:div w:id="483006268">
      <w:bodyDiv w:val="1"/>
      <w:marLeft w:val="0"/>
      <w:marRight w:val="0"/>
      <w:marTop w:val="0"/>
      <w:marBottom w:val="0"/>
      <w:divBdr>
        <w:top w:val="none" w:sz="0" w:space="0" w:color="auto"/>
        <w:left w:val="none" w:sz="0" w:space="0" w:color="auto"/>
        <w:bottom w:val="none" w:sz="0" w:space="0" w:color="auto"/>
        <w:right w:val="none" w:sz="0" w:space="0" w:color="auto"/>
      </w:divBdr>
    </w:div>
    <w:div w:id="506022467">
      <w:bodyDiv w:val="1"/>
      <w:marLeft w:val="0"/>
      <w:marRight w:val="0"/>
      <w:marTop w:val="0"/>
      <w:marBottom w:val="0"/>
      <w:divBdr>
        <w:top w:val="none" w:sz="0" w:space="0" w:color="auto"/>
        <w:left w:val="none" w:sz="0" w:space="0" w:color="auto"/>
        <w:bottom w:val="none" w:sz="0" w:space="0" w:color="auto"/>
        <w:right w:val="none" w:sz="0" w:space="0" w:color="auto"/>
      </w:divBdr>
    </w:div>
    <w:div w:id="523053019">
      <w:bodyDiv w:val="1"/>
      <w:marLeft w:val="0"/>
      <w:marRight w:val="0"/>
      <w:marTop w:val="0"/>
      <w:marBottom w:val="0"/>
      <w:divBdr>
        <w:top w:val="none" w:sz="0" w:space="0" w:color="auto"/>
        <w:left w:val="none" w:sz="0" w:space="0" w:color="auto"/>
        <w:bottom w:val="none" w:sz="0" w:space="0" w:color="auto"/>
        <w:right w:val="none" w:sz="0" w:space="0" w:color="auto"/>
      </w:divBdr>
    </w:div>
    <w:div w:id="527448654">
      <w:bodyDiv w:val="1"/>
      <w:marLeft w:val="0"/>
      <w:marRight w:val="0"/>
      <w:marTop w:val="0"/>
      <w:marBottom w:val="0"/>
      <w:divBdr>
        <w:top w:val="none" w:sz="0" w:space="0" w:color="auto"/>
        <w:left w:val="none" w:sz="0" w:space="0" w:color="auto"/>
        <w:bottom w:val="none" w:sz="0" w:space="0" w:color="auto"/>
        <w:right w:val="none" w:sz="0" w:space="0" w:color="auto"/>
      </w:divBdr>
    </w:div>
    <w:div w:id="536091895">
      <w:bodyDiv w:val="1"/>
      <w:marLeft w:val="0"/>
      <w:marRight w:val="0"/>
      <w:marTop w:val="0"/>
      <w:marBottom w:val="0"/>
      <w:divBdr>
        <w:top w:val="none" w:sz="0" w:space="0" w:color="auto"/>
        <w:left w:val="none" w:sz="0" w:space="0" w:color="auto"/>
        <w:bottom w:val="none" w:sz="0" w:space="0" w:color="auto"/>
        <w:right w:val="none" w:sz="0" w:space="0" w:color="auto"/>
      </w:divBdr>
    </w:div>
    <w:div w:id="594364182">
      <w:bodyDiv w:val="1"/>
      <w:marLeft w:val="0"/>
      <w:marRight w:val="0"/>
      <w:marTop w:val="0"/>
      <w:marBottom w:val="0"/>
      <w:divBdr>
        <w:top w:val="none" w:sz="0" w:space="0" w:color="auto"/>
        <w:left w:val="none" w:sz="0" w:space="0" w:color="auto"/>
        <w:bottom w:val="none" w:sz="0" w:space="0" w:color="auto"/>
        <w:right w:val="none" w:sz="0" w:space="0" w:color="auto"/>
      </w:divBdr>
    </w:div>
    <w:div w:id="607469113">
      <w:bodyDiv w:val="1"/>
      <w:marLeft w:val="0"/>
      <w:marRight w:val="0"/>
      <w:marTop w:val="0"/>
      <w:marBottom w:val="0"/>
      <w:divBdr>
        <w:top w:val="none" w:sz="0" w:space="0" w:color="auto"/>
        <w:left w:val="none" w:sz="0" w:space="0" w:color="auto"/>
        <w:bottom w:val="none" w:sz="0" w:space="0" w:color="auto"/>
        <w:right w:val="none" w:sz="0" w:space="0" w:color="auto"/>
      </w:divBdr>
    </w:div>
    <w:div w:id="656618509">
      <w:bodyDiv w:val="1"/>
      <w:marLeft w:val="0"/>
      <w:marRight w:val="0"/>
      <w:marTop w:val="0"/>
      <w:marBottom w:val="0"/>
      <w:divBdr>
        <w:top w:val="none" w:sz="0" w:space="0" w:color="auto"/>
        <w:left w:val="none" w:sz="0" w:space="0" w:color="auto"/>
        <w:bottom w:val="none" w:sz="0" w:space="0" w:color="auto"/>
        <w:right w:val="none" w:sz="0" w:space="0" w:color="auto"/>
      </w:divBdr>
    </w:div>
    <w:div w:id="657419345">
      <w:bodyDiv w:val="1"/>
      <w:marLeft w:val="0"/>
      <w:marRight w:val="0"/>
      <w:marTop w:val="0"/>
      <w:marBottom w:val="0"/>
      <w:divBdr>
        <w:top w:val="none" w:sz="0" w:space="0" w:color="auto"/>
        <w:left w:val="none" w:sz="0" w:space="0" w:color="auto"/>
        <w:bottom w:val="none" w:sz="0" w:space="0" w:color="auto"/>
        <w:right w:val="none" w:sz="0" w:space="0" w:color="auto"/>
      </w:divBdr>
    </w:div>
    <w:div w:id="659161954">
      <w:bodyDiv w:val="1"/>
      <w:marLeft w:val="0"/>
      <w:marRight w:val="0"/>
      <w:marTop w:val="0"/>
      <w:marBottom w:val="0"/>
      <w:divBdr>
        <w:top w:val="none" w:sz="0" w:space="0" w:color="auto"/>
        <w:left w:val="none" w:sz="0" w:space="0" w:color="auto"/>
        <w:bottom w:val="none" w:sz="0" w:space="0" w:color="auto"/>
        <w:right w:val="none" w:sz="0" w:space="0" w:color="auto"/>
      </w:divBdr>
    </w:div>
    <w:div w:id="671757501">
      <w:bodyDiv w:val="1"/>
      <w:marLeft w:val="0"/>
      <w:marRight w:val="0"/>
      <w:marTop w:val="0"/>
      <w:marBottom w:val="0"/>
      <w:divBdr>
        <w:top w:val="none" w:sz="0" w:space="0" w:color="auto"/>
        <w:left w:val="none" w:sz="0" w:space="0" w:color="auto"/>
        <w:bottom w:val="none" w:sz="0" w:space="0" w:color="auto"/>
        <w:right w:val="none" w:sz="0" w:space="0" w:color="auto"/>
      </w:divBdr>
    </w:div>
    <w:div w:id="672992447">
      <w:bodyDiv w:val="1"/>
      <w:marLeft w:val="0"/>
      <w:marRight w:val="0"/>
      <w:marTop w:val="0"/>
      <w:marBottom w:val="0"/>
      <w:divBdr>
        <w:top w:val="none" w:sz="0" w:space="0" w:color="auto"/>
        <w:left w:val="none" w:sz="0" w:space="0" w:color="auto"/>
        <w:bottom w:val="none" w:sz="0" w:space="0" w:color="auto"/>
        <w:right w:val="none" w:sz="0" w:space="0" w:color="auto"/>
      </w:divBdr>
    </w:div>
    <w:div w:id="674765442">
      <w:bodyDiv w:val="1"/>
      <w:marLeft w:val="0"/>
      <w:marRight w:val="0"/>
      <w:marTop w:val="0"/>
      <w:marBottom w:val="0"/>
      <w:divBdr>
        <w:top w:val="none" w:sz="0" w:space="0" w:color="auto"/>
        <w:left w:val="none" w:sz="0" w:space="0" w:color="auto"/>
        <w:bottom w:val="none" w:sz="0" w:space="0" w:color="auto"/>
        <w:right w:val="none" w:sz="0" w:space="0" w:color="auto"/>
      </w:divBdr>
    </w:div>
    <w:div w:id="678430017">
      <w:bodyDiv w:val="1"/>
      <w:marLeft w:val="0"/>
      <w:marRight w:val="0"/>
      <w:marTop w:val="0"/>
      <w:marBottom w:val="0"/>
      <w:divBdr>
        <w:top w:val="none" w:sz="0" w:space="0" w:color="auto"/>
        <w:left w:val="none" w:sz="0" w:space="0" w:color="auto"/>
        <w:bottom w:val="none" w:sz="0" w:space="0" w:color="auto"/>
        <w:right w:val="none" w:sz="0" w:space="0" w:color="auto"/>
      </w:divBdr>
    </w:div>
    <w:div w:id="680662433">
      <w:bodyDiv w:val="1"/>
      <w:marLeft w:val="0"/>
      <w:marRight w:val="0"/>
      <w:marTop w:val="0"/>
      <w:marBottom w:val="0"/>
      <w:divBdr>
        <w:top w:val="none" w:sz="0" w:space="0" w:color="auto"/>
        <w:left w:val="none" w:sz="0" w:space="0" w:color="auto"/>
        <w:bottom w:val="none" w:sz="0" w:space="0" w:color="auto"/>
        <w:right w:val="none" w:sz="0" w:space="0" w:color="auto"/>
      </w:divBdr>
    </w:div>
    <w:div w:id="681206707">
      <w:bodyDiv w:val="1"/>
      <w:marLeft w:val="0"/>
      <w:marRight w:val="0"/>
      <w:marTop w:val="0"/>
      <w:marBottom w:val="0"/>
      <w:divBdr>
        <w:top w:val="none" w:sz="0" w:space="0" w:color="auto"/>
        <w:left w:val="none" w:sz="0" w:space="0" w:color="auto"/>
        <w:bottom w:val="none" w:sz="0" w:space="0" w:color="auto"/>
        <w:right w:val="none" w:sz="0" w:space="0" w:color="auto"/>
      </w:divBdr>
    </w:div>
    <w:div w:id="701784279">
      <w:bodyDiv w:val="1"/>
      <w:marLeft w:val="0"/>
      <w:marRight w:val="0"/>
      <w:marTop w:val="0"/>
      <w:marBottom w:val="0"/>
      <w:divBdr>
        <w:top w:val="none" w:sz="0" w:space="0" w:color="auto"/>
        <w:left w:val="none" w:sz="0" w:space="0" w:color="auto"/>
        <w:bottom w:val="none" w:sz="0" w:space="0" w:color="auto"/>
        <w:right w:val="none" w:sz="0" w:space="0" w:color="auto"/>
      </w:divBdr>
    </w:div>
    <w:div w:id="705836568">
      <w:bodyDiv w:val="1"/>
      <w:marLeft w:val="0"/>
      <w:marRight w:val="0"/>
      <w:marTop w:val="0"/>
      <w:marBottom w:val="0"/>
      <w:divBdr>
        <w:top w:val="none" w:sz="0" w:space="0" w:color="auto"/>
        <w:left w:val="none" w:sz="0" w:space="0" w:color="auto"/>
        <w:bottom w:val="none" w:sz="0" w:space="0" w:color="auto"/>
        <w:right w:val="none" w:sz="0" w:space="0" w:color="auto"/>
      </w:divBdr>
    </w:div>
    <w:div w:id="741752067">
      <w:bodyDiv w:val="1"/>
      <w:marLeft w:val="0"/>
      <w:marRight w:val="0"/>
      <w:marTop w:val="0"/>
      <w:marBottom w:val="0"/>
      <w:divBdr>
        <w:top w:val="none" w:sz="0" w:space="0" w:color="auto"/>
        <w:left w:val="none" w:sz="0" w:space="0" w:color="auto"/>
        <w:bottom w:val="none" w:sz="0" w:space="0" w:color="auto"/>
        <w:right w:val="none" w:sz="0" w:space="0" w:color="auto"/>
      </w:divBdr>
    </w:div>
    <w:div w:id="755176461">
      <w:bodyDiv w:val="1"/>
      <w:marLeft w:val="0"/>
      <w:marRight w:val="0"/>
      <w:marTop w:val="0"/>
      <w:marBottom w:val="0"/>
      <w:divBdr>
        <w:top w:val="none" w:sz="0" w:space="0" w:color="auto"/>
        <w:left w:val="none" w:sz="0" w:space="0" w:color="auto"/>
        <w:bottom w:val="none" w:sz="0" w:space="0" w:color="auto"/>
        <w:right w:val="none" w:sz="0" w:space="0" w:color="auto"/>
      </w:divBdr>
    </w:div>
    <w:div w:id="784811440">
      <w:bodyDiv w:val="1"/>
      <w:marLeft w:val="0"/>
      <w:marRight w:val="0"/>
      <w:marTop w:val="0"/>
      <w:marBottom w:val="0"/>
      <w:divBdr>
        <w:top w:val="none" w:sz="0" w:space="0" w:color="auto"/>
        <w:left w:val="none" w:sz="0" w:space="0" w:color="auto"/>
        <w:bottom w:val="none" w:sz="0" w:space="0" w:color="auto"/>
        <w:right w:val="none" w:sz="0" w:space="0" w:color="auto"/>
      </w:divBdr>
    </w:div>
    <w:div w:id="810370952">
      <w:bodyDiv w:val="1"/>
      <w:marLeft w:val="0"/>
      <w:marRight w:val="0"/>
      <w:marTop w:val="0"/>
      <w:marBottom w:val="0"/>
      <w:divBdr>
        <w:top w:val="none" w:sz="0" w:space="0" w:color="auto"/>
        <w:left w:val="none" w:sz="0" w:space="0" w:color="auto"/>
        <w:bottom w:val="none" w:sz="0" w:space="0" w:color="auto"/>
        <w:right w:val="none" w:sz="0" w:space="0" w:color="auto"/>
      </w:divBdr>
    </w:div>
    <w:div w:id="815682473">
      <w:bodyDiv w:val="1"/>
      <w:marLeft w:val="0"/>
      <w:marRight w:val="0"/>
      <w:marTop w:val="0"/>
      <w:marBottom w:val="0"/>
      <w:divBdr>
        <w:top w:val="none" w:sz="0" w:space="0" w:color="auto"/>
        <w:left w:val="none" w:sz="0" w:space="0" w:color="auto"/>
        <w:bottom w:val="none" w:sz="0" w:space="0" w:color="auto"/>
        <w:right w:val="none" w:sz="0" w:space="0" w:color="auto"/>
      </w:divBdr>
    </w:div>
    <w:div w:id="862668657">
      <w:bodyDiv w:val="1"/>
      <w:marLeft w:val="0"/>
      <w:marRight w:val="0"/>
      <w:marTop w:val="0"/>
      <w:marBottom w:val="0"/>
      <w:divBdr>
        <w:top w:val="none" w:sz="0" w:space="0" w:color="auto"/>
        <w:left w:val="none" w:sz="0" w:space="0" w:color="auto"/>
        <w:bottom w:val="none" w:sz="0" w:space="0" w:color="auto"/>
        <w:right w:val="none" w:sz="0" w:space="0" w:color="auto"/>
      </w:divBdr>
    </w:div>
    <w:div w:id="878857617">
      <w:bodyDiv w:val="1"/>
      <w:marLeft w:val="0"/>
      <w:marRight w:val="0"/>
      <w:marTop w:val="0"/>
      <w:marBottom w:val="0"/>
      <w:divBdr>
        <w:top w:val="none" w:sz="0" w:space="0" w:color="auto"/>
        <w:left w:val="none" w:sz="0" w:space="0" w:color="auto"/>
        <w:bottom w:val="none" w:sz="0" w:space="0" w:color="auto"/>
        <w:right w:val="none" w:sz="0" w:space="0" w:color="auto"/>
      </w:divBdr>
    </w:div>
    <w:div w:id="880092804">
      <w:bodyDiv w:val="1"/>
      <w:marLeft w:val="0"/>
      <w:marRight w:val="0"/>
      <w:marTop w:val="0"/>
      <w:marBottom w:val="0"/>
      <w:divBdr>
        <w:top w:val="none" w:sz="0" w:space="0" w:color="auto"/>
        <w:left w:val="none" w:sz="0" w:space="0" w:color="auto"/>
        <w:bottom w:val="none" w:sz="0" w:space="0" w:color="auto"/>
        <w:right w:val="none" w:sz="0" w:space="0" w:color="auto"/>
      </w:divBdr>
    </w:div>
    <w:div w:id="905145671">
      <w:bodyDiv w:val="1"/>
      <w:marLeft w:val="0"/>
      <w:marRight w:val="0"/>
      <w:marTop w:val="0"/>
      <w:marBottom w:val="0"/>
      <w:divBdr>
        <w:top w:val="none" w:sz="0" w:space="0" w:color="auto"/>
        <w:left w:val="none" w:sz="0" w:space="0" w:color="auto"/>
        <w:bottom w:val="none" w:sz="0" w:space="0" w:color="auto"/>
        <w:right w:val="none" w:sz="0" w:space="0" w:color="auto"/>
      </w:divBdr>
    </w:div>
    <w:div w:id="906378929">
      <w:bodyDiv w:val="1"/>
      <w:marLeft w:val="0"/>
      <w:marRight w:val="0"/>
      <w:marTop w:val="0"/>
      <w:marBottom w:val="0"/>
      <w:divBdr>
        <w:top w:val="none" w:sz="0" w:space="0" w:color="auto"/>
        <w:left w:val="none" w:sz="0" w:space="0" w:color="auto"/>
        <w:bottom w:val="none" w:sz="0" w:space="0" w:color="auto"/>
        <w:right w:val="none" w:sz="0" w:space="0" w:color="auto"/>
      </w:divBdr>
    </w:div>
    <w:div w:id="958872710">
      <w:bodyDiv w:val="1"/>
      <w:marLeft w:val="0"/>
      <w:marRight w:val="0"/>
      <w:marTop w:val="0"/>
      <w:marBottom w:val="0"/>
      <w:divBdr>
        <w:top w:val="none" w:sz="0" w:space="0" w:color="auto"/>
        <w:left w:val="none" w:sz="0" w:space="0" w:color="auto"/>
        <w:bottom w:val="none" w:sz="0" w:space="0" w:color="auto"/>
        <w:right w:val="none" w:sz="0" w:space="0" w:color="auto"/>
      </w:divBdr>
    </w:div>
    <w:div w:id="964459219">
      <w:bodyDiv w:val="1"/>
      <w:marLeft w:val="0"/>
      <w:marRight w:val="0"/>
      <w:marTop w:val="0"/>
      <w:marBottom w:val="0"/>
      <w:divBdr>
        <w:top w:val="none" w:sz="0" w:space="0" w:color="auto"/>
        <w:left w:val="none" w:sz="0" w:space="0" w:color="auto"/>
        <w:bottom w:val="none" w:sz="0" w:space="0" w:color="auto"/>
        <w:right w:val="none" w:sz="0" w:space="0" w:color="auto"/>
      </w:divBdr>
    </w:div>
    <w:div w:id="975642807">
      <w:bodyDiv w:val="1"/>
      <w:marLeft w:val="0"/>
      <w:marRight w:val="0"/>
      <w:marTop w:val="0"/>
      <w:marBottom w:val="0"/>
      <w:divBdr>
        <w:top w:val="none" w:sz="0" w:space="0" w:color="auto"/>
        <w:left w:val="none" w:sz="0" w:space="0" w:color="auto"/>
        <w:bottom w:val="none" w:sz="0" w:space="0" w:color="auto"/>
        <w:right w:val="none" w:sz="0" w:space="0" w:color="auto"/>
      </w:divBdr>
    </w:div>
    <w:div w:id="1019621144">
      <w:bodyDiv w:val="1"/>
      <w:marLeft w:val="0"/>
      <w:marRight w:val="0"/>
      <w:marTop w:val="0"/>
      <w:marBottom w:val="0"/>
      <w:divBdr>
        <w:top w:val="none" w:sz="0" w:space="0" w:color="auto"/>
        <w:left w:val="none" w:sz="0" w:space="0" w:color="auto"/>
        <w:bottom w:val="none" w:sz="0" w:space="0" w:color="auto"/>
        <w:right w:val="none" w:sz="0" w:space="0" w:color="auto"/>
      </w:divBdr>
    </w:div>
    <w:div w:id="1029838391">
      <w:bodyDiv w:val="1"/>
      <w:marLeft w:val="0"/>
      <w:marRight w:val="0"/>
      <w:marTop w:val="0"/>
      <w:marBottom w:val="0"/>
      <w:divBdr>
        <w:top w:val="none" w:sz="0" w:space="0" w:color="auto"/>
        <w:left w:val="none" w:sz="0" w:space="0" w:color="auto"/>
        <w:bottom w:val="none" w:sz="0" w:space="0" w:color="auto"/>
        <w:right w:val="none" w:sz="0" w:space="0" w:color="auto"/>
      </w:divBdr>
    </w:div>
    <w:div w:id="1044984688">
      <w:bodyDiv w:val="1"/>
      <w:marLeft w:val="0"/>
      <w:marRight w:val="0"/>
      <w:marTop w:val="0"/>
      <w:marBottom w:val="0"/>
      <w:divBdr>
        <w:top w:val="none" w:sz="0" w:space="0" w:color="auto"/>
        <w:left w:val="none" w:sz="0" w:space="0" w:color="auto"/>
        <w:bottom w:val="none" w:sz="0" w:space="0" w:color="auto"/>
        <w:right w:val="none" w:sz="0" w:space="0" w:color="auto"/>
      </w:divBdr>
    </w:div>
    <w:div w:id="1049568638">
      <w:bodyDiv w:val="1"/>
      <w:marLeft w:val="0"/>
      <w:marRight w:val="0"/>
      <w:marTop w:val="0"/>
      <w:marBottom w:val="0"/>
      <w:divBdr>
        <w:top w:val="none" w:sz="0" w:space="0" w:color="auto"/>
        <w:left w:val="none" w:sz="0" w:space="0" w:color="auto"/>
        <w:bottom w:val="none" w:sz="0" w:space="0" w:color="auto"/>
        <w:right w:val="none" w:sz="0" w:space="0" w:color="auto"/>
      </w:divBdr>
    </w:div>
    <w:div w:id="1067723437">
      <w:bodyDiv w:val="1"/>
      <w:marLeft w:val="0"/>
      <w:marRight w:val="0"/>
      <w:marTop w:val="0"/>
      <w:marBottom w:val="0"/>
      <w:divBdr>
        <w:top w:val="none" w:sz="0" w:space="0" w:color="auto"/>
        <w:left w:val="none" w:sz="0" w:space="0" w:color="auto"/>
        <w:bottom w:val="none" w:sz="0" w:space="0" w:color="auto"/>
        <w:right w:val="none" w:sz="0" w:space="0" w:color="auto"/>
      </w:divBdr>
    </w:div>
    <w:div w:id="1076316132">
      <w:bodyDiv w:val="1"/>
      <w:marLeft w:val="0"/>
      <w:marRight w:val="0"/>
      <w:marTop w:val="0"/>
      <w:marBottom w:val="0"/>
      <w:divBdr>
        <w:top w:val="none" w:sz="0" w:space="0" w:color="auto"/>
        <w:left w:val="none" w:sz="0" w:space="0" w:color="auto"/>
        <w:bottom w:val="none" w:sz="0" w:space="0" w:color="auto"/>
        <w:right w:val="none" w:sz="0" w:space="0" w:color="auto"/>
      </w:divBdr>
    </w:div>
    <w:div w:id="1117216852">
      <w:bodyDiv w:val="1"/>
      <w:marLeft w:val="0"/>
      <w:marRight w:val="0"/>
      <w:marTop w:val="0"/>
      <w:marBottom w:val="0"/>
      <w:divBdr>
        <w:top w:val="none" w:sz="0" w:space="0" w:color="auto"/>
        <w:left w:val="none" w:sz="0" w:space="0" w:color="auto"/>
        <w:bottom w:val="none" w:sz="0" w:space="0" w:color="auto"/>
        <w:right w:val="none" w:sz="0" w:space="0" w:color="auto"/>
      </w:divBdr>
    </w:div>
    <w:div w:id="1123696917">
      <w:bodyDiv w:val="1"/>
      <w:marLeft w:val="0"/>
      <w:marRight w:val="0"/>
      <w:marTop w:val="0"/>
      <w:marBottom w:val="0"/>
      <w:divBdr>
        <w:top w:val="none" w:sz="0" w:space="0" w:color="auto"/>
        <w:left w:val="none" w:sz="0" w:space="0" w:color="auto"/>
        <w:bottom w:val="none" w:sz="0" w:space="0" w:color="auto"/>
        <w:right w:val="none" w:sz="0" w:space="0" w:color="auto"/>
      </w:divBdr>
    </w:div>
    <w:div w:id="1125271637">
      <w:bodyDiv w:val="1"/>
      <w:marLeft w:val="0"/>
      <w:marRight w:val="0"/>
      <w:marTop w:val="0"/>
      <w:marBottom w:val="0"/>
      <w:divBdr>
        <w:top w:val="none" w:sz="0" w:space="0" w:color="auto"/>
        <w:left w:val="none" w:sz="0" w:space="0" w:color="auto"/>
        <w:bottom w:val="none" w:sz="0" w:space="0" w:color="auto"/>
        <w:right w:val="none" w:sz="0" w:space="0" w:color="auto"/>
      </w:divBdr>
    </w:div>
    <w:div w:id="1141777045">
      <w:bodyDiv w:val="1"/>
      <w:marLeft w:val="0"/>
      <w:marRight w:val="0"/>
      <w:marTop w:val="0"/>
      <w:marBottom w:val="0"/>
      <w:divBdr>
        <w:top w:val="none" w:sz="0" w:space="0" w:color="auto"/>
        <w:left w:val="none" w:sz="0" w:space="0" w:color="auto"/>
        <w:bottom w:val="none" w:sz="0" w:space="0" w:color="auto"/>
        <w:right w:val="none" w:sz="0" w:space="0" w:color="auto"/>
      </w:divBdr>
    </w:div>
    <w:div w:id="1144159719">
      <w:bodyDiv w:val="1"/>
      <w:marLeft w:val="0"/>
      <w:marRight w:val="0"/>
      <w:marTop w:val="0"/>
      <w:marBottom w:val="0"/>
      <w:divBdr>
        <w:top w:val="none" w:sz="0" w:space="0" w:color="auto"/>
        <w:left w:val="none" w:sz="0" w:space="0" w:color="auto"/>
        <w:bottom w:val="none" w:sz="0" w:space="0" w:color="auto"/>
        <w:right w:val="none" w:sz="0" w:space="0" w:color="auto"/>
      </w:divBdr>
      <w:divsChild>
        <w:div w:id="1050804486">
          <w:marLeft w:val="0"/>
          <w:marRight w:val="0"/>
          <w:marTop w:val="120"/>
          <w:marBottom w:val="0"/>
          <w:divBdr>
            <w:top w:val="none" w:sz="0" w:space="0" w:color="auto"/>
            <w:left w:val="none" w:sz="0" w:space="0" w:color="auto"/>
            <w:bottom w:val="none" w:sz="0" w:space="0" w:color="auto"/>
            <w:right w:val="none" w:sz="0" w:space="0" w:color="auto"/>
          </w:divBdr>
        </w:div>
        <w:div w:id="1147283288">
          <w:marLeft w:val="0"/>
          <w:marRight w:val="0"/>
          <w:marTop w:val="120"/>
          <w:marBottom w:val="0"/>
          <w:divBdr>
            <w:top w:val="none" w:sz="0" w:space="0" w:color="auto"/>
            <w:left w:val="none" w:sz="0" w:space="0" w:color="auto"/>
            <w:bottom w:val="none" w:sz="0" w:space="0" w:color="auto"/>
            <w:right w:val="none" w:sz="0" w:space="0" w:color="auto"/>
          </w:divBdr>
        </w:div>
        <w:div w:id="1279413433">
          <w:marLeft w:val="0"/>
          <w:marRight w:val="0"/>
          <w:marTop w:val="120"/>
          <w:marBottom w:val="0"/>
          <w:divBdr>
            <w:top w:val="none" w:sz="0" w:space="0" w:color="auto"/>
            <w:left w:val="none" w:sz="0" w:space="0" w:color="auto"/>
            <w:bottom w:val="none" w:sz="0" w:space="0" w:color="auto"/>
            <w:right w:val="none" w:sz="0" w:space="0" w:color="auto"/>
          </w:divBdr>
        </w:div>
        <w:div w:id="1739203555">
          <w:marLeft w:val="0"/>
          <w:marRight w:val="0"/>
          <w:marTop w:val="120"/>
          <w:marBottom w:val="0"/>
          <w:divBdr>
            <w:top w:val="none" w:sz="0" w:space="0" w:color="auto"/>
            <w:left w:val="none" w:sz="0" w:space="0" w:color="auto"/>
            <w:bottom w:val="none" w:sz="0" w:space="0" w:color="auto"/>
            <w:right w:val="none" w:sz="0" w:space="0" w:color="auto"/>
          </w:divBdr>
        </w:div>
        <w:div w:id="1919703205">
          <w:marLeft w:val="0"/>
          <w:marRight w:val="0"/>
          <w:marTop w:val="120"/>
          <w:marBottom w:val="0"/>
          <w:divBdr>
            <w:top w:val="none" w:sz="0" w:space="0" w:color="auto"/>
            <w:left w:val="none" w:sz="0" w:space="0" w:color="auto"/>
            <w:bottom w:val="none" w:sz="0" w:space="0" w:color="auto"/>
            <w:right w:val="none" w:sz="0" w:space="0" w:color="auto"/>
          </w:divBdr>
        </w:div>
      </w:divsChild>
    </w:div>
    <w:div w:id="1158620044">
      <w:bodyDiv w:val="1"/>
      <w:marLeft w:val="0"/>
      <w:marRight w:val="0"/>
      <w:marTop w:val="0"/>
      <w:marBottom w:val="0"/>
      <w:divBdr>
        <w:top w:val="none" w:sz="0" w:space="0" w:color="auto"/>
        <w:left w:val="none" w:sz="0" w:space="0" w:color="auto"/>
        <w:bottom w:val="none" w:sz="0" w:space="0" w:color="auto"/>
        <w:right w:val="none" w:sz="0" w:space="0" w:color="auto"/>
      </w:divBdr>
    </w:div>
    <w:div w:id="1159542114">
      <w:bodyDiv w:val="1"/>
      <w:marLeft w:val="0"/>
      <w:marRight w:val="0"/>
      <w:marTop w:val="0"/>
      <w:marBottom w:val="0"/>
      <w:divBdr>
        <w:top w:val="none" w:sz="0" w:space="0" w:color="auto"/>
        <w:left w:val="none" w:sz="0" w:space="0" w:color="auto"/>
        <w:bottom w:val="none" w:sz="0" w:space="0" w:color="auto"/>
        <w:right w:val="none" w:sz="0" w:space="0" w:color="auto"/>
      </w:divBdr>
    </w:div>
    <w:div w:id="1180971359">
      <w:bodyDiv w:val="1"/>
      <w:marLeft w:val="0"/>
      <w:marRight w:val="0"/>
      <w:marTop w:val="0"/>
      <w:marBottom w:val="0"/>
      <w:divBdr>
        <w:top w:val="none" w:sz="0" w:space="0" w:color="auto"/>
        <w:left w:val="none" w:sz="0" w:space="0" w:color="auto"/>
        <w:bottom w:val="none" w:sz="0" w:space="0" w:color="auto"/>
        <w:right w:val="none" w:sz="0" w:space="0" w:color="auto"/>
      </w:divBdr>
      <w:divsChild>
        <w:div w:id="1870029769">
          <w:marLeft w:val="0"/>
          <w:marRight w:val="0"/>
          <w:marTop w:val="121"/>
          <w:marBottom w:val="0"/>
          <w:divBdr>
            <w:top w:val="none" w:sz="0" w:space="0" w:color="auto"/>
            <w:left w:val="none" w:sz="0" w:space="0" w:color="auto"/>
            <w:bottom w:val="none" w:sz="0" w:space="0" w:color="auto"/>
            <w:right w:val="none" w:sz="0" w:space="0" w:color="auto"/>
          </w:divBdr>
        </w:div>
      </w:divsChild>
    </w:div>
    <w:div w:id="1217860227">
      <w:bodyDiv w:val="1"/>
      <w:marLeft w:val="0"/>
      <w:marRight w:val="0"/>
      <w:marTop w:val="0"/>
      <w:marBottom w:val="0"/>
      <w:divBdr>
        <w:top w:val="none" w:sz="0" w:space="0" w:color="auto"/>
        <w:left w:val="none" w:sz="0" w:space="0" w:color="auto"/>
        <w:bottom w:val="none" w:sz="0" w:space="0" w:color="auto"/>
        <w:right w:val="none" w:sz="0" w:space="0" w:color="auto"/>
      </w:divBdr>
    </w:div>
    <w:div w:id="1234271842">
      <w:bodyDiv w:val="1"/>
      <w:marLeft w:val="0"/>
      <w:marRight w:val="0"/>
      <w:marTop w:val="0"/>
      <w:marBottom w:val="0"/>
      <w:divBdr>
        <w:top w:val="none" w:sz="0" w:space="0" w:color="auto"/>
        <w:left w:val="none" w:sz="0" w:space="0" w:color="auto"/>
        <w:bottom w:val="none" w:sz="0" w:space="0" w:color="auto"/>
        <w:right w:val="none" w:sz="0" w:space="0" w:color="auto"/>
      </w:divBdr>
    </w:div>
    <w:div w:id="1259556571">
      <w:bodyDiv w:val="1"/>
      <w:marLeft w:val="0"/>
      <w:marRight w:val="0"/>
      <w:marTop w:val="0"/>
      <w:marBottom w:val="0"/>
      <w:divBdr>
        <w:top w:val="none" w:sz="0" w:space="0" w:color="auto"/>
        <w:left w:val="none" w:sz="0" w:space="0" w:color="auto"/>
        <w:bottom w:val="none" w:sz="0" w:space="0" w:color="auto"/>
        <w:right w:val="none" w:sz="0" w:space="0" w:color="auto"/>
      </w:divBdr>
    </w:div>
    <w:div w:id="1265265509">
      <w:bodyDiv w:val="1"/>
      <w:marLeft w:val="0"/>
      <w:marRight w:val="0"/>
      <w:marTop w:val="0"/>
      <w:marBottom w:val="0"/>
      <w:divBdr>
        <w:top w:val="none" w:sz="0" w:space="0" w:color="auto"/>
        <w:left w:val="none" w:sz="0" w:space="0" w:color="auto"/>
        <w:bottom w:val="none" w:sz="0" w:space="0" w:color="auto"/>
        <w:right w:val="none" w:sz="0" w:space="0" w:color="auto"/>
      </w:divBdr>
    </w:div>
    <w:div w:id="1266887820">
      <w:bodyDiv w:val="1"/>
      <w:marLeft w:val="0"/>
      <w:marRight w:val="0"/>
      <w:marTop w:val="0"/>
      <w:marBottom w:val="0"/>
      <w:divBdr>
        <w:top w:val="none" w:sz="0" w:space="0" w:color="auto"/>
        <w:left w:val="none" w:sz="0" w:space="0" w:color="auto"/>
        <w:bottom w:val="none" w:sz="0" w:space="0" w:color="auto"/>
        <w:right w:val="none" w:sz="0" w:space="0" w:color="auto"/>
      </w:divBdr>
    </w:div>
    <w:div w:id="1287152821">
      <w:bodyDiv w:val="1"/>
      <w:marLeft w:val="0"/>
      <w:marRight w:val="0"/>
      <w:marTop w:val="0"/>
      <w:marBottom w:val="0"/>
      <w:divBdr>
        <w:top w:val="none" w:sz="0" w:space="0" w:color="auto"/>
        <w:left w:val="none" w:sz="0" w:space="0" w:color="auto"/>
        <w:bottom w:val="none" w:sz="0" w:space="0" w:color="auto"/>
        <w:right w:val="none" w:sz="0" w:space="0" w:color="auto"/>
      </w:divBdr>
    </w:div>
    <w:div w:id="1314791873">
      <w:bodyDiv w:val="1"/>
      <w:marLeft w:val="0"/>
      <w:marRight w:val="0"/>
      <w:marTop w:val="0"/>
      <w:marBottom w:val="0"/>
      <w:divBdr>
        <w:top w:val="none" w:sz="0" w:space="0" w:color="auto"/>
        <w:left w:val="none" w:sz="0" w:space="0" w:color="auto"/>
        <w:bottom w:val="none" w:sz="0" w:space="0" w:color="auto"/>
        <w:right w:val="none" w:sz="0" w:space="0" w:color="auto"/>
      </w:divBdr>
    </w:div>
    <w:div w:id="1317030721">
      <w:bodyDiv w:val="1"/>
      <w:marLeft w:val="0"/>
      <w:marRight w:val="0"/>
      <w:marTop w:val="0"/>
      <w:marBottom w:val="0"/>
      <w:divBdr>
        <w:top w:val="none" w:sz="0" w:space="0" w:color="auto"/>
        <w:left w:val="none" w:sz="0" w:space="0" w:color="auto"/>
        <w:bottom w:val="none" w:sz="0" w:space="0" w:color="auto"/>
        <w:right w:val="none" w:sz="0" w:space="0" w:color="auto"/>
      </w:divBdr>
    </w:div>
    <w:div w:id="1327443990">
      <w:bodyDiv w:val="1"/>
      <w:marLeft w:val="0"/>
      <w:marRight w:val="0"/>
      <w:marTop w:val="0"/>
      <w:marBottom w:val="0"/>
      <w:divBdr>
        <w:top w:val="none" w:sz="0" w:space="0" w:color="auto"/>
        <w:left w:val="none" w:sz="0" w:space="0" w:color="auto"/>
        <w:bottom w:val="none" w:sz="0" w:space="0" w:color="auto"/>
        <w:right w:val="none" w:sz="0" w:space="0" w:color="auto"/>
      </w:divBdr>
    </w:div>
    <w:div w:id="1346057201">
      <w:bodyDiv w:val="1"/>
      <w:marLeft w:val="0"/>
      <w:marRight w:val="0"/>
      <w:marTop w:val="0"/>
      <w:marBottom w:val="0"/>
      <w:divBdr>
        <w:top w:val="none" w:sz="0" w:space="0" w:color="auto"/>
        <w:left w:val="none" w:sz="0" w:space="0" w:color="auto"/>
        <w:bottom w:val="none" w:sz="0" w:space="0" w:color="auto"/>
        <w:right w:val="none" w:sz="0" w:space="0" w:color="auto"/>
      </w:divBdr>
    </w:div>
    <w:div w:id="1391265341">
      <w:bodyDiv w:val="1"/>
      <w:marLeft w:val="0"/>
      <w:marRight w:val="0"/>
      <w:marTop w:val="0"/>
      <w:marBottom w:val="0"/>
      <w:divBdr>
        <w:top w:val="none" w:sz="0" w:space="0" w:color="auto"/>
        <w:left w:val="none" w:sz="0" w:space="0" w:color="auto"/>
        <w:bottom w:val="none" w:sz="0" w:space="0" w:color="auto"/>
        <w:right w:val="none" w:sz="0" w:space="0" w:color="auto"/>
      </w:divBdr>
    </w:div>
    <w:div w:id="1396508415">
      <w:bodyDiv w:val="1"/>
      <w:marLeft w:val="0"/>
      <w:marRight w:val="0"/>
      <w:marTop w:val="0"/>
      <w:marBottom w:val="0"/>
      <w:divBdr>
        <w:top w:val="none" w:sz="0" w:space="0" w:color="auto"/>
        <w:left w:val="none" w:sz="0" w:space="0" w:color="auto"/>
        <w:bottom w:val="none" w:sz="0" w:space="0" w:color="auto"/>
        <w:right w:val="none" w:sz="0" w:space="0" w:color="auto"/>
      </w:divBdr>
      <w:divsChild>
        <w:div w:id="598412888">
          <w:marLeft w:val="0"/>
          <w:marRight w:val="0"/>
          <w:marTop w:val="0"/>
          <w:marBottom w:val="0"/>
          <w:divBdr>
            <w:top w:val="none" w:sz="0" w:space="0" w:color="auto"/>
            <w:left w:val="none" w:sz="0" w:space="0" w:color="auto"/>
            <w:bottom w:val="none" w:sz="0" w:space="0" w:color="auto"/>
            <w:right w:val="none" w:sz="0" w:space="0" w:color="auto"/>
          </w:divBdr>
        </w:div>
      </w:divsChild>
    </w:div>
    <w:div w:id="1449743327">
      <w:bodyDiv w:val="1"/>
      <w:marLeft w:val="0"/>
      <w:marRight w:val="0"/>
      <w:marTop w:val="0"/>
      <w:marBottom w:val="0"/>
      <w:divBdr>
        <w:top w:val="none" w:sz="0" w:space="0" w:color="auto"/>
        <w:left w:val="none" w:sz="0" w:space="0" w:color="auto"/>
        <w:bottom w:val="none" w:sz="0" w:space="0" w:color="auto"/>
        <w:right w:val="none" w:sz="0" w:space="0" w:color="auto"/>
      </w:divBdr>
    </w:div>
    <w:div w:id="1459566315">
      <w:bodyDiv w:val="1"/>
      <w:marLeft w:val="0"/>
      <w:marRight w:val="0"/>
      <w:marTop w:val="0"/>
      <w:marBottom w:val="0"/>
      <w:divBdr>
        <w:top w:val="none" w:sz="0" w:space="0" w:color="auto"/>
        <w:left w:val="none" w:sz="0" w:space="0" w:color="auto"/>
        <w:bottom w:val="none" w:sz="0" w:space="0" w:color="auto"/>
        <w:right w:val="none" w:sz="0" w:space="0" w:color="auto"/>
      </w:divBdr>
    </w:div>
    <w:div w:id="1470200760">
      <w:bodyDiv w:val="1"/>
      <w:marLeft w:val="0"/>
      <w:marRight w:val="0"/>
      <w:marTop w:val="0"/>
      <w:marBottom w:val="0"/>
      <w:divBdr>
        <w:top w:val="none" w:sz="0" w:space="0" w:color="auto"/>
        <w:left w:val="none" w:sz="0" w:space="0" w:color="auto"/>
        <w:bottom w:val="none" w:sz="0" w:space="0" w:color="auto"/>
        <w:right w:val="none" w:sz="0" w:space="0" w:color="auto"/>
      </w:divBdr>
    </w:div>
    <w:div w:id="1487890888">
      <w:bodyDiv w:val="1"/>
      <w:marLeft w:val="0"/>
      <w:marRight w:val="0"/>
      <w:marTop w:val="0"/>
      <w:marBottom w:val="0"/>
      <w:divBdr>
        <w:top w:val="none" w:sz="0" w:space="0" w:color="auto"/>
        <w:left w:val="none" w:sz="0" w:space="0" w:color="auto"/>
        <w:bottom w:val="none" w:sz="0" w:space="0" w:color="auto"/>
        <w:right w:val="none" w:sz="0" w:space="0" w:color="auto"/>
      </w:divBdr>
    </w:div>
    <w:div w:id="1493139027">
      <w:bodyDiv w:val="1"/>
      <w:marLeft w:val="0"/>
      <w:marRight w:val="0"/>
      <w:marTop w:val="0"/>
      <w:marBottom w:val="0"/>
      <w:divBdr>
        <w:top w:val="none" w:sz="0" w:space="0" w:color="auto"/>
        <w:left w:val="none" w:sz="0" w:space="0" w:color="auto"/>
        <w:bottom w:val="none" w:sz="0" w:space="0" w:color="auto"/>
        <w:right w:val="none" w:sz="0" w:space="0" w:color="auto"/>
      </w:divBdr>
    </w:div>
    <w:div w:id="1497108199">
      <w:bodyDiv w:val="1"/>
      <w:marLeft w:val="0"/>
      <w:marRight w:val="0"/>
      <w:marTop w:val="0"/>
      <w:marBottom w:val="0"/>
      <w:divBdr>
        <w:top w:val="none" w:sz="0" w:space="0" w:color="auto"/>
        <w:left w:val="none" w:sz="0" w:space="0" w:color="auto"/>
        <w:bottom w:val="none" w:sz="0" w:space="0" w:color="auto"/>
        <w:right w:val="none" w:sz="0" w:space="0" w:color="auto"/>
      </w:divBdr>
    </w:div>
    <w:div w:id="1529030751">
      <w:bodyDiv w:val="1"/>
      <w:marLeft w:val="0"/>
      <w:marRight w:val="0"/>
      <w:marTop w:val="0"/>
      <w:marBottom w:val="0"/>
      <w:divBdr>
        <w:top w:val="none" w:sz="0" w:space="0" w:color="auto"/>
        <w:left w:val="none" w:sz="0" w:space="0" w:color="auto"/>
        <w:bottom w:val="none" w:sz="0" w:space="0" w:color="auto"/>
        <w:right w:val="none" w:sz="0" w:space="0" w:color="auto"/>
      </w:divBdr>
    </w:div>
    <w:div w:id="1534803216">
      <w:bodyDiv w:val="1"/>
      <w:marLeft w:val="0"/>
      <w:marRight w:val="0"/>
      <w:marTop w:val="0"/>
      <w:marBottom w:val="0"/>
      <w:divBdr>
        <w:top w:val="none" w:sz="0" w:space="0" w:color="auto"/>
        <w:left w:val="none" w:sz="0" w:space="0" w:color="auto"/>
        <w:bottom w:val="none" w:sz="0" w:space="0" w:color="auto"/>
        <w:right w:val="none" w:sz="0" w:space="0" w:color="auto"/>
      </w:divBdr>
    </w:div>
    <w:div w:id="1568613670">
      <w:bodyDiv w:val="1"/>
      <w:marLeft w:val="0"/>
      <w:marRight w:val="0"/>
      <w:marTop w:val="0"/>
      <w:marBottom w:val="0"/>
      <w:divBdr>
        <w:top w:val="none" w:sz="0" w:space="0" w:color="auto"/>
        <w:left w:val="none" w:sz="0" w:space="0" w:color="auto"/>
        <w:bottom w:val="none" w:sz="0" w:space="0" w:color="auto"/>
        <w:right w:val="none" w:sz="0" w:space="0" w:color="auto"/>
      </w:divBdr>
    </w:div>
    <w:div w:id="1582132167">
      <w:bodyDiv w:val="1"/>
      <w:marLeft w:val="0"/>
      <w:marRight w:val="0"/>
      <w:marTop w:val="0"/>
      <w:marBottom w:val="0"/>
      <w:divBdr>
        <w:top w:val="none" w:sz="0" w:space="0" w:color="auto"/>
        <w:left w:val="none" w:sz="0" w:space="0" w:color="auto"/>
        <w:bottom w:val="none" w:sz="0" w:space="0" w:color="auto"/>
        <w:right w:val="none" w:sz="0" w:space="0" w:color="auto"/>
      </w:divBdr>
    </w:div>
    <w:div w:id="1613440370">
      <w:bodyDiv w:val="1"/>
      <w:marLeft w:val="0"/>
      <w:marRight w:val="0"/>
      <w:marTop w:val="0"/>
      <w:marBottom w:val="0"/>
      <w:divBdr>
        <w:top w:val="none" w:sz="0" w:space="0" w:color="auto"/>
        <w:left w:val="none" w:sz="0" w:space="0" w:color="auto"/>
        <w:bottom w:val="none" w:sz="0" w:space="0" w:color="auto"/>
        <w:right w:val="none" w:sz="0" w:space="0" w:color="auto"/>
      </w:divBdr>
    </w:div>
    <w:div w:id="1617327787">
      <w:bodyDiv w:val="1"/>
      <w:marLeft w:val="0"/>
      <w:marRight w:val="0"/>
      <w:marTop w:val="0"/>
      <w:marBottom w:val="0"/>
      <w:divBdr>
        <w:top w:val="none" w:sz="0" w:space="0" w:color="auto"/>
        <w:left w:val="none" w:sz="0" w:space="0" w:color="auto"/>
        <w:bottom w:val="none" w:sz="0" w:space="0" w:color="auto"/>
        <w:right w:val="none" w:sz="0" w:space="0" w:color="auto"/>
      </w:divBdr>
    </w:div>
    <w:div w:id="1625651591">
      <w:bodyDiv w:val="1"/>
      <w:marLeft w:val="0"/>
      <w:marRight w:val="0"/>
      <w:marTop w:val="0"/>
      <w:marBottom w:val="0"/>
      <w:divBdr>
        <w:top w:val="none" w:sz="0" w:space="0" w:color="auto"/>
        <w:left w:val="none" w:sz="0" w:space="0" w:color="auto"/>
        <w:bottom w:val="none" w:sz="0" w:space="0" w:color="auto"/>
        <w:right w:val="none" w:sz="0" w:space="0" w:color="auto"/>
      </w:divBdr>
    </w:div>
    <w:div w:id="1633511966">
      <w:bodyDiv w:val="1"/>
      <w:marLeft w:val="0"/>
      <w:marRight w:val="0"/>
      <w:marTop w:val="0"/>
      <w:marBottom w:val="0"/>
      <w:divBdr>
        <w:top w:val="none" w:sz="0" w:space="0" w:color="auto"/>
        <w:left w:val="none" w:sz="0" w:space="0" w:color="auto"/>
        <w:bottom w:val="none" w:sz="0" w:space="0" w:color="auto"/>
        <w:right w:val="none" w:sz="0" w:space="0" w:color="auto"/>
      </w:divBdr>
    </w:div>
    <w:div w:id="1665935728">
      <w:bodyDiv w:val="1"/>
      <w:marLeft w:val="0"/>
      <w:marRight w:val="0"/>
      <w:marTop w:val="0"/>
      <w:marBottom w:val="0"/>
      <w:divBdr>
        <w:top w:val="none" w:sz="0" w:space="0" w:color="auto"/>
        <w:left w:val="none" w:sz="0" w:space="0" w:color="auto"/>
        <w:bottom w:val="none" w:sz="0" w:space="0" w:color="auto"/>
        <w:right w:val="none" w:sz="0" w:space="0" w:color="auto"/>
      </w:divBdr>
    </w:div>
    <w:div w:id="1669210834">
      <w:bodyDiv w:val="1"/>
      <w:marLeft w:val="0"/>
      <w:marRight w:val="0"/>
      <w:marTop w:val="0"/>
      <w:marBottom w:val="0"/>
      <w:divBdr>
        <w:top w:val="none" w:sz="0" w:space="0" w:color="auto"/>
        <w:left w:val="none" w:sz="0" w:space="0" w:color="auto"/>
        <w:bottom w:val="none" w:sz="0" w:space="0" w:color="auto"/>
        <w:right w:val="none" w:sz="0" w:space="0" w:color="auto"/>
      </w:divBdr>
    </w:div>
    <w:div w:id="1696617700">
      <w:bodyDiv w:val="1"/>
      <w:marLeft w:val="0"/>
      <w:marRight w:val="0"/>
      <w:marTop w:val="0"/>
      <w:marBottom w:val="0"/>
      <w:divBdr>
        <w:top w:val="none" w:sz="0" w:space="0" w:color="auto"/>
        <w:left w:val="none" w:sz="0" w:space="0" w:color="auto"/>
        <w:bottom w:val="none" w:sz="0" w:space="0" w:color="auto"/>
        <w:right w:val="none" w:sz="0" w:space="0" w:color="auto"/>
      </w:divBdr>
    </w:div>
    <w:div w:id="1733769063">
      <w:bodyDiv w:val="1"/>
      <w:marLeft w:val="0"/>
      <w:marRight w:val="0"/>
      <w:marTop w:val="0"/>
      <w:marBottom w:val="0"/>
      <w:divBdr>
        <w:top w:val="none" w:sz="0" w:space="0" w:color="auto"/>
        <w:left w:val="none" w:sz="0" w:space="0" w:color="auto"/>
        <w:bottom w:val="none" w:sz="0" w:space="0" w:color="auto"/>
        <w:right w:val="none" w:sz="0" w:space="0" w:color="auto"/>
      </w:divBdr>
    </w:div>
    <w:div w:id="1744791374">
      <w:bodyDiv w:val="1"/>
      <w:marLeft w:val="0"/>
      <w:marRight w:val="0"/>
      <w:marTop w:val="0"/>
      <w:marBottom w:val="0"/>
      <w:divBdr>
        <w:top w:val="none" w:sz="0" w:space="0" w:color="auto"/>
        <w:left w:val="none" w:sz="0" w:space="0" w:color="auto"/>
        <w:bottom w:val="none" w:sz="0" w:space="0" w:color="auto"/>
        <w:right w:val="none" w:sz="0" w:space="0" w:color="auto"/>
      </w:divBdr>
    </w:div>
    <w:div w:id="1794977746">
      <w:bodyDiv w:val="1"/>
      <w:marLeft w:val="0"/>
      <w:marRight w:val="0"/>
      <w:marTop w:val="0"/>
      <w:marBottom w:val="0"/>
      <w:divBdr>
        <w:top w:val="none" w:sz="0" w:space="0" w:color="auto"/>
        <w:left w:val="none" w:sz="0" w:space="0" w:color="auto"/>
        <w:bottom w:val="none" w:sz="0" w:space="0" w:color="auto"/>
        <w:right w:val="none" w:sz="0" w:space="0" w:color="auto"/>
      </w:divBdr>
    </w:div>
    <w:div w:id="1821650338">
      <w:bodyDiv w:val="1"/>
      <w:marLeft w:val="0"/>
      <w:marRight w:val="0"/>
      <w:marTop w:val="0"/>
      <w:marBottom w:val="0"/>
      <w:divBdr>
        <w:top w:val="none" w:sz="0" w:space="0" w:color="auto"/>
        <w:left w:val="none" w:sz="0" w:space="0" w:color="auto"/>
        <w:bottom w:val="none" w:sz="0" w:space="0" w:color="auto"/>
        <w:right w:val="none" w:sz="0" w:space="0" w:color="auto"/>
      </w:divBdr>
    </w:div>
    <w:div w:id="1848054661">
      <w:bodyDiv w:val="1"/>
      <w:marLeft w:val="0"/>
      <w:marRight w:val="0"/>
      <w:marTop w:val="0"/>
      <w:marBottom w:val="0"/>
      <w:divBdr>
        <w:top w:val="none" w:sz="0" w:space="0" w:color="auto"/>
        <w:left w:val="none" w:sz="0" w:space="0" w:color="auto"/>
        <w:bottom w:val="none" w:sz="0" w:space="0" w:color="auto"/>
        <w:right w:val="none" w:sz="0" w:space="0" w:color="auto"/>
      </w:divBdr>
    </w:div>
    <w:div w:id="1866209491">
      <w:bodyDiv w:val="1"/>
      <w:marLeft w:val="0"/>
      <w:marRight w:val="0"/>
      <w:marTop w:val="0"/>
      <w:marBottom w:val="0"/>
      <w:divBdr>
        <w:top w:val="none" w:sz="0" w:space="0" w:color="auto"/>
        <w:left w:val="none" w:sz="0" w:space="0" w:color="auto"/>
        <w:bottom w:val="none" w:sz="0" w:space="0" w:color="auto"/>
        <w:right w:val="none" w:sz="0" w:space="0" w:color="auto"/>
      </w:divBdr>
    </w:div>
    <w:div w:id="1867057219">
      <w:bodyDiv w:val="1"/>
      <w:marLeft w:val="0"/>
      <w:marRight w:val="0"/>
      <w:marTop w:val="0"/>
      <w:marBottom w:val="0"/>
      <w:divBdr>
        <w:top w:val="none" w:sz="0" w:space="0" w:color="auto"/>
        <w:left w:val="none" w:sz="0" w:space="0" w:color="auto"/>
        <w:bottom w:val="none" w:sz="0" w:space="0" w:color="auto"/>
        <w:right w:val="none" w:sz="0" w:space="0" w:color="auto"/>
      </w:divBdr>
    </w:div>
    <w:div w:id="1874270150">
      <w:bodyDiv w:val="1"/>
      <w:marLeft w:val="0"/>
      <w:marRight w:val="0"/>
      <w:marTop w:val="0"/>
      <w:marBottom w:val="0"/>
      <w:divBdr>
        <w:top w:val="none" w:sz="0" w:space="0" w:color="auto"/>
        <w:left w:val="none" w:sz="0" w:space="0" w:color="auto"/>
        <w:bottom w:val="none" w:sz="0" w:space="0" w:color="auto"/>
        <w:right w:val="none" w:sz="0" w:space="0" w:color="auto"/>
      </w:divBdr>
    </w:div>
    <w:div w:id="1892880089">
      <w:bodyDiv w:val="1"/>
      <w:marLeft w:val="0"/>
      <w:marRight w:val="0"/>
      <w:marTop w:val="0"/>
      <w:marBottom w:val="0"/>
      <w:divBdr>
        <w:top w:val="none" w:sz="0" w:space="0" w:color="auto"/>
        <w:left w:val="none" w:sz="0" w:space="0" w:color="auto"/>
        <w:bottom w:val="none" w:sz="0" w:space="0" w:color="auto"/>
        <w:right w:val="none" w:sz="0" w:space="0" w:color="auto"/>
      </w:divBdr>
    </w:div>
    <w:div w:id="1910074020">
      <w:bodyDiv w:val="1"/>
      <w:marLeft w:val="0"/>
      <w:marRight w:val="0"/>
      <w:marTop w:val="0"/>
      <w:marBottom w:val="0"/>
      <w:divBdr>
        <w:top w:val="none" w:sz="0" w:space="0" w:color="auto"/>
        <w:left w:val="none" w:sz="0" w:space="0" w:color="auto"/>
        <w:bottom w:val="none" w:sz="0" w:space="0" w:color="auto"/>
        <w:right w:val="none" w:sz="0" w:space="0" w:color="auto"/>
      </w:divBdr>
    </w:div>
    <w:div w:id="1911500697">
      <w:bodyDiv w:val="1"/>
      <w:marLeft w:val="0"/>
      <w:marRight w:val="0"/>
      <w:marTop w:val="0"/>
      <w:marBottom w:val="0"/>
      <w:divBdr>
        <w:top w:val="none" w:sz="0" w:space="0" w:color="auto"/>
        <w:left w:val="none" w:sz="0" w:space="0" w:color="auto"/>
        <w:bottom w:val="none" w:sz="0" w:space="0" w:color="auto"/>
        <w:right w:val="none" w:sz="0" w:space="0" w:color="auto"/>
      </w:divBdr>
    </w:div>
    <w:div w:id="1927686884">
      <w:bodyDiv w:val="1"/>
      <w:marLeft w:val="0"/>
      <w:marRight w:val="0"/>
      <w:marTop w:val="0"/>
      <w:marBottom w:val="0"/>
      <w:divBdr>
        <w:top w:val="none" w:sz="0" w:space="0" w:color="auto"/>
        <w:left w:val="none" w:sz="0" w:space="0" w:color="auto"/>
        <w:bottom w:val="none" w:sz="0" w:space="0" w:color="auto"/>
        <w:right w:val="none" w:sz="0" w:space="0" w:color="auto"/>
      </w:divBdr>
    </w:div>
    <w:div w:id="1951356325">
      <w:bodyDiv w:val="1"/>
      <w:marLeft w:val="0"/>
      <w:marRight w:val="0"/>
      <w:marTop w:val="0"/>
      <w:marBottom w:val="0"/>
      <w:divBdr>
        <w:top w:val="none" w:sz="0" w:space="0" w:color="auto"/>
        <w:left w:val="none" w:sz="0" w:space="0" w:color="auto"/>
        <w:bottom w:val="none" w:sz="0" w:space="0" w:color="auto"/>
        <w:right w:val="none" w:sz="0" w:space="0" w:color="auto"/>
      </w:divBdr>
    </w:div>
    <w:div w:id="1981180433">
      <w:bodyDiv w:val="1"/>
      <w:marLeft w:val="0"/>
      <w:marRight w:val="0"/>
      <w:marTop w:val="0"/>
      <w:marBottom w:val="0"/>
      <w:divBdr>
        <w:top w:val="none" w:sz="0" w:space="0" w:color="auto"/>
        <w:left w:val="none" w:sz="0" w:space="0" w:color="auto"/>
        <w:bottom w:val="none" w:sz="0" w:space="0" w:color="auto"/>
        <w:right w:val="none" w:sz="0" w:space="0" w:color="auto"/>
      </w:divBdr>
    </w:div>
    <w:div w:id="1997610010">
      <w:bodyDiv w:val="1"/>
      <w:marLeft w:val="0"/>
      <w:marRight w:val="0"/>
      <w:marTop w:val="0"/>
      <w:marBottom w:val="0"/>
      <w:divBdr>
        <w:top w:val="none" w:sz="0" w:space="0" w:color="auto"/>
        <w:left w:val="none" w:sz="0" w:space="0" w:color="auto"/>
        <w:bottom w:val="none" w:sz="0" w:space="0" w:color="auto"/>
        <w:right w:val="none" w:sz="0" w:space="0" w:color="auto"/>
      </w:divBdr>
    </w:div>
    <w:div w:id="2038071134">
      <w:bodyDiv w:val="1"/>
      <w:marLeft w:val="0"/>
      <w:marRight w:val="0"/>
      <w:marTop w:val="0"/>
      <w:marBottom w:val="0"/>
      <w:divBdr>
        <w:top w:val="none" w:sz="0" w:space="0" w:color="auto"/>
        <w:left w:val="none" w:sz="0" w:space="0" w:color="auto"/>
        <w:bottom w:val="none" w:sz="0" w:space="0" w:color="auto"/>
        <w:right w:val="none" w:sz="0" w:space="0" w:color="auto"/>
      </w:divBdr>
    </w:div>
    <w:div w:id="2061781534">
      <w:bodyDiv w:val="1"/>
      <w:marLeft w:val="0"/>
      <w:marRight w:val="0"/>
      <w:marTop w:val="0"/>
      <w:marBottom w:val="0"/>
      <w:divBdr>
        <w:top w:val="none" w:sz="0" w:space="0" w:color="auto"/>
        <w:left w:val="none" w:sz="0" w:space="0" w:color="auto"/>
        <w:bottom w:val="none" w:sz="0" w:space="0" w:color="auto"/>
        <w:right w:val="none" w:sz="0" w:space="0" w:color="auto"/>
      </w:divBdr>
    </w:div>
    <w:div w:id="2069372828">
      <w:bodyDiv w:val="1"/>
      <w:marLeft w:val="0"/>
      <w:marRight w:val="0"/>
      <w:marTop w:val="0"/>
      <w:marBottom w:val="0"/>
      <w:divBdr>
        <w:top w:val="none" w:sz="0" w:space="0" w:color="auto"/>
        <w:left w:val="none" w:sz="0" w:space="0" w:color="auto"/>
        <w:bottom w:val="none" w:sz="0" w:space="0" w:color="auto"/>
        <w:right w:val="none" w:sz="0" w:space="0" w:color="auto"/>
      </w:divBdr>
    </w:div>
    <w:div w:id="2075157161">
      <w:bodyDiv w:val="1"/>
      <w:marLeft w:val="0"/>
      <w:marRight w:val="0"/>
      <w:marTop w:val="0"/>
      <w:marBottom w:val="0"/>
      <w:divBdr>
        <w:top w:val="none" w:sz="0" w:space="0" w:color="auto"/>
        <w:left w:val="none" w:sz="0" w:space="0" w:color="auto"/>
        <w:bottom w:val="none" w:sz="0" w:space="0" w:color="auto"/>
        <w:right w:val="none" w:sz="0" w:space="0" w:color="auto"/>
      </w:divBdr>
    </w:div>
    <w:div w:id="2075539996">
      <w:bodyDiv w:val="1"/>
      <w:marLeft w:val="0"/>
      <w:marRight w:val="0"/>
      <w:marTop w:val="0"/>
      <w:marBottom w:val="0"/>
      <w:divBdr>
        <w:top w:val="none" w:sz="0" w:space="0" w:color="auto"/>
        <w:left w:val="none" w:sz="0" w:space="0" w:color="auto"/>
        <w:bottom w:val="none" w:sz="0" w:space="0" w:color="auto"/>
        <w:right w:val="none" w:sz="0" w:space="0" w:color="auto"/>
      </w:divBdr>
    </w:div>
    <w:div w:id="2105412986">
      <w:bodyDiv w:val="1"/>
      <w:marLeft w:val="0"/>
      <w:marRight w:val="0"/>
      <w:marTop w:val="0"/>
      <w:marBottom w:val="0"/>
      <w:divBdr>
        <w:top w:val="none" w:sz="0" w:space="0" w:color="auto"/>
        <w:left w:val="none" w:sz="0" w:space="0" w:color="auto"/>
        <w:bottom w:val="none" w:sz="0" w:space="0" w:color="auto"/>
        <w:right w:val="none" w:sz="0" w:space="0" w:color="auto"/>
      </w:divBdr>
    </w:div>
    <w:div w:id="2122454502">
      <w:bodyDiv w:val="1"/>
      <w:marLeft w:val="0"/>
      <w:marRight w:val="0"/>
      <w:marTop w:val="0"/>
      <w:marBottom w:val="0"/>
      <w:divBdr>
        <w:top w:val="none" w:sz="0" w:space="0" w:color="auto"/>
        <w:left w:val="none" w:sz="0" w:space="0" w:color="auto"/>
        <w:bottom w:val="none" w:sz="0" w:space="0" w:color="auto"/>
        <w:right w:val="none" w:sz="0" w:space="0" w:color="auto"/>
      </w:divBdr>
    </w:div>
    <w:div w:id="2125730316">
      <w:bodyDiv w:val="1"/>
      <w:marLeft w:val="0"/>
      <w:marRight w:val="0"/>
      <w:marTop w:val="0"/>
      <w:marBottom w:val="0"/>
      <w:divBdr>
        <w:top w:val="none" w:sz="0" w:space="0" w:color="auto"/>
        <w:left w:val="none" w:sz="0" w:space="0" w:color="auto"/>
        <w:bottom w:val="none" w:sz="0" w:space="0" w:color="auto"/>
        <w:right w:val="none" w:sz="0" w:space="0" w:color="auto"/>
      </w:divBdr>
    </w:div>
    <w:div w:id="213551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hyperlink" Target="http://www.consultant.ru/document/cons_doc_LAW_302970/264375cc84de16ce0dbf829a5708d9c799335772/"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consultant.ru/document/cons_doc_LAW_302970/264375cc84de16ce0dbf829a5708d9c799335772/"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oleObject" Target="embeddings/oleObject5.bin"/><Relationship Id="rId10" Type="http://schemas.openxmlformats.org/officeDocument/2006/relationships/image" Target="media/image1.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image" Target="media/image11.w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1CE755-57D1-494F-A4DF-E006F8151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114</Pages>
  <Words>31447</Words>
  <Characters>179250</Characters>
  <Application>Microsoft Office Word</Application>
  <DocSecurity>0</DocSecurity>
  <Lines>1493</Lines>
  <Paragraphs>420</Paragraphs>
  <ScaleCrop>false</ScaleCrop>
  <HeadingPairs>
    <vt:vector size="2" baseType="variant">
      <vt:variant>
        <vt:lpstr>Название</vt:lpstr>
      </vt:variant>
      <vt:variant>
        <vt:i4>1</vt:i4>
      </vt:variant>
    </vt:vector>
  </HeadingPairs>
  <TitlesOfParts>
    <vt:vector size="1" baseType="lpstr">
      <vt:lpstr>_______________________________________</vt:lpstr>
    </vt:vector>
  </TitlesOfParts>
  <Company>Hewlett-Packard Company</Company>
  <LinksUpToDate>false</LinksUpToDate>
  <CharactersWithSpaces>210277</CharactersWithSpaces>
  <SharedDoc>false</SharedDoc>
  <HLinks>
    <vt:vector size="270" baseType="variant">
      <vt:variant>
        <vt:i4>7012372</vt:i4>
      </vt:variant>
      <vt:variant>
        <vt:i4>282</vt:i4>
      </vt:variant>
      <vt:variant>
        <vt:i4>0</vt:i4>
      </vt:variant>
      <vt:variant>
        <vt:i4>5</vt:i4>
      </vt:variant>
      <vt:variant>
        <vt:lpwstr>http://www.consultant.ru/document/cons_doc_LAW_302970/264375cc84de16ce0dbf829a5708d9c799335772/</vt:lpwstr>
      </vt:variant>
      <vt:variant>
        <vt:lpwstr>dst100773</vt:lpwstr>
      </vt:variant>
      <vt:variant>
        <vt:i4>6946836</vt:i4>
      </vt:variant>
      <vt:variant>
        <vt:i4>279</vt:i4>
      </vt:variant>
      <vt:variant>
        <vt:i4>0</vt:i4>
      </vt:variant>
      <vt:variant>
        <vt:i4>5</vt:i4>
      </vt:variant>
      <vt:variant>
        <vt:lpwstr>http://www.consultant.ru/document/cons_doc_LAW_302970/264375cc84de16ce0dbf829a5708d9c799335772/</vt:lpwstr>
      </vt:variant>
      <vt:variant>
        <vt:lpwstr>dst100760</vt:lpwstr>
      </vt:variant>
      <vt:variant>
        <vt:i4>1703998</vt:i4>
      </vt:variant>
      <vt:variant>
        <vt:i4>254</vt:i4>
      </vt:variant>
      <vt:variant>
        <vt:i4>0</vt:i4>
      </vt:variant>
      <vt:variant>
        <vt:i4>5</vt:i4>
      </vt:variant>
      <vt:variant>
        <vt:lpwstr/>
      </vt:variant>
      <vt:variant>
        <vt:lpwstr>_Toc178108732</vt:lpwstr>
      </vt:variant>
      <vt:variant>
        <vt:i4>1703998</vt:i4>
      </vt:variant>
      <vt:variant>
        <vt:i4>248</vt:i4>
      </vt:variant>
      <vt:variant>
        <vt:i4>0</vt:i4>
      </vt:variant>
      <vt:variant>
        <vt:i4>5</vt:i4>
      </vt:variant>
      <vt:variant>
        <vt:lpwstr/>
      </vt:variant>
      <vt:variant>
        <vt:lpwstr>_Toc178108731</vt:lpwstr>
      </vt:variant>
      <vt:variant>
        <vt:i4>1703998</vt:i4>
      </vt:variant>
      <vt:variant>
        <vt:i4>242</vt:i4>
      </vt:variant>
      <vt:variant>
        <vt:i4>0</vt:i4>
      </vt:variant>
      <vt:variant>
        <vt:i4>5</vt:i4>
      </vt:variant>
      <vt:variant>
        <vt:lpwstr/>
      </vt:variant>
      <vt:variant>
        <vt:lpwstr>_Toc178108730</vt:lpwstr>
      </vt:variant>
      <vt:variant>
        <vt:i4>1769534</vt:i4>
      </vt:variant>
      <vt:variant>
        <vt:i4>236</vt:i4>
      </vt:variant>
      <vt:variant>
        <vt:i4>0</vt:i4>
      </vt:variant>
      <vt:variant>
        <vt:i4>5</vt:i4>
      </vt:variant>
      <vt:variant>
        <vt:lpwstr/>
      </vt:variant>
      <vt:variant>
        <vt:lpwstr>_Toc178108729</vt:lpwstr>
      </vt:variant>
      <vt:variant>
        <vt:i4>1769534</vt:i4>
      </vt:variant>
      <vt:variant>
        <vt:i4>230</vt:i4>
      </vt:variant>
      <vt:variant>
        <vt:i4>0</vt:i4>
      </vt:variant>
      <vt:variant>
        <vt:i4>5</vt:i4>
      </vt:variant>
      <vt:variant>
        <vt:lpwstr/>
      </vt:variant>
      <vt:variant>
        <vt:lpwstr>_Toc178108728</vt:lpwstr>
      </vt:variant>
      <vt:variant>
        <vt:i4>1769534</vt:i4>
      </vt:variant>
      <vt:variant>
        <vt:i4>224</vt:i4>
      </vt:variant>
      <vt:variant>
        <vt:i4>0</vt:i4>
      </vt:variant>
      <vt:variant>
        <vt:i4>5</vt:i4>
      </vt:variant>
      <vt:variant>
        <vt:lpwstr/>
      </vt:variant>
      <vt:variant>
        <vt:lpwstr>_Toc178108727</vt:lpwstr>
      </vt:variant>
      <vt:variant>
        <vt:i4>1769534</vt:i4>
      </vt:variant>
      <vt:variant>
        <vt:i4>218</vt:i4>
      </vt:variant>
      <vt:variant>
        <vt:i4>0</vt:i4>
      </vt:variant>
      <vt:variant>
        <vt:i4>5</vt:i4>
      </vt:variant>
      <vt:variant>
        <vt:lpwstr/>
      </vt:variant>
      <vt:variant>
        <vt:lpwstr>_Toc178108726</vt:lpwstr>
      </vt:variant>
      <vt:variant>
        <vt:i4>1769534</vt:i4>
      </vt:variant>
      <vt:variant>
        <vt:i4>212</vt:i4>
      </vt:variant>
      <vt:variant>
        <vt:i4>0</vt:i4>
      </vt:variant>
      <vt:variant>
        <vt:i4>5</vt:i4>
      </vt:variant>
      <vt:variant>
        <vt:lpwstr/>
      </vt:variant>
      <vt:variant>
        <vt:lpwstr>_Toc178108725</vt:lpwstr>
      </vt:variant>
      <vt:variant>
        <vt:i4>1769534</vt:i4>
      </vt:variant>
      <vt:variant>
        <vt:i4>206</vt:i4>
      </vt:variant>
      <vt:variant>
        <vt:i4>0</vt:i4>
      </vt:variant>
      <vt:variant>
        <vt:i4>5</vt:i4>
      </vt:variant>
      <vt:variant>
        <vt:lpwstr/>
      </vt:variant>
      <vt:variant>
        <vt:lpwstr>_Toc178108724</vt:lpwstr>
      </vt:variant>
      <vt:variant>
        <vt:i4>1769534</vt:i4>
      </vt:variant>
      <vt:variant>
        <vt:i4>200</vt:i4>
      </vt:variant>
      <vt:variant>
        <vt:i4>0</vt:i4>
      </vt:variant>
      <vt:variant>
        <vt:i4>5</vt:i4>
      </vt:variant>
      <vt:variant>
        <vt:lpwstr/>
      </vt:variant>
      <vt:variant>
        <vt:lpwstr>_Toc178108723</vt:lpwstr>
      </vt:variant>
      <vt:variant>
        <vt:i4>1769534</vt:i4>
      </vt:variant>
      <vt:variant>
        <vt:i4>194</vt:i4>
      </vt:variant>
      <vt:variant>
        <vt:i4>0</vt:i4>
      </vt:variant>
      <vt:variant>
        <vt:i4>5</vt:i4>
      </vt:variant>
      <vt:variant>
        <vt:lpwstr/>
      </vt:variant>
      <vt:variant>
        <vt:lpwstr>_Toc178108722</vt:lpwstr>
      </vt:variant>
      <vt:variant>
        <vt:i4>1769534</vt:i4>
      </vt:variant>
      <vt:variant>
        <vt:i4>188</vt:i4>
      </vt:variant>
      <vt:variant>
        <vt:i4>0</vt:i4>
      </vt:variant>
      <vt:variant>
        <vt:i4>5</vt:i4>
      </vt:variant>
      <vt:variant>
        <vt:lpwstr/>
      </vt:variant>
      <vt:variant>
        <vt:lpwstr>_Toc178108721</vt:lpwstr>
      </vt:variant>
      <vt:variant>
        <vt:i4>1769534</vt:i4>
      </vt:variant>
      <vt:variant>
        <vt:i4>182</vt:i4>
      </vt:variant>
      <vt:variant>
        <vt:i4>0</vt:i4>
      </vt:variant>
      <vt:variant>
        <vt:i4>5</vt:i4>
      </vt:variant>
      <vt:variant>
        <vt:lpwstr/>
      </vt:variant>
      <vt:variant>
        <vt:lpwstr>_Toc178108720</vt:lpwstr>
      </vt:variant>
      <vt:variant>
        <vt:i4>1572926</vt:i4>
      </vt:variant>
      <vt:variant>
        <vt:i4>176</vt:i4>
      </vt:variant>
      <vt:variant>
        <vt:i4>0</vt:i4>
      </vt:variant>
      <vt:variant>
        <vt:i4>5</vt:i4>
      </vt:variant>
      <vt:variant>
        <vt:lpwstr/>
      </vt:variant>
      <vt:variant>
        <vt:lpwstr>_Toc178108719</vt:lpwstr>
      </vt:variant>
      <vt:variant>
        <vt:i4>1572926</vt:i4>
      </vt:variant>
      <vt:variant>
        <vt:i4>170</vt:i4>
      </vt:variant>
      <vt:variant>
        <vt:i4>0</vt:i4>
      </vt:variant>
      <vt:variant>
        <vt:i4>5</vt:i4>
      </vt:variant>
      <vt:variant>
        <vt:lpwstr/>
      </vt:variant>
      <vt:variant>
        <vt:lpwstr>_Toc178108718</vt:lpwstr>
      </vt:variant>
      <vt:variant>
        <vt:i4>1572926</vt:i4>
      </vt:variant>
      <vt:variant>
        <vt:i4>164</vt:i4>
      </vt:variant>
      <vt:variant>
        <vt:i4>0</vt:i4>
      </vt:variant>
      <vt:variant>
        <vt:i4>5</vt:i4>
      </vt:variant>
      <vt:variant>
        <vt:lpwstr/>
      </vt:variant>
      <vt:variant>
        <vt:lpwstr>_Toc178108717</vt:lpwstr>
      </vt:variant>
      <vt:variant>
        <vt:i4>1572926</vt:i4>
      </vt:variant>
      <vt:variant>
        <vt:i4>158</vt:i4>
      </vt:variant>
      <vt:variant>
        <vt:i4>0</vt:i4>
      </vt:variant>
      <vt:variant>
        <vt:i4>5</vt:i4>
      </vt:variant>
      <vt:variant>
        <vt:lpwstr/>
      </vt:variant>
      <vt:variant>
        <vt:lpwstr>_Toc178108716</vt:lpwstr>
      </vt:variant>
      <vt:variant>
        <vt:i4>1572926</vt:i4>
      </vt:variant>
      <vt:variant>
        <vt:i4>152</vt:i4>
      </vt:variant>
      <vt:variant>
        <vt:i4>0</vt:i4>
      </vt:variant>
      <vt:variant>
        <vt:i4>5</vt:i4>
      </vt:variant>
      <vt:variant>
        <vt:lpwstr/>
      </vt:variant>
      <vt:variant>
        <vt:lpwstr>_Toc178108715</vt:lpwstr>
      </vt:variant>
      <vt:variant>
        <vt:i4>1572926</vt:i4>
      </vt:variant>
      <vt:variant>
        <vt:i4>146</vt:i4>
      </vt:variant>
      <vt:variant>
        <vt:i4>0</vt:i4>
      </vt:variant>
      <vt:variant>
        <vt:i4>5</vt:i4>
      </vt:variant>
      <vt:variant>
        <vt:lpwstr/>
      </vt:variant>
      <vt:variant>
        <vt:lpwstr>_Toc178108714</vt:lpwstr>
      </vt:variant>
      <vt:variant>
        <vt:i4>1572926</vt:i4>
      </vt:variant>
      <vt:variant>
        <vt:i4>140</vt:i4>
      </vt:variant>
      <vt:variant>
        <vt:i4>0</vt:i4>
      </vt:variant>
      <vt:variant>
        <vt:i4>5</vt:i4>
      </vt:variant>
      <vt:variant>
        <vt:lpwstr/>
      </vt:variant>
      <vt:variant>
        <vt:lpwstr>_Toc178108713</vt:lpwstr>
      </vt:variant>
      <vt:variant>
        <vt:i4>1572926</vt:i4>
      </vt:variant>
      <vt:variant>
        <vt:i4>134</vt:i4>
      </vt:variant>
      <vt:variant>
        <vt:i4>0</vt:i4>
      </vt:variant>
      <vt:variant>
        <vt:i4>5</vt:i4>
      </vt:variant>
      <vt:variant>
        <vt:lpwstr/>
      </vt:variant>
      <vt:variant>
        <vt:lpwstr>_Toc178108712</vt:lpwstr>
      </vt:variant>
      <vt:variant>
        <vt:i4>1572926</vt:i4>
      </vt:variant>
      <vt:variant>
        <vt:i4>128</vt:i4>
      </vt:variant>
      <vt:variant>
        <vt:i4>0</vt:i4>
      </vt:variant>
      <vt:variant>
        <vt:i4>5</vt:i4>
      </vt:variant>
      <vt:variant>
        <vt:lpwstr/>
      </vt:variant>
      <vt:variant>
        <vt:lpwstr>_Toc178108711</vt:lpwstr>
      </vt:variant>
      <vt:variant>
        <vt:i4>1572926</vt:i4>
      </vt:variant>
      <vt:variant>
        <vt:i4>122</vt:i4>
      </vt:variant>
      <vt:variant>
        <vt:i4>0</vt:i4>
      </vt:variant>
      <vt:variant>
        <vt:i4>5</vt:i4>
      </vt:variant>
      <vt:variant>
        <vt:lpwstr/>
      </vt:variant>
      <vt:variant>
        <vt:lpwstr>_Toc178108710</vt:lpwstr>
      </vt:variant>
      <vt:variant>
        <vt:i4>1638462</vt:i4>
      </vt:variant>
      <vt:variant>
        <vt:i4>116</vt:i4>
      </vt:variant>
      <vt:variant>
        <vt:i4>0</vt:i4>
      </vt:variant>
      <vt:variant>
        <vt:i4>5</vt:i4>
      </vt:variant>
      <vt:variant>
        <vt:lpwstr/>
      </vt:variant>
      <vt:variant>
        <vt:lpwstr>_Toc178108709</vt:lpwstr>
      </vt:variant>
      <vt:variant>
        <vt:i4>1638462</vt:i4>
      </vt:variant>
      <vt:variant>
        <vt:i4>110</vt:i4>
      </vt:variant>
      <vt:variant>
        <vt:i4>0</vt:i4>
      </vt:variant>
      <vt:variant>
        <vt:i4>5</vt:i4>
      </vt:variant>
      <vt:variant>
        <vt:lpwstr/>
      </vt:variant>
      <vt:variant>
        <vt:lpwstr>_Toc178108708</vt:lpwstr>
      </vt:variant>
      <vt:variant>
        <vt:i4>1638462</vt:i4>
      </vt:variant>
      <vt:variant>
        <vt:i4>104</vt:i4>
      </vt:variant>
      <vt:variant>
        <vt:i4>0</vt:i4>
      </vt:variant>
      <vt:variant>
        <vt:i4>5</vt:i4>
      </vt:variant>
      <vt:variant>
        <vt:lpwstr/>
      </vt:variant>
      <vt:variant>
        <vt:lpwstr>_Toc178108707</vt:lpwstr>
      </vt:variant>
      <vt:variant>
        <vt:i4>1638462</vt:i4>
      </vt:variant>
      <vt:variant>
        <vt:i4>98</vt:i4>
      </vt:variant>
      <vt:variant>
        <vt:i4>0</vt:i4>
      </vt:variant>
      <vt:variant>
        <vt:i4>5</vt:i4>
      </vt:variant>
      <vt:variant>
        <vt:lpwstr/>
      </vt:variant>
      <vt:variant>
        <vt:lpwstr>_Toc178108706</vt:lpwstr>
      </vt:variant>
      <vt:variant>
        <vt:i4>1638462</vt:i4>
      </vt:variant>
      <vt:variant>
        <vt:i4>92</vt:i4>
      </vt:variant>
      <vt:variant>
        <vt:i4>0</vt:i4>
      </vt:variant>
      <vt:variant>
        <vt:i4>5</vt:i4>
      </vt:variant>
      <vt:variant>
        <vt:lpwstr/>
      </vt:variant>
      <vt:variant>
        <vt:lpwstr>_Toc178108705</vt:lpwstr>
      </vt:variant>
      <vt:variant>
        <vt:i4>1638462</vt:i4>
      </vt:variant>
      <vt:variant>
        <vt:i4>86</vt:i4>
      </vt:variant>
      <vt:variant>
        <vt:i4>0</vt:i4>
      </vt:variant>
      <vt:variant>
        <vt:i4>5</vt:i4>
      </vt:variant>
      <vt:variant>
        <vt:lpwstr/>
      </vt:variant>
      <vt:variant>
        <vt:lpwstr>_Toc178108704</vt:lpwstr>
      </vt:variant>
      <vt:variant>
        <vt:i4>1638462</vt:i4>
      </vt:variant>
      <vt:variant>
        <vt:i4>80</vt:i4>
      </vt:variant>
      <vt:variant>
        <vt:i4>0</vt:i4>
      </vt:variant>
      <vt:variant>
        <vt:i4>5</vt:i4>
      </vt:variant>
      <vt:variant>
        <vt:lpwstr/>
      </vt:variant>
      <vt:variant>
        <vt:lpwstr>_Toc178108703</vt:lpwstr>
      </vt:variant>
      <vt:variant>
        <vt:i4>1638462</vt:i4>
      </vt:variant>
      <vt:variant>
        <vt:i4>74</vt:i4>
      </vt:variant>
      <vt:variant>
        <vt:i4>0</vt:i4>
      </vt:variant>
      <vt:variant>
        <vt:i4>5</vt:i4>
      </vt:variant>
      <vt:variant>
        <vt:lpwstr/>
      </vt:variant>
      <vt:variant>
        <vt:lpwstr>_Toc178108702</vt:lpwstr>
      </vt:variant>
      <vt:variant>
        <vt:i4>1638462</vt:i4>
      </vt:variant>
      <vt:variant>
        <vt:i4>68</vt:i4>
      </vt:variant>
      <vt:variant>
        <vt:i4>0</vt:i4>
      </vt:variant>
      <vt:variant>
        <vt:i4>5</vt:i4>
      </vt:variant>
      <vt:variant>
        <vt:lpwstr/>
      </vt:variant>
      <vt:variant>
        <vt:lpwstr>_Toc178108701</vt:lpwstr>
      </vt:variant>
      <vt:variant>
        <vt:i4>1638462</vt:i4>
      </vt:variant>
      <vt:variant>
        <vt:i4>62</vt:i4>
      </vt:variant>
      <vt:variant>
        <vt:i4>0</vt:i4>
      </vt:variant>
      <vt:variant>
        <vt:i4>5</vt:i4>
      </vt:variant>
      <vt:variant>
        <vt:lpwstr/>
      </vt:variant>
      <vt:variant>
        <vt:lpwstr>_Toc178108700</vt:lpwstr>
      </vt:variant>
      <vt:variant>
        <vt:i4>1048639</vt:i4>
      </vt:variant>
      <vt:variant>
        <vt:i4>56</vt:i4>
      </vt:variant>
      <vt:variant>
        <vt:i4>0</vt:i4>
      </vt:variant>
      <vt:variant>
        <vt:i4>5</vt:i4>
      </vt:variant>
      <vt:variant>
        <vt:lpwstr/>
      </vt:variant>
      <vt:variant>
        <vt:lpwstr>_Toc178108699</vt:lpwstr>
      </vt:variant>
      <vt:variant>
        <vt:i4>1048639</vt:i4>
      </vt:variant>
      <vt:variant>
        <vt:i4>50</vt:i4>
      </vt:variant>
      <vt:variant>
        <vt:i4>0</vt:i4>
      </vt:variant>
      <vt:variant>
        <vt:i4>5</vt:i4>
      </vt:variant>
      <vt:variant>
        <vt:lpwstr/>
      </vt:variant>
      <vt:variant>
        <vt:lpwstr>_Toc178108698</vt:lpwstr>
      </vt:variant>
      <vt:variant>
        <vt:i4>1048639</vt:i4>
      </vt:variant>
      <vt:variant>
        <vt:i4>44</vt:i4>
      </vt:variant>
      <vt:variant>
        <vt:i4>0</vt:i4>
      </vt:variant>
      <vt:variant>
        <vt:i4>5</vt:i4>
      </vt:variant>
      <vt:variant>
        <vt:lpwstr/>
      </vt:variant>
      <vt:variant>
        <vt:lpwstr>_Toc178108697</vt:lpwstr>
      </vt:variant>
      <vt:variant>
        <vt:i4>1048639</vt:i4>
      </vt:variant>
      <vt:variant>
        <vt:i4>38</vt:i4>
      </vt:variant>
      <vt:variant>
        <vt:i4>0</vt:i4>
      </vt:variant>
      <vt:variant>
        <vt:i4>5</vt:i4>
      </vt:variant>
      <vt:variant>
        <vt:lpwstr/>
      </vt:variant>
      <vt:variant>
        <vt:lpwstr>_Toc178108696</vt:lpwstr>
      </vt:variant>
      <vt:variant>
        <vt:i4>1048639</vt:i4>
      </vt:variant>
      <vt:variant>
        <vt:i4>32</vt:i4>
      </vt:variant>
      <vt:variant>
        <vt:i4>0</vt:i4>
      </vt:variant>
      <vt:variant>
        <vt:i4>5</vt:i4>
      </vt:variant>
      <vt:variant>
        <vt:lpwstr/>
      </vt:variant>
      <vt:variant>
        <vt:lpwstr>_Toc178108695</vt:lpwstr>
      </vt:variant>
      <vt:variant>
        <vt:i4>1048639</vt:i4>
      </vt:variant>
      <vt:variant>
        <vt:i4>26</vt:i4>
      </vt:variant>
      <vt:variant>
        <vt:i4>0</vt:i4>
      </vt:variant>
      <vt:variant>
        <vt:i4>5</vt:i4>
      </vt:variant>
      <vt:variant>
        <vt:lpwstr/>
      </vt:variant>
      <vt:variant>
        <vt:lpwstr>_Toc178108694</vt:lpwstr>
      </vt:variant>
      <vt:variant>
        <vt:i4>1048639</vt:i4>
      </vt:variant>
      <vt:variant>
        <vt:i4>20</vt:i4>
      </vt:variant>
      <vt:variant>
        <vt:i4>0</vt:i4>
      </vt:variant>
      <vt:variant>
        <vt:i4>5</vt:i4>
      </vt:variant>
      <vt:variant>
        <vt:lpwstr/>
      </vt:variant>
      <vt:variant>
        <vt:lpwstr>_Toc178108693</vt:lpwstr>
      </vt:variant>
      <vt:variant>
        <vt:i4>1048639</vt:i4>
      </vt:variant>
      <vt:variant>
        <vt:i4>14</vt:i4>
      </vt:variant>
      <vt:variant>
        <vt:i4>0</vt:i4>
      </vt:variant>
      <vt:variant>
        <vt:i4>5</vt:i4>
      </vt:variant>
      <vt:variant>
        <vt:lpwstr/>
      </vt:variant>
      <vt:variant>
        <vt:lpwstr>_Toc178108692</vt:lpwstr>
      </vt:variant>
      <vt:variant>
        <vt:i4>1048639</vt:i4>
      </vt:variant>
      <vt:variant>
        <vt:i4>8</vt:i4>
      </vt:variant>
      <vt:variant>
        <vt:i4>0</vt:i4>
      </vt:variant>
      <vt:variant>
        <vt:i4>5</vt:i4>
      </vt:variant>
      <vt:variant>
        <vt:lpwstr/>
      </vt:variant>
      <vt:variant>
        <vt:lpwstr>_Toc178108691</vt:lpwstr>
      </vt:variant>
      <vt:variant>
        <vt:i4>1048639</vt:i4>
      </vt:variant>
      <vt:variant>
        <vt:i4>2</vt:i4>
      </vt:variant>
      <vt:variant>
        <vt:i4>0</vt:i4>
      </vt:variant>
      <vt:variant>
        <vt:i4>5</vt:i4>
      </vt:variant>
      <vt:variant>
        <vt:lpwstr/>
      </vt:variant>
      <vt:variant>
        <vt:lpwstr>_Toc178108690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dc:title>
  <dc:creator>LUPPOV</dc:creator>
  <cp:lastModifiedBy>Zryumov</cp:lastModifiedBy>
  <cp:revision>5</cp:revision>
  <cp:lastPrinted>2024-09-27T07:19:00Z</cp:lastPrinted>
  <dcterms:created xsi:type="dcterms:W3CDTF">2024-10-01T13:03:00Z</dcterms:created>
  <dcterms:modified xsi:type="dcterms:W3CDTF">2024-10-02T08:34:00Z</dcterms:modified>
</cp:coreProperties>
</file>